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19DB" w14:textId="7F13D607" w:rsidR="00E03BBA" w:rsidRPr="009E2BC5" w:rsidRDefault="00E03BBA" w:rsidP="00E03BBA">
      <w:pPr>
        <w:spacing w:before="100" w:beforeAutospacing="1" w:after="100" w:afterAutospacing="1" w:line="240" w:lineRule="auto"/>
        <w:ind w:firstLineChars="0" w:firstLine="0"/>
        <w:jc w:val="both"/>
        <w:rPr>
          <w:rFonts w:ascii="Times New Roman" w:hAnsi="Times New Roman" w:cs="Times New Roman"/>
          <w:sz w:val="24"/>
        </w:rPr>
      </w:pPr>
      <w:r w:rsidRPr="009E2BC5">
        <w:rPr>
          <w:rFonts w:ascii="Times New Roman" w:hAnsi="Times New Roman" w:cs="Times New Roman"/>
          <w:sz w:val="24"/>
        </w:rPr>
        <w:t>Possible Explanations for Diagnostic Errors After Adding Clinical Text in 13 Image Challenge Cases</w:t>
      </w:r>
    </w:p>
    <w:tbl>
      <w:tblPr>
        <w:tblStyle w:val="12"/>
        <w:tblW w:w="9494" w:type="dxa"/>
        <w:tblLook w:val="0620" w:firstRow="1" w:lastRow="0" w:firstColumn="0" w:lastColumn="0" w:noHBand="1" w:noVBand="1"/>
      </w:tblPr>
      <w:tblGrid>
        <w:gridCol w:w="1064"/>
        <w:gridCol w:w="6664"/>
        <w:gridCol w:w="1056"/>
        <w:gridCol w:w="710"/>
      </w:tblGrid>
      <w:tr w:rsidR="009E2BC5" w:rsidRPr="005E40FB" w14:paraId="51B21C36" w14:textId="254D008B" w:rsidTr="009E2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36BDA06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5E40FB">
              <w:rPr>
                <w:rFonts w:ascii="Times New Roman" w:hAnsi="Times New Roman" w:cs="Times New Roman"/>
                <w:b w:val="0"/>
                <w:bCs w:val="0"/>
                <w:szCs w:val="21"/>
              </w:rPr>
              <w:t>Patient ID</w:t>
            </w:r>
          </w:p>
        </w:tc>
        <w:tc>
          <w:tcPr>
            <w:tcW w:w="0" w:type="auto"/>
            <w:hideMark/>
          </w:tcPr>
          <w:p w14:paraId="405D2DC8" w14:textId="77777777" w:rsidR="009E2BC5" w:rsidRPr="005E40FB" w:rsidRDefault="009E2BC5" w:rsidP="009E2BC5">
            <w:pPr>
              <w:ind w:firstLine="420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5E40FB">
              <w:rPr>
                <w:rFonts w:ascii="Times New Roman" w:hAnsi="Times New Roman" w:cs="Times New Roman"/>
                <w:b w:val="0"/>
                <w:bCs w:val="0"/>
                <w:szCs w:val="21"/>
              </w:rPr>
              <w:t>Likely Cause of Misdiagnosis with Text</w:t>
            </w:r>
          </w:p>
        </w:tc>
        <w:tc>
          <w:tcPr>
            <w:tcW w:w="710" w:type="dxa"/>
          </w:tcPr>
          <w:p w14:paraId="0606FBE6" w14:textId="523DAEC2" w:rsidR="009E2BC5" w:rsidRPr="005E40FB" w:rsidRDefault="009E2BC5" w:rsidP="009E2BC5">
            <w:pPr>
              <w:ind w:firstLine="420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5E40FB">
              <w:rPr>
                <w:rFonts w:ascii="Times New Roman" w:hAnsi="Times New Roman" w:cs="Times New Roman"/>
                <w:b w:val="0"/>
                <w:bCs w:val="0"/>
                <w:szCs w:val="21"/>
              </w:rPr>
              <w:t>URL</w:t>
            </w:r>
          </w:p>
        </w:tc>
        <w:tc>
          <w:tcPr>
            <w:tcW w:w="710" w:type="dxa"/>
          </w:tcPr>
          <w:p w14:paraId="161A90AB" w14:textId="71DB52DE" w:rsidR="009E2BC5" w:rsidRPr="005E40FB" w:rsidRDefault="009E2BC5" w:rsidP="009E2BC5">
            <w:pPr>
              <w:ind w:firstLine="420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</w:p>
        </w:tc>
      </w:tr>
      <w:tr w:rsidR="009E2BC5" w:rsidRPr="005E40FB" w14:paraId="517E4B1B" w14:textId="142C9E21" w:rsidTr="009E2BC5">
        <w:tc>
          <w:tcPr>
            <w:tcW w:w="0" w:type="auto"/>
            <w:hideMark/>
          </w:tcPr>
          <w:p w14:paraId="38F11331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20211007</w:t>
            </w:r>
          </w:p>
        </w:tc>
        <w:tc>
          <w:tcPr>
            <w:tcW w:w="0" w:type="auto"/>
            <w:hideMark/>
          </w:tcPr>
          <w:p w14:paraId="4D8063B7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Clinical context (elderly, immunocompromised, fever/confusion) caused overemphasis on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Listeriosis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 instead of imaging-characteristic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Nocardiosis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25D51A21" w14:textId="236630B4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4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0EBB1FB3" w14:textId="416A36CB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39EE0869" w14:textId="3BBBC2FC" w:rsidTr="009E2BC5">
        <w:tc>
          <w:tcPr>
            <w:tcW w:w="0" w:type="auto"/>
            <w:hideMark/>
          </w:tcPr>
          <w:p w14:paraId="75142CA9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20191205</w:t>
            </w:r>
          </w:p>
        </w:tc>
        <w:tc>
          <w:tcPr>
            <w:tcW w:w="0" w:type="auto"/>
            <w:hideMark/>
          </w:tcPr>
          <w:p w14:paraId="4EFC2396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Description of “soft mass increases with crying” in a neonate misled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Prolapsed Uterus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imaging favored </w:t>
            </w:r>
            <w:proofErr w:type="spellStart"/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Hydrocolpos</w:t>
            </w:r>
            <w:proofErr w:type="spellEnd"/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7F942A5D" w14:textId="22673645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5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2D3416CA" w14:textId="7B582519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3CD9F2B4" w14:textId="425B03AC" w:rsidTr="009E2BC5">
        <w:tc>
          <w:tcPr>
            <w:tcW w:w="0" w:type="auto"/>
            <w:hideMark/>
          </w:tcPr>
          <w:p w14:paraId="7BC57297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20200206</w:t>
            </w:r>
          </w:p>
        </w:tc>
        <w:tc>
          <w:tcPr>
            <w:tcW w:w="0" w:type="auto"/>
            <w:hideMark/>
          </w:tcPr>
          <w:p w14:paraId="431CA45A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Non-specific swelling and elderly context 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Carcinoma of the tongue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image was classic for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Sublingual epidermoid cyst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5490ADE7" w14:textId="6C99B67A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6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38A8B17B" w14:textId="722A1C68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3BB59AC4" w14:textId="3AAD86EA" w:rsidTr="009E2BC5">
        <w:tc>
          <w:tcPr>
            <w:tcW w:w="0" w:type="auto"/>
            <w:hideMark/>
          </w:tcPr>
          <w:p w14:paraId="1040AD59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20200305</w:t>
            </w:r>
          </w:p>
        </w:tc>
        <w:tc>
          <w:tcPr>
            <w:tcW w:w="0" w:type="auto"/>
            <w:hideMark/>
          </w:tcPr>
          <w:p w14:paraId="6812FE60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HIV/immunosuppressed background and “B symptoms” 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DLBCL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imaging supported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Disseminated Mycobacterium avium-</w:t>
            </w:r>
            <w:proofErr w:type="spellStart"/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intracellulare</w:t>
            </w:r>
            <w:proofErr w:type="spellEnd"/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5003ECE8" w14:textId="5FFA561D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7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2E1D8092" w14:textId="4D6C54F4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1129B48D" w14:textId="3CDA3868" w:rsidTr="009E2BC5">
        <w:tc>
          <w:tcPr>
            <w:tcW w:w="0" w:type="auto"/>
            <w:hideMark/>
          </w:tcPr>
          <w:p w14:paraId="40FF2EA4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20210218</w:t>
            </w:r>
          </w:p>
        </w:tc>
        <w:tc>
          <w:tcPr>
            <w:tcW w:w="0" w:type="auto"/>
            <w:hideMark/>
          </w:tcPr>
          <w:p w14:paraId="425D5243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Elderly, weight loss, and abdominal mass misled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Abdominal aortic aneurysm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image showed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Urachal mucinous cystic tumor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58F9EABE" w14:textId="21C670AD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8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1AB2BFAE" w14:textId="41A45912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4897869E" w14:textId="56703E24" w:rsidTr="009E2BC5">
        <w:tc>
          <w:tcPr>
            <w:tcW w:w="0" w:type="auto"/>
            <w:hideMark/>
          </w:tcPr>
          <w:p w14:paraId="08004165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20210304</w:t>
            </w:r>
          </w:p>
        </w:tc>
        <w:tc>
          <w:tcPr>
            <w:tcW w:w="0" w:type="auto"/>
            <w:hideMark/>
          </w:tcPr>
          <w:p w14:paraId="0C5233BD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Subacute cough/dyspnea 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Diffuse alveolar hemorrhage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“sandstorm” X-ray supported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Pulmonary alveolar microlithiasis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122BD35F" w14:textId="54DD6407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9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2B0CD34E" w14:textId="06AF67C0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1B0E6C2C" w14:textId="26132437" w:rsidTr="009E2BC5">
        <w:tc>
          <w:tcPr>
            <w:tcW w:w="0" w:type="auto"/>
            <w:hideMark/>
          </w:tcPr>
          <w:p w14:paraId="781434A3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20210401</w:t>
            </w:r>
          </w:p>
        </w:tc>
        <w:tc>
          <w:tcPr>
            <w:tcW w:w="0" w:type="auto"/>
            <w:hideMark/>
          </w:tcPr>
          <w:p w14:paraId="005013A6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Text focus on tick bite, fever, and lymphadenopathy favored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RMSF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eschar and lymph nodes fit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Tularemia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7F2C7F03" w14:textId="4C534FD0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0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47611365" w14:textId="365893D7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2FD86209" w14:textId="7231D31E" w:rsidTr="009E2BC5">
        <w:tc>
          <w:tcPr>
            <w:tcW w:w="0" w:type="auto"/>
            <w:hideMark/>
          </w:tcPr>
          <w:p w14:paraId="1358958D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20220324</w:t>
            </w:r>
          </w:p>
        </w:tc>
        <w:tc>
          <w:tcPr>
            <w:tcW w:w="0" w:type="auto"/>
            <w:hideMark/>
          </w:tcPr>
          <w:p w14:paraId="3F40B123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Text mentioned cholesterol emboli—led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Livedo reticularis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skin pattern was more consistent with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Livedo racemosa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5FDFAE19" w14:textId="3329AE4A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1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7C7D2666" w14:textId="6911831C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5213CF5C" w14:textId="683704AC" w:rsidTr="009E2BC5">
        <w:tc>
          <w:tcPr>
            <w:tcW w:w="0" w:type="auto"/>
            <w:hideMark/>
          </w:tcPr>
          <w:p w14:paraId="1B35B057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20200220</w:t>
            </w:r>
          </w:p>
        </w:tc>
        <w:tc>
          <w:tcPr>
            <w:tcW w:w="0" w:type="auto"/>
            <w:hideMark/>
          </w:tcPr>
          <w:p w14:paraId="15C56DD9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Clinical context of tongue swelling in elderly—model chose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Carcinoma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image pointed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Beckwith-Wiedemann syndrome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 (macroglossia).</w:t>
            </w:r>
          </w:p>
        </w:tc>
        <w:tc>
          <w:tcPr>
            <w:tcW w:w="710" w:type="dxa"/>
          </w:tcPr>
          <w:p w14:paraId="26B6F90D" w14:textId="61100A8C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2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21BB30CC" w14:textId="2326E8A0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28C3199A" w14:textId="254BD4AF" w:rsidTr="009E2BC5">
        <w:tc>
          <w:tcPr>
            <w:tcW w:w="0" w:type="auto"/>
            <w:hideMark/>
          </w:tcPr>
          <w:p w14:paraId="5D06D8BB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20210121</w:t>
            </w:r>
          </w:p>
        </w:tc>
        <w:tc>
          <w:tcPr>
            <w:tcW w:w="0" w:type="auto"/>
            <w:hideMark/>
          </w:tcPr>
          <w:p w14:paraId="4E72E4DF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Young adult, fever, and mass symptoms in text—model picked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Lymphoma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image showed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Castleman disease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5F5B1BC2" w14:textId="3F718981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3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692AF77E" w14:textId="547D20AB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2123B85E" w14:textId="30658646" w:rsidTr="009E2BC5">
        <w:tc>
          <w:tcPr>
            <w:tcW w:w="0" w:type="auto"/>
            <w:hideMark/>
          </w:tcPr>
          <w:p w14:paraId="5FB9F393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20210311</w:t>
            </w:r>
          </w:p>
        </w:tc>
        <w:tc>
          <w:tcPr>
            <w:tcW w:w="0" w:type="auto"/>
            <w:hideMark/>
          </w:tcPr>
          <w:p w14:paraId="621029E2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Clinical symptoms (pain/swelling) suggested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Abscess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imaging classic for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Cysticercosis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79AA7A65" w14:textId="01B5023E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4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41DCFBAE" w14:textId="4544C0EF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2B232F60" w14:textId="55B00A4A" w:rsidTr="009E2BC5">
        <w:tc>
          <w:tcPr>
            <w:tcW w:w="0" w:type="auto"/>
            <w:hideMark/>
          </w:tcPr>
          <w:p w14:paraId="7264ABE3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20210506</w:t>
            </w:r>
          </w:p>
        </w:tc>
        <w:tc>
          <w:tcPr>
            <w:tcW w:w="0" w:type="auto"/>
            <w:hideMark/>
          </w:tcPr>
          <w:p w14:paraId="2C393E99" w14:textId="7BE2A894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extual clues (weight loss, GI symptoms) misled to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Colon cancer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image was consistent with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GIST (gastrointestinal stromal tumor)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09FAAB65" w14:textId="1823B8FA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5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5D87AF0B" w14:textId="1C267246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E2BC5" w:rsidRPr="005E40FB" w14:paraId="2DDB9CE7" w14:textId="395323FF" w:rsidTr="009E2BC5">
        <w:tc>
          <w:tcPr>
            <w:tcW w:w="0" w:type="auto"/>
            <w:hideMark/>
          </w:tcPr>
          <w:p w14:paraId="7FDD4DC3" w14:textId="77777777" w:rsidR="009E2BC5" w:rsidRPr="005E40FB" w:rsidRDefault="009E2BC5" w:rsidP="009E2BC5">
            <w:pPr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>20210520</w:t>
            </w:r>
          </w:p>
        </w:tc>
        <w:tc>
          <w:tcPr>
            <w:tcW w:w="0" w:type="auto"/>
            <w:hideMark/>
          </w:tcPr>
          <w:p w14:paraId="77D47D66" w14:textId="77777777" w:rsidR="009E2BC5" w:rsidRPr="005E40FB" w:rsidRDefault="009E2BC5" w:rsidP="009E2BC5">
            <w:pPr>
              <w:ind w:firstLineChars="0" w:firstLine="0"/>
              <w:jc w:val="both"/>
              <w:rPr>
                <w:rFonts w:ascii="Times New Roman" w:hAnsi="Times New Roman" w:cs="Times New Roman"/>
                <w:szCs w:val="21"/>
              </w:rPr>
            </w:pPr>
            <w:r w:rsidRPr="005E40FB">
              <w:rPr>
                <w:rFonts w:ascii="Times New Roman" w:hAnsi="Times New Roman" w:cs="Times New Roman"/>
                <w:szCs w:val="21"/>
              </w:rPr>
              <w:t xml:space="preserve">Middle-aged patient, chronic symptoms—model chose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Sarcoidosis</w:t>
            </w:r>
            <w:r w:rsidRPr="005E40FB">
              <w:rPr>
                <w:rFonts w:ascii="Times New Roman" w:hAnsi="Times New Roman" w:cs="Times New Roman"/>
                <w:szCs w:val="21"/>
              </w:rPr>
              <w:t xml:space="preserve">; imaging was classic for </w:t>
            </w:r>
            <w:r w:rsidRPr="005E40FB">
              <w:rPr>
                <w:rStyle w:val="ae"/>
                <w:rFonts w:ascii="Times New Roman" w:hAnsi="Times New Roman" w:cs="Times New Roman"/>
                <w:b w:val="0"/>
                <w:bCs w:val="0"/>
                <w:szCs w:val="21"/>
              </w:rPr>
              <w:t>Pulmonary Langerhans cell histiocytosis</w:t>
            </w:r>
            <w:r w:rsidRPr="005E40FB"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710" w:type="dxa"/>
          </w:tcPr>
          <w:p w14:paraId="0F9074FB" w14:textId="2D7C07FF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  <w:hyperlink r:id="rId16" w:history="1">
              <w:r w:rsidRPr="005E40FB">
                <w:rPr>
                  <w:rStyle w:val="af"/>
                  <w:rFonts w:ascii="Times New Roman" w:hAnsi="Times New Roman" w:cs="Times New Roman"/>
                  <w:szCs w:val="21"/>
                </w:rPr>
                <w:t>Link</w:t>
              </w:r>
            </w:hyperlink>
          </w:p>
        </w:tc>
        <w:tc>
          <w:tcPr>
            <w:tcW w:w="710" w:type="dxa"/>
          </w:tcPr>
          <w:p w14:paraId="4598AFCC" w14:textId="708DEB80" w:rsidR="009E2BC5" w:rsidRPr="005E40FB" w:rsidRDefault="009E2BC5" w:rsidP="009E2BC5">
            <w:pPr>
              <w:ind w:firstLine="420"/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A371213" w14:textId="77777777" w:rsidR="00DC73BD" w:rsidRPr="00E03BBA" w:rsidRDefault="00DC73BD" w:rsidP="00E03BBA">
      <w:pPr>
        <w:ind w:firstLineChars="0" w:firstLine="0"/>
      </w:pPr>
    </w:p>
    <w:sectPr w:rsidR="00DC73BD" w:rsidRPr="00E0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BA"/>
    <w:rsid w:val="000177B2"/>
    <w:rsid w:val="0002329C"/>
    <w:rsid w:val="0005365F"/>
    <w:rsid w:val="00074E14"/>
    <w:rsid w:val="00077D9E"/>
    <w:rsid w:val="000850B9"/>
    <w:rsid w:val="000852EB"/>
    <w:rsid w:val="00091A77"/>
    <w:rsid w:val="00091E22"/>
    <w:rsid w:val="000A035E"/>
    <w:rsid w:val="000B7B49"/>
    <w:rsid w:val="000C0C8E"/>
    <w:rsid w:val="000D4CA3"/>
    <w:rsid w:val="000D62CC"/>
    <w:rsid w:val="000E3B9B"/>
    <w:rsid w:val="0010337C"/>
    <w:rsid w:val="0012140C"/>
    <w:rsid w:val="0017157A"/>
    <w:rsid w:val="001727C4"/>
    <w:rsid w:val="00173458"/>
    <w:rsid w:val="001B0166"/>
    <w:rsid w:val="001B02E3"/>
    <w:rsid w:val="001B4905"/>
    <w:rsid w:val="001B4A51"/>
    <w:rsid w:val="001C4248"/>
    <w:rsid w:val="001C6B94"/>
    <w:rsid w:val="001E2F18"/>
    <w:rsid w:val="001E44F4"/>
    <w:rsid w:val="001E5584"/>
    <w:rsid w:val="001F4821"/>
    <w:rsid w:val="001F7370"/>
    <w:rsid w:val="0020163A"/>
    <w:rsid w:val="00201B27"/>
    <w:rsid w:val="00201DC4"/>
    <w:rsid w:val="002026E0"/>
    <w:rsid w:val="00213735"/>
    <w:rsid w:val="00217EB7"/>
    <w:rsid w:val="00227C65"/>
    <w:rsid w:val="00245971"/>
    <w:rsid w:val="00262840"/>
    <w:rsid w:val="0029118C"/>
    <w:rsid w:val="002969EB"/>
    <w:rsid w:val="002A54DF"/>
    <w:rsid w:val="002B2902"/>
    <w:rsid w:val="002B3FC0"/>
    <w:rsid w:val="002D3E8F"/>
    <w:rsid w:val="002D661C"/>
    <w:rsid w:val="002F76F4"/>
    <w:rsid w:val="00301A64"/>
    <w:rsid w:val="00302198"/>
    <w:rsid w:val="00330B5B"/>
    <w:rsid w:val="00351CB4"/>
    <w:rsid w:val="003543EF"/>
    <w:rsid w:val="0036461D"/>
    <w:rsid w:val="003677F3"/>
    <w:rsid w:val="00372DCD"/>
    <w:rsid w:val="00373A40"/>
    <w:rsid w:val="00383106"/>
    <w:rsid w:val="00387A34"/>
    <w:rsid w:val="003918D4"/>
    <w:rsid w:val="003A5C83"/>
    <w:rsid w:val="003C4CD1"/>
    <w:rsid w:val="003D013E"/>
    <w:rsid w:val="003F1AA5"/>
    <w:rsid w:val="0040259C"/>
    <w:rsid w:val="00405510"/>
    <w:rsid w:val="004201DE"/>
    <w:rsid w:val="00420DDA"/>
    <w:rsid w:val="004333A2"/>
    <w:rsid w:val="0045139A"/>
    <w:rsid w:val="004529EB"/>
    <w:rsid w:val="0046502B"/>
    <w:rsid w:val="004719F2"/>
    <w:rsid w:val="00491B05"/>
    <w:rsid w:val="004A205D"/>
    <w:rsid w:val="004B0B4D"/>
    <w:rsid w:val="004B2B84"/>
    <w:rsid w:val="004C092C"/>
    <w:rsid w:val="004C37EE"/>
    <w:rsid w:val="004E30AB"/>
    <w:rsid w:val="004E7515"/>
    <w:rsid w:val="004F0DFD"/>
    <w:rsid w:val="0051346D"/>
    <w:rsid w:val="00514488"/>
    <w:rsid w:val="005215A7"/>
    <w:rsid w:val="00531871"/>
    <w:rsid w:val="00553AB6"/>
    <w:rsid w:val="00561FCA"/>
    <w:rsid w:val="00563CB4"/>
    <w:rsid w:val="005A2E1A"/>
    <w:rsid w:val="005B1D82"/>
    <w:rsid w:val="005B63AB"/>
    <w:rsid w:val="005C094E"/>
    <w:rsid w:val="005E40FB"/>
    <w:rsid w:val="005F1AB6"/>
    <w:rsid w:val="00600655"/>
    <w:rsid w:val="00650E4A"/>
    <w:rsid w:val="006815EA"/>
    <w:rsid w:val="00684F53"/>
    <w:rsid w:val="00694340"/>
    <w:rsid w:val="00695948"/>
    <w:rsid w:val="006A0337"/>
    <w:rsid w:val="006A395F"/>
    <w:rsid w:val="006D3A47"/>
    <w:rsid w:val="006D430E"/>
    <w:rsid w:val="006F4B8E"/>
    <w:rsid w:val="006F7812"/>
    <w:rsid w:val="007017F4"/>
    <w:rsid w:val="00724377"/>
    <w:rsid w:val="0075376C"/>
    <w:rsid w:val="00756116"/>
    <w:rsid w:val="00762059"/>
    <w:rsid w:val="00772CA1"/>
    <w:rsid w:val="00773B84"/>
    <w:rsid w:val="00776379"/>
    <w:rsid w:val="00777652"/>
    <w:rsid w:val="00777704"/>
    <w:rsid w:val="007A6A32"/>
    <w:rsid w:val="007D1CD9"/>
    <w:rsid w:val="007F2C56"/>
    <w:rsid w:val="007F6B0A"/>
    <w:rsid w:val="00801C8F"/>
    <w:rsid w:val="00817EEB"/>
    <w:rsid w:val="008335D9"/>
    <w:rsid w:val="00834C39"/>
    <w:rsid w:val="008379C8"/>
    <w:rsid w:val="00841FCB"/>
    <w:rsid w:val="008547B8"/>
    <w:rsid w:val="00856495"/>
    <w:rsid w:val="00860792"/>
    <w:rsid w:val="0088172A"/>
    <w:rsid w:val="00882089"/>
    <w:rsid w:val="00895AB2"/>
    <w:rsid w:val="008A3C6A"/>
    <w:rsid w:val="008B13F8"/>
    <w:rsid w:val="008B1EE4"/>
    <w:rsid w:val="008D72D7"/>
    <w:rsid w:val="008E6BEA"/>
    <w:rsid w:val="008E6D08"/>
    <w:rsid w:val="00900F28"/>
    <w:rsid w:val="00921B5B"/>
    <w:rsid w:val="009221F3"/>
    <w:rsid w:val="009313D1"/>
    <w:rsid w:val="00936048"/>
    <w:rsid w:val="00961EA7"/>
    <w:rsid w:val="00966104"/>
    <w:rsid w:val="0097586F"/>
    <w:rsid w:val="00982C7F"/>
    <w:rsid w:val="00994D57"/>
    <w:rsid w:val="009A27AA"/>
    <w:rsid w:val="009B5773"/>
    <w:rsid w:val="009C13B9"/>
    <w:rsid w:val="009C3E21"/>
    <w:rsid w:val="009D1C71"/>
    <w:rsid w:val="009D4B65"/>
    <w:rsid w:val="009E2BC5"/>
    <w:rsid w:val="009F01E6"/>
    <w:rsid w:val="009F02F8"/>
    <w:rsid w:val="009F48F8"/>
    <w:rsid w:val="00A05B5A"/>
    <w:rsid w:val="00A15D67"/>
    <w:rsid w:val="00A2539A"/>
    <w:rsid w:val="00A343F8"/>
    <w:rsid w:val="00A40F11"/>
    <w:rsid w:val="00A41798"/>
    <w:rsid w:val="00A43BB9"/>
    <w:rsid w:val="00A51B25"/>
    <w:rsid w:val="00A56741"/>
    <w:rsid w:val="00A76381"/>
    <w:rsid w:val="00A82F51"/>
    <w:rsid w:val="00A842DF"/>
    <w:rsid w:val="00A868BD"/>
    <w:rsid w:val="00A875D4"/>
    <w:rsid w:val="00A94C16"/>
    <w:rsid w:val="00AA0D98"/>
    <w:rsid w:val="00AA3360"/>
    <w:rsid w:val="00AA4492"/>
    <w:rsid w:val="00AC5B62"/>
    <w:rsid w:val="00AE2AA6"/>
    <w:rsid w:val="00AF049E"/>
    <w:rsid w:val="00AF1C08"/>
    <w:rsid w:val="00AF5AA3"/>
    <w:rsid w:val="00B133E0"/>
    <w:rsid w:val="00B13B68"/>
    <w:rsid w:val="00B15FC9"/>
    <w:rsid w:val="00B177B3"/>
    <w:rsid w:val="00B22D3D"/>
    <w:rsid w:val="00B23BDE"/>
    <w:rsid w:val="00B27A57"/>
    <w:rsid w:val="00B32E0A"/>
    <w:rsid w:val="00B35E38"/>
    <w:rsid w:val="00B363DA"/>
    <w:rsid w:val="00B45046"/>
    <w:rsid w:val="00B45F41"/>
    <w:rsid w:val="00B700C4"/>
    <w:rsid w:val="00BA487F"/>
    <w:rsid w:val="00BA6CC1"/>
    <w:rsid w:val="00BC4F44"/>
    <w:rsid w:val="00BF0919"/>
    <w:rsid w:val="00BF1316"/>
    <w:rsid w:val="00BF7836"/>
    <w:rsid w:val="00C0055D"/>
    <w:rsid w:val="00C0540C"/>
    <w:rsid w:val="00C17B03"/>
    <w:rsid w:val="00C37A25"/>
    <w:rsid w:val="00C4180C"/>
    <w:rsid w:val="00C61883"/>
    <w:rsid w:val="00C6377A"/>
    <w:rsid w:val="00C6524C"/>
    <w:rsid w:val="00C9388D"/>
    <w:rsid w:val="00C94644"/>
    <w:rsid w:val="00C9784B"/>
    <w:rsid w:val="00CA7D1D"/>
    <w:rsid w:val="00CC3774"/>
    <w:rsid w:val="00CC413D"/>
    <w:rsid w:val="00CC521A"/>
    <w:rsid w:val="00CD1D65"/>
    <w:rsid w:val="00CD3183"/>
    <w:rsid w:val="00CE18F1"/>
    <w:rsid w:val="00D0141D"/>
    <w:rsid w:val="00D176A6"/>
    <w:rsid w:val="00D27C2A"/>
    <w:rsid w:val="00D46681"/>
    <w:rsid w:val="00D56360"/>
    <w:rsid w:val="00D66003"/>
    <w:rsid w:val="00D865C2"/>
    <w:rsid w:val="00D9029C"/>
    <w:rsid w:val="00D90F36"/>
    <w:rsid w:val="00D9503B"/>
    <w:rsid w:val="00DA0DF7"/>
    <w:rsid w:val="00DB5E81"/>
    <w:rsid w:val="00DB7E71"/>
    <w:rsid w:val="00DC73BD"/>
    <w:rsid w:val="00DC7966"/>
    <w:rsid w:val="00DD501C"/>
    <w:rsid w:val="00DE0A74"/>
    <w:rsid w:val="00DE6482"/>
    <w:rsid w:val="00E03BBA"/>
    <w:rsid w:val="00E14B5E"/>
    <w:rsid w:val="00E15B0C"/>
    <w:rsid w:val="00E20918"/>
    <w:rsid w:val="00E22063"/>
    <w:rsid w:val="00E260CD"/>
    <w:rsid w:val="00E321D2"/>
    <w:rsid w:val="00E45125"/>
    <w:rsid w:val="00E556D0"/>
    <w:rsid w:val="00E635C7"/>
    <w:rsid w:val="00E70A89"/>
    <w:rsid w:val="00E741E8"/>
    <w:rsid w:val="00E87428"/>
    <w:rsid w:val="00E92B28"/>
    <w:rsid w:val="00E97AB7"/>
    <w:rsid w:val="00EB064B"/>
    <w:rsid w:val="00EC5A95"/>
    <w:rsid w:val="00ED3E6B"/>
    <w:rsid w:val="00ED7B1E"/>
    <w:rsid w:val="00EF1D20"/>
    <w:rsid w:val="00F14DB9"/>
    <w:rsid w:val="00F3346B"/>
    <w:rsid w:val="00F454FE"/>
    <w:rsid w:val="00F55C6A"/>
    <w:rsid w:val="00F774B7"/>
    <w:rsid w:val="00F873BC"/>
    <w:rsid w:val="00FB3747"/>
    <w:rsid w:val="00FC29A1"/>
    <w:rsid w:val="00FD6F36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EBD0B"/>
  <w15:chartTrackingRefBased/>
  <w15:docId w15:val="{8B0544BE-3625-7E47-832A-99A5F7D4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BA"/>
  </w:style>
  <w:style w:type="paragraph" w:styleId="1">
    <w:name w:val="heading 1"/>
    <w:basedOn w:val="a"/>
    <w:next w:val="a"/>
    <w:link w:val="10"/>
    <w:uiPriority w:val="9"/>
    <w:qFormat/>
    <w:rsid w:val="00E03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B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B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B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B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B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B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B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B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B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BB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B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B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BB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03BBA"/>
    <w:rPr>
      <w:b/>
      <w:bCs/>
    </w:rPr>
  </w:style>
  <w:style w:type="table" w:styleId="21">
    <w:name w:val="Plain Table 2"/>
    <w:basedOn w:val="a1"/>
    <w:uiPriority w:val="99"/>
    <w:rsid w:val="00E03BBA"/>
    <w:pPr>
      <w:spacing w:line="240" w:lineRule="auto"/>
      <w:ind w:firstLineChars="0" w:firstLine="0"/>
    </w:pPr>
    <w:rPr>
      <w:kern w:val="0"/>
      <w:sz w:val="24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">
    <w:name w:val="Hyperlink"/>
    <w:basedOn w:val="a0"/>
    <w:uiPriority w:val="99"/>
    <w:unhideWhenUsed/>
    <w:rsid w:val="00E03BBA"/>
    <w:rPr>
      <w:color w:val="467886" w:themeColor="hyperlink"/>
      <w:u w:val="single"/>
    </w:rPr>
  </w:style>
  <w:style w:type="table" w:styleId="11">
    <w:name w:val="Plain Table 1"/>
    <w:basedOn w:val="a1"/>
    <w:uiPriority w:val="41"/>
    <w:rsid w:val="00E03BB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E03BB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Grid Table 1 Light"/>
    <w:basedOn w:val="a1"/>
    <w:uiPriority w:val="46"/>
    <w:rsid w:val="009E2BC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FollowedHyperlink"/>
    <w:basedOn w:val="a0"/>
    <w:uiPriority w:val="99"/>
    <w:semiHidden/>
    <w:unhideWhenUsed/>
    <w:rsid w:val="009E2B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image-challenge?ci=20210218&amp;startFrom=201&amp;startPage=11" TargetMode="External"/><Relationship Id="rId13" Type="http://schemas.openxmlformats.org/officeDocument/2006/relationships/hyperlink" Target="https://www.nejm.org/image-challenge?ci=20210121&amp;startFrom=201&amp;startPage=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jm.org/image-challenge?ci=20200305&amp;startFrom=261&amp;startPage=14" TargetMode="External"/><Relationship Id="rId12" Type="http://schemas.openxmlformats.org/officeDocument/2006/relationships/hyperlink" Target="https://www.nejm.org/image-challenge?ci=20200220&amp;startFrom=261&amp;startPage=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ejm.org/image-challenge?ci=20210520&amp;startFrom=201&amp;startPage=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jm.org/image-challenge?ci=20200206&amp;startFrom=261&amp;startPage=14" TargetMode="External"/><Relationship Id="rId11" Type="http://schemas.openxmlformats.org/officeDocument/2006/relationships/hyperlink" Target="https://www.nejm.org/image-challenge?ci=20220324&amp;startFrom=141&amp;startPage=8" TargetMode="External"/><Relationship Id="rId5" Type="http://schemas.openxmlformats.org/officeDocument/2006/relationships/hyperlink" Target="https://www.nejm.org/image-challenge?ci=20191205&amp;startFrom=261&amp;startPage=14" TargetMode="External"/><Relationship Id="rId15" Type="http://schemas.openxmlformats.org/officeDocument/2006/relationships/hyperlink" Target="https://www.nejm.org/image-challenge?ci=20210506&amp;startFrom=201&amp;startPage=11" TargetMode="External"/><Relationship Id="rId10" Type="http://schemas.openxmlformats.org/officeDocument/2006/relationships/hyperlink" Target="https://www.nejm.org/image-challenge?ci=20210401&amp;startFrom=201&amp;startPage=11" TargetMode="External"/><Relationship Id="rId4" Type="http://schemas.openxmlformats.org/officeDocument/2006/relationships/hyperlink" Target="https://www.nejm.org/image-challenge?ci=20211007&amp;startFrom=181&amp;startPage=10" TargetMode="External"/><Relationship Id="rId9" Type="http://schemas.openxmlformats.org/officeDocument/2006/relationships/hyperlink" Target="https://www.nejm.org/image-challenge?ci=20210304&amp;startFrom=201&amp;startPage=11" TargetMode="External"/><Relationship Id="rId14" Type="http://schemas.openxmlformats.org/officeDocument/2006/relationships/hyperlink" Target="https://www.nejm.org/image-challenge?ci=20210311&amp;startFrom=201&amp;startPage=1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Nianfei</dc:creator>
  <cp:keywords/>
  <dc:description/>
  <cp:lastModifiedBy>Wang Nianfei</cp:lastModifiedBy>
  <cp:revision>4</cp:revision>
  <dcterms:created xsi:type="dcterms:W3CDTF">2025-05-28T15:22:00Z</dcterms:created>
  <dcterms:modified xsi:type="dcterms:W3CDTF">2025-06-10T10:07:00Z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id="8odxNNO6"/&gt;&lt;style id="http://www.zotero.org/styles/journal-of-medical-internet-research" hasBibliography="1" bibliographyStyleHasBeenSet="0"/&gt;&lt;prefs&gt;&lt;pref name="fieldType" value="Field"/&gt;&lt;/prefs&gt;</vt:lpwstr>
  </property>
  <property fmtid="{D5CDD505-2E9C-101B-9397-08002B2CF9AE}" pid="3" name="ZOTERO_PREF_2">
    <vt:lpwstr>&lt;/data&gt;</vt:lpwstr>
  </property>
</Properties>
</file>