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CAA6" w14:textId="77777777" w:rsidR="0092038D" w:rsidRPr="004B762A" w:rsidRDefault="0092038D" w:rsidP="0092038D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4B762A">
        <w:rPr>
          <w:rFonts w:ascii="Times New Roman" w:eastAsia="Times New Roman" w:hAnsi="Times New Roman" w:cs="Times New Roman"/>
          <w:lang w:val="en-US"/>
        </w:rPr>
        <w:t>Appendix</w:t>
      </w:r>
    </w:p>
    <w:p w14:paraId="30FD4129" w14:textId="77777777" w:rsidR="0092038D" w:rsidRPr="004B762A" w:rsidRDefault="0092038D" w:rsidP="0092038D">
      <w:pPr>
        <w:jc w:val="center"/>
        <w:rPr>
          <w:rFonts w:ascii="Times New Roman" w:eastAsia="Times New Roman" w:hAnsi="Times New Roman" w:cs="Times New Roman"/>
          <w:lang w:val="en-US"/>
        </w:rPr>
      </w:pPr>
    </w:p>
    <w:p w14:paraId="7EB9894C" w14:textId="77777777" w:rsidR="0092038D" w:rsidRPr="004B762A" w:rsidRDefault="0092038D" w:rsidP="0092038D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4B762A">
        <w:rPr>
          <w:rFonts w:ascii="Times New Roman" w:eastAsia="Times New Roman" w:hAnsi="Times New Roman" w:cs="Times New Roman"/>
          <w:lang w:val="en-US"/>
        </w:rPr>
        <w:t>Table A-1</w:t>
      </w:r>
    </w:p>
    <w:p w14:paraId="2ED52CC9" w14:textId="77777777" w:rsidR="0092038D" w:rsidRPr="004B762A" w:rsidRDefault="0092038D" w:rsidP="0092038D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4B762A">
        <w:rPr>
          <w:rFonts w:ascii="Times New Roman" w:eastAsia="Times New Roman" w:hAnsi="Times New Roman" w:cs="Times New Roman"/>
          <w:lang w:val="en-US"/>
        </w:rPr>
        <w:t>Estimated % of Augmentation Potential of Occupations</w:t>
      </w:r>
    </w:p>
    <w:p w14:paraId="4323DE61" w14:textId="77777777" w:rsidR="0092038D" w:rsidRPr="004B762A" w:rsidRDefault="0092038D" w:rsidP="0092038D">
      <w:pPr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41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020"/>
      </w:tblGrid>
      <w:tr w:rsidR="0092038D" w14:paraId="0112E712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1464" w14:textId="77777777" w:rsidR="0092038D" w:rsidRDefault="0092038D" w:rsidP="008459B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Occupation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2268" w14:textId="77777777" w:rsidR="0092038D" w:rsidRDefault="0092038D" w:rsidP="008459B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4B762A">
              <w:rPr>
                <w:rFonts w:ascii="Times New Roman" w:eastAsia="Times New Roman" w:hAnsi="Times New Roman" w:cs="Times New Roman"/>
                <w:b/>
              </w:rPr>
              <w:t>Average % of Automation (≥20%)</w:t>
            </w:r>
          </w:p>
        </w:tc>
      </w:tr>
      <w:tr w:rsidR="0092038D" w14:paraId="3B438EDC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579C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Presentation Designer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CCBE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70.6%</w:t>
            </w:r>
          </w:p>
        </w:tc>
      </w:tr>
      <w:tr w:rsidR="0092038D" w14:paraId="698BD47F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4EBD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Dispatcher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560B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68.4%</w:t>
            </w:r>
          </w:p>
        </w:tc>
      </w:tr>
      <w:tr w:rsidR="0092038D" w14:paraId="3FE9EDC8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F6B0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Product Analyst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7CA6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67.4%</w:t>
            </w:r>
          </w:p>
        </w:tc>
      </w:tr>
      <w:tr w:rsidR="0092038D" w14:paraId="15BBBD97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3E6B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Writer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64117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66.7%</w:t>
            </w:r>
          </w:p>
        </w:tc>
      </w:tr>
      <w:tr w:rsidR="0092038D" w14:paraId="1DBF8392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5001A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Engineer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D2C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66.3%</w:t>
            </w:r>
          </w:p>
        </w:tc>
      </w:tr>
      <w:tr w:rsidR="0092038D" w14:paraId="2672943C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72DC3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Marketplace Manager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374C0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65.8%</w:t>
            </w:r>
          </w:p>
        </w:tc>
      </w:tr>
      <w:tr w:rsidR="0092038D" w14:paraId="64480566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9B4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Financial Analyst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A2E88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64.6%</w:t>
            </w:r>
          </w:p>
        </w:tc>
      </w:tr>
      <w:tr w:rsidR="0092038D" w14:paraId="422B7060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0CC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Head of Analytics Department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BEED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63.3%</w:t>
            </w:r>
          </w:p>
        </w:tc>
      </w:tr>
      <w:tr w:rsidR="0092038D" w14:paraId="4965B0F2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EA6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Procurement Manager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6DE2A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62.1%</w:t>
            </w:r>
          </w:p>
        </w:tc>
      </w:tr>
      <w:tr w:rsidR="0092038D" w14:paraId="5E676452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1CE3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Process Engineer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1CA9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61.0%</w:t>
            </w:r>
          </w:p>
        </w:tc>
      </w:tr>
      <w:tr w:rsidR="0092038D" w14:paraId="307B37C8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915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20CD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60.3%</w:t>
            </w:r>
          </w:p>
        </w:tc>
      </w:tr>
      <w:tr w:rsidR="0092038D" w14:paraId="309695F8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CF4C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Technical Support Specialist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4FB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59.5%</w:t>
            </w:r>
          </w:p>
        </w:tc>
      </w:tr>
      <w:tr w:rsidR="0092038D" w14:paraId="3BA7B9C5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12F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SMM Manager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7D588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59.1%</w:t>
            </w:r>
          </w:p>
        </w:tc>
      </w:tr>
      <w:tr w:rsidR="0092038D" w14:paraId="41E4F0B9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7B9B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Real Estate Agent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B642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58.8%</w:t>
            </w:r>
          </w:p>
        </w:tc>
      </w:tr>
      <w:tr w:rsidR="0092038D" w14:paraId="595C0B09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AEAB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Coach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0983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58.7%</w:t>
            </w:r>
          </w:p>
        </w:tc>
      </w:tr>
      <w:tr w:rsidR="0092038D" w14:paraId="01C54091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033AF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Recruiter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8B20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57.2%</w:t>
            </w:r>
          </w:p>
        </w:tc>
      </w:tr>
      <w:tr w:rsidR="0092038D" w14:paraId="5A627CF4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AAA69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Auditor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264F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56.0%</w:t>
            </w:r>
          </w:p>
        </w:tc>
      </w:tr>
      <w:tr w:rsidR="0092038D" w14:paraId="11ACFE4E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08C83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Targeted Advertising Specialist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3856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54.8%</w:t>
            </w:r>
          </w:p>
        </w:tc>
      </w:tr>
      <w:tr w:rsidR="0092038D" w14:paraId="58B6CF5E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BF9E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Frontend Developer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DC9A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53.3%</w:t>
            </w:r>
          </w:p>
        </w:tc>
      </w:tr>
      <w:tr w:rsidR="0092038D" w14:paraId="0E1FF87F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E37AA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Analyst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A71E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53.1%</w:t>
            </w:r>
          </w:p>
        </w:tc>
      </w:tr>
      <w:tr w:rsidR="0092038D" w14:paraId="6A62E7E2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CCA3E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Store Director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AFDF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52.8%</w:t>
            </w:r>
          </w:p>
        </w:tc>
      </w:tr>
      <w:tr w:rsidR="0092038D" w14:paraId="0536CE54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BC30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Scientist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7DA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51.4%</w:t>
            </w:r>
          </w:p>
        </w:tc>
      </w:tr>
      <w:tr w:rsidR="0092038D" w14:paraId="21C22DCB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2683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Product Manager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39B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51.2%</w:t>
            </w:r>
          </w:p>
        </w:tc>
      </w:tr>
      <w:tr w:rsidR="0092038D" w14:paraId="793AD803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38D3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Business Analyst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D02B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47.9%</w:t>
            </w:r>
          </w:p>
        </w:tc>
      </w:tr>
      <w:tr w:rsidR="0092038D" w14:paraId="02534B95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D57C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Business Trainer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F38E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47.8%</w:t>
            </w:r>
          </w:p>
        </w:tc>
      </w:tr>
      <w:tr w:rsidR="0092038D" w14:paraId="4375E6AB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410F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Methodologist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7C38D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47.7%</w:t>
            </w:r>
          </w:p>
        </w:tc>
      </w:tr>
      <w:tr w:rsidR="0092038D" w14:paraId="7E4DD174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EFE12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Analyst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CB1C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47.4%</w:t>
            </w:r>
          </w:p>
        </w:tc>
      </w:tr>
      <w:tr w:rsidR="0092038D" w14:paraId="27687C19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38A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Agronomist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BBD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46.3%</w:t>
            </w:r>
          </w:p>
        </w:tc>
      </w:tr>
      <w:tr w:rsidR="0092038D" w14:paraId="6F585131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9AE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Project Administrator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ABBC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46.1%</w:t>
            </w:r>
          </w:p>
        </w:tc>
      </w:tr>
      <w:tr w:rsidR="0092038D" w14:paraId="2153CE46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FB56B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A40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46.1%</w:t>
            </w:r>
          </w:p>
        </w:tc>
      </w:tr>
      <w:tr w:rsidR="0092038D" w14:paraId="5EED060E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D1C57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Oncologist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F5F9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45.9%</w:t>
            </w:r>
          </w:p>
        </w:tc>
      </w:tr>
      <w:tr w:rsidR="0092038D" w14:paraId="531EBF4F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E348E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Builder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13E3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44.5%</w:t>
            </w:r>
          </w:p>
        </w:tc>
      </w:tr>
      <w:tr w:rsidR="0092038D" w14:paraId="3F5CF5E7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1D5A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 Manager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F5DE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44.2%</w:t>
            </w:r>
          </w:p>
        </w:tc>
      </w:tr>
      <w:tr w:rsidR="0092038D" w14:paraId="7D2DA0A7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77DB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Project Manager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FDB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43.9%</w:t>
            </w:r>
          </w:p>
        </w:tc>
      </w:tr>
      <w:tr w:rsidR="0092038D" w14:paraId="2E1375E1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24B2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Cosmetologist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AE9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42.4%</w:t>
            </w:r>
          </w:p>
        </w:tc>
      </w:tr>
      <w:tr w:rsidR="0092038D" w14:paraId="58DBA3AF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F402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Marketer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6BE3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42.3%</w:t>
            </w:r>
          </w:p>
        </w:tc>
      </w:tr>
      <w:tr w:rsidR="0092038D" w14:paraId="75F53644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65C2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Corporate Psychologist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3C6FA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42.3%</w:t>
            </w:r>
          </w:p>
        </w:tc>
      </w:tr>
      <w:tr w:rsidR="0092038D" w14:paraId="5CD925EE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B98D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Aviation Technician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30F6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42.1%</w:t>
            </w:r>
          </w:p>
        </w:tc>
      </w:tr>
      <w:tr w:rsidR="0092038D" w14:paraId="61AA1430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102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Cook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46E5A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39.5%</w:t>
            </w:r>
          </w:p>
        </w:tc>
      </w:tr>
      <w:tr w:rsidR="0092038D" w14:paraId="1B0B29CC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56B2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Systems Analyst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BBAA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39.2%</w:t>
            </w:r>
          </w:p>
        </w:tc>
      </w:tr>
      <w:tr w:rsidR="0092038D" w14:paraId="75DC5D78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F4410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Economist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E23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39.0%</w:t>
            </w:r>
          </w:p>
        </w:tc>
      </w:tr>
      <w:tr w:rsidR="0092038D" w14:paraId="45FAAFD3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C58C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Accountant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95690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38.8%</w:t>
            </w:r>
          </w:p>
        </w:tc>
      </w:tr>
      <w:tr w:rsidR="0092038D" w14:paraId="64516A4C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FF8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Web Designer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1C72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38.4%</w:t>
            </w:r>
          </w:p>
        </w:tc>
      </w:tr>
      <w:tr w:rsidR="0092038D" w14:paraId="40694F9F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7C49F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Lecturer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EC788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37.8%</w:t>
            </w:r>
          </w:p>
        </w:tc>
      </w:tr>
      <w:tr w:rsidR="0092038D" w14:paraId="422D2750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6ED7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Commercial Director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040D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37.7%</w:t>
            </w:r>
          </w:p>
        </w:tc>
      </w:tr>
      <w:tr w:rsidR="0092038D" w14:paraId="1ABA6A15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F19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Sales Manager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528C9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37.7%</w:t>
            </w:r>
          </w:p>
        </w:tc>
      </w:tr>
      <w:tr w:rsidR="0092038D" w14:paraId="2B326255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70E8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66D8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37.5%</w:t>
            </w:r>
          </w:p>
        </w:tc>
      </w:tr>
      <w:tr w:rsidR="0092038D" w14:paraId="5BF6E8DE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3261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1C Developer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A6E0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37.4%</w:t>
            </w:r>
          </w:p>
        </w:tc>
      </w:tr>
      <w:tr w:rsidR="0092038D" w14:paraId="3EE47C86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727A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Researcher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8663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37.4%</w:t>
            </w:r>
          </w:p>
        </w:tc>
      </w:tr>
      <w:tr w:rsidR="0092038D" w14:paraId="2934DDA6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A048F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Surveyor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DC0A8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36.9%</w:t>
            </w:r>
          </w:p>
        </w:tc>
      </w:tr>
      <w:tr w:rsidR="0092038D" w14:paraId="1645FDA4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037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Sales Director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F398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36.7%</w:t>
            </w:r>
          </w:p>
        </w:tc>
      </w:tr>
      <w:tr w:rsidR="0092038D" w14:paraId="110DB64B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33E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Translator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2F429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35.5%</w:t>
            </w:r>
          </w:p>
        </w:tc>
      </w:tr>
      <w:tr w:rsidR="0092038D" w14:paraId="20560E32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1637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1C Analyst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13F2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35.4%</w:t>
            </w:r>
          </w:p>
        </w:tc>
      </w:tr>
      <w:tr w:rsidR="0092038D" w14:paraId="423494EB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B617E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Logistics Manager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7E3A2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35.2%</w:t>
            </w:r>
          </w:p>
        </w:tc>
      </w:tr>
      <w:tr w:rsidR="0092038D" w14:paraId="1091E28F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1D7C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Architect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05E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34.3%</w:t>
            </w:r>
          </w:p>
        </w:tc>
      </w:tr>
      <w:tr w:rsidR="0092038D" w14:paraId="6F2AE2D0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3C8C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Technologist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B45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33.0%</w:t>
            </w:r>
          </w:p>
        </w:tc>
      </w:tr>
      <w:tr w:rsidR="0092038D" w14:paraId="3F76D062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C3FC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CEO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4C4C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32.3%</w:t>
            </w:r>
          </w:p>
        </w:tc>
      </w:tr>
      <w:tr w:rsidR="0092038D" w14:paraId="7C186A4F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51219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Python Developer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2266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31.9%</w:t>
            </w:r>
          </w:p>
        </w:tc>
      </w:tr>
      <w:tr w:rsidR="0092038D" w14:paraId="5F11A187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4EEF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DevOps Engineer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818F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30.5%</w:t>
            </w:r>
          </w:p>
        </w:tc>
      </w:tr>
      <w:tr w:rsidR="0092038D" w14:paraId="5FD1D30A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98ED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Head of Production Department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909E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29.4%</w:t>
            </w:r>
          </w:p>
        </w:tc>
      </w:tr>
      <w:tr w:rsidR="0092038D" w14:paraId="30038C70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181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Branch Director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A6AE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28.1%</w:t>
            </w:r>
          </w:p>
        </w:tc>
      </w:tr>
      <w:tr w:rsidR="0092038D" w14:paraId="0859948F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F75D7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Psychologist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61B8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23.3%</w:t>
            </w:r>
          </w:p>
        </w:tc>
      </w:tr>
      <w:tr w:rsidR="0092038D" w14:paraId="79AAEAE9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D4B7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Lawyer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551D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22.2%</w:t>
            </w:r>
          </w:p>
        </w:tc>
      </w:tr>
      <w:tr w:rsidR="0092038D" w14:paraId="60D42EB9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2E162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Therapist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4670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18.8%</w:t>
            </w:r>
          </w:p>
        </w:tc>
      </w:tr>
      <w:tr w:rsidR="0092038D" w14:paraId="0BA247F5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4899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System Administrator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E3CE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17.7%</w:t>
            </w:r>
          </w:p>
        </w:tc>
      </w:tr>
      <w:tr w:rsidR="0092038D" w14:paraId="480A3DB7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27B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Design Engineer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9927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16.7%</w:t>
            </w:r>
          </w:p>
        </w:tc>
      </w:tr>
      <w:tr w:rsidR="0092038D" w14:paraId="4B89557F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796F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Cashier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57D0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16.5%</w:t>
            </w:r>
          </w:p>
        </w:tc>
      </w:tr>
      <w:tr w:rsidR="0092038D" w14:paraId="6C828470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C393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Driver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C17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7.6%</w:t>
            </w:r>
          </w:p>
        </w:tc>
      </w:tr>
      <w:tr w:rsidR="0092038D" w14:paraId="5E0985D9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F9BD8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Nanny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AA1AE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6.5%</w:t>
            </w:r>
          </w:p>
        </w:tc>
      </w:tr>
      <w:tr w:rsidR="0092038D" w14:paraId="5385B114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0B66A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Locksmith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2DF8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3.8%</w:t>
            </w:r>
          </w:p>
        </w:tc>
      </w:tr>
      <w:tr w:rsidR="0092038D" w14:paraId="54BC6CD1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3C3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Security Guard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A55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2.1%</w:t>
            </w:r>
          </w:p>
        </w:tc>
      </w:tr>
      <w:tr w:rsidR="0092038D" w14:paraId="24872967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77DF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Electrical Installer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77598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1.0%</w:t>
            </w:r>
          </w:p>
        </w:tc>
      </w:tr>
      <w:tr w:rsidR="0092038D" w14:paraId="290051D7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1E72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Turner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8E6F0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0.1%</w:t>
            </w:r>
          </w:p>
        </w:tc>
      </w:tr>
      <w:tr w:rsidR="0092038D" w14:paraId="4FBA6B0D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077FB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Courier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879E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0.2%</w:t>
            </w:r>
          </w:p>
        </w:tc>
      </w:tr>
      <w:tr w:rsidR="0092038D" w14:paraId="4E70E4BF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9A378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Laboratory Assistant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12F4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0.0%</w:t>
            </w:r>
          </w:p>
        </w:tc>
      </w:tr>
      <w:tr w:rsidR="0092038D" w14:paraId="2E294F6C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3F83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Welder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7369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0.0%</w:t>
            </w:r>
          </w:p>
        </w:tc>
      </w:tr>
      <w:tr w:rsidR="0092038D" w14:paraId="2C6037D3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8A1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Tractor Driver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BC85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0.0%</w:t>
            </w:r>
          </w:p>
        </w:tc>
      </w:tr>
      <w:tr w:rsidR="0092038D" w14:paraId="211AFD56" w14:textId="77777777" w:rsidTr="008459B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6DA7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Cleaner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4488" w14:textId="77777777" w:rsidR="0092038D" w:rsidRDefault="0092038D" w:rsidP="008459B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0.0%</w:t>
            </w:r>
          </w:p>
        </w:tc>
      </w:tr>
    </w:tbl>
    <w:p w14:paraId="632F11B8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8D"/>
    <w:rsid w:val="00195413"/>
    <w:rsid w:val="003D0186"/>
    <w:rsid w:val="005506CA"/>
    <w:rsid w:val="007278E4"/>
    <w:rsid w:val="0092038D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EF2F"/>
  <w15:chartTrackingRefBased/>
  <w15:docId w15:val="{9E3D36E1-AC90-4055-BFB3-7C528011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38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3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3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3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3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3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3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3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3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3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3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3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3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1489</Characters>
  <Application>Microsoft Office Word</Application>
  <DocSecurity>0</DocSecurity>
  <Lines>51</Lines>
  <Paragraphs>13</Paragraphs>
  <ScaleCrop>false</ScaleCrop>
  <Company>Springer Nature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2025-11-03T04:41:00Z</dcterms:created>
  <dcterms:modified xsi:type="dcterms:W3CDTF">2025-11-03T04:41:00Z</dcterms:modified>
</cp:coreProperties>
</file>