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03B4" w14:textId="636B81C0" w:rsidR="00344550" w:rsidRPr="00BC33DC" w:rsidRDefault="00344550" w:rsidP="00344550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S</w:t>
      </w:r>
      <w:r w:rsidRPr="00BC33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upplementary Figure 1</w:t>
      </w:r>
      <w:r w:rsidR="009C7380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Pr="00BC33DC">
        <w:rPr>
          <w:rFonts w:ascii="Times New Roman" w:eastAsia="宋体" w:hAnsi="Times New Roman" w:cs="Times New Roman"/>
          <w:sz w:val="20"/>
          <w:szCs w:val="20"/>
        </w:rPr>
        <w:t>Flowchart illustrating patient selection process with inclusion/exclusion criteria, and cohort partitioning.</w:t>
      </w:r>
    </w:p>
    <w:p w14:paraId="016C62CD" w14:textId="6DD93FCC" w:rsidR="00344550" w:rsidRPr="00BC33DC" w:rsidRDefault="00344550" w:rsidP="00344550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eastAsia="宋体" w:hAnsi="Times New Roman" w:cs="Times New Roman"/>
          <w:noProof/>
          <w:sz w:val="20"/>
          <w:szCs w:val="20"/>
          <w14:ligatures w14:val="none"/>
        </w:rPr>
        <w:drawing>
          <wp:inline distT="0" distB="0" distL="0" distR="0" wp14:anchorId="42716055" wp14:editId="12897406">
            <wp:extent cx="5274310" cy="3150235"/>
            <wp:effectExtent l="0" t="0" r="2540" b="0"/>
            <wp:docPr id="12642251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25117" name="图片 12642251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90CB" w14:textId="18D73E34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bookmarkStart w:id="0" w:name="_Hlk202624357"/>
      <w:bookmarkEnd w:id="0"/>
    </w:p>
    <w:p w14:paraId="0EB07A9E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3732C271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6FCD6A99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28B7CC8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8A194D7" w14:textId="77777777" w:rsidR="004265E1" w:rsidRDefault="004265E1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509C75E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795A121" w14:textId="56A93A30" w:rsidR="00344550" w:rsidRPr="00BC33DC" w:rsidRDefault="00344550" w:rsidP="00344550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 xml:space="preserve">Supplementary Figure </w:t>
      </w:r>
      <w:r w:rsidRPr="00BC33DC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2</w:t>
      </w:r>
      <w:r w:rsidR="009C738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</w:t>
      </w:r>
      <w:r w:rsidRPr="00BC33DC">
        <w:rPr>
          <w:rFonts w:ascii="Times New Roman" w:eastAsia="宋体" w:hAnsi="Times New Roman" w:cs="Times New Roman"/>
          <w:sz w:val="20"/>
          <w:szCs w:val="20"/>
        </w:rPr>
        <w:t>Flowchart of model construction based on clinical data</w:t>
      </w:r>
      <w:r w:rsidRPr="00BC33DC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Pr="00BC33DC">
        <w:rPr>
          <w:rFonts w:ascii="Times New Roman" w:eastAsia="宋体" w:hAnsi="Times New Roman" w:cs="Times New Roman"/>
          <w:sz w:val="20"/>
          <w:szCs w:val="20"/>
        </w:rPr>
        <w:t xml:space="preserve">and </w:t>
      </w:r>
      <w:proofErr w:type="spellStart"/>
      <w:r w:rsidRPr="00BC33DC">
        <w:rPr>
          <w:rFonts w:ascii="Times New Roman" w:eastAsia="宋体" w:hAnsi="Times New Roman" w:cs="Times New Roman"/>
          <w:sz w:val="20"/>
          <w:szCs w:val="20"/>
        </w:rPr>
        <w:t>intratumoral</w:t>
      </w:r>
      <w:proofErr w:type="spellEnd"/>
      <w:r w:rsidRPr="00BC33DC">
        <w:rPr>
          <w:rFonts w:ascii="Times New Roman" w:eastAsia="宋体" w:hAnsi="Times New Roman" w:cs="Times New Roman"/>
          <w:sz w:val="20"/>
          <w:szCs w:val="20"/>
        </w:rPr>
        <w:t>/peritumoral radiomic features.</w:t>
      </w:r>
    </w:p>
    <w:p w14:paraId="5A5D638B" w14:textId="77693468" w:rsidR="00344550" w:rsidRPr="00BC33DC" w:rsidRDefault="00344550" w:rsidP="00685DF5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eastAsia="宋体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A0C77F7" wp14:editId="6B62EDB5">
            <wp:extent cx="4357186" cy="4030133"/>
            <wp:effectExtent l="0" t="0" r="5715" b="8890"/>
            <wp:docPr id="8038945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69" cy="40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44F0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bookmarkStart w:id="1" w:name="_Hlk202624577"/>
    </w:p>
    <w:p w14:paraId="373F0268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0BC6B0E7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14545B9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EC99CD2" w14:textId="77777777" w:rsidR="00BC33DC" w:rsidRDefault="00BC33DC" w:rsidP="00344550">
      <w:pPr>
        <w:spacing w:line="48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3727432" w14:textId="2A8FAB87" w:rsidR="00344550" w:rsidRPr="00BC33DC" w:rsidRDefault="00344550" w:rsidP="00344550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 xml:space="preserve">Supplementary Figure </w:t>
      </w:r>
      <w:r w:rsidRPr="00BC33DC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3</w:t>
      </w:r>
      <w:bookmarkEnd w:id="1"/>
      <w:r w:rsidR="009C738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</w:t>
      </w:r>
      <w:r w:rsidRPr="00BC33DC">
        <w:rPr>
          <w:rFonts w:ascii="Times New Roman" w:eastAsia="宋体" w:hAnsi="Times New Roman" w:cs="Times New Roman" w:hint="eastAsia"/>
          <w:sz w:val="20"/>
          <w:szCs w:val="20"/>
        </w:rPr>
        <w:t xml:space="preserve">Incremental value of radiomics features. </w:t>
      </w:r>
      <w:r w:rsidRPr="00BC33DC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A, B</w:t>
      </w:r>
      <w:r w:rsidR="00BC33DC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BC33DC">
        <w:rPr>
          <w:rFonts w:ascii="Times New Roman" w:eastAsia="宋体" w:hAnsi="Times New Roman" w:cs="Times New Roman"/>
          <w:sz w:val="20"/>
          <w:szCs w:val="20"/>
        </w:rPr>
        <w:t>Integrated Discrimination Improvement</w:t>
      </w:r>
      <w:r w:rsidRPr="00BC33DC">
        <w:rPr>
          <w:rFonts w:ascii="Times New Roman" w:eastAsia="宋体" w:hAnsi="Times New Roman" w:cs="Times New Roman" w:hint="eastAsia"/>
          <w:sz w:val="20"/>
          <w:szCs w:val="20"/>
        </w:rPr>
        <w:t xml:space="preserve"> (IDI) and </w:t>
      </w:r>
      <w:r w:rsidRPr="00BC33DC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C, D</w:t>
      </w:r>
      <w:r w:rsidR="00BC33DC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BC33DC">
        <w:rPr>
          <w:rFonts w:ascii="Times New Roman" w:eastAsia="宋体" w:hAnsi="Times New Roman" w:cs="Times New Roman"/>
          <w:sz w:val="20"/>
          <w:szCs w:val="20"/>
        </w:rPr>
        <w:t>Net Reclassification Improvement</w:t>
      </w:r>
      <w:r w:rsidRPr="00BC33DC">
        <w:rPr>
          <w:rFonts w:ascii="Times New Roman" w:eastAsia="宋体" w:hAnsi="Times New Roman" w:cs="Times New Roman" w:hint="eastAsia"/>
          <w:sz w:val="20"/>
          <w:szCs w:val="20"/>
        </w:rPr>
        <w:t xml:space="preserve"> (NRI) comparisons between training and validation sets.</w:t>
      </w:r>
    </w:p>
    <w:p w14:paraId="77470F1F" w14:textId="62A86898" w:rsidR="00344550" w:rsidRPr="00BC33DC" w:rsidRDefault="00344550" w:rsidP="00685DF5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BC33DC">
        <w:rPr>
          <w:rFonts w:ascii="Times New Roman" w:eastAsia="宋体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CAFA14E" wp14:editId="58CC0B38">
            <wp:extent cx="5266690" cy="4890135"/>
            <wp:effectExtent l="0" t="0" r="0" b="5715"/>
            <wp:docPr id="8497499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550" w:rsidRPr="00BC33DC" w:rsidSect="00BA7176">
      <w:pgSz w:w="12240" w:h="15840" w:code="1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2EEB" w14:textId="77777777" w:rsidR="004A7ADC" w:rsidRDefault="004A7ADC" w:rsidP="00133E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2F3536" w14:textId="77777777" w:rsidR="004A7ADC" w:rsidRDefault="004A7ADC" w:rsidP="00133E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FA07" w14:textId="77777777" w:rsidR="004A7ADC" w:rsidRDefault="004A7ADC" w:rsidP="00133E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25FBEF" w14:textId="77777777" w:rsidR="004A7ADC" w:rsidRDefault="004A7ADC" w:rsidP="00133E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adominal radiology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92daeax2ett0evt9jpw9fdrf2dts0ap5ad&quot;&gt;EndNote Library&lt;record-ids&gt;&lt;item&gt;92&lt;/item&gt;&lt;item&gt;217&lt;/item&gt;&lt;item&gt;219&lt;/item&gt;&lt;item&gt;222&lt;/item&gt;&lt;item&gt;223&lt;/item&gt;&lt;item&gt;224&lt;/item&gt;&lt;item&gt;225&lt;/item&gt;&lt;item&gt;231&lt;/item&gt;&lt;item&gt;237&lt;/item&gt;&lt;item&gt;238&lt;/item&gt;&lt;item&gt;297&lt;/item&gt;&lt;item&gt;298&lt;/item&gt;&lt;item&gt;299&lt;/item&gt;&lt;item&gt;300&lt;/item&gt;&lt;item&gt;301&lt;/item&gt;&lt;item&gt;302&lt;/item&gt;&lt;item&gt;303&lt;/item&gt;&lt;item&gt;304&lt;/item&gt;&lt;item&gt;305&lt;/item&gt;&lt;item&gt;306&lt;/item&gt;&lt;item&gt;307&lt;/item&gt;&lt;item&gt;311&lt;/item&gt;&lt;item&gt;313&lt;/item&gt;&lt;item&gt;314&lt;/item&gt;&lt;item&gt;315&lt;/item&gt;&lt;item&gt;316&lt;/item&gt;&lt;item&gt;317&lt;/item&gt;&lt;item&gt;318&lt;/item&gt;&lt;item&gt;319&lt;/item&gt;&lt;item&gt;320&lt;/item&gt;&lt;item&gt;321&lt;/item&gt;&lt;item&gt;322&lt;/item&gt;&lt;item&gt;323&lt;/item&gt;&lt;item&gt;325&lt;/item&gt;&lt;item&gt;344&lt;/item&gt;&lt;item&gt;345&lt;/item&gt;&lt;item&gt;346&lt;/item&gt;&lt;item&gt;347&lt;/item&gt;&lt;item&gt;389&lt;/item&gt;&lt;item&gt;395&lt;/item&gt;&lt;/record-ids&gt;&lt;/item&gt;&lt;/Libraries&gt;"/>
  </w:docVars>
  <w:rsids>
    <w:rsidRoot w:val="00F720AA"/>
    <w:rsid w:val="00001C44"/>
    <w:rsid w:val="00004E2F"/>
    <w:rsid w:val="0001492A"/>
    <w:rsid w:val="00016744"/>
    <w:rsid w:val="00027421"/>
    <w:rsid w:val="0003600C"/>
    <w:rsid w:val="00050D99"/>
    <w:rsid w:val="00082523"/>
    <w:rsid w:val="00095607"/>
    <w:rsid w:val="000A3E1B"/>
    <w:rsid w:val="000B10B1"/>
    <w:rsid w:val="000C542B"/>
    <w:rsid w:val="000C6413"/>
    <w:rsid w:val="000E068E"/>
    <w:rsid w:val="0011645D"/>
    <w:rsid w:val="00133E61"/>
    <w:rsid w:val="00144077"/>
    <w:rsid w:val="00176A40"/>
    <w:rsid w:val="001C159F"/>
    <w:rsid w:val="001C3885"/>
    <w:rsid w:val="001C4989"/>
    <w:rsid w:val="001D4020"/>
    <w:rsid w:val="00232AA9"/>
    <w:rsid w:val="00243D6F"/>
    <w:rsid w:val="00246DCB"/>
    <w:rsid w:val="002472F7"/>
    <w:rsid w:val="00266435"/>
    <w:rsid w:val="002D1C63"/>
    <w:rsid w:val="00307B33"/>
    <w:rsid w:val="003116C6"/>
    <w:rsid w:val="00326C00"/>
    <w:rsid w:val="00344550"/>
    <w:rsid w:val="00362CBC"/>
    <w:rsid w:val="0036610A"/>
    <w:rsid w:val="00380E57"/>
    <w:rsid w:val="003A1569"/>
    <w:rsid w:val="003C5686"/>
    <w:rsid w:val="003D0916"/>
    <w:rsid w:val="003D6DA1"/>
    <w:rsid w:val="003D77CD"/>
    <w:rsid w:val="003E7F55"/>
    <w:rsid w:val="00403527"/>
    <w:rsid w:val="0040415A"/>
    <w:rsid w:val="004079E5"/>
    <w:rsid w:val="00415658"/>
    <w:rsid w:val="004265E1"/>
    <w:rsid w:val="004519B9"/>
    <w:rsid w:val="004541A6"/>
    <w:rsid w:val="004708ED"/>
    <w:rsid w:val="00487054"/>
    <w:rsid w:val="004946E6"/>
    <w:rsid w:val="004A5660"/>
    <w:rsid w:val="004A7ADC"/>
    <w:rsid w:val="004C2B21"/>
    <w:rsid w:val="004C3FF8"/>
    <w:rsid w:val="004E2A61"/>
    <w:rsid w:val="004F7641"/>
    <w:rsid w:val="00500CED"/>
    <w:rsid w:val="00506A8F"/>
    <w:rsid w:val="00524787"/>
    <w:rsid w:val="00530D50"/>
    <w:rsid w:val="00532D06"/>
    <w:rsid w:val="0053425D"/>
    <w:rsid w:val="00563A89"/>
    <w:rsid w:val="00564B12"/>
    <w:rsid w:val="0058201A"/>
    <w:rsid w:val="00586048"/>
    <w:rsid w:val="005A0D83"/>
    <w:rsid w:val="005A531F"/>
    <w:rsid w:val="005C53B5"/>
    <w:rsid w:val="005F2874"/>
    <w:rsid w:val="00604B2C"/>
    <w:rsid w:val="006137F9"/>
    <w:rsid w:val="00635353"/>
    <w:rsid w:val="006534D7"/>
    <w:rsid w:val="006651A7"/>
    <w:rsid w:val="00666533"/>
    <w:rsid w:val="00670054"/>
    <w:rsid w:val="00673CB3"/>
    <w:rsid w:val="00677BCA"/>
    <w:rsid w:val="00685DF5"/>
    <w:rsid w:val="006A479A"/>
    <w:rsid w:val="006C526A"/>
    <w:rsid w:val="006D37B7"/>
    <w:rsid w:val="006F2433"/>
    <w:rsid w:val="007061B6"/>
    <w:rsid w:val="007133DC"/>
    <w:rsid w:val="00745E28"/>
    <w:rsid w:val="0077504F"/>
    <w:rsid w:val="00775E6C"/>
    <w:rsid w:val="007B66D2"/>
    <w:rsid w:val="007B6D9F"/>
    <w:rsid w:val="00854AF9"/>
    <w:rsid w:val="00882683"/>
    <w:rsid w:val="00892794"/>
    <w:rsid w:val="008B3450"/>
    <w:rsid w:val="008C01A4"/>
    <w:rsid w:val="008C280E"/>
    <w:rsid w:val="008C73B8"/>
    <w:rsid w:val="008E2EC4"/>
    <w:rsid w:val="008F1745"/>
    <w:rsid w:val="00904747"/>
    <w:rsid w:val="00906899"/>
    <w:rsid w:val="00927361"/>
    <w:rsid w:val="00932443"/>
    <w:rsid w:val="00933141"/>
    <w:rsid w:val="00933C8B"/>
    <w:rsid w:val="00952AB6"/>
    <w:rsid w:val="00965481"/>
    <w:rsid w:val="009865C8"/>
    <w:rsid w:val="009C4032"/>
    <w:rsid w:val="009C7380"/>
    <w:rsid w:val="009E20CF"/>
    <w:rsid w:val="009E3CD6"/>
    <w:rsid w:val="00A05318"/>
    <w:rsid w:val="00A10D24"/>
    <w:rsid w:val="00A13461"/>
    <w:rsid w:val="00A22532"/>
    <w:rsid w:val="00A266DC"/>
    <w:rsid w:val="00A74C1E"/>
    <w:rsid w:val="00A9214E"/>
    <w:rsid w:val="00A97B8F"/>
    <w:rsid w:val="00AB36D0"/>
    <w:rsid w:val="00AC3000"/>
    <w:rsid w:val="00AE3462"/>
    <w:rsid w:val="00AF44E2"/>
    <w:rsid w:val="00B21483"/>
    <w:rsid w:val="00B302BF"/>
    <w:rsid w:val="00B4159F"/>
    <w:rsid w:val="00B50501"/>
    <w:rsid w:val="00B511FE"/>
    <w:rsid w:val="00B52DFA"/>
    <w:rsid w:val="00B55BDF"/>
    <w:rsid w:val="00B66386"/>
    <w:rsid w:val="00BA3FCF"/>
    <w:rsid w:val="00BA7176"/>
    <w:rsid w:val="00BA7B39"/>
    <w:rsid w:val="00BC33DC"/>
    <w:rsid w:val="00BD14B9"/>
    <w:rsid w:val="00BD4453"/>
    <w:rsid w:val="00C23D36"/>
    <w:rsid w:val="00C274AD"/>
    <w:rsid w:val="00C5611C"/>
    <w:rsid w:val="00C67718"/>
    <w:rsid w:val="00C87BEF"/>
    <w:rsid w:val="00CD3A5B"/>
    <w:rsid w:val="00D072BF"/>
    <w:rsid w:val="00D20530"/>
    <w:rsid w:val="00D24EAE"/>
    <w:rsid w:val="00D409B8"/>
    <w:rsid w:val="00D43185"/>
    <w:rsid w:val="00D54C48"/>
    <w:rsid w:val="00D64CFD"/>
    <w:rsid w:val="00D6792B"/>
    <w:rsid w:val="00D85ECD"/>
    <w:rsid w:val="00D9357E"/>
    <w:rsid w:val="00DB3DE1"/>
    <w:rsid w:val="00DB6005"/>
    <w:rsid w:val="00DB72A6"/>
    <w:rsid w:val="00DB7344"/>
    <w:rsid w:val="00DD3802"/>
    <w:rsid w:val="00E10222"/>
    <w:rsid w:val="00E107AC"/>
    <w:rsid w:val="00E10C15"/>
    <w:rsid w:val="00E166C1"/>
    <w:rsid w:val="00E22A4B"/>
    <w:rsid w:val="00E34960"/>
    <w:rsid w:val="00E60254"/>
    <w:rsid w:val="00E7366E"/>
    <w:rsid w:val="00EB771E"/>
    <w:rsid w:val="00EC02EA"/>
    <w:rsid w:val="00EC4587"/>
    <w:rsid w:val="00ED15F6"/>
    <w:rsid w:val="00ED205B"/>
    <w:rsid w:val="00F10B0F"/>
    <w:rsid w:val="00F25052"/>
    <w:rsid w:val="00F46FF5"/>
    <w:rsid w:val="00F71222"/>
    <w:rsid w:val="00F71314"/>
    <w:rsid w:val="00F720AA"/>
    <w:rsid w:val="00F73C41"/>
    <w:rsid w:val="00F743E3"/>
    <w:rsid w:val="00F80376"/>
    <w:rsid w:val="00F80838"/>
    <w:rsid w:val="00F845B2"/>
    <w:rsid w:val="00F8557C"/>
    <w:rsid w:val="00F86743"/>
    <w:rsid w:val="00FA0577"/>
    <w:rsid w:val="00FE3706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85546"/>
  <w15:chartTrackingRefBased/>
  <w15:docId w15:val="{25941EA9-3938-4827-94F8-91B73E7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0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3E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3E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3E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3E61"/>
    <w:rPr>
      <w:sz w:val="18"/>
      <w:szCs w:val="18"/>
    </w:rPr>
  </w:style>
  <w:style w:type="paragraph" w:styleId="af2">
    <w:name w:val="No Spacing"/>
    <w:uiPriority w:val="1"/>
    <w:qFormat/>
    <w:rsid w:val="00F73C41"/>
    <w:pPr>
      <w:widowControl w:val="0"/>
      <w:spacing w:after="0" w:line="240" w:lineRule="auto"/>
    </w:pPr>
  </w:style>
  <w:style w:type="paragraph" w:customStyle="1" w:styleId="EndNoteBibliographyTitle">
    <w:name w:val="EndNote Bibliography Title"/>
    <w:basedOn w:val="a"/>
    <w:link w:val="EndNoteBibliographyTitle0"/>
    <w:rsid w:val="009C403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9C403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9C4032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9C4032"/>
    <w:rPr>
      <w:rFonts w:ascii="等线" w:eastAsia="等线" w:hAnsi="等线"/>
      <w:noProof/>
    </w:rPr>
  </w:style>
  <w:style w:type="paragraph" w:styleId="af3">
    <w:name w:val="Revision"/>
    <w:hidden/>
    <w:uiPriority w:val="99"/>
    <w:semiHidden/>
    <w:rsid w:val="00904747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3116C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116C6"/>
    <w:pPr>
      <w:wordWrap w:val="0"/>
      <w:autoSpaceDE w:val="0"/>
      <w:autoSpaceDN w:val="0"/>
      <w:spacing w:after="200" w:line="240" w:lineRule="auto"/>
      <w:jc w:val="both"/>
    </w:pPr>
    <w:rPr>
      <w:sz w:val="20"/>
      <w:szCs w:val="20"/>
      <w:lang w:eastAsia="ko-KR"/>
      <w14:ligatures w14:val="none"/>
    </w:rPr>
  </w:style>
  <w:style w:type="character" w:customStyle="1" w:styleId="af6">
    <w:name w:val="批注文字 字符"/>
    <w:basedOn w:val="a0"/>
    <w:link w:val="af5"/>
    <w:uiPriority w:val="99"/>
    <w:rsid w:val="003116C6"/>
    <w:rPr>
      <w:sz w:val="20"/>
      <w:szCs w:val="20"/>
      <w:lang w:eastAsia="ko-KR"/>
      <w14:ligatures w14:val="none"/>
    </w:rPr>
  </w:style>
  <w:style w:type="character" w:styleId="af7">
    <w:name w:val="Hyperlink"/>
    <w:basedOn w:val="a0"/>
    <w:uiPriority w:val="99"/>
    <w:unhideWhenUsed/>
    <w:rsid w:val="003116C6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3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8977-72DE-4E70-BB13-4BC60475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3</Pages>
  <Words>63</Words>
  <Characters>425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雪莲 赵</dc:creator>
  <cp:keywords/>
  <dc:description/>
  <cp:lastModifiedBy>雪莲 赵</cp:lastModifiedBy>
  <cp:revision>62</cp:revision>
  <dcterms:created xsi:type="dcterms:W3CDTF">2025-07-09T13:32:00Z</dcterms:created>
  <dcterms:modified xsi:type="dcterms:W3CDTF">2025-07-18T05:02:00Z</dcterms:modified>
</cp:coreProperties>
</file>