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7F5CF" w14:textId="77777777" w:rsidR="005C7693" w:rsidRPr="0048615D" w:rsidRDefault="005C7693" w:rsidP="005C7693">
      <w:pPr>
        <w:rPr>
          <w:rFonts w:ascii="Times New Roman" w:hAnsi="Times New Roman" w:cs="Times New Roman"/>
          <w:b/>
          <w:sz w:val="24"/>
          <w:szCs w:val="24"/>
        </w:rPr>
      </w:pPr>
      <w:r w:rsidRPr="0048615D">
        <w:rPr>
          <w:rFonts w:ascii="Times New Roman" w:hAnsi="Times New Roman" w:cs="Times New Roman"/>
          <w:b/>
          <w:sz w:val="24"/>
          <w:szCs w:val="24"/>
        </w:rPr>
        <w:t>SUPPLEMENTARY</w:t>
      </w:r>
    </w:p>
    <w:p w14:paraId="02FDA97F" w14:textId="77777777" w:rsidR="005C7693" w:rsidRDefault="005C7693" w:rsidP="005C7693">
      <w:pPr>
        <w:rPr>
          <w:rFonts w:ascii="Times New Roman" w:hAnsi="Times New Roman" w:cs="Times New Roman"/>
          <w:sz w:val="24"/>
          <w:szCs w:val="24"/>
        </w:rPr>
      </w:pPr>
    </w:p>
    <w:p w14:paraId="585C0F74" w14:textId="77777777" w:rsidR="005C7693" w:rsidRPr="009B1B04" w:rsidRDefault="005C7693" w:rsidP="005C7693">
      <w:pPr>
        <w:rPr>
          <w:rFonts w:ascii="Arial" w:hAnsi="Arial" w:cs="Arial"/>
          <w:b/>
        </w:rPr>
      </w:pPr>
      <w:r w:rsidRPr="009B1B04">
        <w:rPr>
          <w:rFonts w:ascii="Arial" w:hAnsi="Arial" w:cs="Arial"/>
          <w:b/>
        </w:rPr>
        <w:t>Table S</w:t>
      </w:r>
      <w:r>
        <w:rPr>
          <w:rFonts w:ascii="Arial" w:hAnsi="Arial" w:cs="Arial"/>
          <w:b/>
        </w:rPr>
        <w:t>1</w:t>
      </w:r>
      <w:r w:rsidRPr="009B1B04">
        <w:rPr>
          <w:rFonts w:ascii="Arial" w:hAnsi="Arial" w:cs="Arial"/>
          <w:b/>
        </w:rPr>
        <w:t>: Variables with missing data and imputation models used</w:t>
      </w:r>
    </w:p>
    <w:tbl>
      <w:tblPr>
        <w:tblStyle w:val="TableGrid"/>
        <w:tblW w:w="9414" w:type="dxa"/>
        <w:tblLook w:val="04A0" w:firstRow="1" w:lastRow="0" w:firstColumn="1" w:lastColumn="0" w:noHBand="0" w:noVBand="1"/>
      </w:tblPr>
      <w:tblGrid>
        <w:gridCol w:w="2769"/>
        <w:gridCol w:w="2383"/>
        <w:gridCol w:w="1577"/>
        <w:gridCol w:w="2685"/>
      </w:tblGrid>
      <w:tr w:rsidR="005C7693" w:rsidRPr="004C3262" w14:paraId="0B5F86C6" w14:textId="77777777" w:rsidTr="0061161A">
        <w:trPr>
          <w:trHeight w:val="235"/>
        </w:trPr>
        <w:tc>
          <w:tcPr>
            <w:tcW w:w="2769" w:type="dxa"/>
          </w:tcPr>
          <w:p w14:paraId="5EC9B653" w14:textId="77777777" w:rsidR="005C7693" w:rsidRPr="009B1B04" w:rsidRDefault="005C7693" w:rsidP="0061161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B1B04">
              <w:rPr>
                <w:rFonts w:ascii="Arial" w:hAnsi="Arial" w:cs="Arial"/>
                <w:b/>
                <w:sz w:val="20"/>
                <w:szCs w:val="20"/>
              </w:rPr>
              <w:t>Variable</w:t>
            </w:r>
          </w:p>
        </w:tc>
        <w:tc>
          <w:tcPr>
            <w:tcW w:w="2383" w:type="dxa"/>
          </w:tcPr>
          <w:p w14:paraId="7B646F2E" w14:textId="77777777" w:rsidR="005C7693" w:rsidRPr="009B1B04" w:rsidRDefault="005C7693" w:rsidP="0061161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B1B04">
              <w:rPr>
                <w:rFonts w:ascii="Arial" w:hAnsi="Arial" w:cs="Arial"/>
                <w:b/>
                <w:sz w:val="20"/>
                <w:szCs w:val="20"/>
              </w:rPr>
              <w:t>Levels</w:t>
            </w:r>
          </w:p>
        </w:tc>
        <w:tc>
          <w:tcPr>
            <w:tcW w:w="1577" w:type="dxa"/>
          </w:tcPr>
          <w:p w14:paraId="570A4087" w14:textId="77777777" w:rsidR="005C7693" w:rsidRPr="009B1B04" w:rsidRDefault="005C7693" w:rsidP="0061161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B1B04">
              <w:rPr>
                <w:rFonts w:ascii="Arial" w:hAnsi="Arial" w:cs="Arial"/>
                <w:b/>
                <w:sz w:val="20"/>
                <w:szCs w:val="20"/>
              </w:rPr>
              <w:t>Missing values</w:t>
            </w:r>
          </w:p>
        </w:tc>
        <w:tc>
          <w:tcPr>
            <w:tcW w:w="2685" w:type="dxa"/>
          </w:tcPr>
          <w:p w14:paraId="3F5A6EF5" w14:textId="77777777" w:rsidR="005C7693" w:rsidRPr="009B1B04" w:rsidRDefault="005C7693" w:rsidP="0061161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B1B04">
              <w:rPr>
                <w:rFonts w:ascii="Arial" w:hAnsi="Arial" w:cs="Arial"/>
                <w:b/>
                <w:sz w:val="20"/>
                <w:szCs w:val="20"/>
              </w:rPr>
              <w:t>Imputation model</w:t>
            </w:r>
          </w:p>
        </w:tc>
      </w:tr>
      <w:tr w:rsidR="005C7693" w:rsidRPr="004C3262" w14:paraId="423C2838" w14:textId="77777777" w:rsidTr="0061161A">
        <w:trPr>
          <w:trHeight w:val="470"/>
        </w:trPr>
        <w:tc>
          <w:tcPr>
            <w:tcW w:w="2769" w:type="dxa"/>
          </w:tcPr>
          <w:p w14:paraId="6AC1FE45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Adverse pregnancy outcome</w:t>
            </w:r>
          </w:p>
        </w:tc>
        <w:tc>
          <w:tcPr>
            <w:tcW w:w="2383" w:type="dxa"/>
          </w:tcPr>
          <w:p w14:paraId="2F447A94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[0=No, 1=Yes]</w:t>
            </w:r>
          </w:p>
        </w:tc>
        <w:tc>
          <w:tcPr>
            <w:tcW w:w="1577" w:type="dxa"/>
          </w:tcPr>
          <w:p w14:paraId="711F4D9D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49/521 (9%)</w:t>
            </w:r>
          </w:p>
        </w:tc>
        <w:tc>
          <w:tcPr>
            <w:tcW w:w="2685" w:type="dxa"/>
          </w:tcPr>
          <w:p w14:paraId="58F175AC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Logistic multiple regression</w:t>
            </w:r>
          </w:p>
        </w:tc>
      </w:tr>
      <w:tr w:rsidR="005C7693" w:rsidRPr="004C3262" w14:paraId="15A9CE3D" w14:textId="77777777" w:rsidTr="0061161A">
        <w:trPr>
          <w:trHeight w:val="470"/>
        </w:trPr>
        <w:tc>
          <w:tcPr>
            <w:tcW w:w="2769" w:type="dxa"/>
          </w:tcPr>
          <w:p w14:paraId="18DFB2EE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Maternal age</w:t>
            </w:r>
          </w:p>
        </w:tc>
        <w:tc>
          <w:tcPr>
            <w:tcW w:w="2383" w:type="dxa"/>
          </w:tcPr>
          <w:p w14:paraId="58E00BFB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Numeric (in years)</w:t>
            </w:r>
          </w:p>
        </w:tc>
        <w:tc>
          <w:tcPr>
            <w:tcW w:w="1577" w:type="dxa"/>
          </w:tcPr>
          <w:p w14:paraId="26388CE1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3/521 (&lt;1%)</w:t>
            </w:r>
          </w:p>
        </w:tc>
        <w:tc>
          <w:tcPr>
            <w:tcW w:w="2685" w:type="dxa"/>
          </w:tcPr>
          <w:p w14:paraId="62814E68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Predictive Mean Matching</w:t>
            </w:r>
          </w:p>
        </w:tc>
      </w:tr>
      <w:tr w:rsidR="005C7693" w:rsidRPr="004C3262" w14:paraId="4FAABB72" w14:textId="77777777" w:rsidTr="0061161A">
        <w:trPr>
          <w:trHeight w:val="470"/>
        </w:trPr>
        <w:tc>
          <w:tcPr>
            <w:tcW w:w="2769" w:type="dxa"/>
          </w:tcPr>
          <w:p w14:paraId="2E59C790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Body Mass Index at pregnancy</w:t>
            </w:r>
          </w:p>
        </w:tc>
        <w:tc>
          <w:tcPr>
            <w:tcW w:w="2383" w:type="dxa"/>
          </w:tcPr>
          <w:p w14:paraId="4549AB24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Numeric (in Kgs/m</w:t>
            </w:r>
            <w:r w:rsidRPr="009B1B04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9B1B04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577" w:type="dxa"/>
          </w:tcPr>
          <w:p w14:paraId="36375706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38/521 (7%)</w:t>
            </w:r>
          </w:p>
        </w:tc>
        <w:tc>
          <w:tcPr>
            <w:tcW w:w="2685" w:type="dxa"/>
          </w:tcPr>
          <w:p w14:paraId="04125DF2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Predictive Mean Matching</w:t>
            </w:r>
          </w:p>
        </w:tc>
      </w:tr>
      <w:tr w:rsidR="005C7693" w:rsidRPr="004C3262" w14:paraId="015441C3" w14:textId="77777777" w:rsidTr="0061161A">
        <w:trPr>
          <w:trHeight w:val="705"/>
        </w:trPr>
        <w:tc>
          <w:tcPr>
            <w:tcW w:w="2769" w:type="dxa"/>
          </w:tcPr>
          <w:p w14:paraId="63E5D689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Baseline CD4 count at ART start &lt;200 cells/mL</w:t>
            </w:r>
          </w:p>
        </w:tc>
        <w:tc>
          <w:tcPr>
            <w:tcW w:w="2383" w:type="dxa"/>
          </w:tcPr>
          <w:p w14:paraId="0364229C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[0=No, 1=Yes]</w:t>
            </w:r>
          </w:p>
        </w:tc>
        <w:tc>
          <w:tcPr>
            <w:tcW w:w="1577" w:type="dxa"/>
          </w:tcPr>
          <w:p w14:paraId="3390702C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130/521 (25%)</w:t>
            </w:r>
          </w:p>
        </w:tc>
        <w:tc>
          <w:tcPr>
            <w:tcW w:w="2685" w:type="dxa"/>
          </w:tcPr>
          <w:p w14:paraId="472C15FC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Logistic multiple regression</w:t>
            </w:r>
          </w:p>
        </w:tc>
      </w:tr>
      <w:tr w:rsidR="005C7693" w:rsidRPr="004C3262" w14:paraId="59AAFB78" w14:textId="77777777" w:rsidTr="0061161A">
        <w:trPr>
          <w:trHeight w:val="705"/>
        </w:trPr>
        <w:tc>
          <w:tcPr>
            <w:tcW w:w="2769" w:type="dxa"/>
          </w:tcPr>
          <w:p w14:paraId="186B87D2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Viral Load at pregnancy &lt;200 copies/mL</w:t>
            </w:r>
          </w:p>
        </w:tc>
        <w:tc>
          <w:tcPr>
            <w:tcW w:w="2383" w:type="dxa"/>
          </w:tcPr>
          <w:p w14:paraId="70463CAF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[0=No, 1=Yes]</w:t>
            </w:r>
          </w:p>
        </w:tc>
        <w:tc>
          <w:tcPr>
            <w:tcW w:w="1577" w:type="dxa"/>
          </w:tcPr>
          <w:p w14:paraId="5192F029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186/521 (36%)</w:t>
            </w:r>
          </w:p>
        </w:tc>
        <w:tc>
          <w:tcPr>
            <w:tcW w:w="2685" w:type="dxa"/>
          </w:tcPr>
          <w:p w14:paraId="0D142A64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Logistic multiple regression</w:t>
            </w:r>
          </w:p>
        </w:tc>
      </w:tr>
      <w:tr w:rsidR="005C7693" w:rsidRPr="004C3262" w14:paraId="0DBFAF85" w14:textId="77777777" w:rsidTr="0061161A">
        <w:trPr>
          <w:trHeight w:val="235"/>
        </w:trPr>
        <w:tc>
          <w:tcPr>
            <w:tcW w:w="2769" w:type="dxa"/>
          </w:tcPr>
          <w:p w14:paraId="0F7E0CD4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 xml:space="preserve">Parity ≥ 2 </w:t>
            </w:r>
          </w:p>
        </w:tc>
        <w:tc>
          <w:tcPr>
            <w:tcW w:w="2383" w:type="dxa"/>
          </w:tcPr>
          <w:p w14:paraId="71BED982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[0=No, 1=Yes]</w:t>
            </w:r>
          </w:p>
        </w:tc>
        <w:tc>
          <w:tcPr>
            <w:tcW w:w="1577" w:type="dxa"/>
          </w:tcPr>
          <w:p w14:paraId="41AB4EC8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85" w:type="dxa"/>
          </w:tcPr>
          <w:p w14:paraId="63FA208D" w14:textId="77777777" w:rsidR="005C7693" w:rsidRPr="009B1B04" w:rsidRDefault="005C7693" w:rsidP="0061161A">
            <w:pPr>
              <w:rPr>
                <w:rFonts w:ascii="Arial" w:hAnsi="Arial" w:cs="Arial"/>
                <w:sz w:val="20"/>
                <w:szCs w:val="20"/>
              </w:rPr>
            </w:pPr>
            <w:r w:rsidRPr="009B1B04">
              <w:rPr>
                <w:rFonts w:ascii="Arial" w:hAnsi="Arial" w:cs="Arial"/>
                <w:sz w:val="20"/>
                <w:szCs w:val="20"/>
              </w:rPr>
              <w:t>Logistic multiple regression</w:t>
            </w:r>
          </w:p>
        </w:tc>
      </w:tr>
    </w:tbl>
    <w:p w14:paraId="0DBD432F" w14:textId="77777777" w:rsidR="005C7693" w:rsidRPr="0048615D" w:rsidRDefault="005C7693" w:rsidP="005C7693">
      <w:pPr>
        <w:rPr>
          <w:rFonts w:ascii="Times New Roman" w:hAnsi="Times New Roman" w:cs="Times New Roman"/>
          <w:sz w:val="24"/>
          <w:szCs w:val="24"/>
        </w:rPr>
      </w:pPr>
    </w:p>
    <w:p w14:paraId="30C70897" w14:textId="77777777" w:rsidR="005C7693" w:rsidRDefault="005C7693" w:rsidP="005C7693">
      <w:pPr>
        <w:rPr>
          <w:b/>
        </w:rPr>
      </w:pPr>
    </w:p>
    <w:p w14:paraId="5EA14A44" w14:textId="77777777" w:rsidR="005C7693" w:rsidRPr="00254725" w:rsidRDefault="005C7693" w:rsidP="005C7693">
      <w:pPr>
        <w:rPr>
          <w:b/>
        </w:rPr>
      </w:pPr>
      <w:r w:rsidRPr="00254725">
        <w:rPr>
          <w:b/>
        </w:rPr>
        <w:t>Table S</w:t>
      </w:r>
      <w:r>
        <w:rPr>
          <w:b/>
        </w:rPr>
        <w:t>2</w:t>
      </w:r>
      <w:r w:rsidRPr="00254725">
        <w:rPr>
          <w:b/>
        </w:rPr>
        <w:t>: Adverse pregnancy outcomes by participants’ characteristics*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972"/>
        <w:gridCol w:w="1519"/>
        <w:gridCol w:w="1801"/>
        <w:gridCol w:w="1765"/>
        <w:gridCol w:w="959"/>
      </w:tblGrid>
      <w:tr w:rsidR="005C7693" w:rsidRPr="00CC3AEC" w14:paraId="5D66535E" w14:textId="77777777" w:rsidTr="0061161A">
        <w:tc>
          <w:tcPr>
            <w:tcW w:w="2972" w:type="dxa"/>
          </w:tcPr>
          <w:p w14:paraId="6CAB027E" w14:textId="77777777" w:rsidR="005C7693" w:rsidRPr="00EC6A6A" w:rsidRDefault="005C7693" w:rsidP="0061161A">
            <w:pPr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Characteristics</w:t>
            </w:r>
          </w:p>
        </w:tc>
        <w:tc>
          <w:tcPr>
            <w:tcW w:w="1519" w:type="dxa"/>
          </w:tcPr>
          <w:p w14:paraId="778B9C46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1801" w:type="dxa"/>
          </w:tcPr>
          <w:p w14:paraId="41F7170D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Non-adverse pregnancy outcome</w:t>
            </w:r>
          </w:p>
        </w:tc>
        <w:tc>
          <w:tcPr>
            <w:tcW w:w="1765" w:type="dxa"/>
          </w:tcPr>
          <w:p w14:paraId="3F3C1DAC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Adverse pregnancy outcome</w:t>
            </w:r>
          </w:p>
        </w:tc>
        <w:tc>
          <w:tcPr>
            <w:tcW w:w="959" w:type="dxa"/>
          </w:tcPr>
          <w:p w14:paraId="004B220F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P-value</w:t>
            </w:r>
          </w:p>
        </w:tc>
      </w:tr>
      <w:tr w:rsidR="005C7693" w:rsidRPr="00CC3AEC" w14:paraId="2345FE86" w14:textId="77777777" w:rsidTr="0061161A">
        <w:tc>
          <w:tcPr>
            <w:tcW w:w="2972" w:type="dxa"/>
          </w:tcPr>
          <w:p w14:paraId="399926A6" w14:textId="77777777" w:rsidR="005C7693" w:rsidRPr="00EC6A6A" w:rsidRDefault="005C7693" w:rsidP="0061161A">
            <w:pPr>
              <w:rPr>
                <w:b/>
                <w:sz w:val="18"/>
                <w:szCs w:val="18"/>
              </w:rPr>
            </w:pPr>
          </w:p>
        </w:tc>
        <w:tc>
          <w:tcPr>
            <w:tcW w:w="1519" w:type="dxa"/>
          </w:tcPr>
          <w:p w14:paraId="436C8CF0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N=</w:t>
            </w:r>
            <w:r w:rsidRPr="00EC6A6A">
              <w:rPr>
                <w:sz w:val="18"/>
                <w:szCs w:val="18"/>
              </w:rPr>
              <w:t xml:space="preserve"> </w:t>
            </w:r>
            <w:r w:rsidRPr="00EC6A6A">
              <w:rPr>
                <w:b/>
                <w:sz w:val="18"/>
                <w:szCs w:val="18"/>
              </w:rPr>
              <w:t>472</w:t>
            </w:r>
          </w:p>
          <w:p w14:paraId="3667BCD6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01" w:type="dxa"/>
          </w:tcPr>
          <w:p w14:paraId="44C43BED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N=</w:t>
            </w:r>
            <w:r w:rsidRPr="00EC6A6A">
              <w:rPr>
                <w:sz w:val="18"/>
                <w:szCs w:val="18"/>
              </w:rPr>
              <w:t xml:space="preserve"> </w:t>
            </w:r>
            <w:r w:rsidRPr="00EC6A6A">
              <w:rPr>
                <w:b/>
                <w:sz w:val="18"/>
                <w:szCs w:val="18"/>
              </w:rPr>
              <w:t>425</w:t>
            </w:r>
            <w:r w:rsidRPr="00EC6A6A" w:rsidDel="007D54E9">
              <w:rPr>
                <w:b/>
                <w:sz w:val="18"/>
                <w:szCs w:val="18"/>
              </w:rPr>
              <w:t xml:space="preserve"> </w:t>
            </w:r>
            <w:r w:rsidRPr="00EC6A6A">
              <w:rPr>
                <w:b/>
                <w:sz w:val="18"/>
                <w:szCs w:val="18"/>
              </w:rPr>
              <w:t>(90.0%)</w:t>
            </w:r>
          </w:p>
          <w:p w14:paraId="373BD94D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n (%)</w:t>
            </w:r>
          </w:p>
        </w:tc>
        <w:tc>
          <w:tcPr>
            <w:tcW w:w="1765" w:type="dxa"/>
          </w:tcPr>
          <w:p w14:paraId="0E0C2F86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N=</w:t>
            </w:r>
            <w:r w:rsidRPr="00EC6A6A">
              <w:rPr>
                <w:sz w:val="18"/>
                <w:szCs w:val="18"/>
              </w:rPr>
              <w:t xml:space="preserve"> </w:t>
            </w:r>
            <w:r w:rsidRPr="00EC6A6A">
              <w:rPr>
                <w:b/>
                <w:sz w:val="18"/>
                <w:szCs w:val="18"/>
              </w:rPr>
              <w:t>47</w:t>
            </w:r>
            <w:r w:rsidRPr="00EC6A6A" w:rsidDel="007D54E9">
              <w:rPr>
                <w:b/>
                <w:sz w:val="18"/>
                <w:szCs w:val="18"/>
              </w:rPr>
              <w:t xml:space="preserve"> </w:t>
            </w:r>
            <w:r w:rsidRPr="00EC6A6A">
              <w:rPr>
                <w:b/>
                <w:sz w:val="18"/>
                <w:szCs w:val="18"/>
              </w:rPr>
              <w:t>(10.0%)</w:t>
            </w:r>
          </w:p>
          <w:p w14:paraId="0487E546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  <w:r w:rsidRPr="00EC6A6A">
              <w:rPr>
                <w:b/>
                <w:sz w:val="18"/>
                <w:szCs w:val="18"/>
              </w:rPr>
              <w:t>n (%)</w:t>
            </w:r>
          </w:p>
        </w:tc>
        <w:tc>
          <w:tcPr>
            <w:tcW w:w="959" w:type="dxa"/>
          </w:tcPr>
          <w:p w14:paraId="6C736DBE" w14:textId="77777777" w:rsidR="005C7693" w:rsidRPr="00EC6A6A" w:rsidRDefault="005C7693" w:rsidP="0061161A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5C7693" w:rsidRPr="00CC3AEC" w14:paraId="4A4A8749" w14:textId="77777777" w:rsidTr="0061161A">
        <w:tc>
          <w:tcPr>
            <w:tcW w:w="2972" w:type="dxa"/>
          </w:tcPr>
          <w:p w14:paraId="4F420EC1" w14:textId="77777777" w:rsidR="005C7693" w:rsidRPr="00EC6A6A" w:rsidRDefault="005C7693" w:rsidP="0061161A">
            <w:pPr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Exposed to TPT during pregnancy</w:t>
            </w:r>
          </w:p>
        </w:tc>
        <w:tc>
          <w:tcPr>
            <w:tcW w:w="1519" w:type="dxa"/>
          </w:tcPr>
          <w:p w14:paraId="343CE52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1" w:type="dxa"/>
          </w:tcPr>
          <w:p w14:paraId="1F308168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5" w:type="dxa"/>
          </w:tcPr>
          <w:p w14:paraId="22E14401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</w:tcPr>
          <w:p w14:paraId="36FAB04F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68EDE1AB" w14:textId="77777777" w:rsidTr="0061161A">
        <w:tc>
          <w:tcPr>
            <w:tcW w:w="2972" w:type="dxa"/>
          </w:tcPr>
          <w:p w14:paraId="2834EB64" w14:textId="77777777" w:rsidR="005C7693" w:rsidRPr="00EC6A6A" w:rsidRDefault="005C7693" w:rsidP="0061161A">
            <w:pPr>
              <w:ind w:left="316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No</w:t>
            </w:r>
          </w:p>
        </w:tc>
        <w:tc>
          <w:tcPr>
            <w:tcW w:w="1519" w:type="dxa"/>
          </w:tcPr>
          <w:p w14:paraId="1137161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259</w:t>
            </w:r>
          </w:p>
        </w:tc>
        <w:tc>
          <w:tcPr>
            <w:tcW w:w="1801" w:type="dxa"/>
          </w:tcPr>
          <w:p w14:paraId="095699F8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234 (90.3)</w:t>
            </w:r>
          </w:p>
        </w:tc>
        <w:tc>
          <w:tcPr>
            <w:tcW w:w="1765" w:type="dxa"/>
          </w:tcPr>
          <w:p w14:paraId="5A5D6202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25 (9.7)</w:t>
            </w:r>
          </w:p>
        </w:tc>
        <w:tc>
          <w:tcPr>
            <w:tcW w:w="959" w:type="dxa"/>
          </w:tcPr>
          <w:p w14:paraId="4B85D94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0.81</w:t>
            </w:r>
          </w:p>
        </w:tc>
      </w:tr>
      <w:tr w:rsidR="005C7693" w:rsidRPr="00CC3AEC" w14:paraId="160AA0ED" w14:textId="77777777" w:rsidTr="0061161A">
        <w:tc>
          <w:tcPr>
            <w:tcW w:w="2972" w:type="dxa"/>
          </w:tcPr>
          <w:p w14:paraId="08F74BA5" w14:textId="77777777" w:rsidR="005C7693" w:rsidRPr="00EC6A6A" w:rsidRDefault="005C7693" w:rsidP="0061161A">
            <w:pPr>
              <w:ind w:left="316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Yes</w:t>
            </w:r>
          </w:p>
        </w:tc>
        <w:tc>
          <w:tcPr>
            <w:tcW w:w="1519" w:type="dxa"/>
          </w:tcPr>
          <w:p w14:paraId="121DA95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213</w:t>
            </w:r>
          </w:p>
        </w:tc>
        <w:tc>
          <w:tcPr>
            <w:tcW w:w="1801" w:type="dxa"/>
          </w:tcPr>
          <w:p w14:paraId="16F67BD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191</w:t>
            </w:r>
            <w:r w:rsidRPr="00EC6A6A" w:rsidDel="00981A54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</w:t>
            </w:r>
            <w:r w:rsidRPr="00EC6A6A">
              <w:t xml:space="preserve"> </w:t>
            </w:r>
            <w:r w:rsidRPr="00EC6A6A">
              <w:rPr>
                <w:sz w:val="18"/>
                <w:szCs w:val="18"/>
              </w:rPr>
              <w:t>89.7)</w:t>
            </w:r>
          </w:p>
        </w:tc>
        <w:tc>
          <w:tcPr>
            <w:tcW w:w="1765" w:type="dxa"/>
          </w:tcPr>
          <w:p w14:paraId="08F9F65F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22</w:t>
            </w:r>
            <w:r w:rsidRPr="00EC6A6A" w:rsidDel="00981A54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(10.3)</w:t>
            </w:r>
          </w:p>
        </w:tc>
        <w:tc>
          <w:tcPr>
            <w:tcW w:w="959" w:type="dxa"/>
          </w:tcPr>
          <w:p w14:paraId="786D5960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6F11230F" w14:textId="77777777" w:rsidTr="0061161A">
        <w:tc>
          <w:tcPr>
            <w:tcW w:w="2972" w:type="dxa"/>
          </w:tcPr>
          <w:p w14:paraId="30CC710D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 xml:space="preserve">Mother’s age in years, median (IQR) </w:t>
            </w:r>
          </w:p>
        </w:tc>
        <w:tc>
          <w:tcPr>
            <w:tcW w:w="1519" w:type="dxa"/>
          </w:tcPr>
          <w:p w14:paraId="2E19C81B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  <w:r w:rsidRPr="00C9070D">
              <w:rPr>
                <w:sz w:val="18"/>
                <w:szCs w:val="18"/>
              </w:rPr>
              <w:t>470</w:t>
            </w:r>
            <w:r w:rsidRPr="00C9070D" w:rsidDel="00C85F3D">
              <w:rPr>
                <w:sz w:val="18"/>
                <w:szCs w:val="18"/>
                <w:highlight w:val="yellow"/>
              </w:rPr>
              <w:t xml:space="preserve"> </w:t>
            </w:r>
          </w:p>
        </w:tc>
        <w:tc>
          <w:tcPr>
            <w:tcW w:w="1801" w:type="dxa"/>
          </w:tcPr>
          <w:p w14:paraId="2E1E791E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N=423</w:t>
            </w:r>
          </w:p>
          <w:p w14:paraId="62194E6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28 (24, 31)</w:t>
            </w:r>
          </w:p>
        </w:tc>
        <w:tc>
          <w:tcPr>
            <w:tcW w:w="1765" w:type="dxa"/>
          </w:tcPr>
          <w:p w14:paraId="7FE1FC2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</w:t>
            </w:r>
            <w:r w:rsidRPr="00C9070D">
              <w:rPr>
                <w:sz w:val="18"/>
                <w:szCs w:val="18"/>
              </w:rPr>
              <w:t>47</w:t>
            </w:r>
          </w:p>
          <w:p w14:paraId="1B93D84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  <w:r w:rsidRPr="00EC6A6A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23</w:t>
            </w:r>
            <w:r w:rsidRPr="00EC6A6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32</w:t>
            </w:r>
            <w:r w:rsidRPr="00EC6A6A">
              <w:rPr>
                <w:sz w:val="18"/>
                <w:szCs w:val="18"/>
              </w:rPr>
              <w:t>)</w:t>
            </w:r>
          </w:p>
        </w:tc>
        <w:tc>
          <w:tcPr>
            <w:tcW w:w="959" w:type="dxa"/>
          </w:tcPr>
          <w:p w14:paraId="11DD3A45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C9070D">
              <w:rPr>
                <w:sz w:val="18"/>
                <w:szCs w:val="18"/>
              </w:rPr>
              <w:t>0.10</w:t>
            </w:r>
            <w:r w:rsidRPr="00EC6A6A">
              <w:rPr>
                <w:rFonts w:cstheme="minorHAnsi"/>
                <w:sz w:val="18"/>
                <w:szCs w:val="18"/>
              </w:rPr>
              <w:t>‡</w:t>
            </w:r>
          </w:p>
        </w:tc>
      </w:tr>
      <w:tr w:rsidR="005C7693" w:rsidRPr="00CC3AEC" w14:paraId="61E136D4" w14:textId="77777777" w:rsidTr="0061161A">
        <w:tc>
          <w:tcPr>
            <w:tcW w:w="2972" w:type="dxa"/>
          </w:tcPr>
          <w:p w14:paraId="7F7AE6EA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Parity, n (%)</w:t>
            </w:r>
          </w:p>
        </w:tc>
        <w:tc>
          <w:tcPr>
            <w:tcW w:w="1519" w:type="dxa"/>
          </w:tcPr>
          <w:p w14:paraId="28F99193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1" w:type="dxa"/>
          </w:tcPr>
          <w:p w14:paraId="095283E8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65" w:type="dxa"/>
          </w:tcPr>
          <w:p w14:paraId="3D9B040B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59" w:type="dxa"/>
          </w:tcPr>
          <w:p w14:paraId="7EF6ECA3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C7693" w:rsidRPr="00CC3AEC" w14:paraId="155CE529" w14:textId="77777777" w:rsidTr="0061161A">
        <w:tc>
          <w:tcPr>
            <w:tcW w:w="2972" w:type="dxa"/>
          </w:tcPr>
          <w:p w14:paraId="1801488C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&lt; 2 live births</w:t>
            </w:r>
          </w:p>
        </w:tc>
        <w:tc>
          <w:tcPr>
            <w:tcW w:w="1519" w:type="dxa"/>
          </w:tcPr>
          <w:p w14:paraId="0448DB0F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211</w:t>
            </w:r>
          </w:p>
        </w:tc>
        <w:tc>
          <w:tcPr>
            <w:tcW w:w="1801" w:type="dxa"/>
          </w:tcPr>
          <w:p w14:paraId="7A088AC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186</w:t>
            </w:r>
            <w:r w:rsidRPr="00EC6A6A" w:rsidDel="00917133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(88.2)</w:t>
            </w:r>
          </w:p>
        </w:tc>
        <w:tc>
          <w:tcPr>
            <w:tcW w:w="1765" w:type="dxa"/>
          </w:tcPr>
          <w:p w14:paraId="34C0638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25</w:t>
            </w:r>
            <w:r w:rsidRPr="00EC6A6A" w:rsidDel="00917133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(11.8)</w:t>
            </w:r>
          </w:p>
        </w:tc>
        <w:tc>
          <w:tcPr>
            <w:tcW w:w="959" w:type="dxa"/>
          </w:tcPr>
          <w:p w14:paraId="53B6580E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0.36</w:t>
            </w:r>
          </w:p>
        </w:tc>
      </w:tr>
      <w:tr w:rsidR="005C7693" w:rsidRPr="00CC3AEC" w14:paraId="12F02764" w14:textId="77777777" w:rsidTr="0061161A">
        <w:tc>
          <w:tcPr>
            <w:tcW w:w="2972" w:type="dxa"/>
          </w:tcPr>
          <w:p w14:paraId="27D001BB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rFonts w:cstheme="minorHAnsi"/>
                <w:sz w:val="18"/>
                <w:szCs w:val="18"/>
              </w:rPr>
              <w:t>≥</w:t>
            </w:r>
            <w:r w:rsidRPr="009B1B04">
              <w:rPr>
                <w:sz w:val="18"/>
                <w:szCs w:val="18"/>
              </w:rPr>
              <w:t xml:space="preserve"> 2 live births</w:t>
            </w:r>
          </w:p>
        </w:tc>
        <w:tc>
          <w:tcPr>
            <w:tcW w:w="1519" w:type="dxa"/>
          </w:tcPr>
          <w:p w14:paraId="71DF205F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218</w:t>
            </w:r>
          </w:p>
        </w:tc>
        <w:tc>
          <w:tcPr>
            <w:tcW w:w="1801" w:type="dxa"/>
          </w:tcPr>
          <w:p w14:paraId="17E9DA9E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198</w:t>
            </w:r>
            <w:r w:rsidRPr="00EC6A6A" w:rsidDel="00917133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(90.8)</w:t>
            </w:r>
          </w:p>
        </w:tc>
        <w:tc>
          <w:tcPr>
            <w:tcW w:w="1765" w:type="dxa"/>
          </w:tcPr>
          <w:p w14:paraId="0174ADD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20</w:t>
            </w:r>
            <w:r w:rsidRPr="00EC6A6A" w:rsidDel="00917133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(9.2)</w:t>
            </w:r>
          </w:p>
        </w:tc>
        <w:tc>
          <w:tcPr>
            <w:tcW w:w="959" w:type="dxa"/>
          </w:tcPr>
          <w:p w14:paraId="743E3E7D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04910615" w14:textId="77777777" w:rsidTr="0061161A">
        <w:tc>
          <w:tcPr>
            <w:tcW w:w="2972" w:type="dxa"/>
          </w:tcPr>
          <w:p w14:paraId="2223EE96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BMI in Kgs/m</w:t>
            </w:r>
            <w:r w:rsidRPr="009B1B04">
              <w:rPr>
                <w:sz w:val="18"/>
                <w:szCs w:val="18"/>
                <w:vertAlign w:val="superscript"/>
              </w:rPr>
              <w:t>2</w:t>
            </w:r>
            <w:r w:rsidRPr="009B1B04">
              <w:rPr>
                <w:sz w:val="18"/>
                <w:szCs w:val="18"/>
              </w:rPr>
              <w:t xml:space="preserve">, median (IQR) </w:t>
            </w:r>
          </w:p>
        </w:tc>
        <w:tc>
          <w:tcPr>
            <w:tcW w:w="1519" w:type="dxa"/>
          </w:tcPr>
          <w:p w14:paraId="5784C05D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452</w:t>
            </w:r>
          </w:p>
        </w:tc>
        <w:tc>
          <w:tcPr>
            <w:tcW w:w="1801" w:type="dxa"/>
          </w:tcPr>
          <w:p w14:paraId="1AD4A1C1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N=407</w:t>
            </w:r>
          </w:p>
          <w:p w14:paraId="6A4E272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24.9 (22.4, 27.6)</w:t>
            </w:r>
          </w:p>
        </w:tc>
        <w:tc>
          <w:tcPr>
            <w:tcW w:w="1765" w:type="dxa"/>
          </w:tcPr>
          <w:p w14:paraId="5340EC4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N=45</w:t>
            </w:r>
          </w:p>
          <w:p w14:paraId="7CB5CD0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25.4 (22.3, 29.0)</w:t>
            </w:r>
          </w:p>
        </w:tc>
        <w:tc>
          <w:tcPr>
            <w:tcW w:w="959" w:type="dxa"/>
          </w:tcPr>
          <w:p w14:paraId="6586EF2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 xml:space="preserve">0.32 </w:t>
            </w:r>
            <w:r w:rsidRPr="00EC6A6A">
              <w:rPr>
                <w:rFonts w:cstheme="minorHAnsi"/>
                <w:sz w:val="18"/>
                <w:szCs w:val="18"/>
              </w:rPr>
              <w:t>‡</w:t>
            </w:r>
          </w:p>
        </w:tc>
      </w:tr>
      <w:tr w:rsidR="005C7693" w:rsidRPr="00CC3AEC" w14:paraId="26752869" w14:textId="77777777" w:rsidTr="0061161A">
        <w:tc>
          <w:tcPr>
            <w:tcW w:w="2972" w:type="dxa"/>
          </w:tcPr>
          <w:p w14:paraId="4AA30A7A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Gestation age at first ANC visit in weeks, median (IQR)</w:t>
            </w:r>
          </w:p>
        </w:tc>
        <w:tc>
          <w:tcPr>
            <w:tcW w:w="1519" w:type="dxa"/>
          </w:tcPr>
          <w:p w14:paraId="6BD5C2A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398</w:t>
            </w:r>
          </w:p>
        </w:tc>
        <w:tc>
          <w:tcPr>
            <w:tcW w:w="1801" w:type="dxa"/>
          </w:tcPr>
          <w:p w14:paraId="0299AD28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N=358</w:t>
            </w:r>
          </w:p>
          <w:p w14:paraId="5C94906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24 (18, 30)</w:t>
            </w:r>
          </w:p>
        </w:tc>
        <w:tc>
          <w:tcPr>
            <w:tcW w:w="1765" w:type="dxa"/>
          </w:tcPr>
          <w:p w14:paraId="4A74941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N=40</w:t>
            </w:r>
          </w:p>
          <w:p w14:paraId="75620A92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22 (14, 28)</w:t>
            </w:r>
          </w:p>
        </w:tc>
        <w:tc>
          <w:tcPr>
            <w:tcW w:w="959" w:type="dxa"/>
          </w:tcPr>
          <w:p w14:paraId="4D3C898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0.11</w:t>
            </w:r>
            <w:r w:rsidRPr="00EC6A6A" w:rsidDel="00B9060B">
              <w:rPr>
                <w:sz w:val="18"/>
                <w:szCs w:val="18"/>
              </w:rPr>
              <w:t xml:space="preserve"> </w:t>
            </w:r>
            <w:r w:rsidRPr="00EC6A6A">
              <w:rPr>
                <w:rFonts w:cstheme="minorHAnsi"/>
                <w:sz w:val="18"/>
                <w:szCs w:val="18"/>
              </w:rPr>
              <w:t>‡</w:t>
            </w:r>
          </w:p>
        </w:tc>
      </w:tr>
      <w:tr w:rsidR="005C7693" w:rsidRPr="00CC3AEC" w14:paraId="08ECE165" w14:textId="77777777" w:rsidTr="0061161A">
        <w:tc>
          <w:tcPr>
            <w:tcW w:w="2972" w:type="dxa"/>
          </w:tcPr>
          <w:p w14:paraId="779BFD3D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 xml:space="preserve">Had &gt;1 ANC visits, n (%) </w:t>
            </w:r>
          </w:p>
        </w:tc>
        <w:tc>
          <w:tcPr>
            <w:tcW w:w="1519" w:type="dxa"/>
          </w:tcPr>
          <w:p w14:paraId="364EF6BC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1" w:type="dxa"/>
          </w:tcPr>
          <w:p w14:paraId="0E5C6197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65" w:type="dxa"/>
          </w:tcPr>
          <w:p w14:paraId="0918A8CA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59" w:type="dxa"/>
          </w:tcPr>
          <w:p w14:paraId="120FF313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C7693" w:rsidRPr="00CC3AEC" w14:paraId="3AB0D609" w14:textId="77777777" w:rsidTr="0061161A">
        <w:tc>
          <w:tcPr>
            <w:tcW w:w="2972" w:type="dxa"/>
          </w:tcPr>
          <w:p w14:paraId="028F89BB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No</w:t>
            </w:r>
          </w:p>
        </w:tc>
        <w:tc>
          <w:tcPr>
            <w:tcW w:w="1519" w:type="dxa"/>
          </w:tcPr>
          <w:p w14:paraId="57A37A96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235</w:t>
            </w:r>
          </w:p>
        </w:tc>
        <w:tc>
          <w:tcPr>
            <w:tcW w:w="1801" w:type="dxa"/>
          </w:tcPr>
          <w:p w14:paraId="35A2BA6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210</w:t>
            </w:r>
            <w:r w:rsidRPr="00EC6A6A" w:rsidDel="00C54F87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(89.4)</w:t>
            </w:r>
          </w:p>
        </w:tc>
        <w:tc>
          <w:tcPr>
            <w:tcW w:w="1765" w:type="dxa"/>
          </w:tcPr>
          <w:p w14:paraId="3ED650E5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25</w:t>
            </w:r>
            <w:r w:rsidRPr="00EC6A6A" w:rsidDel="00C54F87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(10.6)</w:t>
            </w:r>
          </w:p>
        </w:tc>
        <w:tc>
          <w:tcPr>
            <w:tcW w:w="959" w:type="dxa"/>
          </w:tcPr>
          <w:p w14:paraId="3EEA399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0.77</w:t>
            </w:r>
          </w:p>
        </w:tc>
      </w:tr>
      <w:tr w:rsidR="005C7693" w:rsidRPr="00CC3AEC" w14:paraId="0534A787" w14:textId="77777777" w:rsidTr="0061161A">
        <w:tc>
          <w:tcPr>
            <w:tcW w:w="2972" w:type="dxa"/>
          </w:tcPr>
          <w:p w14:paraId="2D0FF23C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Yes</w:t>
            </w:r>
          </w:p>
        </w:tc>
        <w:tc>
          <w:tcPr>
            <w:tcW w:w="1519" w:type="dxa"/>
          </w:tcPr>
          <w:p w14:paraId="57CCAEE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184</w:t>
            </w:r>
          </w:p>
        </w:tc>
        <w:tc>
          <w:tcPr>
            <w:tcW w:w="1801" w:type="dxa"/>
          </w:tcPr>
          <w:p w14:paraId="625EBC3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166</w:t>
            </w:r>
            <w:r w:rsidRPr="00EC6A6A" w:rsidDel="00E97674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(90.2)</w:t>
            </w:r>
          </w:p>
        </w:tc>
        <w:tc>
          <w:tcPr>
            <w:tcW w:w="1765" w:type="dxa"/>
          </w:tcPr>
          <w:p w14:paraId="67678430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18</w:t>
            </w:r>
            <w:r w:rsidRPr="00EC6A6A" w:rsidDel="00E97674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(9.8)</w:t>
            </w:r>
          </w:p>
        </w:tc>
        <w:tc>
          <w:tcPr>
            <w:tcW w:w="959" w:type="dxa"/>
          </w:tcPr>
          <w:p w14:paraId="0947091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7324A491" w14:textId="77777777" w:rsidTr="0061161A">
        <w:tc>
          <w:tcPr>
            <w:tcW w:w="2972" w:type="dxa"/>
          </w:tcPr>
          <w:p w14:paraId="500B964C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 xml:space="preserve">Nadir CD4 count in cells/mL, median (IQR) </w:t>
            </w:r>
            <w:r w:rsidRPr="00CC3AEC">
              <w:rPr>
                <w:rFonts w:cstheme="minorHAnsi"/>
                <w:sz w:val="18"/>
                <w:szCs w:val="18"/>
              </w:rPr>
              <w:t>†</w:t>
            </w:r>
          </w:p>
        </w:tc>
        <w:tc>
          <w:tcPr>
            <w:tcW w:w="1519" w:type="dxa"/>
          </w:tcPr>
          <w:p w14:paraId="6791BA8C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365</w:t>
            </w:r>
          </w:p>
        </w:tc>
        <w:tc>
          <w:tcPr>
            <w:tcW w:w="1801" w:type="dxa"/>
          </w:tcPr>
          <w:p w14:paraId="5CAE7E00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N=329</w:t>
            </w:r>
          </w:p>
          <w:p w14:paraId="2D24AA7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388</w:t>
            </w:r>
            <w:r w:rsidRPr="00EC6A6A" w:rsidDel="005C7D88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(237, 580)</w:t>
            </w:r>
          </w:p>
        </w:tc>
        <w:tc>
          <w:tcPr>
            <w:tcW w:w="1765" w:type="dxa"/>
          </w:tcPr>
          <w:p w14:paraId="72ACFA6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N=36</w:t>
            </w:r>
          </w:p>
          <w:p w14:paraId="710F842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426</w:t>
            </w:r>
            <w:r w:rsidRPr="00EC6A6A" w:rsidDel="005C7D88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(243, 576)</w:t>
            </w:r>
          </w:p>
        </w:tc>
        <w:tc>
          <w:tcPr>
            <w:tcW w:w="959" w:type="dxa"/>
          </w:tcPr>
          <w:p w14:paraId="7B4DCFA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0.74</w:t>
            </w:r>
            <w:r w:rsidRPr="00EC6A6A" w:rsidDel="005C7D88">
              <w:rPr>
                <w:sz w:val="18"/>
                <w:szCs w:val="18"/>
              </w:rPr>
              <w:t xml:space="preserve"> </w:t>
            </w:r>
            <w:r w:rsidRPr="00EC6A6A">
              <w:rPr>
                <w:rFonts w:cstheme="minorHAnsi"/>
                <w:sz w:val="18"/>
                <w:szCs w:val="18"/>
              </w:rPr>
              <w:t>‡</w:t>
            </w:r>
          </w:p>
        </w:tc>
      </w:tr>
      <w:tr w:rsidR="005C7693" w:rsidRPr="00CC3AEC" w14:paraId="6D3DA906" w14:textId="77777777" w:rsidTr="0061161A">
        <w:tc>
          <w:tcPr>
            <w:tcW w:w="2972" w:type="dxa"/>
          </w:tcPr>
          <w:p w14:paraId="5FCA3999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Nadir CD4 count, n (%)</w:t>
            </w:r>
          </w:p>
        </w:tc>
        <w:tc>
          <w:tcPr>
            <w:tcW w:w="1519" w:type="dxa"/>
          </w:tcPr>
          <w:p w14:paraId="6C108436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1" w:type="dxa"/>
          </w:tcPr>
          <w:p w14:paraId="50ACFF75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65" w:type="dxa"/>
          </w:tcPr>
          <w:p w14:paraId="17D0FE74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59" w:type="dxa"/>
          </w:tcPr>
          <w:p w14:paraId="47BE5E8A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C7693" w:rsidRPr="00CC3AEC" w14:paraId="0A831BA6" w14:textId="77777777" w:rsidTr="0061161A">
        <w:tc>
          <w:tcPr>
            <w:tcW w:w="2972" w:type="dxa"/>
          </w:tcPr>
          <w:p w14:paraId="718A43A9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rFonts w:cstheme="minorHAnsi"/>
                <w:sz w:val="18"/>
                <w:szCs w:val="18"/>
              </w:rPr>
              <w:t>≥</w:t>
            </w:r>
            <w:r w:rsidRPr="009B1B04">
              <w:rPr>
                <w:sz w:val="18"/>
                <w:szCs w:val="18"/>
              </w:rPr>
              <w:t>200 cells/mL</w:t>
            </w:r>
          </w:p>
        </w:tc>
        <w:tc>
          <w:tcPr>
            <w:tcW w:w="1519" w:type="dxa"/>
          </w:tcPr>
          <w:p w14:paraId="6052AD98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295</w:t>
            </w:r>
          </w:p>
        </w:tc>
        <w:tc>
          <w:tcPr>
            <w:tcW w:w="1801" w:type="dxa"/>
          </w:tcPr>
          <w:p w14:paraId="5EDA7C2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265</w:t>
            </w:r>
            <w:r w:rsidRPr="00EC6A6A" w:rsidDel="00AA130B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(89.8)</w:t>
            </w:r>
          </w:p>
        </w:tc>
        <w:tc>
          <w:tcPr>
            <w:tcW w:w="1765" w:type="dxa"/>
          </w:tcPr>
          <w:p w14:paraId="7ED9DF7F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30</w:t>
            </w:r>
            <w:r w:rsidRPr="00EC6A6A" w:rsidDel="00AA130B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(10.2)</w:t>
            </w:r>
          </w:p>
        </w:tc>
        <w:tc>
          <w:tcPr>
            <w:tcW w:w="959" w:type="dxa"/>
          </w:tcPr>
          <w:p w14:paraId="07600A98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0.69</w:t>
            </w:r>
          </w:p>
        </w:tc>
      </w:tr>
      <w:tr w:rsidR="005C7693" w:rsidRPr="00CC3AEC" w14:paraId="3F48F377" w14:textId="77777777" w:rsidTr="0061161A">
        <w:tc>
          <w:tcPr>
            <w:tcW w:w="2972" w:type="dxa"/>
          </w:tcPr>
          <w:p w14:paraId="62C86C25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&lt;200 cells/mL</w:t>
            </w:r>
          </w:p>
        </w:tc>
        <w:tc>
          <w:tcPr>
            <w:tcW w:w="1519" w:type="dxa"/>
          </w:tcPr>
          <w:p w14:paraId="3DE9B42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70</w:t>
            </w:r>
          </w:p>
        </w:tc>
        <w:tc>
          <w:tcPr>
            <w:tcW w:w="1801" w:type="dxa"/>
          </w:tcPr>
          <w:p w14:paraId="49B1783D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64</w:t>
            </w:r>
            <w:r w:rsidRPr="00EC6A6A" w:rsidDel="00AA130B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(91.4)</w:t>
            </w:r>
          </w:p>
        </w:tc>
        <w:tc>
          <w:tcPr>
            <w:tcW w:w="1765" w:type="dxa"/>
          </w:tcPr>
          <w:p w14:paraId="385E92D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6 (8.</w:t>
            </w:r>
            <w:r>
              <w:rPr>
                <w:sz w:val="18"/>
                <w:szCs w:val="18"/>
              </w:rPr>
              <w:t>6</w:t>
            </w:r>
            <w:r w:rsidRPr="00EC6A6A">
              <w:rPr>
                <w:sz w:val="18"/>
                <w:szCs w:val="18"/>
              </w:rPr>
              <w:t>)</w:t>
            </w:r>
          </w:p>
        </w:tc>
        <w:tc>
          <w:tcPr>
            <w:tcW w:w="959" w:type="dxa"/>
          </w:tcPr>
          <w:p w14:paraId="1F34951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5A25B71E" w14:textId="77777777" w:rsidTr="0061161A">
        <w:tc>
          <w:tcPr>
            <w:tcW w:w="2972" w:type="dxa"/>
          </w:tcPr>
          <w:p w14:paraId="6CB10115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Viral load at pregnancy</w:t>
            </w:r>
            <w:r w:rsidRPr="00CC3AEC">
              <w:rPr>
                <w:rFonts w:cstheme="minorHAnsi"/>
                <w:sz w:val="18"/>
                <w:szCs w:val="18"/>
              </w:rPr>
              <w:t xml:space="preserve">, </w:t>
            </w:r>
            <w:r w:rsidRPr="009B1B04">
              <w:rPr>
                <w:sz w:val="18"/>
                <w:szCs w:val="18"/>
              </w:rPr>
              <w:t>n (%)</w:t>
            </w:r>
          </w:p>
        </w:tc>
        <w:tc>
          <w:tcPr>
            <w:tcW w:w="1519" w:type="dxa"/>
          </w:tcPr>
          <w:p w14:paraId="5D836F33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1" w:type="dxa"/>
          </w:tcPr>
          <w:p w14:paraId="164DD903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65" w:type="dxa"/>
          </w:tcPr>
          <w:p w14:paraId="438B07A1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59" w:type="dxa"/>
          </w:tcPr>
          <w:p w14:paraId="47B08687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C7693" w:rsidRPr="00CC3AEC" w14:paraId="038AD812" w14:textId="77777777" w:rsidTr="0061161A">
        <w:tc>
          <w:tcPr>
            <w:tcW w:w="2972" w:type="dxa"/>
          </w:tcPr>
          <w:p w14:paraId="73EEDE13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rFonts w:cstheme="minorHAnsi"/>
                <w:sz w:val="18"/>
                <w:szCs w:val="18"/>
              </w:rPr>
              <w:t>≥</w:t>
            </w:r>
            <w:r w:rsidRPr="009B1B04">
              <w:rPr>
                <w:sz w:val="18"/>
                <w:szCs w:val="18"/>
              </w:rPr>
              <w:t xml:space="preserve"> 1000 copies/mL</w:t>
            </w:r>
          </w:p>
        </w:tc>
        <w:tc>
          <w:tcPr>
            <w:tcW w:w="1519" w:type="dxa"/>
          </w:tcPr>
          <w:p w14:paraId="2DCA797D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24</w:t>
            </w:r>
          </w:p>
        </w:tc>
        <w:tc>
          <w:tcPr>
            <w:tcW w:w="1801" w:type="dxa"/>
          </w:tcPr>
          <w:p w14:paraId="4BA36A2E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22</w:t>
            </w:r>
            <w:r w:rsidRPr="00EC6A6A" w:rsidDel="000D28EB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</w:t>
            </w:r>
            <w:r w:rsidRPr="00EC6A6A">
              <w:t xml:space="preserve"> </w:t>
            </w:r>
            <w:r w:rsidRPr="00EC6A6A">
              <w:rPr>
                <w:sz w:val="18"/>
                <w:szCs w:val="18"/>
              </w:rPr>
              <w:t>91.7)</w:t>
            </w:r>
          </w:p>
        </w:tc>
        <w:tc>
          <w:tcPr>
            <w:tcW w:w="1765" w:type="dxa"/>
          </w:tcPr>
          <w:p w14:paraId="572D4246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 (8.3)</w:t>
            </w:r>
          </w:p>
        </w:tc>
        <w:tc>
          <w:tcPr>
            <w:tcW w:w="959" w:type="dxa"/>
          </w:tcPr>
          <w:p w14:paraId="7E544FE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0.77</w:t>
            </w:r>
          </w:p>
        </w:tc>
      </w:tr>
      <w:tr w:rsidR="005C7693" w:rsidRPr="00CC3AEC" w14:paraId="438EE89A" w14:textId="77777777" w:rsidTr="0061161A">
        <w:tc>
          <w:tcPr>
            <w:tcW w:w="2972" w:type="dxa"/>
          </w:tcPr>
          <w:p w14:paraId="008FDB06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&lt; 1000 copies/mL</w:t>
            </w:r>
          </w:p>
        </w:tc>
        <w:tc>
          <w:tcPr>
            <w:tcW w:w="1519" w:type="dxa"/>
          </w:tcPr>
          <w:p w14:paraId="29D2164D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295</w:t>
            </w:r>
          </w:p>
        </w:tc>
        <w:tc>
          <w:tcPr>
            <w:tcW w:w="1801" w:type="dxa"/>
          </w:tcPr>
          <w:p w14:paraId="7BAE466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265</w:t>
            </w:r>
            <w:r w:rsidRPr="00EC6A6A" w:rsidDel="000D28EB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(89.8)</w:t>
            </w:r>
          </w:p>
        </w:tc>
        <w:tc>
          <w:tcPr>
            <w:tcW w:w="1765" w:type="dxa"/>
          </w:tcPr>
          <w:p w14:paraId="67CF3511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30 (10.2)</w:t>
            </w:r>
          </w:p>
        </w:tc>
        <w:tc>
          <w:tcPr>
            <w:tcW w:w="959" w:type="dxa"/>
          </w:tcPr>
          <w:p w14:paraId="1333C165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278E2B6E" w14:textId="77777777" w:rsidTr="0061161A">
        <w:tc>
          <w:tcPr>
            <w:tcW w:w="2972" w:type="dxa"/>
          </w:tcPr>
          <w:p w14:paraId="5C7E3C87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Calendar year of ART start</w:t>
            </w:r>
            <w:r w:rsidRPr="00CC3AEC">
              <w:rPr>
                <w:rFonts w:cstheme="minorHAnsi"/>
                <w:sz w:val="18"/>
                <w:szCs w:val="18"/>
              </w:rPr>
              <w:t xml:space="preserve">, </w:t>
            </w:r>
            <w:r w:rsidRPr="009B1B04">
              <w:rPr>
                <w:sz w:val="18"/>
                <w:szCs w:val="18"/>
              </w:rPr>
              <w:t>n (%)</w:t>
            </w:r>
          </w:p>
        </w:tc>
        <w:tc>
          <w:tcPr>
            <w:tcW w:w="1519" w:type="dxa"/>
          </w:tcPr>
          <w:p w14:paraId="71E4E60D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1" w:type="dxa"/>
          </w:tcPr>
          <w:p w14:paraId="755A66D9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65" w:type="dxa"/>
          </w:tcPr>
          <w:p w14:paraId="282882DA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59" w:type="dxa"/>
          </w:tcPr>
          <w:p w14:paraId="3530ADF4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C7693" w:rsidRPr="00CC3AEC" w14:paraId="5D6DAC0B" w14:textId="77777777" w:rsidTr="0061161A">
        <w:tc>
          <w:tcPr>
            <w:tcW w:w="2972" w:type="dxa"/>
          </w:tcPr>
          <w:p w14:paraId="1424E0DF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Before 2018</w:t>
            </w:r>
          </w:p>
        </w:tc>
        <w:tc>
          <w:tcPr>
            <w:tcW w:w="1519" w:type="dxa"/>
          </w:tcPr>
          <w:p w14:paraId="65D3908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327</w:t>
            </w:r>
          </w:p>
        </w:tc>
        <w:tc>
          <w:tcPr>
            <w:tcW w:w="1801" w:type="dxa"/>
          </w:tcPr>
          <w:p w14:paraId="005D13E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296</w:t>
            </w:r>
            <w:r w:rsidRPr="00EC6A6A" w:rsidDel="00597251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(90.5)</w:t>
            </w:r>
          </w:p>
        </w:tc>
        <w:tc>
          <w:tcPr>
            <w:tcW w:w="1765" w:type="dxa"/>
          </w:tcPr>
          <w:p w14:paraId="0DD1D5AC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31 (9.5)</w:t>
            </w:r>
          </w:p>
        </w:tc>
        <w:tc>
          <w:tcPr>
            <w:tcW w:w="959" w:type="dxa"/>
          </w:tcPr>
          <w:p w14:paraId="45FEDCE9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0.55</w:t>
            </w:r>
          </w:p>
        </w:tc>
      </w:tr>
      <w:tr w:rsidR="005C7693" w:rsidRPr="00CC3AEC" w14:paraId="40E61BEE" w14:textId="77777777" w:rsidTr="0061161A">
        <w:tc>
          <w:tcPr>
            <w:tcW w:w="2972" w:type="dxa"/>
          </w:tcPr>
          <w:p w14:paraId="536E0666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lastRenderedPageBreak/>
              <w:t>After 2018</w:t>
            </w:r>
          </w:p>
        </w:tc>
        <w:tc>
          <w:tcPr>
            <w:tcW w:w="1519" w:type="dxa"/>
          </w:tcPr>
          <w:p w14:paraId="3EF8602E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142</w:t>
            </w:r>
          </w:p>
        </w:tc>
        <w:tc>
          <w:tcPr>
            <w:tcW w:w="1801" w:type="dxa"/>
          </w:tcPr>
          <w:p w14:paraId="598E987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126</w:t>
            </w:r>
            <w:r w:rsidRPr="00EC6A6A" w:rsidDel="00597251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(88.7)</w:t>
            </w:r>
          </w:p>
        </w:tc>
        <w:tc>
          <w:tcPr>
            <w:tcW w:w="1765" w:type="dxa"/>
          </w:tcPr>
          <w:p w14:paraId="4E7C835F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16</w:t>
            </w:r>
            <w:r w:rsidRPr="00EC6A6A" w:rsidDel="00597251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(11.3)</w:t>
            </w:r>
          </w:p>
        </w:tc>
        <w:tc>
          <w:tcPr>
            <w:tcW w:w="959" w:type="dxa"/>
          </w:tcPr>
          <w:p w14:paraId="19C8A171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26E26A08" w14:textId="77777777" w:rsidTr="0061161A">
        <w:tc>
          <w:tcPr>
            <w:tcW w:w="2972" w:type="dxa"/>
          </w:tcPr>
          <w:p w14:paraId="56CA55EC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 xml:space="preserve">ART duration in months, median (IQR) </w:t>
            </w:r>
          </w:p>
        </w:tc>
        <w:tc>
          <w:tcPr>
            <w:tcW w:w="1519" w:type="dxa"/>
          </w:tcPr>
          <w:p w14:paraId="2B4F1E1F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468</w:t>
            </w:r>
          </w:p>
        </w:tc>
        <w:tc>
          <w:tcPr>
            <w:tcW w:w="1801" w:type="dxa"/>
          </w:tcPr>
          <w:p w14:paraId="15434782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N=422</w:t>
            </w:r>
          </w:p>
          <w:p w14:paraId="511AFB3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23</w:t>
            </w:r>
            <w:r w:rsidRPr="00EC6A6A" w:rsidDel="0078391A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(0, 53)</w:t>
            </w:r>
          </w:p>
        </w:tc>
        <w:tc>
          <w:tcPr>
            <w:tcW w:w="1765" w:type="dxa"/>
          </w:tcPr>
          <w:p w14:paraId="1323BD7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N=46</w:t>
            </w:r>
          </w:p>
          <w:p w14:paraId="5D28C504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21</w:t>
            </w:r>
            <w:r w:rsidRPr="00EC6A6A" w:rsidDel="0078391A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(0, 56)</w:t>
            </w:r>
          </w:p>
        </w:tc>
        <w:tc>
          <w:tcPr>
            <w:tcW w:w="959" w:type="dxa"/>
          </w:tcPr>
          <w:p w14:paraId="001B002D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0.98</w:t>
            </w:r>
            <w:r w:rsidRPr="00EC6A6A" w:rsidDel="0078391A">
              <w:rPr>
                <w:sz w:val="18"/>
                <w:szCs w:val="18"/>
              </w:rPr>
              <w:t xml:space="preserve"> </w:t>
            </w:r>
            <w:r w:rsidRPr="00EC6A6A">
              <w:rPr>
                <w:rFonts w:cstheme="minorHAnsi"/>
                <w:sz w:val="18"/>
                <w:szCs w:val="18"/>
              </w:rPr>
              <w:t>‡</w:t>
            </w:r>
          </w:p>
        </w:tc>
      </w:tr>
      <w:tr w:rsidR="005C7693" w:rsidRPr="00CC3AEC" w14:paraId="333E0CA3" w14:textId="77777777" w:rsidTr="0061161A">
        <w:tc>
          <w:tcPr>
            <w:tcW w:w="2972" w:type="dxa"/>
          </w:tcPr>
          <w:p w14:paraId="570A8AC6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 xml:space="preserve">High blood pressure </w:t>
            </w:r>
            <w:r w:rsidRPr="00CC3AEC">
              <w:rPr>
                <w:rFonts w:cstheme="minorHAnsi"/>
                <w:sz w:val="18"/>
                <w:szCs w:val="18"/>
              </w:rPr>
              <w:t>†</w:t>
            </w:r>
          </w:p>
        </w:tc>
        <w:tc>
          <w:tcPr>
            <w:tcW w:w="1519" w:type="dxa"/>
          </w:tcPr>
          <w:p w14:paraId="4A7ABC4C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1" w:type="dxa"/>
          </w:tcPr>
          <w:p w14:paraId="61969ECD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765" w:type="dxa"/>
          </w:tcPr>
          <w:p w14:paraId="6A570D97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59" w:type="dxa"/>
          </w:tcPr>
          <w:p w14:paraId="28B14202" w14:textId="77777777" w:rsidR="005C7693" w:rsidRPr="009B1B04" w:rsidRDefault="005C7693" w:rsidP="0061161A">
            <w:pPr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C7693" w:rsidRPr="00CC3AEC" w14:paraId="2CB2176A" w14:textId="77777777" w:rsidTr="0061161A">
        <w:tc>
          <w:tcPr>
            <w:tcW w:w="2972" w:type="dxa"/>
          </w:tcPr>
          <w:p w14:paraId="6E778EBF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No</w:t>
            </w:r>
          </w:p>
        </w:tc>
        <w:tc>
          <w:tcPr>
            <w:tcW w:w="1519" w:type="dxa"/>
          </w:tcPr>
          <w:p w14:paraId="7BAC24CD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458</w:t>
            </w:r>
          </w:p>
        </w:tc>
        <w:tc>
          <w:tcPr>
            <w:tcW w:w="1801" w:type="dxa"/>
          </w:tcPr>
          <w:p w14:paraId="160CD09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413</w:t>
            </w:r>
            <w:r w:rsidRPr="00EC6A6A" w:rsidDel="000A267E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(90.2)</w:t>
            </w:r>
          </w:p>
        </w:tc>
        <w:tc>
          <w:tcPr>
            <w:tcW w:w="1765" w:type="dxa"/>
          </w:tcPr>
          <w:p w14:paraId="04AA53E0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45</w:t>
            </w:r>
            <w:r w:rsidRPr="00EC6A6A" w:rsidDel="000A267E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(9.8)</w:t>
            </w:r>
          </w:p>
        </w:tc>
        <w:tc>
          <w:tcPr>
            <w:tcW w:w="959" w:type="dxa"/>
          </w:tcPr>
          <w:p w14:paraId="15605BE5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0.58</w:t>
            </w:r>
          </w:p>
        </w:tc>
      </w:tr>
      <w:tr w:rsidR="005C7693" w:rsidRPr="00CC3AEC" w14:paraId="1BA33F74" w14:textId="77777777" w:rsidTr="0061161A">
        <w:tc>
          <w:tcPr>
            <w:tcW w:w="2972" w:type="dxa"/>
          </w:tcPr>
          <w:p w14:paraId="47391254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Yes</w:t>
            </w:r>
          </w:p>
        </w:tc>
        <w:tc>
          <w:tcPr>
            <w:tcW w:w="1519" w:type="dxa"/>
          </w:tcPr>
          <w:p w14:paraId="7380EBA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14</w:t>
            </w:r>
          </w:p>
        </w:tc>
        <w:tc>
          <w:tcPr>
            <w:tcW w:w="1801" w:type="dxa"/>
          </w:tcPr>
          <w:p w14:paraId="33DDE014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12 (85.7)</w:t>
            </w:r>
          </w:p>
        </w:tc>
        <w:tc>
          <w:tcPr>
            <w:tcW w:w="1765" w:type="dxa"/>
          </w:tcPr>
          <w:p w14:paraId="61EA3AE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2 (14.3)</w:t>
            </w:r>
          </w:p>
        </w:tc>
        <w:tc>
          <w:tcPr>
            <w:tcW w:w="959" w:type="dxa"/>
          </w:tcPr>
          <w:p w14:paraId="71E28F60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53064475" w14:textId="77777777" w:rsidTr="0061161A">
        <w:tc>
          <w:tcPr>
            <w:tcW w:w="2972" w:type="dxa"/>
          </w:tcPr>
          <w:p w14:paraId="60C5F611" w14:textId="77777777" w:rsidR="005C7693" w:rsidRPr="009B1B04" w:rsidRDefault="005C7693" w:rsidP="0061161A">
            <w:pPr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Aneamia (haemoglobin&lt;11g/dl)</w:t>
            </w:r>
          </w:p>
        </w:tc>
        <w:tc>
          <w:tcPr>
            <w:tcW w:w="1519" w:type="dxa"/>
          </w:tcPr>
          <w:p w14:paraId="257DDB78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1" w:type="dxa"/>
          </w:tcPr>
          <w:p w14:paraId="685956A5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5" w:type="dxa"/>
          </w:tcPr>
          <w:p w14:paraId="465DDFC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</w:tcPr>
          <w:p w14:paraId="1A5F3F26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4A704F66" w14:textId="77777777" w:rsidTr="0061161A">
        <w:tc>
          <w:tcPr>
            <w:tcW w:w="2972" w:type="dxa"/>
          </w:tcPr>
          <w:p w14:paraId="327D2A6D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No</w:t>
            </w:r>
          </w:p>
        </w:tc>
        <w:tc>
          <w:tcPr>
            <w:tcW w:w="1519" w:type="dxa"/>
          </w:tcPr>
          <w:p w14:paraId="06D15CFC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415</w:t>
            </w:r>
          </w:p>
        </w:tc>
        <w:tc>
          <w:tcPr>
            <w:tcW w:w="1801" w:type="dxa"/>
          </w:tcPr>
          <w:p w14:paraId="28E8EAA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377 (90.8)</w:t>
            </w:r>
          </w:p>
        </w:tc>
        <w:tc>
          <w:tcPr>
            <w:tcW w:w="1765" w:type="dxa"/>
          </w:tcPr>
          <w:p w14:paraId="0A7F61A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38</w:t>
            </w:r>
            <w:r w:rsidRPr="00EC6A6A" w:rsidDel="00D77F15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(9.2)</w:t>
            </w:r>
          </w:p>
        </w:tc>
        <w:tc>
          <w:tcPr>
            <w:tcW w:w="959" w:type="dxa"/>
          </w:tcPr>
          <w:p w14:paraId="53D26B6E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0.12</w:t>
            </w:r>
          </w:p>
        </w:tc>
      </w:tr>
      <w:tr w:rsidR="005C7693" w:rsidRPr="00CC3AEC" w14:paraId="023CA124" w14:textId="77777777" w:rsidTr="0061161A">
        <w:tc>
          <w:tcPr>
            <w:tcW w:w="2972" w:type="dxa"/>
          </w:tcPr>
          <w:p w14:paraId="51A2E03C" w14:textId="77777777" w:rsidR="005C7693" w:rsidRPr="009B1B04" w:rsidRDefault="005C7693" w:rsidP="0061161A">
            <w:pPr>
              <w:ind w:left="316"/>
              <w:rPr>
                <w:sz w:val="18"/>
                <w:szCs w:val="18"/>
              </w:rPr>
            </w:pPr>
            <w:r w:rsidRPr="009B1B04">
              <w:rPr>
                <w:sz w:val="18"/>
                <w:szCs w:val="18"/>
              </w:rPr>
              <w:t>Yes</w:t>
            </w:r>
          </w:p>
        </w:tc>
        <w:tc>
          <w:tcPr>
            <w:tcW w:w="1519" w:type="dxa"/>
          </w:tcPr>
          <w:p w14:paraId="7081320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57</w:t>
            </w:r>
          </w:p>
        </w:tc>
        <w:tc>
          <w:tcPr>
            <w:tcW w:w="1801" w:type="dxa"/>
          </w:tcPr>
          <w:p w14:paraId="2768A39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48</w:t>
            </w:r>
            <w:r w:rsidRPr="00EC6A6A" w:rsidDel="00DA3603">
              <w:rPr>
                <w:sz w:val="18"/>
                <w:szCs w:val="18"/>
              </w:rPr>
              <w:t xml:space="preserve"> </w:t>
            </w:r>
            <w:r w:rsidRPr="00EC6A6A">
              <w:rPr>
                <w:sz w:val="18"/>
                <w:szCs w:val="18"/>
              </w:rPr>
              <w:t>(84.2)</w:t>
            </w:r>
          </w:p>
        </w:tc>
        <w:tc>
          <w:tcPr>
            <w:tcW w:w="1765" w:type="dxa"/>
          </w:tcPr>
          <w:p w14:paraId="74588D20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  <w:r w:rsidRPr="00EC6A6A">
              <w:rPr>
                <w:sz w:val="18"/>
                <w:szCs w:val="18"/>
              </w:rPr>
              <w:t>9 (15.8)</w:t>
            </w:r>
          </w:p>
        </w:tc>
        <w:tc>
          <w:tcPr>
            <w:tcW w:w="959" w:type="dxa"/>
          </w:tcPr>
          <w:p w14:paraId="042B0A73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3E3A5696" w14:textId="77777777" w:rsidTr="0061161A">
        <w:tc>
          <w:tcPr>
            <w:tcW w:w="2972" w:type="dxa"/>
          </w:tcPr>
          <w:p w14:paraId="6AFEA0DE" w14:textId="77777777" w:rsidR="005C7693" w:rsidRPr="00CC3AEC" w:rsidRDefault="005C7693" w:rsidP="006116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 regimen during pregnancy</w:t>
            </w:r>
          </w:p>
        </w:tc>
        <w:tc>
          <w:tcPr>
            <w:tcW w:w="1519" w:type="dxa"/>
          </w:tcPr>
          <w:p w14:paraId="456E46BB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1" w:type="dxa"/>
          </w:tcPr>
          <w:p w14:paraId="329C5BDC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65" w:type="dxa"/>
          </w:tcPr>
          <w:p w14:paraId="337CDE4A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9" w:type="dxa"/>
          </w:tcPr>
          <w:p w14:paraId="58688EC7" w14:textId="77777777" w:rsidR="005C7693" w:rsidRPr="00EC6A6A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4A0A07CF" w14:textId="77777777" w:rsidTr="0061161A">
        <w:tc>
          <w:tcPr>
            <w:tcW w:w="2972" w:type="dxa"/>
          </w:tcPr>
          <w:p w14:paraId="5F18A0B7" w14:textId="77777777" w:rsidR="005C7693" w:rsidRPr="00CC3AEC" w:rsidRDefault="005C7693" w:rsidP="0061161A">
            <w:pPr>
              <w:ind w:left="316"/>
              <w:rPr>
                <w:sz w:val="18"/>
                <w:szCs w:val="18"/>
              </w:rPr>
            </w:pPr>
            <w:r w:rsidRPr="00CC3AEC">
              <w:rPr>
                <w:sz w:val="18"/>
                <w:szCs w:val="18"/>
              </w:rPr>
              <w:t>DTG</w:t>
            </w:r>
            <w:r>
              <w:rPr>
                <w:sz w:val="18"/>
                <w:szCs w:val="18"/>
              </w:rPr>
              <w:t xml:space="preserve"> </w:t>
            </w:r>
            <w:r w:rsidRPr="00CC3AEC">
              <w:rPr>
                <w:sz w:val="18"/>
                <w:szCs w:val="18"/>
              </w:rPr>
              <w:t>based</w:t>
            </w:r>
          </w:p>
        </w:tc>
        <w:tc>
          <w:tcPr>
            <w:tcW w:w="1519" w:type="dxa"/>
          </w:tcPr>
          <w:p w14:paraId="4EDA7FB8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801" w:type="dxa"/>
          </w:tcPr>
          <w:p w14:paraId="2F629D9F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 (78.6)</w:t>
            </w:r>
          </w:p>
        </w:tc>
        <w:tc>
          <w:tcPr>
            <w:tcW w:w="1765" w:type="dxa"/>
          </w:tcPr>
          <w:p w14:paraId="7545A630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(21.4)</w:t>
            </w:r>
          </w:p>
        </w:tc>
        <w:tc>
          <w:tcPr>
            <w:tcW w:w="959" w:type="dxa"/>
            <w:vMerge w:val="restart"/>
          </w:tcPr>
          <w:p w14:paraId="0C057FF1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 w:rsidRPr="009917B2">
              <w:rPr>
                <w:sz w:val="18"/>
                <w:szCs w:val="18"/>
              </w:rPr>
              <w:t>0.1</w:t>
            </w:r>
            <w:r>
              <w:rPr>
                <w:sz w:val="18"/>
                <w:szCs w:val="18"/>
              </w:rPr>
              <w:t>7</w:t>
            </w:r>
          </w:p>
        </w:tc>
      </w:tr>
      <w:tr w:rsidR="005C7693" w:rsidRPr="00CC3AEC" w14:paraId="496705E9" w14:textId="77777777" w:rsidTr="0061161A">
        <w:tc>
          <w:tcPr>
            <w:tcW w:w="2972" w:type="dxa"/>
          </w:tcPr>
          <w:p w14:paraId="7DDA6012" w14:textId="77777777" w:rsidR="005C7693" w:rsidRPr="00CC3AEC" w:rsidRDefault="005C7693" w:rsidP="0061161A">
            <w:pPr>
              <w:ind w:left="316"/>
              <w:rPr>
                <w:sz w:val="18"/>
                <w:szCs w:val="18"/>
              </w:rPr>
            </w:pPr>
            <w:r w:rsidRPr="00CC3AEC">
              <w:rPr>
                <w:sz w:val="18"/>
                <w:szCs w:val="18"/>
              </w:rPr>
              <w:t>EFV</w:t>
            </w:r>
            <w:r>
              <w:rPr>
                <w:sz w:val="18"/>
                <w:szCs w:val="18"/>
              </w:rPr>
              <w:t xml:space="preserve"> </w:t>
            </w:r>
            <w:r w:rsidRPr="00CC3AEC">
              <w:rPr>
                <w:sz w:val="18"/>
                <w:szCs w:val="18"/>
              </w:rPr>
              <w:t>based</w:t>
            </w:r>
          </w:p>
        </w:tc>
        <w:tc>
          <w:tcPr>
            <w:tcW w:w="1519" w:type="dxa"/>
          </w:tcPr>
          <w:p w14:paraId="3DA48481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416</w:t>
            </w:r>
          </w:p>
        </w:tc>
        <w:tc>
          <w:tcPr>
            <w:tcW w:w="1801" w:type="dxa"/>
          </w:tcPr>
          <w:p w14:paraId="6B7C2D57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376 (90.4)</w:t>
            </w:r>
          </w:p>
        </w:tc>
        <w:tc>
          <w:tcPr>
            <w:tcW w:w="1765" w:type="dxa"/>
          </w:tcPr>
          <w:p w14:paraId="15E452B3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 (9.6)</w:t>
            </w:r>
          </w:p>
        </w:tc>
        <w:tc>
          <w:tcPr>
            <w:tcW w:w="959" w:type="dxa"/>
            <w:vMerge/>
          </w:tcPr>
          <w:p w14:paraId="73456CAC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5A1081C7" w14:textId="77777777" w:rsidTr="0061161A">
        <w:tc>
          <w:tcPr>
            <w:tcW w:w="2972" w:type="dxa"/>
          </w:tcPr>
          <w:p w14:paraId="105A8634" w14:textId="77777777" w:rsidR="005C7693" w:rsidRPr="00CC3AEC" w:rsidRDefault="005C7693" w:rsidP="0061161A">
            <w:pPr>
              <w:ind w:left="316"/>
              <w:rPr>
                <w:sz w:val="18"/>
                <w:szCs w:val="18"/>
              </w:rPr>
            </w:pPr>
            <w:r w:rsidRPr="00CC3AEC">
              <w:rPr>
                <w:sz w:val="18"/>
                <w:szCs w:val="18"/>
              </w:rPr>
              <w:t>NVP</w:t>
            </w:r>
            <w:r>
              <w:rPr>
                <w:sz w:val="18"/>
                <w:szCs w:val="18"/>
              </w:rPr>
              <w:t xml:space="preserve"> </w:t>
            </w:r>
            <w:r w:rsidRPr="00CC3AEC">
              <w:rPr>
                <w:sz w:val="18"/>
                <w:szCs w:val="18"/>
              </w:rPr>
              <w:t>based</w:t>
            </w:r>
          </w:p>
        </w:tc>
        <w:tc>
          <w:tcPr>
            <w:tcW w:w="1519" w:type="dxa"/>
          </w:tcPr>
          <w:p w14:paraId="7BDB2219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01" w:type="dxa"/>
          </w:tcPr>
          <w:p w14:paraId="20B8158A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(90.0)</w:t>
            </w:r>
          </w:p>
        </w:tc>
        <w:tc>
          <w:tcPr>
            <w:tcW w:w="1765" w:type="dxa"/>
          </w:tcPr>
          <w:p w14:paraId="511F1DBB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(10.0</w:t>
            </w:r>
          </w:p>
        </w:tc>
        <w:tc>
          <w:tcPr>
            <w:tcW w:w="959" w:type="dxa"/>
            <w:vMerge/>
          </w:tcPr>
          <w:p w14:paraId="31C47D87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  <w:tr w:rsidR="005C7693" w:rsidRPr="00CC3AEC" w14:paraId="5C5ADB38" w14:textId="77777777" w:rsidTr="0061161A">
        <w:tc>
          <w:tcPr>
            <w:tcW w:w="2972" w:type="dxa"/>
          </w:tcPr>
          <w:p w14:paraId="464F920C" w14:textId="77777777" w:rsidR="005C7693" w:rsidRPr="00CC3AEC" w:rsidRDefault="005C7693" w:rsidP="0061161A">
            <w:pPr>
              <w:ind w:left="3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PI (i.e. ATVr OR LPVr)</w:t>
            </w:r>
          </w:p>
        </w:tc>
        <w:tc>
          <w:tcPr>
            <w:tcW w:w="1519" w:type="dxa"/>
          </w:tcPr>
          <w:p w14:paraId="75A2BFA1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01" w:type="dxa"/>
          </w:tcPr>
          <w:p w14:paraId="7F9E8B8E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 (100.0)</w:t>
            </w:r>
          </w:p>
        </w:tc>
        <w:tc>
          <w:tcPr>
            <w:tcW w:w="1765" w:type="dxa"/>
          </w:tcPr>
          <w:p w14:paraId="005CC166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59" w:type="dxa"/>
            <w:vMerge/>
          </w:tcPr>
          <w:p w14:paraId="01740E72" w14:textId="77777777" w:rsidR="005C7693" w:rsidRPr="00CC3AEC" w:rsidRDefault="005C7693" w:rsidP="0061161A">
            <w:pPr>
              <w:jc w:val="center"/>
              <w:rPr>
                <w:sz w:val="18"/>
                <w:szCs w:val="18"/>
              </w:rPr>
            </w:pPr>
          </w:p>
        </w:tc>
      </w:tr>
    </w:tbl>
    <w:p w14:paraId="2498D736" w14:textId="77777777" w:rsidR="005C7693" w:rsidRPr="00254725" w:rsidRDefault="005C7693" w:rsidP="005C7693">
      <w:pPr>
        <w:rPr>
          <w:sz w:val="18"/>
          <w:szCs w:val="18"/>
        </w:rPr>
      </w:pPr>
      <w:bookmarkStart w:id="0" w:name="_Hlk196128404"/>
      <w:r>
        <w:rPr>
          <w:sz w:val="18"/>
          <w:szCs w:val="18"/>
        </w:rPr>
        <w:t>*</w:t>
      </w:r>
      <w:r w:rsidRPr="00254725">
        <w:rPr>
          <w:sz w:val="18"/>
          <w:szCs w:val="18"/>
        </w:rPr>
        <w:t xml:space="preserve">Adverse pregnancy outcomes defined as proportion of composite outcome that includes any of the following: spontaneous abortion/miscarriage, stillbirth, preterm delivery, low birth weight, congenital anomalies, neonatal death, infant death, maternal death or unknown pregnancy outcomes/missing pregnancy outcome (also includes LTFU and transfer-out). </w:t>
      </w:r>
      <w:r>
        <w:rPr>
          <w:sz w:val="18"/>
          <w:szCs w:val="18"/>
        </w:rPr>
        <w:t>Frequencie of individual pregnancy outcomes by TPT exposure groups are presented in Table 2.</w:t>
      </w:r>
    </w:p>
    <w:bookmarkEnd w:id="0"/>
    <w:p w14:paraId="168505F1" w14:textId="77777777" w:rsidR="005C7693" w:rsidRPr="00254725" w:rsidRDefault="005C7693" w:rsidP="005C7693">
      <w:r w:rsidRPr="00254725">
        <w:rPr>
          <w:rFonts w:cstheme="minorHAnsi"/>
          <w:sz w:val="18"/>
          <w:szCs w:val="18"/>
        </w:rPr>
        <w:t>‡</w:t>
      </w:r>
      <w:r w:rsidRPr="00254725">
        <w:rPr>
          <w:sz w:val="18"/>
          <w:szCs w:val="18"/>
        </w:rPr>
        <w:t xml:space="preserve"> P-values derived using Man</w:t>
      </w:r>
      <w:r>
        <w:rPr>
          <w:sz w:val="18"/>
          <w:szCs w:val="18"/>
        </w:rPr>
        <w:t>n</w:t>
      </w:r>
      <w:r w:rsidRPr="00254725">
        <w:rPr>
          <w:sz w:val="18"/>
          <w:szCs w:val="18"/>
        </w:rPr>
        <w:t>-Whitney Wilcoxon rank-sum test to comparing medians across groups, else P-values were derived using Pearson Chi-square test. P-values compare prevalence of adverse pregnancy outcomes between the exposed and non-exposed to TPT during pregnancy</w:t>
      </w:r>
    </w:p>
    <w:p w14:paraId="0841A16E" w14:textId="77777777" w:rsidR="005C7693" w:rsidRDefault="005C7693" w:rsidP="005C7693">
      <w:pPr>
        <w:rPr>
          <w:rFonts w:cstheme="minorHAnsi"/>
          <w:sz w:val="18"/>
          <w:szCs w:val="18"/>
        </w:rPr>
      </w:pPr>
      <w:r w:rsidRPr="00254725">
        <w:rPr>
          <w:rFonts w:cstheme="minorHAnsi"/>
          <w:sz w:val="18"/>
          <w:szCs w:val="18"/>
        </w:rPr>
        <w:t>† High blood pressure defined as systolic blood pressure &gt;=140 or diastolic blood pressure &gt;=90.</w:t>
      </w:r>
    </w:p>
    <w:p w14:paraId="58DAB940" w14:textId="77777777" w:rsidR="005C7693" w:rsidRDefault="005C7693" w:rsidP="005C7693">
      <w:pPr>
        <w:spacing w:after="0" w:line="360" w:lineRule="auto"/>
        <w:jc w:val="both"/>
        <w:rPr>
          <w:rFonts w:ascii="Arial" w:hAnsi="Arial" w:cs="Arial"/>
          <w:b/>
        </w:rPr>
      </w:pPr>
    </w:p>
    <w:p w14:paraId="5A01A03E" w14:textId="77777777" w:rsidR="005C7693" w:rsidRPr="00BF20C8" w:rsidRDefault="005C7693" w:rsidP="005C7693">
      <w:pPr>
        <w:rPr>
          <w:rFonts w:ascii="Arial" w:hAnsi="Arial" w:cs="Arial"/>
        </w:rPr>
      </w:pPr>
    </w:p>
    <w:p w14:paraId="0B6D5C1E" w14:textId="77777777" w:rsidR="005C7693" w:rsidRPr="00BF20C8" w:rsidRDefault="005C7693" w:rsidP="005C7693">
      <w:pPr>
        <w:rPr>
          <w:rFonts w:ascii="Arial" w:hAnsi="Arial" w:cs="Arial"/>
        </w:rPr>
      </w:pPr>
    </w:p>
    <w:p w14:paraId="7D73AC75" w14:textId="77777777" w:rsidR="005C7693" w:rsidRPr="00553A57" w:rsidRDefault="005C7693" w:rsidP="005C7693">
      <w:pPr>
        <w:rPr>
          <w:rFonts w:ascii="Arial" w:hAnsi="Arial" w:cs="Arial"/>
          <w:b/>
        </w:rPr>
      </w:pPr>
      <w:r w:rsidRPr="00553A57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S3</w:t>
      </w:r>
      <w:r w:rsidRPr="00553A57">
        <w:rPr>
          <w:rFonts w:ascii="Arial" w:hAnsi="Arial" w:cs="Arial"/>
          <w:b/>
        </w:rPr>
        <w:t>: Prevalence of adverse pregnancy outcomes by timing of TPT exposure</w:t>
      </w:r>
      <w:r>
        <w:rPr>
          <w:rFonts w:ascii="Arial" w:hAnsi="Arial" w:cs="Arial"/>
          <w:b/>
        </w:rPr>
        <w:t xml:space="preserve">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81"/>
        <w:gridCol w:w="2410"/>
        <w:gridCol w:w="1984"/>
        <w:gridCol w:w="1134"/>
      </w:tblGrid>
      <w:tr w:rsidR="005C7693" w:rsidRPr="00BA3926" w14:paraId="129B4EA4" w14:textId="77777777" w:rsidTr="0061161A">
        <w:tc>
          <w:tcPr>
            <w:tcW w:w="3681" w:type="dxa"/>
          </w:tcPr>
          <w:p w14:paraId="59AC023B" w14:textId="77777777" w:rsidR="005C7693" w:rsidRPr="00BA3926" w:rsidRDefault="005C7693" w:rsidP="0061161A">
            <w:pPr>
              <w:rPr>
                <w:rFonts w:ascii="Arial" w:hAnsi="Arial" w:cs="Arial"/>
                <w:b/>
              </w:rPr>
            </w:pPr>
            <w:r w:rsidRPr="00BA3926">
              <w:rPr>
                <w:rFonts w:ascii="Arial" w:hAnsi="Arial" w:cs="Arial"/>
                <w:b/>
              </w:rPr>
              <w:t>Timing of TPT initiation</w:t>
            </w:r>
          </w:p>
        </w:tc>
        <w:tc>
          <w:tcPr>
            <w:tcW w:w="2410" w:type="dxa"/>
          </w:tcPr>
          <w:p w14:paraId="36DE89D8" w14:textId="77777777" w:rsidR="005C7693" w:rsidRPr="00BA3926" w:rsidRDefault="005C7693" w:rsidP="0061161A">
            <w:pPr>
              <w:jc w:val="center"/>
              <w:rPr>
                <w:rFonts w:ascii="Arial" w:hAnsi="Arial" w:cs="Arial"/>
                <w:b/>
              </w:rPr>
            </w:pPr>
            <w:r w:rsidRPr="00BA3926">
              <w:rPr>
                <w:rFonts w:ascii="Arial" w:hAnsi="Arial" w:cs="Arial"/>
                <w:b/>
              </w:rPr>
              <w:t>Non-adverse outcome</w:t>
            </w:r>
          </w:p>
          <w:p w14:paraId="125AF957" w14:textId="77777777" w:rsidR="005C7693" w:rsidRPr="00BA3926" w:rsidRDefault="005C7693" w:rsidP="0061161A">
            <w:pPr>
              <w:jc w:val="center"/>
              <w:rPr>
                <w:rFonts w:ascii="Arial" w:hAnsi="Arial" w:cs="Arial"/>
                <w:b/>
              </w:rPr>
            </w:pPr>
            <w:r w:rsidRPr="00BA3926">
              <w:rPr>
                <w:rFonts w:ascii="Arial" w:hAnsi="Arial" w:cs="Arial"/>
                <w:b/>
              </w:rPr>
              <w:t>n (%)</w:t>
            </w:r>
          </w:p>
        </w:tc>
        <w:tc>
          <w:tcPr>
            <w:tcW w:w="1984" w:type="dxa"/>
          </w:tcPr>
          <w:p w14:paraId="471C383A" w14:textId="77777777" w:rsidR="005C7693" w:rsidRPr="00BA3926" w:rsidRDefault="005C7693" w:rsidP="0061161A">
            <w:pPr>
              <w:jc w:val="center"/>
              <w:rPr>
                <w:rFonts w:ascii="Arial" w:hAnsi="Arial" w:cs="Arial"/>
                <w:b/>
              </w:rPr>
            </w:pPr>
            <w:r w:rsidRPr="00BA3926">
              <w:rPr>
                <w:rFonts w:ascii="Arial" w:hAnsi="Arial" w:cs="Arial"/>
                <w:b/>
              </w:rPr>
              <w:t>Adverse outcome</w:t>
            </w:r>
          </w:p>
          <w:p w14:paraId="20A5D6B3" w14:textId="77777777" w:rsidR="005C7693" w:rsidRPr="00BA3926" w:rsidRDefault="005C7693" w:rsidP="0061161A">
            <w:pPr>
              <w:jc w:val="center"/>
              <w:rPr>
                <w:rFonts w:ascii="Arial" w:hAnsi="Arial" w:cs="Arial"/>
                <w:b/>
              </w:rPr>
            </w:pPr>
            <w:r w:rsidRPr="00BA3926">
              <w:rPr>
                <w:rFonts w:ascii="Arial" w:hAnsi="Arial" w:cs="Arial"/>
                <w:b/>
              </w:rPr>
              <w:t>n (%)</w:t>
            </w:r>
          </w:p>
        </w:tc>
        <w:tc>
          <w:tcPr>
            <w:tcW w:w="1134" w:type="dxa"/>
          </w:tcPr>
          <w:p w14:paraId="152A4B66" w14:textId="77777777" w:rsidR="005C7693" w:rsidRPr="00BA3926" w:rsidRDefault="005C7693" w:rsidP="0061161A">
            <w:pPr>
              <w:jc w:val="center"/>
              <w:rPr>
                <w:rFonts w:ascii="Arial" w:hAnsi="Arial" w:cs="Arial"/>
                <w:b/>
              </w:rPr>
            </w:pPr>
            <w:r w:rsidRPr="00BA3926">
              <w:rPr>
                <w:rFonts w:ascii="Arial" w:hAnsi="Arial" w:cs="Arial"/>
                <w:b/>
              </w:rPr>
              <w:t>P-value</w:t>
            </w:r>
          </w:p>
        </w:tc>
      </w:tr>
      <w:tr w:rsidR="005C7693" w14:paraId="331976ED" w14:textId="77777777" w:rsidTr="0061161A">
        <w:tc>
          <w:tcPr>
            <w:tcW w:w="3681" w:type="dxa"/>
          </w:tcPr>
          <w:p w14:paraId="6B24A119" w14:textId="77777777" w:rsidR="005C7693" w:rsidRPr="00A35AF5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Never been on TPT</w:t>
            </w:r>
          </w:p>
        </w:tc>
        <w:tc>
          <w:tcPr>
            <w:tcW w:w="2410" w:type="dxa"/>
          </w:tcPr>
          <w:p w14:paraId="77452CC5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 w:rsidRPr="00F40606">
              <w:rPr>
                <w:rFonts w:ascii="Arial" w:hAnsi="Arial" w:cs="Arial"/>
              </w:rPr>
              <w:t xml:space="preserve">102 </w:t>
            </w:r>
            <w:r>
              <w:rPr>
                <w:rFonts w:ascii="Arial" w:hAnsi="Arial" w:cs="Arial"/>
              </w:rPr>
              <w:t>(90.3)</w:t>
            </w:r>
          </w:p>
        </w:tc>
        <w:tc>
          <w:tcPr>
            <w:tcW w:w="1984" w:type="dxa"/>
          </w:tcPr>
          <w:p w14:paraId="33D388F7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 (9.7)</w:t>
            </w:r>
          </w:p>
        </w:tc>
        <w:tc>
          <w:tcPr>
            <w:tcW w:w="1134" w:type="dxa"/>
            <w:vMerge w:val="restart"/>
          </w:tcPr>
          <w:p w14:paraId="553A27E6" w14:textId="77777777" w:rsidR="005C7693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0.377</w:t>
            </w:r>
          </w:p>
        </w:tc>
      </w:tr>
      <w:tr w:rsidR="005C7693" w14:paraId="6FCB3656" w14:textId="77777777" w:rsidTr="0061161A">
        <w:trPr>
          <w:trHeight w:val="337"/>
        </w:trPr>
        <w:tc>
          <w:tcPr>
            <w:tcW w:w="3681" w:type="dxa"/>
          </w:tcPr>
          <w:p w14:paraId="72F429CD" w14:textId="77777777" w:rsidR="005C7693" w:rsidRPr="0017417E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Completed TPT prior pregnancy</w:t>
            </w:r>
          </w:p>
        </w:tc>
        <w:tc>
          <w:tcPr>
            <w:tcW w:w="2410" w:type="dxa"/>
          </w:tcPr>
          <w:p w14:paraId="1BF49729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 w:rsidRPr="00F40606">
              <w:rPr>
                <w:rFonts w:ascii="Arial" w:hAnsi="Arial" w:cs="Arial"/>
              </w:rPr>
              <w:t xml:space="preserve">132 </w:t>
            </w:r>
            <w:r>
              <w:rPr>
                <w:rFonts w:ascii="Arial" w:hAnsi="Arial" w:cs="Arial"/>
              </w:rPr>
              <w:t>(</w:t>
            </w:r>
            <w:r w:rsidRPr="00F40606">
              <w:rPr>
                <w:rFonts w:ascii="Arial" w:hAnsi="Arial" w:cs="Arial"/>
              </w:rPr>
              <w:t>90.4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4" w:type="dxa"/>
          </w:tcPr>
          <w:p w14:paraId="1157B2C6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 (9.6)</w:t>
            </w:r>
          </w:p>
        </w:tc>
        <w:tc>
          <w:tcPr>
            <w:tcW w:w="1134" w:type="dxa"/>
            <w:vMerge/>
          </w:tcPr>
          <w:p w14:paraId="6C721637" w14:textId="77777777" w:rsidR="005C7693" w:rsidRDefault="005C7693" w:rsidP="0061161A">
            <w:pPr>
              <w:jc w:val="center"/>
              <w:rPr>
                <w:rFonts w:ascii="Arial" w:hAnsi="Arial" w:cs="Arial"/>
              </w:rPr>
            </w:pPr>
          </w:p>
        </w:tc>
      </w:tr>
      <w:tr w:rsidR="005C7693" w:rsidRPr="00B60D54" w14:paraId="6E6BF562" w14:textId="77777777" w:rsidTr="0061161A">
        <w:tc>
          <w:tcPr>
            <w:tcW w:w="3681" w:type="dxa"/>
          </w:tcPr>
          <w:p w14:paraId="61F072E8" w14:textId="77777777" w:rsidR="005C7693" w:rsidRPr="00B60D54" w:rsidRDefault="005C7693" w:rsidP="0061161A">
            <w:pPr>
              <w:rPr>
                <w:rFonts w:ascii="Arial" w:hAnsi="Arial" w:cs="Arial"/>
                <w:i/>
              </w:rPr>
            </w:pPr>
            <w:r w:rsidRPr="00B60D54">
              <w:rPr>
                <w:rFonts w:ascii="Arial" w:hAnsi="Arial" w:cs="Arial"/>
                <w:i/>
              </w:rPr>
              <w:t>Exposed to TPT during pregnancy</w:t>
            </w:r>
          </w:p>
        </w:tc>
        <w:tc>
          <w:tcPr>
            <w:tcW w:w="2410" w:type="dxa"/>
          </w:tcPr>
          <w:p w14:paraId="60751D40" w14:textId="77777777" w:rsidR="005C7693" w:rsidRPr="00B60D54" w:rsidRDefault="005C7693" w:rsidP="0061161A">
            <w:pPr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1984" w:type="dxa"/>
          </w:tcPr>
          <w:p w14:paraId="07EFFA78" w14:textId="77777777" w:rsidR="005C7693" w:rsidRPr="00B60D54" w:rsidRDefault="005C7693" w:rsidP="0061161A">
            <w:pPr>
              <w:jc w:val="center"/>
              <w:rPr>
                <w:rFonts w:ascii="Arial" w:hAnsi="Arial" w:cs="Arial"/>
                <w:i/>
              </w:rPr>
            </w:pPr>
          </w:p>
        </w:tc>
        <w:tc>
          <w:tcPr>
            <w:tcW w:w="1134" w:type="dxa"/>
            <w:vMerge/>
          </w:tcPr>
          <w:p w14:paraId="1C687562" w14:textId="77777777" w:rsidR="005C7693" w:rsidRPr="00B60D54" w:rsidRDefault="005C7693" w:rsidP="0061161A">
            <w:pPr>
              <w:jc w:val="center"/>
              <w:rPr>
                <w:rFonts w:ascii="Arial" w:hAnsi="Arial" w:cs="Arial"/>
                <w:i/>
              </w:rPr>
            </w:pPr>
          </w:p>
        </w:tc>
      </w:tr>
      <w:tr w:rsidR="005C7693" w14:paraId="43E77B1C" w14:textId="77777777" w:rsidTr="0061161A">
        <w:tc>
          <w:tcPr>
            <w:tcW w:w="3681" w:type="dxa"/>
          </w:tcPr>
          <w:p w14:paraId="3EB1A710" w14:textId="77777777" w:rsidR="005C7693" w:rsidRPr="00A35AF5" w:rsidRDefault="005C7693" w:rsidP="0061161A">
            <w:pPr>
              <w:ind w:left="3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A35AF5">
              <w:rPr>
                <w:rFonts w:ascii="Arial" w:hAnsi="Arial" w:cs="Arial"/>
                <w:vertAlign w:val="superscript"/>
              </w:rPr>
              <w:t>st</w:t>
            </w:r>
            <w:r>
              <w:rPr>
                <w:rFonts w:ascii="Arial" w:hAnsi="Arial" w:cs="Arial"/>
              </w:rPr>
              <w:t xml:space="preserve"> Trimester</w:t>
            </w:r>
          </w:p>
        </w:tc>
        <w:tc>
          <w:tcPr>
            <w:tcW w:w="2410" w:type="dxa"/>
          </w:tcPr>
          <w:p w14:paraId="4062F165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 w:rsidRPr="00F40606">
              <w:rPr>
                <w:rFonts w:ascii="Arial" w:hAnsi="Arial" w:cs="Arial"/>
              </w:rPr>
              <w:t xml:space="preserve">118 </w:t>
            </w:r>
            <w:r>
              <w:rPr>
                <w:rFonts w:ascii="Arial" w:hAnsi="Arial" w:cs="Arial"/>
              </w:rPr>
              <w:t>(90.8)</w:t>
            </w:r>
          </w:p>
        </w:tc>
        <w:tc>
          <w:tcPr>
            <w:tcW w:w="1984" w:type="dxa"/>
          </w:tcPr>
          <w:p w14:paraId="2ED38EB4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(9.2)</w:t>
            </w:r>
          </w:p>
        </w:tc>
        <w:tc>
          <w:tcPr>
            <w:tcW w:w="1134" w:type="dxa"/>
            <w:vMerge/>
          </w:tcPr>
          <w:p w14:paraId="05164F29" w14:textId="77777777" w:rsidR="005C7693" w:rsidRDefault="005C7693" w:rsidP="0061161A">
            <w:pPr>
              <w:jc w:val="center"/>
              <w:rPr>
                <w:rFonts w:ascii="Arial" w:hAnsi="Arial" w:cs="Arial"/>
              </w:rPr>
            </w:pPr>
          </w:p>
        </w:tc>
      </w:tr>
      <w:tr w:rsidR="005C7693" w14:paraId="3FF7E921" w14:textId="77777777" w:rsidTr="0061161A">
        <w:tc>
          <w:tcPr>
            <w:tcW w:w="3681" w:type="dxa"/>
          </w:tcPr>
          <w:p w14:paraId="226AC940" w14:textId="77777777" w:rsidR="005C7693" w:rsidRPr="00A35AF5" w:rsidRDefault="005C7693" w:rsidP="0061161A">
            <w:pPr>
              <w:ind w:left="3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Pr="00A35AF5">
              <w:rPr>
                <w:rFonts w:ascii="Arial" w:hAnsi="Arial" w:cs="Arial"/>
                <w:vertAlign w:val="superscript"/>
              </w:rPr>
              <w:t>nd</w:t>
            </w:r>
            <w:r>
              <w:rPr>
                <w:rFonts w:ascii="Arial" w:hAnsi="Arial" w:cs="Arial"/>
              </w:rPr>
              <w:t xml:space="preserve"> Trimester</w:t>
            </w:r>
          </w:p>
        </w:tc>
        <w:tc>
          <w:tcPr>
            <w:tcW w:w="2410" w:type="dxa"/>
          </w:tcPr>
          <w:p w14:paraId="75B75B30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 (92.6)</w:t>
            </w:r>
          </w:p>
        </w:tc>
        <w:tc>
          <w:tcPr>
            <w:tcW w:w="1984" w:type="dxa"/>
          </w:tcPr>
          <w:p w14:paraId="16323075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(7.4)</w:t>
            </w:r>
          </w:p>
        </w:tc>
        <w:tc>
          <w:tcPr>
            <w:tcW w:w="1134" w:type="dxa"/>
            <w:vMerge/>
          </w:tcPr>
          <w:p w14:paraId="1E79C143" w14:textId="77777777" w:rsidR="005C7693" w:rsidRDefault="005C7693" w:rsidP="0061161A">
            <w:pPr>
              <w:jc w:val="center"/>
              <w:rPr>
                <w:rFonts w:ascii="Arial" w:hAnsi="Arial" w:cs="Arial"/>
              </w:rPr>
            </w:pPr>
          </w:p>
        </w:tc>
      </w:tr>
      <w:tr w:rsidR="005C7693" w14:paraId="69DCEF9F" w14:textId="77777777" w:rsidTr="0061161A">
        <w:tc>
          <w:tcPr>
            <w:tcW w:w="3681" w:type="dxa"/>
          </w:tcPr>
          <w:p w14:paraId="24B75CE6" w14:textId="77777777" w:rsidR="005C7693" w:rsidRPr="00A35AF5" w:rsidRDefault="005C7693" w:rsidP="0061161A">
            <w:pPr>
              <w:ind w:left="31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A35AF5">
              <w:rPr>
                <w:rFonts w:ascii="Arial" w:hAnsi="Arial" w:cs="Arial"/>
                <w:vertAlign w:val="superscript"/>
              </w:rPr>
              <w:t>rd</w:t>
            </w:r>
            <w:r>
              <w:rPr>
                <w:rFonts w:ascii="Arial" w:hAnsi="Arial" w:cs="Arial"/>
              </w:rPr>
              <w:t xml:space="preserve"> Trimester</w:t>
            </w:r>
          </w:p>
        </w:tc>
        <w:tc>
          <w:tcPr>
            <w:tcW w:w="2410" w:type="dxa"/>
          </w:tcPr>
          <w:p w14:paraId="2973A917" w14:textId="77777777" w:rsidR="005C7693" w:rsidRPr="0059503A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 (79.3)</w:t>
            </w:r>
          </w:p>
        </w:tc>
        <w:tc>
          <w:tcPr>
            <w:tcW w:w="1984" w:type="dxa"/>
          </w:tcPr>
          <w:p w14:paraId="552AA069" w14:textId="77777777" w:rsidR="005C7693" w:rsidRPr="00581382" w:rsidRDefault="005C7693" w:rsidP="0061161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(20.7)</w:t>
            </w:r>
          </w:p>
        </w:tc>
        <w:tc>
          <w:tcPr>
            <w:tcW w:w="1134" w:type="dxa"/>
            <w:vMerge/>
          </w:tcPr>
          <w:p w14:paraId="5F58B9CE" w14:textId="77777777" w:rsidR="005C7693" w:rsidRDefault="005C7693" w:rsidP="0061161A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5BE19428" w14:textId="77777777" w:rsidR="005C7693" w:rsidRDefault="005C7693" w:rsidP="005C7693">
      <w:pPr>
        <w:spacing w:after="0" w:line="360" w:lineRule="auto"/>
        <w:jc w:val="both"/>
        <w:rPr>
          <w:rFonts w:ascii="Arial" w:hAnsi="Arial" w:cs="Arial"/>
          <w:b/>
        </w:rPr>
      </w:pPr>
    </w:p>
    <w:p w14:paraId="77FDA3DC" w14:textId="77777777" w:rsidR="005C7693" w:rsidRDefault="005C7693" w:rsidP="005C7693">
      <w:pPr>
        <w:rPr>
          <w:rFonts w:ascii="Arial" w:hAnsi="Arial" w:cs="Arial"/>
        </w:rPr>
      </w:pPr>
    </w:p>
    <w:p w14:paraId="58842D40" w14:textId="77777777" w:rsidR="005C7693" w:rsidRDefault="005C7693" w:rsidP="005C7693">
      <w:pPr>
        <w:rPr>
          <w:rFonts w:ascii="Arial" w:hAnsi="Arial" w:cs="Arial"/>
        </w:rPr>
      </w:pPr>
    </w:p>
    <w:p w14:paraId="61C8D3AE" w14:textId="77777777" w:rsidR="005C7693" w:rsidRDefault="005C7693" w:rsidP="005C7693">
      <w:pPr>
        <w:rPr>
          <w:rFonts w:ascii="Arial" w:hAnsi="Arial" w:cs="Arial"/>
        </w:rPr>
        <w:sectPr w:rsidR="005C7693" w:rsidSect="005C7693">
          <w:footerReference w:type="default" r:id="rId4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706D9579" w14:textId="77777777" w:rsidR="005C7693" w:rsidRDefault="005C7693" w:rsidP="005C7693">
      <w:pPr>
        <w:spacing w:after="0" w:line="360" w:lineRule="auto"/>
        <w:jc w:val="both"/>
        <w:rPr>
          <w:rFonts w:ascii="Arial" w:hAnsi="Arial" w:cs="Arial"/>
          <w:b/>
        </w:rPr>
      </w:pPr>
      <w:bookmarkStart w:id="1" w:name="_Hlk202168285"/>
      <w:r>
        <w:rPr>
          <w:rFonts w:ascii="Arial" w:hAnsi="Arial" w:cs="Arial"/>
          <w:b/>
        </w:rPr>
        <w:lastRenderedPageBreak/>
        <w:t>Table S4: Detailed exposure levels and detailed outcome levels</w:t>
      </w:r>
    </w:p>
    <w:tbl>
      <w:tblPr>
        <w:tblStyle w:val="TableGrid"/>
        <w:tblW w:w="11389" w:type="dxa"/>
        <w:tblLook w:val="04A0" w:firstRow="1" w:lastRow="0" w:firstColumn="1" w:lastColumn="0" w:noHBand="0" w:noVBand="1"/>
      </w:tblPr>
      <w:tblGrid>
        <w:gridCol w:w="2211"/>
        <w:gridCol w:w="1338"/>
        <w:gridCol w:w="1661"/>
        <w:gridCol w:w="1596"/>
        <w:gridCol w:w="1596"/>
        <w:gridCol w:w="1596"/>
        <w:gridCol w:w="1391"/>
      </w:tblGrid>
      <w:tr w:rsidR="005C7693" w:rsidRPr="001E601F" w14:paraId="2CB1CE37" w14:textId="77777777" w:rsidTr="0061161A">
        <w:trPr>
          <w:trHeight w:val="426"/>
        </w:trPr>
        <w:tc>
          <w:tcPr>
            <w:tcW w:w="2211" w:type="dxa"/>
          </w:tcPr>
          <w:p w14:paraId="370C25F0" w14:textId="77777777" w:rsidR="005C7693" w:rsidRPr="001E601F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Pregnancy o</w:t>
            </w:r>
            <w:r w:rsidRPr="001E601F">
              <w:rPr>
                <w:rFonts w:ascii="Arial" w:hAnsi="Arial" w:cs="Arial"/>
                <w:b/>
              </w:rPr>
              <w:t>utcome</w:t>
            </w:r>
          </w:p>
        </w:tc>
        <w:tc>
          <w:tcPr>
            <w:tcW w:w="7787" w:type="dxa"/>
            <w:gridSpan w:val="5"/>
          </w:tcPr>
          <w:p w14:paraId="68184014" w14:textId="77777777" w:rsidR="005C7693" w:rsidRPr="000A6339" w:rsidRDefault="005C7693" w:rsidP="0061161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Timing of TPT</w:t>
            </w:r>
          </w:p>
        </w:tc>
        <w:tc>
          <w:tcPr>
            <w:tcW w:w="1391" w:type="dxa"/>
          </w:tcPr>
          <w:p w14:paraId="055F1B95" w14:textId="77777777" w:rsidR="005C7693" w:rsidRPr="00F9205D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Total</w:t>
            </w:r>
          </w:p>
        </w:tc>
      </w:tr>
      <w:tr w:rsidR="005C7693" w:rsidRPr="001E601F" w14:paraId="1E3B50B4" w14:textId="77777777" w:rsidTr="0061161A">
        <w:trPr>
          <w:trHeight w:val="426"/>
        </w:trPr>
        <w:tc>
          <w:tcPr>
            <w:tcW w:w="2211" w:type="dxa"/>
          </w:tcPr>
          <w:p w14:paraId="3C40D877" w14:textId="77777777" w:rsidR="005C7693" w:rsidRPr="001E601F" w:rsidRDefault="005C7693" w:rsidP="0061161A">
            <w:pPr>
              <w:rPr>
                <w:rFonts w:ascii="Arial" w:hAnsi="Arial" w:cs="Arial"/>
                <w:b/>
              </w:rPr>
            </w:pPr>
          </w:p>
        </w:tc>
        <w:tc>
          <w:tcPr>
            <w:tcW w:w="1338" w:type="dxa"/>
          </w:tcPr>
          <w:p w14:paraId="1EBD27D2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Never</w:t>
            </w:r>
          </w:p>
          <w:p w14:paraId="59AD6DEB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N=</w:t>
            </w:r>
            <w:r w:rsidRPr="009063D0">
              <w:rPr>
                <w:rFonts w:ascii="Arial" w:hAnsi="Arial" w:cs="Arial"/>
                <w:b/>
              </w:rPr>
              <w:t>113</w:t>
            </w:r>
          </w:p>
          <w:p w14:paraId="6D5EA6E9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 (%)</w:t>
            </w:r>
          </w:p>
        </w:tc>
        <w:tc>
          <w:tcPr>
            <w:tcW w:w="1661" w:type="dxa"/>
          </w:tcPr>
          <w:p w14:paraId="633630FA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Completed prior</w:t>
            </w:r>
          </w:p>
          <w:p w14:paraId="3101DC3C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N=</w:t>
            </w:r>
            <w:r w:rsidRPr="009063D0">
              <w:rPr>
                <w:rFonts w:ascii="Arial" w:hAnsi="Arial" w:cs="Arial"/>
                <w:b/>
              </w:rPr>
              <w:t>146</w:t>
            </w:r>
          </w:p>
          <w:p w14:paraId="2F6AB57A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 (%)</w:t>
            </w:r>
          </w:p>
        </w:tc>
        <w:tc>
          <w:tcPr>
            <w:tcW w:w="1596" w:type="dxa"/>
          </w:tcPr>
          <w:p w14:paraId="2BC0CE55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  <w:r w:rsidRPr="00F9205D">
              <w:rPr>
                <w:rFonts w:ascii="Arial" w:hAnsi="Arial" w:cs="Arial"/>
                <w:b/>
                <w:vertAlign w:val="superscript"/>
              </w:rPr>
              <w:t>st</w:t>
            </w:r>
            <w:r>
              <w:rPr>
                <w:rFonts w:ascii="Arial" w:hAnsi="Arial" w:cs="Arial"/>
                <w:b/>
              </w:rPr>
              <w:t xml:space="preserve"> Trimester</w:t>
            </w:r>
          </w:p>
          <w:p w14:paraId="1EB85185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N=</w:t>
            </w:r>
            <w:r w:rsidRPr="009063D0">
              <w:rPr>
                <w:rFonts w:ascii="Arial" w:hAnsi="Arial" w:cs="Arial"/>
                <w:b/>
              </w:rPr>
              <w:t>130</w:t>
            </w:r>
          </w:p>
          <w:p w14:paraId="201C2F77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 (%)</w:t>
            </w:r>
          </w:p>
        </w:tc>
        <w:tc>
          <w:tcPr>
            <w:tcW w:w="1596" w:type="dxa"/>
          </w:tcPr>
          <w:p w14:paraId="74559B07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  <w:r w:rsidRPr="00F9205D">
              <w:rPr>
                <w:rFonts w:ascii="Arial" w:hAnsi="Arial" w:cs="Arial"/>
                <w:b/>
                <w:vertAlign w:val="superscript"/>
              </w:rPr>
              <w:t>nd</w:t>
            </w:r>
            <w:r>
              <w:rPr>
                <w:rFonts w:ascii="Arial" w:hAnsi="Arial" w:cs="Arial"/>
                <w:b/>
              </w:rPr>
              <w:t xml:space="preserve"> Trimester</w:t>
            </w:r>
          </w:p>
          <w:p w14:paraId="13296198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N=54</w:t>
            </w:r>
          </w:p>
          <w:p w14:paraId="3591B60C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 (%)</w:t>
            </w:r>
          </w:p>
        </w:tc>
        <w:tc>
          <w:tcPr>
            <w:tcW w:w="1596" w:type="dxa"/>
          </w:tcPr>
          <w:p w14:paraId="3201BC2F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r w:rsidRPr="00F9205D">
              <w:rPr>
                <w:rFonts w:ascii="Arial" w:hAnsi="Arial" w:cs="Arial"/>
                <w:b/>
                <w:vertAlign w:val="superscript"/>
              </w:rPr>
              <w:t>rd</w:t>
            </w:r>
            <w:r>
              <w:rPr>
                <w:rFonts w:ascii="Arial" w:hAnsi="Arial" w:cs="Arial"/>
                <w:b/>
              </w:rPr>
              <w:t xml:space="preserve"> Trimester</w:t>
            </w:r>
          </w:p>
          <w:p w14:paraId="079D180A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N=29</w:t>
            </w:r>
          </w:p>
          <w:p w14:paraId="30AFFD9E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 (%)</w:t>
            </w:r>
          </w:p>
        </w:tc>
        <w:tc>
          <w:tcPr>
            <w:tcW w:w="1391" w:type="dxa"/>
          </w:tcPr>
          <w:p w14:paraId="6AA162E6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N=</w:t>
            </w:r>
            <w:r w:rsidRPr="009063D0">
              <w:rPr>
                <w:rFonts w:ascii="Arial" w:hAnsi="Arial" w:cs="Arial"/>
                <w:b/>
              </w:rPr>
              <w:t>472</w:t>
            </w:r>
          </w:p>
          <w:p w14:paraId="4C5BFCDA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</w:p>
          <w:p w14:paraId="0000153C" w14:textId="77777777" w:rsidR="005C7693" w:rsidRDefault="005C7693" w:rsidP="0061161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 (%)</w:t>
            </w:r>
          </w:p>
        </w:tc>
      </w:tr>
      <w:tr w:rsidR="005C7693" w:rsidRPr="001E601F" w14:paraId="0A65D51E" w14:textId="77777777" w:rsidTr="0061161A">
        <w:trPr>
          <w:trHeight w:val="460"/>
        </w:trPr>
        <w:tc>
          <w:tcPr>
            <w:tcW w:w="2211" w:type="dxa"/>
          </w:tcPr>
          <w:p w14:paraId="6493BBD1" w14:textId="77777777" w:rsidR="005C7693" w:rsidRPr="001E601F" w:rsidRDefault="005C7693" w:rsidP="0061161A">
            <w:pPr>
              <w:rPr>
                <w:rFonts w:ascii="Arial" w:hAnsi="Arial" w:cs="Arial"/>
              </w:rPr>
            </w:pPr>
            <w:r w:rsidRPr="001E601F">
              <w:rPr>
                <w:rFonts w:ascii="Arial" w:hAnsi="Arial" w:cs="Arial"/>
              </w:rPr>
              <w:t>Normal live baby</w:t>
            </w:r>
          </w:p>
        </w:tc>
        <w:tc>
          <w:tcPr>
            <w:tcW w:w="1338" w:type="dxa"/>
          </w:tcPr>
          <w:p w14:paraId="129931EC" w14:textId="77777777" w:rsidR="005C7693" w:rsidRPr="00B424B7" w:rsidRDefault="005C7693" w:rsidP="0061161A">
            <w:pPr>
              <w:rPr>
                <w:rFonts w:ascii="Arial" w:hAnsi="Arial" w:cs="Arial"/>
              </w:rPr>
            </w:pPr>
            <w:r w:rsidRPr="00173601">
              <w:rPr>
                <w:rFonts w:ascii="Arial" w:hAnsi="Arial" w:cs="Arial"/>
              </w:rPr>
              <w:t>102</w:t>
            </w:r>
            <w:r w:rsidRPr="00173601" w:rsidDel="0017360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</w:t>
            </w:r>
            <w:r w:rsidRPr="00173601">
              <w:rPr>
                <w:rFonts w:ascii="Arial" w:hAnsi="Arial" w:cs="Arial"/>
              </w:rPr>
              <w:t>90.</w:t>
            </w:r>
            <w:r>
              <w:rPr>
                <w:rFonts w:ascii="Arial" w:hAnsi="Arial" w:cs="Arial"/>
              </w:rPr>
              <w:t>3)</w:t>
            </w:r>
          </w:p>
        </w:tc>
        <w:tc>
          <w:tcPr>
            <w:tcW w:w="1661" w:type="dxa"/>
          </w:tcPr>
          <w:p w14:paraId="1A1CDAEA" w14:textId="77777777" w:rsidR="005C7693" w:rsidRPr="00B424B7" w:rsidRDefault="005C7693" w:rsidP="0061161A">
            <w:pPr>
              <w:rPr>
                <w:rFonts w:ascii="Arial" w:hAnsi="Arial" w:cs="Arial"/>
              </w:rPr>
            </w:pPr>
            <w:r w:rsidRPr="00314295">
              <w:rPr>
                <w:rFonts w:ascii="Arial" w:hAnsi="Arial" w:cs="Arial"/>
              </w:rPr>
              <w:t>132</w:t>
            </w:r>
            <w:r w:rsidRPr="00314295" w:rsidDel="0031429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(90.4)</w:t>
            </w:r>
          </w:p>
        </w:tc>
        <w:tc>
          <w:tcPr>
            <w:tcW w:w="1596" w:type="dxa"/>
          </w:tcPr>
          <w:p w14:paraId="600714FA" w14:textId="77777777" w:rsidR="005C7693" w:rsidRPr="00B424B7" w:rsidRDefault="005C7693" w:rsidP="0061161A">
            <w:pPr>
              <w:rPr>
                <w:rFonts w:ascii="Arial" w:hAnsi="Arial" w:cs="Arial"/>
              </w:rPr>
            </w:pPr>
            <w:r w:rsidRPr="00314295">
              <w:rPr>
                <w:rFonts w:ascii="Arial" w:hAnsi="Arial" w:cs="Arial"/>
              </w:rPr>
              <w:t>118</w:t>
            </w:r>
            <w:r w:rsidRPr="00314295" w:rsidDel="0031429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(90.8)</w:t>
            </w:r>
          </w:p>
        </w:tc>
        <w:tc>
          <w:tcPr>
            <w:tcW w:w="1596" w:type="dxa"/>
          </w:tcPr>
          <w:p w14:paraId="0ABCB016" w14:textId="77777777" w:rsidR="005C7693" w:rsidRPr="00B424B7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 (92.6)</w:t>
            </w:r>
          </w:p>
        </w:tc>
        <w:tc>
          <w:tcPr>
            <w:tcW w:w="1596" w:type="dxa"/>
          </w:tcPr>
          <w:p w14:paraId="03BBF9BD" w14:textId="77777777" w:rsidR="005C7693" w:rsidRPr="00B424B7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 (79.3)</w:t>
            </w:r>
          </w:p>
        </w:tc>
        <w:tc>
          <w:tcPr>
            <w:tcW w:w="1391" w:type="dxa"/>
          </w:tcPr>
          <w:p w14:paraId="5D686E8C" w14:textId="77777777" w:rsidR="005C7693" w:rsidRPr="005560C8" w:rsidRDefault="005C7693" w:rsidP="0061161A">
            <w:pPr>
              <w:rPr>
                <w:rFonts w:ascii="Arial" w:hAnsi="Arial" w:cs="Arial"/>
              </w:rPr>
            </w:pPr>
            <w:r w:rsidRPr="00314295">
              <w:rPr>
                <w:rFonts w:ascii="Arial" w:hAnsi="Arial" w:cs="Arial"/>
              </w:rPr>
              <w:t>425</w:t>
            </w:r>
            <w:r w:rsidRPr="00314295" w:rsidDel="0031429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</w:t>
            </w:r>
            <w:r>
              <w:t xml:space="preserve"> </w:t>
            </w:r>
            <w:r w:rsidRPr="00314295">
              <w:rPr>
                <w:rFonts w:ascii="Arial" w:hAnsi="Arial" w:cs="Arial"/>
              </w:rPr>
              <w:t>90.0</w:t>
            </w:r>
            <w:r>
              <w:rPr>
                <w:rFonts w:ascii="Arial" w:hAnsi="Arial" w:cs="Arial"/>
              </w:rPr>
              <w:t>)</w:t>
            </w:r>
          </w:p>
        </w:tc>
      </w:tr>
      <w:tr w:rsidR="005C7693" w:rsidRPr="001E601F" w14:paraId="3AC20CE6" w14:textId="77777777" w:rsidTr="0061161A">
        <w:trPr>
          <w:trHeight w:val="426"/>
        </w:trPr>
        <w:tc>
          <w:tcPr>
            <w:tcW w:w="2211" w:type="dxa"/>
          </w:tcPr>
          <w:p w14:paraId="7FAD94B8" w14:textId="77777777" w:rsidR="005C7693" w:rsidRPr="001E601F" w:rsidRDefault="005C7693" w:rsidP="0061161A">
            <w:pPr>
              <w:rPr>
                <w:rFonts w:ascii="Arial" w:hAnsi="Arial" w:cs="Arial"/>
              </w:rPr>
            </w:pPr>
            <w:r w:rsidRPr="00893AF6">
              <w:rPr>
                <w:rFonts w:ascii="Arial" w:hAnsi="Arial" w:cs="Arial"/>
              </w:rPr>
              <w:t>Low birth weight</w:t>
            </w:r>
          </w:p>
        </w:tc>
        <w:tc>
          <w:tcPr>
            <w:tcW w:w="1338" w:type="dxa"/>
          </w:tcPr>
          <w:p w14:paraId="412F5938" w14:textId="77777777" w:rsidR="005C7693" w:rsidRPr="006A1596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(4.2)</w:t>
            </w:r>
          </w:p>
        </w:tc>
        <w:tc>
          <w:tcPr>
            <w:tcW w:w="1661" w:type="dxa"/>
          </w:tcPr>
          <w:p w14:paraId="507E9548" w14:textId="77777777" w:rsidR="005C7693" w:rsidRPr="006A1596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(3.4)</w:t>
            </w:r>
          </w:p>
        </w:tc>
        <w:tc>
          <w:tcPr>
            <w:tcW w:w="1596" w:type="dxa"/>
          </w:tcPr>
          <w:p w14:paraId="2331C021" w14:textId="77777777" w:rsidR="005C7693" w:rsidRPr="006A1596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(3.8)</w:t>
            </w:r>
          </w:p>
        </w:tc>
        <w:tc>
          <w:tcPr>
            <w:tcW w:w="1596" w:type="dxa"/>
          </w:tcPr>
          <w:p w14:paraId="46A464B7" w14:textId="77777777" w:rsidR="005C7693" w:rsidRPr="006A1596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96" w:type="dxa"/>
          </w:tcPr>
          <w:p w14:paraId="2BB89932" w14:textId="77777777" w:rsidR="005C7693" w:rsidRPr="006A1596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(3.5)</w:t>
            </w:r>
          </w:p>
        </w:tc>
        <w:tc>
          <w:tcPr>
            <w:tcW w:w="1391" w:type="dxa"/>
          </w:tcPr>
          <w:p w14:paraId="63D9EF66" w14:textId="77777777" w:rsidR="005C7693" w:rsidRPr="006A1596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 (3.4)</w:t>
            </w:r>
          </w:p>
        </w:tc>
      </w:tr>
      <w:tr w:rsidR="005C7693" w:rsidRPr="001E601F" w14:paraId="78843560" w14:textId="77777777" w:rsidTr="0061161A">
        <w:trPr>
          <w:trHeight w:val="426"/>
        </w:trPr>
        <w:tc>
          <w:tcPr>
            <w:tcW w:w="2211" w:type="dxa"/>
          </w:tcPr>
          <w:p w14:paraId="41759C29" w14:textId="77777777" w:rsidR="005C7693" w:rsidRPr="00893AF6" w:rsidRDefault="005C7693" w:rsidP="0061161A">
            <w:pPr>
              <w:rPr>
                <w:rFonts w:ascii="Arial" w:hAnsi="Arial" w:cs="Arial"/>
              </w:rPr>
            </w:pPr>
            <w:r w:rsidRPr="00893AF6">
              <w:rPr>
                <w:rFonts w:ascii="Arial" w:hAnsi="Arial" w:cs="Arial"/>
              </w:rPr>
              <w:t>Spontaneous abortion</w:t>
            </w:r>
            <w:r>
              <w:rPr>
                <w:rFonts w:ascii="Arial" w:hAnsi="Arial" w:cs="Arial"/>
              </w:rPr>
              <w:t>/Miscarriage</w:t>
            </w:r>
          </w:p>
        </w:tc>
        <w:tc>
          <w:tcPr>
            <w:tcW w:w="1338" w:type="dxa"/>
          </w:tcPr>
          <w:p w14:paraId="57F4AB1B" w14:textId="77777777" w:rsidR="005C7693" w:rsidRPr="00EB56C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(1.8)</w:t>
            </w:r>
          </w:p>
        </w:tc>
        <w:tc>
          <w:tcPr>
            <w:tcW w:w="1661" w:type="dxa"/>
          </w:tcPr>
          <w:p w14:paraId="60551F52" w14:textId="77777777" w:rsidR="005C7693" w:rsidRPr="00EB56C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(2.8)</w:t>
            </w:r>
          </w:p>
        </w:tc>
        <w:tc>
          <w:tcPr>
            <w:tcW w:w="1596" w:type="dxa"/>
          </w:tcPr>
          <w:p w14:paraId="3C9F77F0" w14:textId="77777777" w:rsidR="005C7693" w:rsidRPr="00EB56C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(0.8)</w:t>
            </w:r>
          </w:p>
        </w:tc>
        <w:tc>
          <w:tcPr>
            <w:tcW w:w="1596" w:type="dxa"/>
          </w:tcPr>
          <w:p w14:paraId="4CC90249" w14:textId="77777777" w:rsidR="005C7693" w:rsidRPr="00EB56C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(1.9)</w:t>
            </w:r>
          </w:p>
        </w:tc>
        <w:tc>
          <w:tcPr>
            <w:tcW w:w="1596" w:type="dxa"/>
          </w:tcPr>
          <w:p w14:paraId="56698B07" w14:textId="77777777" w:rsidR="005C7693" w:rsidRPr="00EB56C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(3.5)</w:t>
            </w:r>
          </w:p>
        </w:tc>
        <w:tc>
          <w:tcPr>
            <w:tcW w:w="1391" w:type="dxa"/>
          </w:tcPr>
          <w:p w14:paraId="2A076396" w14:textId="77777777" w:rsidR="005C7693" w:rsidRPr="008A1D18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(1.9)</w:t>
            </w:r>
          </w:p>
        </w:tc>
      </w:tr>
      <w:tr w:rsidR="005C7693" w:rsidRPr="001E601F" w14:paraId="5FFEE08D" w14:textId="77777777" w:rsidTr="0061161A">
        <w:trPr>
          <w:trHeight w:val="426"/>
        </w:trPr>
        <w:tc>
          <w:tcPr>
            <w:tcW w:w="2211" w:type="dxa"/>
          </w:tcPr>
          <w:p w14:paraId="03009373" w14:textId="77777777" w:rsidR="005C7693" w:rsidRPr="001E601F" w:rsidRDefault="005C7693" w:rsidP="0061161A">
            <w:pPr>
              <w:rPr>
                <w:rFonts w:ascii="Arial" w:hAnsi="Arial" w:cs="Arial"/>
              </w:rPr>
            </w:pPr>
            <w:r w:rsidRPr="00893AF6">
              <w:rPr>
                <w:rFonts w:ascii="Arial" w:hAnsi="Arial" w:cs="Arial"/>
              </w:rPr>
              <w:t>Stillbirth</w:t>
            </w:r>
          </w:p>
        </w:tc>
        <w:tc>
          <w:tcPr>
            <w:tcW w:w="1338" w:type="dxa"/>
          </w:tcPr>
          <w:p w14:paraId="482541B9" w14:textId="77777777" w:rsidR="005C7693" w:rsidRPr="006E3187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(0.9)</w:t>
            </w:r>
          </w:p>
        </w:tc>
        <w:tc>
          <w:tcPr>
            <w:tcW w:w="1661" w:type="dxa"/>
          </w:tcPr>
          <w:p w14:paraId="585730B9" w14:textId="77777777" w:rsidR="005C7693" w:rsidRPr="006E3187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(0.7)</w:t>
            </w:r>
          </w:p>
        </w:tc>
        <w:tc>
          <w:tcPr>
            <w:tcW w:w="1596" w:type="dxa"/>
          </w:tcPr>
          <w:p w14:paraId="23F503DF" w14:textId="77777777" w:rsidR="005C7693" w:rsidRPr="006E3187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(2.3)</w:t>
            </w:r>
          </w:p>
        </w:tc>
        <w:tc>
          <w:tcPr>
            <w:tcW w:w="1596" w:type="dxa"/>
          </w:tcPr>
          <w:p w14:paraId="09A2539D" w14:textId="77777777" w:rsidR="005C7693" w:rsidRPr="006E3187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96" w:type="dxa"/>
          </w:tcPr>
          <w:p w14:paraId="336E5A18" w14:textId="77777777" w:rsidR="005C7693" w:rsidRPr="006E3187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(10.3)</w:t>
            </w:r>
          </w:p>
        </w:tc>
        <w:tc>
          <w:tcPr>
            <w:tcW w:w="1391" w:type="dxa"/>
          </w:tcPr>
          <w:p w14:paraId="2B831D11" w14:textId="77777777" w:rsidR="005C7693" w:rsidRPr="00BE2CB2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 (1.7)</w:t>
            </w:r>
          </w:p>
        </w:tc>
      </w:tr>
      <w:tr w:rsidR="005C7693" w:rsidRPr="001E601F" w14:paraId="1D6536F6" w14:textId="77777777" w:rsidTr="0061161A">
        <w:trPr>
          <w:trHeight w:val="426"/>
        </w:trPr>
        <w:tc>
          <w:tcPr>
            <w:tcW w:w="2211" w:type="dxa"/>
          </w:tcPr>
          <w:p w14:paraId="4FF97716" w14:textId="77777777" w:rsidR="005C7693" w:rsidRPr="001E601F" w:rsidRDefault="005C7693" w:rsidP="0061161A">
            <w:pPr>
              <w:rPr>
                <w:rFonts w:ascii="Arial" w:hAnsi="Arial" w:cs="Arial"/>
              </w:rPr>
            </w:pPr>
            <w:r w:rsidRPr="00893AF6">
              <w:rPr>
                <w:rFonts w:ascii="Arial" w:hAnsi="Arial" w:cs="Arial"/>
              </w:rPr>
              <w:t>Neonatal death</w:t>
            </w:r>
          </w:p>
        </w:tc>
        <w:tc>
          <w:tcPr>
            <w:tcW w:w="1338" w:type="dxa"/>
          </w:tcPr>
          <w:p w14:paraId="305A561E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661" w:type="dxa"/>
          </w:tcPr>
          <w:p w14:paraId="14A68F8C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(0.7)</w:t>
            </w:r>
          </w:p>
        </w:tc>
        <w:tc>
          <w:tcPr>
            <w:tcW w:w="1596" w:type="dxa"/>
          </w:tcPr>
          <w:p w14:paraId="54DDAEBF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96" w:type="dxa"/>
          </w:tcPr>
          <w:p w14:paraId="5785BAC3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96" w:type="dxa"/>
          </w:tcPr>
          <w:p w14:paraId="405AC1D4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1" w:type="dxa"/>
          </w:tcPr>
          <w:p w14:paraId="74CAA692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(0.2)</w:t>
            </w:r>
          </w:p>
        </w:tc>
      </w:tr>
      <w:tr w:rsidR="005C7693" w:rsidRPr="001E601F" w14:paraId="2684C103" w14:textId="77777777" w:rsidTr="0061161A">
        <w:trPr>
          <w:trHeight w:val="426"/>
        </w:trPr>
        <w:tc>
          <w:tcPr>
            <w:tcW w:w="2211" w:type="dxa"/>
          </w:tcPr>
          <w:p w14:paraId="4EFA4206" w14:textId="77777777" w:rsidR="005C7693" w:rsidRPr="00893AF6" w:rsidRDefault="005C7693" w:rsidP="0061161A">
            <w:pPr>
              <w:rPr>
                <w:rFonts w:ascii="Arial" w:hAnsi="Arial" w:cs="Arial"/>
              </w:rPr>
            </w:pPr>
            <w:r w:rsidRPr="00893AF6">
              <w:rPr>
                <w:rFonts w:ascii="Arial" w:hAnsi="Arial" w:cs="Arial"/>
              </w:rPr>
              <w:t>Other anomalies</w:t>
            </w:r>
            <w:r>
              <w:rPr>
                <w:rFonts w:ascii="Arial" w:hAnsi="Arial" w:cs="Arial"/>
              </w:rPr>
              <w:t>: Breathing difficulty</w:t>
            </w:r>
          </w:p>
        </w:tc>
        <w:tc>
          <w:tcPr>
            <w:tcW w:w="1338" w:type="dxa"/>
          </w:tcPr>
          <w:p w14:paraId="71C3C508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(1.8)</w:t>
            </w:r>
          </w:p>
        </w:tc>
        <w:tc>
          <w:tcPr>
            <w:tcW w:w="1661" w:type="dxa"/>
          </w:tcPr>
          <w:p w14:paraId="7E6AB079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(1.4)</w:t>
            </w:r>
          </w:p>
        </w:tc>
        <w:tc>
          <w:tcPr>
            <w:tcW w:w="1596" w:type="dxa"/>
          </w:tcPr>
          <w:p w14:paraId="5E0119CD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(2.3)</w:t>
            </w:r>
          </w:p>
        </w:tc>
        <w:tc>
          <w:tcPr>
            <w:tcW w:w="1596" w:type="dxa"/>
          </w:tcPr>
          <w:p w14:paraId="6B47B373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(5.7)</w:t>
            </w:r>
          </w:p>
        </w:tc>
        <w:tc>
          <w:tcPr>
            <w:tcW w:w="1596" w:type="dxa"/>
          </w:tcPr>
          <w:p w14:paraId="38BC24C9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(3.4)</w:t>
            </w:r>
          </w:p>
        </w:tc>
        <w:tc>
          <w:tcPr>
            <w:tcW w:w="1391" w:type="dxa"/>
          </w:tcPr>
          <w:p w14:paraId="24DBFCFA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 (2.3)</w:t>
            </w:r>
          </w:p>
        </w:tc>
      </w:tr>
      <w:tr w:rsidR="005C7693" w:rsidRPr="001E601F" w14:paraId="583A87B7" w14:textId="77777777" w:rsidTr="0061161A">
        <w:trPr>
          <w:trHeight w:val="426"/>
        </w:trPr>
        <w:tc>
          <w:tcPr>
            <w:tcW w:w="2211" w:type="dxa"/>
          </w:tcPr>
          <w:p w14:paraId="4DED60C9" w14:textId="77777777" w:rsidR="005C7693" w:rsidRPr="00F812C8" w:rsidRDefault="005C7693" w:rsidP="0061161A">
            <w:pPr>
              <w:rPr>
                <w:rFonts w:ascii="Arial" w:hAnsi="Arial" w:cs="Arial"/>
              </w:rPr>
            </w:pPr>
            <w:r w:rsidRPr="00893AF6">
              <w:rPr>
                <w:rFonts w:ascii="Arial" w:hAnsi="Arial" w:cs="Arial"/>
              </w:rPr>
              <w:t>Maternal death</w:t>
            </w:r>
          </w:p>
        </w:tc>
        <w:tc>
          <w:tcPr>
            <w:tcW w:w="1338" w:type="dxa"/>
          </w:tcPr>
          <w:p w14:paraId="26A6F0EA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(0.9)</w:t>
            </w:r>
          </w:p>
        </w:tc>
        <w:tc>
          <w:tcPr>
            <w:tcW w:w="1661" w:type="dxa"/>
          </w:tcPr>
          <w:p w14:paraId="6D74F814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(0.7)</w:t>
            </w:r>
          </w:p>
        </w:tc>
        <w:tc>
          <w:tcPr>
            <w:tcW w:w="1596" w:type="dxa"/>
          </w:tcPr>
          <w:p w14:paraId="3B5E0483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96" w:type="dxa"/>
          </w:tcPr>
          <w:p w14:paraId="20DFE923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596" w:type="dxa"/>
          </w:tcPr>
          <w:p w14:paraId="48FFAB7F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  <w:tc>
          <w:tcPr>
            <w:tcW w:w="1391" w:type="dxa"/>
          </w:tcPr>
          <w:p w14:paraId="1363016E" w14:textId="77777777" w:rsidR="005C7693" w:rsidRPr="00F94251" w:rsidRDefault="005C7693" w:rsidP="0061161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(0.4)</w:t>
            </w:r>
          </w:p>
        </w:tc>
      </w:tr>
      <w:tr w:rsidR="005C7693" w:rsidRPr="00FC2E9E" w14:paraId="5B0D05E3" w14:textId="77777777" w:rsidTr="0061161A">
        <w:trPr>
          <w:trHeight w:val="426"/>
        </w:trPr>
        <w:tc>
          <w:tcPr>
            <w:tcW w:w="2211" w:type="dxa"/>
          </w:tcPr>
          <w:p w14:paraId="58755E81" w14:textId="77777777" w:rsidR="005C7693" w:rsidRPr="00FC2E9E" w:rsidRDefault="005C7693" w:rsidP="0061161A">
            <w:pPr>
              <w:rPr>
                <w:rFonts w:ascii="Arial" w:hAnsi="Arial" w:cs="Arial"/>
                <w:i/>
              </w:rPr>
            </w:pPr>
            <w:r w:rsidRPr="00FC2E9E">
              <w:rPr>
                <w:rFonts w:ascii="Arial" w:hAnsi="Arial" w:cs="Arial"/>
                <w:i/>
              </w:rPr>
              <w:t>P-value</w:t>
            </w:r>
          </w:p>
        </w:tc>
        <w:tc>
          <w:tcPr>
            <w:tcW w:w="7787" w:type="dxa"/>
            <w:gridSpan w:val="5"/>
          </w:tcPr>
          <w:p w14:paraId="29B771B4" w14:textId="77777777" w:rsidR="005C7693" w:rsidRPr="00FC2E9E" w:rsidRDefault="005C7693" w:rsidP="0061161A">
            <w:pPr>
              <w:jc w:val="center"/>
              <w:rPr>
                <w:rFonts w:ascii="Arial" w:hAnsi="Arial" w:cs="Arial"/>
                <w:i/>
              </w:rPr>
            </w:pPr>
            <w:r w:rsidRPr="001A775D">
              <w:rPr>
                <w:rFonts w:ascii="Arial" w:hAnsi="Arial" w:cs="Arial"/>
                <w:i/>
              </w:rPr>
              <w:t>0.30</w:t>
            </w:r>
          </w:p>
        </w:tc>
        <w:tc>
          <w:tcPr>
            <w:tcW w:w="1391" w:type="dxa"/>
          </w:tcPr>
          <w:p w14:paraId="7D91BD03" w14:textId="77777777" w:rsidR="005C7693" w:rsidRPr="00FC2E9E" w:rsidRDefault="005C7693" w:rsidP="0061161A">
            <w:pPr>
              <w:rPr>
                <w:rFonts w:ascii="Arial" w:hAnsi="Arial" w:cs="Arial"/>
                <w:i/>
              </w:rPr>
            </w:pPr>
          </w:p>
        </w:tc>
      </w:tr>
    </w:tbl>
    <w:p w14:paraId="1DA7C197" w14:textId="77777777" w:rsidR="005C7693" w:rsidRPr="0048615D" w:rsidRDefault="005C7693" w:rsidP="005C7693">
      <w:pPr>
        <w:rPr>
          <w:rFonts w:ascii="Times New Roman" w:hAnsi="Times New Roman" w:cs="Times New Roman"/>
          <w:sz w:val="24"/>
          <w:szCs w:val="24"/>
        </w:rPr>
      </w:pPr>
    </w:p>
    <w:p w14:paraId="47BA7574" w14:textId="77777777" w:rsidR="005C7693" w:rsidRPr="0048615D" w:rsidRDefault="005C7693" w:rsidP="005C7693">
      <w:pPr>
        <w:rPr>
          <w:rFonts w:ascii="Times New Roman" w:hAnsi="Times New Roman" w:cs="Times New Roman"/>
          <w:sz w:val="24"/>
          <w:szCs w:val="24"/>
        </w:rPr>
      </w:pPr>
    </w:p>
    <w:bookmarkEnd w:id="1"/>
    <w:p w14:paraId="5738B470" w14:textId="77777777" w:rsidR="005C7693" w:rsidRDefault="005C7693" w:rsidP="005C7693">
      <w:pPr>
        <w:rPr>
          <w:rFonts w:ascii="Times New Roman" w:hAnsi="Times New Roman" w:cs="Times New Roman"/>
          <w:sz w:val="24"/>
          <w:szCs w:val="24"/>
        </w:rPr>
      </w:pPr>
    </w:p>
    <w:p w14:paraId="3C9BB5B3" w14:textId="77777777" w:rsidR="00F553FF" w:rsidRDefault="00F553FF"/>
    <w:sectPr w:rsidR="00F553FF" w:rsidSect="005C769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60424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6F0999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D01569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693"/>
    <w:rsid w:val="003C2EF4"/>
    <w:rsid w:val="00446799"/>
    <w:rsid w:val="005C7693"/>
    <w:rsid w:val="006A7E07"/>
    <w:rsid w:val="00701021"/>
    <w:rsid w:val="009E488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A04D8"/>
  <w15:chartTrackingRefBased/>
  <w15:docId w15:val="{8F10FFED-4DC8-4197-BEFE-AE841A959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69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76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76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76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76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76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769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769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769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769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76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76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76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76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76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76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76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76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76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76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C76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769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C76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769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C76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769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C76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76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76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769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5C76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693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5C769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C7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633</Words>
  <Characters>3613</Characters>
  <Application>Microsoft Office Word</Application>
  <DocSecurity>0</DocSecurity>
  <Lines>30</Lines>
  <Paragraphs>8</Paragraphs>
  <ScaleCrop>false</ScaleCrop>
  <Company>Springer Nature</Company>
  <LinksUpToDate>false</LinksUpToDate>
  <CharactersWithSpaces>4238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2025-09-02T07:53:00Z</dcterms:created>
  <dcterms:modified xsi:type="dcterms:W3CDTF">2025-09-02T07:53:00Z</dcterms:modified>
</cp:coreProperties>
</file>