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AADF5" w14:textId="2D14DD7D" w:rsidR="006E1689" w:rsidRPr="00751C45" w:rsidRDefault="006E1689" w:rsidP="00AD1DFC">
      <w:pPr>
        <w:adjustRightInd w:val="0"/>
        <w:snapToGrid w:val="0"/>
        <w:spacing w:beforeLines="50" w:before="156" w:afterLines="50" w:after="156"/>
        <w:rPr>
          <w:rFonts w:ascii="Times New Roman" w:eastAsia="微软雅黑" w:hAnsi="Times New Roman"/>
          <w:b/>
          <w:bCs/>
          <w:sz w:val="20"/>
          <w:szCs w:val="21"/>
        </w:rPr>
      </w:pPr>
      <w:r w:rsidRPr="00751C45">
        <w:rPr>
          <w:rFonts w:ascii="Times New Roman" w:eastAsia="微软雅黑" w:hAnsi="Times New Roman"/>
          <w:b/>
          <w:bCs/>
          <w:sz w:val="20"/>
          <w:szCs w:val="21"/>
        </w:rPr>
        <w:t>T</w:t>
      </w:r>
      <w:r w:rsidRPr="00751C45">
        <w:rPr>
          <w:rFonts w:ascii="Times New Roman" w:eastAsia="微软雅黑" w:hAnsi="Times New Roman" w:hint="eastAsia"/>
          <w:b/>
          <w:bCs/>
          <w:sz w:val="20"/>
          <w:szCs w:val="21"/>
        </w:rPr>
        <w:t xml:space="preserve">able </w:t>
      </w:r>
      <w:r w:rsidR="00F66644" w:rsidRPr="00751C45">
        <w:rPr>
          <w:rFonts w:ascii="Times New Roman" w:eastAsia="微软雅黑" w:hAnsi="Times New Roman" w:hint="eastAsia"/>
          <w:b/>
          <w:bCs/>
          <w:sz w:val="20"/>
          <w:szCs w:val="21"/>
        </w:rPr>
        <w:t>5</w:t>
      </w:r>
      <w:r w:rsidRPr="00751C45">
        <w:rPr>
          <w:rFonts w:ascii="Times New Roman" w:eastAsia="微软雅黑" w:hAnsi="Times New Roman" w:hint="eastAsia"/>
          <w:b/>
          <w:bCs/>
          <w:sz w:val="20"/>
          <w:szCs w:val="21"/>
        </w:rPr>
        <w:t xml:space="preserve">. </w:t>
      </w:r>
      <w:r w:rsidR="00751C45" w:rsidRPr="00751C45">
        <w:rPr>
          <w:rFonts w:ascii="Times New Roman" w:eastAsia="微软雅黑" w:hAnsi="Times New Roman"/>
          <w:b/>
          <w:bCs/>
          <w:sz w:val="20"/>
          <w:szCs w:val="21"/>
        </w:rPr>
        <w:t xml:space="preserve">Global </w:t>
      </w:r>
      <w:r w:rsidR="00751C45" w:rsidRPr="00751C45">
        <w:rPr>
          <w:rFonts w:ascii="Times New Roman" w:eastAsia="微软雅黑" w:hAnsi="Times New Roman" w:hint="eastAsia"/>
          <w:b/>
          <w:bCs/>
          <w:sz w:val="20"/>
          <w:szCs w:val="21"/>
        </w:rPr>
        <w:t>Burden</w:t>
      </w:r>
      <w:r w:rsidR="00751C45" w:rsidRPr="00751C45">
        <w:rPr>
          <w:rFonts w:ascii="Times New Roman" w:eastAsia="微软雅黑" w:hAnsi="Times New Roman"/>
          <w:b/>
          <w:bCs/>
          <w:sz w:val="20"/>
          <w:szCs w:val="21"/>
        </w:rPr>
        <w:t xml:space="preserve"> in DALYs Distribution Due to Dietary Risk-Induced T2DM Across Regions</w:t>
      </w:r>
      <w:r w:rsidR="00751C45" w:rsidRPr="00751C45">
        <w:rPr>
          <w:rFonts w:ascii="Times New Roman" w:eastAsia="微软雅黑" w:hAnsi="Times New Roman" w:hint="eastAsia"/>
          <w:b/>
          <w:bCs/>
          <w:sz w:val="20"/>
          <w:szCs w:val="21"/>
        </w:rPr>
        <w:t>.</w:t>
      </w:r>
    </w:p>
    <w:tbl>
      <w:tblPr>
        <w:tblStyle w:val="af5"/>
        <w:tblW w:w="15388" w:type="dxa"/>
        <w:jc w:val="center"/>
        <w:tblLook w:val="04A0" w:firstRow="1" w:lastRow="0" w:firstColumn="1" w:lastColumn="0" w:noHBand="0" w:noVBand="1"/>
      </w:tblPr>
      <w:tblGrid>
        <w:gridCol w:w="2582"/>
        <w:gridCol w:w="2588"/>
        <w:gridCol w:w="2566"/>
        <w:gridCol w:w="2591"/>
        <w:gridCol w:w="2566"/>
        <w:gridCol w:w="2495"/>
      </w:tblGrid>
      <w:tr w:rsidR="00873FC4" w:rsidRPr="00873FC4" w14:paraId="7BD771CC" w14:textId="420048D8" w:rsidTr="00373CE9">
        <w:trPr>
          <w:trHeight w:val="596"/>
          <w:jc w:val="center"/>
        </w:trPr>
        <w:tc>
          <w:tcPr>
            <w:tcW w:w="2582" w:type="dxa"/>
            <w:vAlign w:val="center"/>
          </w:tcPr>
          <w:p w14:paraId="49E06AE4" w14:textId="77777777" w:rsidR="00373CE9" w:rsidRPr="00873FC4" w:rsidRDefault="00373CE9" w:rsidP="0088717E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Location</w:t>
            </w:r>
          </w:p>
        </w:tc>
        <w:tc>
          <w:tcPr>
            <w:tcW w:w="2588" w:type="dxa"/>
            <w:vAlign w:val="center"/>
          </w:tcPr>
          <w:p w14:paraId="41719355" w14:textId="77777777" w:rsidR="00373CE9" w:rsidRPr="00873FC4" w:rsidRDefault="00373CE9" w:rsidP="0088717E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 xml:space="preserve">1990 </w:t>
            </w:r>
          </w:p>
          <w:p w14:paraId="3D2DE9F0" w14:textId="77777777" w:rsidR="00373CE9" w:rsidRPr="00873FC4" w:rsidRDefault="00373CE9" w:rsidP="0088717E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DALYs (95% UI)</w:t>
            </w:r>
          </w:p>
        </w:tc>
        <w:tc>
          <w:tcPr>
            <w:tcW w:w="2566" w:type="dxa"/>
            <w:vAlign w:val="center"/>
          </w:tcPr>
          <w:p w14:paraId="25746FA9" w14:textId="77777777" w:rsidR="00373CE9" w:rsidRPr="00873FC4" w:rsidRDefault="00373CE9" w:rsidP="0088717E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1990</w:t>
            </w:r>
          </w:p>
          <w:p w14:paraId="7EEC6734" w14:textId="77777777" w:rsidR="00373CE9" w:rsidRPr="00873FC4" w:rsidRDefault="00373CE9" w:rsidP="0088717E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ASR (95%UI)</w:t>
            </w:r>
          </w:p>
        </w:tc>
        <w:tc>
          <w:tcPr>
            <w:tcW w:w="2591" w:type="dxa"/>
            <w:vAlign w:val="center"/>
          </w:tcPr>
          <w:p w14:paraId="4E403AAA" w14:textId="77777777" w:rsidR="00373CE9" w:rsidRPr="00873FC4" w:rsidRDefault="00373CE9" w:rsidP="0088717E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2021</w:t>
            </w:r>
          </w:p>
          <w:p w14:paraId="11176081" w14:textId="77777777" w:rsidR="00373CE9" w:rsidRPr="00873FC4" w:rsidRDefault="00373CE9" w:rsidP="0088717E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DALYs (95% UI)</w:t>
            </w:r>
          </w:p>
        </w:tc>
        <w:tc>
          <w:tcPr>
            <w:tcW w:w="2566" w:type="dxa"/>
            <w:vAlign w:val="center"/>
          </w:tcPr>
          <w:p w14:paraId="48DDF90C" w14:textId="77777777" w:rsidR="00373CE9" w:rsidRPr="00873FC4" w:rsidRDefault="00373CE9" w:rsidP="00373CE9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2021</w:t>
            </w:r>
          </w:p>
          <w:p w14:paraId="06A82671" w14:textId="77777777" w:rsidR="00373CE9" w:rsidRPr="00873FC4" w:rsidRDefault="00373CE9" w:rsidP="00373CE9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  <w:sz w:val="20"/>
                <w:szCs w:val="20"/>
              </w:rPr>
              <w:t>ASR (95%UI)</w:t>
            </w:r>
          </w:p>
        </w:tc>
        <w:tc>
          <w:tcPr>
            <w:tcW w:w="2495" w:type="dxa"/>
            <w:vAlign w:val="center"/>
          </w:tcPr>
          <w:p w14:paraId="1FF757C5" w14:textId="71609F0F" w:rsidR="00373CE9" w:rsidRPr="00873FC4" w:rsidRDefault="00373CE9" w:rsidP="00373CE9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20"/>
                <w:szCs w:val="20"/>
              </w:rPr>
            </w:pPr>
            <w:r w:rsidRPr="00873FC4">
              <w:rPr>
                <w:rFonts w:ascii="Times New Roman" w:eastAsia="微软雅黑" w:hAnsi="Times New Roman" w:hint="eastAsia"/>
              </w:rPr>
              <w:t>EAPC_CI</w:t>
            </w:r>
          </w:p>
        </w:tc>
      </w:tr>
      <w:tr w:rsidR="00873FC4" w:rsidRPr="00751C45" w14:paraId="2BBE661D" w14:textId="6EEED71D" w:rsidTr="00751C45">
        <w:trPr>
          <w:trHeight w:val="596"/>
          <w:jc w:val="center"/>
        </w:trPr>
        <w:tc>
          <w:tcPr>
            <w:tcW w:w="2582" w:type="dxa"/>
            <w:shd w:val="clear" w:color="auto" w:fill="auto"/>
            <w:vAlign w:val="center"/>
          </w:tcPr>
          <w:p w14:paraId="13359A85" w14:textId="77777777" w:rsidR="00373CE9" w:rsidRPr="00751C45" w:rsidRDefault="00373CE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Global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0A759A17" w14:textId="77777777" w:rsidR="00373CE9" w:rsidRPr="00751C45" w:rsidRDefault="00373CE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6,450,217</w:t>
            </w:r>
          </w:p>
          <w:p w14:paraId="5CA5198E" w14:textId="77777777" w:rsidR="00373CE9" w:rsidRPr="00751C45" w:rsidRDefault="00373CE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 xml:space="preserve"> (1,256,122-10,613,945)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4D23514" w14:textId="77777777" w:rsidR="00373CE9" w:rsidRPr="00751C45" w:rsidRDefault="00373CE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159.96</w:t>
            </w:r>
          </w:p>
          <w:p w14:paraId="4F4B0799" w14:textId="77777777" w:rsidR="00373CE9" w:rsidRPr="00751C45" w:rsidRDefault="00373CE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(31.17-262.82)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0C6F4F6D" w14:textId="77777777" w:rsidR="00373CE9" w:rsidRPr="00751C45" w:rsidRDefault="00373CE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19,146,810</w:t>
            </w:r>
          </w:p>
          <w:p w14:paraId="2546D015" w14:textId="77777777" w:rsidR="00373CE9" w:rsidRPr="00751C45" w:rsidRDefault="00373CE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 xml:space="preserve"> (4,147,239-31,937,618)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8A9740C" w14:textId="77777777" w:rsidR="00373CE9" w:rsidRPr="00751C45" w:rsidRDefault="00373CE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221.34</w:t>
            </w:r>
          </w:p>
          <w:p w14:paraId="07D5AF9A" w14:textId="77777777" w:rsidR="00373CE9" w:rsidRPr="00751C45" w:rsidRDefault="00373CE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(47.97-368.92)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28FC47EB" w14:textId="77777777" w:rsidR="00373CE9" w:rsidRPr="00751C45" w:rsidRDefault="00373CE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1.59</w:t>
            </w:r>
          </w:p>
          <w:p w14:paraId="5BBF565D" w14:textId="6E294894" w:rsidR="00373CE9" w:rsidRPr="00751C45" w:rsidRDefault="00373CE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(1.37-1.81)</w:t>
            </w:r>
          </w:p>
        </w:tc>
      </w:tr>
      <w:tr w:rsidR="00873FC4" w:rsidRPr="00751C45" w14:paraId="4CAEA3D7" w14:textId="77777777" w:rsidTr="00751C45">
        <w:trPr>
          <w:trHeight w:val="596"/>
          <w:jc w:val="center"/>
        </w:trPr>
        <w:tc>
          <w:tcPr>
            <w:tcW w:w="2582" w:type="dxa"/>
            <w:shd w:val="clear" w:color="auto" w:fill="auto"/>
            <w:vAlign w:val="center"/>
          </w:tcPr>
          <w:p w14:paraId="2F6D863A" w14:textId="3652AB0F" w:rsidR="00BC22C7" w:rsidRPr="00751C45" w:rsidRDefault="00BC22C7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Advanced Health System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4DDE4A6A" w14:textId="77777777" w:rsidR="00BC22C7" w:rsidRPr="00751C45" w:rsidRDefault="00BC22C7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2,683,405</w:t>
            </w:r>
          </w:p>
          <w:p w14:paraId="17C334DE" w14:textId="45E1ED9C" w:rsidR="00BC22C7" w:rsidRPr="00751C45" w:rsidRDefault="00BC22C7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(620,596-4,281,742)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A495300" w14:textId="77777777" w:rsidR="00BC22C7" w:rsidRPr="00751C45" w:rsidRDefault="00A435B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166.35</w:t>
            </w:r>
          </w:p>
          <w:p w14:paraId="36CFDB4D" w14:textId="26C2A165" w:rsidR="00A435BC" w:rsidRPr="00751C45" w:rsidRDefault="00A435B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(38.64-265.16)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5B51207B" w14:textId="77777777" w:rsidR="00BC22C7" w:rsidRPr="00751C45" w:rsidRDefault="00A435B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6,363,945</w:t>
            </w:r>
          </w:p>
          <w:p w14:paraId="5F1CEAB8" w14:textId="6735D51E" w:rsidR="00A435BC" w:rsidRPr="00751C45" w:rsidRDefault="00A435B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(1,632,591-</w:t>
            </w:r>
            <w:r w:rsidR="00367656"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10,369,271</w:t>
            </w: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967380A" w14:textId="77777777" w:rsidR="00BC22C7" w:rsidRPr="00751C45" w:rsidRDefault="00367656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247.55</w:t>
            </w:r>
          </w:p>
          <w:p w14:paraId="73657533" w14:textId="117464ED" w:rsidR="00367656" w:rsidRPr="00751C45" w:rsidRDefault="00367656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(64.44-401.37)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046D4F11" w14:textId="77777777" w:rsidR="00BC22C7" w:rsidRPr="00751C45" w:rsidRDefault="00367656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1.65</w:t>
            </w:r>
          </w:p>
          <w:p w14:paraId="164E15FF" w14:textId="55B96839" w:rsidR="00367656" w:rsidRPr="00751C45" w:rsidRDefault="00367656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(1.14-2.17)</w:t>
            </w:r>
          </w:p>
        </w:tc>
      </w:tr>
      <w:tr w:rsidR="00873FC4" w:rsidRPr="00751C45" w14:paraId="0CCB2873" w14:textId="56611E1A" w:rsidTr="00751C45">
        <w:trPr>
          <w:trHeight w:val="596"/>
          <w:jc w:val="center"/>
        </w:trPr>
        <w:tc>
          <w:tcPr>
            <w:tcW w:w="2582" w:type="dxa"/>
            <w:shd w:val="clear" w:color="auto" w:fill="auto"/>
            <w:vAlign w:val="center"/>
          </w:tcPr>
          <w:p w14:paraId="4A2FE3C6" w14:textId="77777777" w:rsidR="00373CE9" w:rsidRPr="00751C45" w:rsidRDefault="00373CE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Asia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2A41F0C8" w14:textId="77777777" w:rsidR="00373CE9" w:rsidRPr="00751C45" w:rsidRDefault="00373CE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2,616,083</w:t>
            </w:r>
          </w:p>
          <w:p w14:paraId="3EBEF7EE" w14:textId="77777777" w:rsidR="00373CE9" w:rsidRPr="00751C45" w:rsidRDefault="00373CE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(477,634-4,468,832)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3F3A460B" w14:textId="77777777" w:rsidR="00373CE9" w:rsidRPr="00751C45" w:rsidRDefault="00373CE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123.05</w:t>
            </w:r>
          </w:p>
          <w:p w14:paraId="399DF302" w14:textId="77777777" w:rsidR="00373CE9" w:rsidRPr="00751C45" w:rsidRDefault="00373CE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(22.49-210.03)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7B80537D" w14:textId="77777777" w:rsidR="00373CE9" w:rsidRPr="00751C45" w:rsidRDefault="00373CE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9,250,507</w:t>
            </w:r>
          </w:p>
          <w:p w14:paraId="050FD25B" w14:textId="77777777" w:rsidR="00373CE9" w:rsidRPr="00751C45" w:rsidRDefault="00373CE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(1,785,180-15,808,286)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B05AEEC" w14:textId="77777777" w:rsidR="00373CE9" w:rsidRPr="00751C45" w:rsidRDefault="00373CE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179.15</w:t>
            </w:r>
          </w:p>
          <w:p w14:paraId="3414609D" w14:textId="77777777" w:rsidR="00373CE9" w:rsidRPr="00751C45" w:rsidRDefault="00373CE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(34.60-305.89)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66ECAEFD" w14:textId="77777777" w:rsidR="00373CE9" w:rsidRPr="00751C45" w:rsidRDefault="00373CE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2.03</w:t>
            </w:r>
          </w:p>
          <w:p w14:paraId="66CCAFFF" w14:textId="6D120732" w:rsidR="00373CE9" w:rsidRPr="00751C45" w:rsidRDefault="00373CE9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(1.72-2.34)</w:t>
            </w:r>
          </w:p>
        </w:tc>
      </w:tr>
      <w:tr w:rsidR="00873FC4" w:rsidRPr="00751C45" w14:paraId="7232D05C" w14:textId="77777777" w:rsidTr="00751C45">
        <w:trPr>
          <w:trHeight w:val="596"/>
          <w:jc w:val="center"/>
        </w:trPr>
        <w:tc>
          <w:tcPr>
            <w:tcW w:w="2582" w:type="dxa"/>
            <w:shd w:val="clear" w:color="auto" w:fill="auto"/>
            <w:vAlign w:val="center"/>
          </w:tcPr>
          <w:p w14:paraId="7CBE6ACA" w14:textId="14D0F5FA" w:rsidR="00A435BC" w:rsidRPr="00751C45" w:rsidRDefault="00A435B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World Bank High Income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729CF687" w14:textId="77777777" w:rsidR="00A435BC" w:rsidRPr="00751C45" w:rsidRDefault="00A435B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2,259,818</w:t>
            </w:r>
          </w:p>
          <w:p w14:paraId="3013D154" w14:textId="2B2E186E" w:rsidR="00A435BC" w:rsidRPr="00751C45" w:rsidRDefault="00A435B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(513,137-3,612,101)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93E3568" w14:textId="77777777" w:rsidR="00A435BC" w:rsidRPr="00751C45" w:rsidRDefault="00367656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178.79</w:t>
            </w:r>
          </w:p>
          <w:p w14:paraId="0352466E" w14:textId="378EBE37" w:rsidR="00367656" w:rsidRPr="00751C45" w:rsidRDefault="00367656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(40.81-285.68)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0CF21B84" w14:textId="77777777" w:rsidR="00A435BC" w:rsidRPr="00751C45" w:rsidRDefault="00367656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5,305,431</w:t>
            </w:r>
          </w:p>
          <w:p w14:paraId="0664A54F" w14:textId="320BBCF7" w:rsidR="00367656" w:rsidRPr="00751C45" w:rsidRDefault="00367656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(1,347,879-8,698,552)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0B686D7" w14:textId="77777777" w:rsidR="00A435BC" w:rsidRPr="00751C45" w:rsidRDefault="00367656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255.43</w:t>
            </w:r>
          </w:p>
          <w:p w14:paraId="5E2675C8" w14:textId="47F7A341" w:rsidR="00367656" w:rsidRPr="00751C45" w:rsidRDefault="00367656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(66.12-417.07)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4CD3DCF2" w14:textId="77777777" w:rsidR="00A435BC" w:rsidRPr="00751C45" w:rsidRDefault="00367656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1.54</w:t>
            </w:r>
          </w:p>
          <w:p w14:paraId="04815F54" w14:textId="2ACCFB90" w:rsidR="00367656" w:rsidRPr="00751C45" w:rsidRDefault="00367656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(0.99-2.08)</w:t>
            </w:r>
          </w:p>
        </w:tc>
      </w:tr>
      <w:tr w:rsidR="00873FC4" w:rsidRPr="00751C45" w14:paraId="44322EB6" w14:textId="5588C0B2" w:rsidTr="00751C45">
        <w:trPr>
          <w:trHeight w:val="596"/>
          <w:jc w:val="center"/>
        </w:trPr>
        <w:tc>
          <w:tcPr>
            <w:tcW w:w="2582" w:type="dxa"/>
            <w:shd w:val="clear" w:color="auto" w:fill="auto"/>
            <w:vAlign w:val="center"/>
          </w:tcPr>
          <w:p w14:paraId="68DB8D34" w14:textId="0593479E" w:rsidR="00373CE9" w:rsidRPr="00751C45" w:rsidRDefault="00A435B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Europe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505D06EF" w14:textId="77777777" w:rsidR="00373CE9" w:rsidRPr="00751C45" w:rsidRDefault="00367656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1,620,459</w:t>
            </w:r>
          </w:p>
          <w:p w14:paraId="26465DE0" w14:textId="3348AA5B" w:rsidR="00367656" w:rsidRPr="00751C45" w:rsidRDefault="00367656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(382,412-2,569,792)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98931FD" w14:textId="77777777" w:rsidR="00373CE9" w:rsidRPr="00751C45" w:rsidRDefault="00367656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158.63</w:t>
            </w:r>
          </w:p>
          <w:p w14:paraId="3F3250E1" w14:textId="07E6609A" w:rsidR="00367656" w:rsidRPr="00751C45" w:rsidRDefault="00367656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(37.64-251.34)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3B8E5F84" w14:textId="77777777" w:rsidR="00373CE9" w:rsidRPr="00751C45" w:rsidRDefault="00367656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3,158,446</w:t>
            </w:r>
          </w:p>
          <w:p w14:paraId="59AB6AD9" w14:textId="418474DA" w:rsidR="00367656" w:rsidRPr="00751C45" w:rsidRDefault="00367656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(805,892-5,084,629)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0CB8D50" w14:textId="77777777" w:rsidR="00373CE9" w:rsidRPr="00751C45" w:rsidRDefault="00367656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216.49</w:t>
            </w:r>
          </w:p>
          <w:p w14:paraId="439B9F11" w14:textId="183E8A10" w:rsidR="00367656" w:rsidRPr="00751C45" w:rsidRDefault="00367656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(55.87-346.31)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25C26FDC" w14:textId="77777777" w:rsidR="00373CE9" w:rsidRPr="00751C45" w:rsidRDefault="00367656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1.39</w:t>
            </w:r>
          </w:p>
          <w:p w14:paraId="7A555E8D" w14:textId="150D5CEC" w:rsidR="00367656" w:rsidRPr="00751C45" w:rsidRDefault="00367656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(0.83-1.94)</w:t>
            </w:r>
          </w:p>
        </w:tc>
      </w:tr>
      <w:tr w:rsidR="00873FC4" w:rsidRPr="00751C45" w14:paraId="590504AE" w14:textId="38194B06" w:rsidTr="00751C45">
        <w:trPr>
          <w:trHeight w:val="596"/>
          <w:jc w:val="center"/>
        </w:trPr>
        <w:tc>
          <w:tcPr>
            <w:tcW w:w="2582" w:type="dxa"/>
            <w:shd w:val="clear" w:color="auto" w:fill="auto"/>
            <w:vAlign w:val="center"/>
          </w:tcPr>
          <w:p w14:paraId="5436C64C" w14:textId="6E67BC0C" w:rsidR="00373CE9" w:rsidRPr="00751C45" w:rsidRDefault="00A435B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America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57F9351D" w14:textId="77777777" w:rsidR="00373CE9" w:rsidRPr="00751C45" w:rsidRDefault="00367656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1,459,950</w:t>
            </w:r>
          </w:p>
          <w:p w14:paraId="5426F816" w14:textId="1259D98B" w:rsidR="00367656" w:rsidRPr="00751C45" w:rsidRDefault="00367656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(304,313-2,388,364)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B74ED39" w14:textId="77777777" w:rsidR="00373CE9" w:rsidRPr="00751C45" w:rsidRDefault="00367656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238.44</w:t>
            </w:r>
          </w:p>
          <w:p w14:paraId="38FEBA99" w14:textId="27DDF8FA" w:rsidR="00367656" w:rsidRPr="00751C45" w:rsidRDefault="00367656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(49.57-389.89)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00C94B14" w14:textId="77777777" w:rsidR="00373CE9" w:rsidRPr="00751C45" w:rsidRDefault="00367656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4,424,056</w:t>
            </w:r>
          </w:p>
          <w:p w14:paraId="5B62DCA1" w14:textId="7B795340" w:rsidR="00367656" w:rsidRPr="00751C45" w:rsidRDefault="00367656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(1,056,703-7,382,646)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396C60E8" w14:textId="14EB874C" w:rsidR="00373CE9" w:rsidRPr="00751C45" w:rsidRDefault="00367656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338.43</w:t>
            </w:r>
          </w:p>
          <w:p w14:paraId="58FC102A" w14:textId="6B201092" w:rsidR="00367656" w:rsidRPr="00751C45" w:rsidRDefault="00367656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(81.24-564.04)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0BBBD650" w14:textId="77777777" w:rsidR="00373CE9" w:rsidRPr="00751C45" w:rsidRDefault="00367656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1.62</w:t>
            </w:r>
          </w:p>
          <w:p w14:paraId="3D5FEC23" w14:textId="20C54AA2" w:rsidR="00367656" w:rsidRPr="00751C45" w:rsidRDefault="00367656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(1.43-1.8)</w:t>
            </w:r>
          </w:p>
        </w:tc>
      </w:tr>
      <w:tr w:rsidR="00873FC4" w:rsidRPr="00751C45" w14:paraId="53E2DE5E" w14:textId="23F2D515" w:rsidTr="00751C45">
        <w:trPr>
          <w:trHeight w:val="596"/>
          <w:jc w:val="center"/>
        </w:trPr>
        <w:tc>
          <w:tcPr>
            <w:tcW w:w="2582" w:type="dxa"/>
            <w:shd w:val="clear" w:color="auto" w:fill="auto"/>
            <w:vAlign w:val="center"/>
          </w:tcPr>
          <w:p w14:paraId="309176DB" w14:textId="45073ED7" w:rsidR="00A435BC" w:rsidRPr="00751C45" w:rsidRDefault="00A435B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Basic Health System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420294B9" w14:textId="77777777" w:rsidR="00A435BC" w:rsidRPr="00751C45" w:rsidRDefault="00A435B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2,059,399</w:t>
            </w:r>
          </w:p>
          <w:p w14:paraId="505DB743" w14:textId="78105625" w:rsidR="00A435BC" w:rsidRPr="00751C45" w:rsidRDefault="00A435B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(337,459-3,546,040)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5C5BA96" w14:textId="77777777" w:rsidR="00A435BC" w:rsidRPr="00751C45" w:rsidRDefault="00A435B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131.69</w:t>
            </w:r>
          </w:p>
          <w:p w14:paraId="2E0595B1" w14:textId="2D93CAC2" w:rsidR="00A435BC" w:rsidRPr="00751C45" w:rsidRDefault="00A435B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(21.35-225.52)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19D64C25" w14:textId="77777777" w:rsidR="00A435BC" w:rsidRPr="00751C45" w:rsidRDefault="00A435B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7,167,502</w:t>
            </w:r>
          </w:p>
          <w:p w14:paraId="39377F76" w14:textId="4D33EED9" w:rsidR="00A435BC" w:rsidRPr="00751C45" w:rsidRDefault="00A435B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(1,343,390-12,431,301)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C5ED8A4" w14:textId="77777777" w:rsidR="00A435BC" w:rsidRPr="00751C45" w:rsidRDefault="00A435B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187.56</w:t>
            </w:r>
          </w:p>
          <w:p w14:paraId="2579FCC5" w14:textId="3DA9F54D" w:rsidR="00A435BC" w:rsidRPr="00751C45" w:rsidRDefault="00A435B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(35.14-324.75)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3C347020" w14:textId="77777777" w:rsidR="00A435BC" w:rsidRPr="00751C45" w:rsidRDefault="00A435B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2.12</w:t>
            </w:r>
          </w:p>
          <w:p w14:paraId="35E53C5A" w14:textId="42BE5DB5" w:rsidR="00A435BC" w:rsidRPr="00751C45" w:rsidRDefault="00A435B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(1.83-2.41)</w:t>
            </w:r>
          </w:p>
        </w:tc>
      </w:tr>
      <w:tr w:rsidR="00873FC4" w:rsidRPr="00751C45" w14:paraId="0A888A89" w14:textId="77777777" w:rsidTr="00751C45">
        <w:trPr>
          <w:trHeight w:val="596"/>
          <w:jc w:val="center"/>
        </w:trPr>
        <w:tc>
          <w:tcPr>
            <w:tcW w:w="2582" w:type="dxa"/>
            <w:shd w:val="clear" w:color="auto" w:fill="auto"/>
            <w:vAlign w:val="center"/>
          </w:tcPr>
          <w:p w14:paraId="680AFCF1" w14:textId="1C1DB9AE" w:rsidR="00A435BC" w:rsidRPr="00751C45" w:rsidRDefault="00A435B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World bank upper-middle income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3B690248" w14:textId="77777777" w:rsidR="00A435BC" w:rsidRPr="00751C45" w:rsidRDefault="00A435B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2,045,619</w:t>
            </w:r>
          </w:p>
          <w:p w14:paraId="0896A2CA" w14:textId="4689553B" w:rsidR="00A435BC" w:rsidRPr="00751C45" w:rsidRDefault="00A435B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(370,644-3,490,999)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D978071" w14:textId="77777777" w:rsidR="00A435BC" w:rsidRPr="00751C45" w:rsidRDefault="00A435B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130.30</w:t>
            </w:r>
          </w:p>
          <w:p w14:paraId="15EFCED1" w14:textId="582737E1" w:rsidR="00A435BC" w:rsidRPr="00751C45" w:rsidRDefault="00A435B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(23.57-222.16)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7397A1DB" w14:textId="77777777" w:rsidR="00A435BC" w:rsidRPr="00751C45" w:rsidRDefault="00A435B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6,580,176</w:t>
            </w:r>
          </w:p>
          <w:p w14:paraId="2BDDDA94" w14:textId="1B2936B6" w:rsidR="00A435BC" w:rsidRPr="00751C45" w:rsidRDefault="00A435B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(1,240,051-11,351,849)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724AA2E" w14:textId="77777777" w:rsidR="00A435BC" w:rsidRPr="00751C45" w:rsidRDefault="00A435B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188.65</w:t>
            </w:r>
          </w:p>
          <w:p w14:paraId="79173182" w14:textId="74A153D1" w:rsidR="00A435BC" w:rsidRPr="00751C45" w:rsidRDefault="00A435B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(35.64-326.01)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6C19601A" w14:textId="77777777" w:rsidR="00A435BC" w:rsidRPr="00751C45" w:rsidRDefault="00A435B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2.05</w:t>
            </w:r>
          </w:p>
          <w:p w14:paraId="09D34EF4" w14:textId="2488A3EF" w:rsidR="00A435BC" w:rsidRPr="00751C45" w:rsidRDefault="00A435BC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(1.81-2.29)</w:t>
            </w:r>
          </w:p>
        </w:tc>
      </w:tr>
      <w:tr w:rsidR="00751C45" w:rsidRPr="00751C45" w14:paraId="3EFD53AE" w14:textId="77777777" w:rsidTr="00751C45">
        <w:trPr>
          <w:trHeight w:val="596"/>
          <w:jc w:val="center"/>
        </w:trPr>
        <w:tc>
          <w:tcPr>
            <w:tcW w:w="2582" w:type="dxa"/>
            <w:shd w:val="clear" w:color="auto" w:fill="auto"/>
            <w:vAlign w:val="center"/>
          </w:tcPr>
          <w:p w14:paraId="33375D79" w14:textId="6B55BC20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Australasia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3C5E100A" w14:textId="77777777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32,163</w:t>
            </w:r>
          </w:p>
          <w:p w14:paraId="6E09AB2B" w14:textId="7F9A1B9B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(6,003-52,803)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622108E" w14:textId="77777777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138.34</w:t>
            </w:r>
          </w:p>
          <w:p w14:paraId="03F88404" w14:textId="73E1EC2D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(25.94-226.59)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3D2E7D53" w14:textId="77777777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85,146</w:t>
            </w:r>
          </w:p>
          <w:p w14:paraId="6FED3670" w14:textId="3B8AA01C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(17,702-143,240)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02D2C89" w14:textId="77777777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169.44</w:t>
            </w:r>
          </w:p>
          <w:p w14:paraId="7A4E4E3C" w14:textId="70125FDB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(35.79-286.11)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0BF43778" w14:textId="77777777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1.06</w:t>
            </w:r>
          </w:p>
          <w:p w14:paraId="291C5533" w14:textId="3300A114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(0.6-1.53)</w:t>
            </w:r>
          </w:p>
        </w:tc>
      </w:tr>
      <w:tr w:rsidR="00751C45" w:rsidRPr="00751C45" w14:paraId="192C91BC" w14:textId="36492B9A" w:rsidTr="00751C45">
        <w:trPr>
          <w:trHeight w:val="596"/>
          <w:jc w:val="center"/>
        </w:trPr>
        <w:tc>
          <w:tcPr>
            <w:tcW w:w="2582" w:type="dxa"/>
            <w:shd w:val="clear" w:color="auto" w:fill="auto"/>
            <w:vAlign w:val="center"/>
          </w:tcPr>
          <w:p w14:paraId="41799CF5" w14:textId="6827711D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Andean Latin America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0BBFF11E" w14:textId="77777777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29,000</w:t>
            </w:r>
          </w:p>
          <w:p w14:paraId="6A5E9159" w14:textId="5D91BDB9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(6,298-49,770)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3B285A65" w14:textId="77777777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134.57</w:t>
            </w:r>
          </w:p>
          <w:p w14:paraId="5E848A4E" w14:textId="162095A8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(28.30-232.81)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7B1A1403" w14:textId="77777777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116,689</w:t>
            </w:r>
          </w:p>
          <w:p w14:paraId="2023ACBA" w14:textId="327EA9F5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(25,094-201,584)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04AE103" w14:textId="77777777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192.80</w:t>
            </w:r>
          </w:p>
          <w:p w14:paraId="6490918C" w14:textId="13A71519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(41.00-334.98)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0BE10DDE" w14:textId="77777777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1.95</w:t>
            </w:r>
          </w:p>
          <w:p w14:paraId="301A83CB" w14:textId="53DDB073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(1.45-2.45)</w:t>
            </w:r>
          </w:p>
        </w:tc>
      </w:tr>
      <w:tr w:rsidR="00751C45" w:rsidRPr="00751C45" w14:paraId="2E821DD9" w14:textId="043EDC37" w:rsidTr="00751C45">
        <w:trPr>
          <w:trHeight w:val="596"/>
          <w:jc w:val="center"/>
        </w:trPr>
        <w:tc>
          <w:tcPr>
            <w:tcW w:w="2582" w:type="dxa"/>
            <w:shd w:val="clear" w:color="auto" w:fill="auto"/>
            <w:vAlign w:val="center"/>
          </w:tcPr>
          <w:p w14:paraId="5DDFA606" w14:textId="32B23178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Oceania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7F10E04" w14:textId="77777777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24,390</w:t>
            </w:r>
          </w:p>
          <w:p w14:paraId="25B3A77D" w14:textId="77777777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(3,995-41,680)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82D3FCC" w14:textId="77777777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742.10</w:t>
            </w:r>
          </w:p>
          <w:p w14:paraId="7AF569B2" w14:textId="77777777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(117.64-1266.63)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33E4C3C8" w14:textId="77777777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73,953</w:t>
            </w:r>
          </w:p>
          <w:p w14:paraId="6A379BB5" w14:textId="77777777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(13,438-124,792)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25D569A" w14:textId="77777777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862.05</w:t>
            </w:r>
          </w:p>
          <w:p w14:paraId="01D048B6" w14:textId="77777777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(154.31-1465.64)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0C463233" w14:textId="77777777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0.83</w:t>
            </w:r>
          </w:p>
          <w:p w14:paraId="7A92D8CF" w14:textId="5B795EE7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(-0.01-1.69)</w:t>
            </w:r>
          </w:p>
        </w:tc>
      </w:tr>
      <w:tr w:rsidR="00751C45" w:rsidRPr="00751C45" w14:paraId="1A9B4BF7" w14:textId="6E946B31" w:rsidTr="00751C45">
        <w:trPr>
          <w:trHeight w:val="596"/>
          <w:jc w:val="center"/>
        </w:trPr>
        <w:tc>
          <w:tcPr>
            <w:tcW w:w="2582" w:type="dxa"/>
            <w:shd w:val="clear" w:color="auto" w:fill="auto"/>
            <w:vAlign w:val="center"/>
          </w:tcPr>
          <w:p w14:paraId="50BFDC5C" w14:textId="77777777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East Asian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B758DAF" w14:textId="77777777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813,257</w:t>
            </w:r>
          </w:p>
          <w:p w14:paraId="17C971BB" w14:textId="77777777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(104,457-1,477,201)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61CCFDA" w14:textId="77777777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86.82</w:t>
            </w:r>
          </w:p>
          <w:p w14:paraId="3A5EAB86" w14:textId="77777777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(11.17-156.93)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5CE6F88A" w14:textId="77777777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2,835,683</w:t>
            </w:r>
          </w:p>
          <w:p w14:paraId="23D99D34" w14:textId="77777777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 xml:space="preserve"> (357,683-5,172,916)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E7089E9" w14:textId="77777777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134.85</w:t>
            </w:r>
          </w:p>
          <w:p w14:paraId="6E67AE6C" w14:textId="77777777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(17.33-247.24)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120B6D84" w14:textId="77777777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2.44</w:t>
            </w:r>
          </w:p>
          <w:p w14:paraId="4EE12984" w14:textId="2F88F4B1" w:rsidR="00751C45" w:rsidRPr="00751C45" w:rsidRDefault="00751C45" w:rsidP="00751C45">
            <w:pPr>
              <w:adjustRightInd w:val="0"/>
              <w:snapToGrid w:val="0"/>
              <w:jc w:val="center"/>
              <w:rPr>
                <w:rFonts w:ascii="Times New Roman" w:eastAsia="微软雅黑" w:hAnsi="Times New Roman"/>
                <w:sz w:val="16"/>
                <w:szCs w:val="16"/>
              </w:rPr>
            </w:pPr>
            <w:r w:rsidRPr="00751C45">
              <w:rPr>
                <w:rFonts w:ascii="Times New Roman" w:eastAsia="微软雅黑" w:hAnsi="Times New Roman" w:hint="eastAsia"/>
                <w:sz w:val="16"/>
                <w:szCs w:val="16"/>
              </w:rPr>
              <w:t>(2.15-2.73)</w:t>
            </w:r>
          </w:p>
        </w:tc>
      </w:tr>
    </w:tbl>
    <w:p w14:paraId="52CCC698" w14:textId="44F2D8A7" w:rsidR="006E1689" w:rsidRPr="00751C45" w:rsidRDefault="006E1689" w:rsidP="00751C45">
      <w:pPr>
        <w:widowControl/>
        <w:adjustRightInd w:val="0"/>
        <w:snapToGrid w:val="0"/>
        <w:spacing w:after="0" w:line="240" w:lineRule="auto"/>
        <w:rPr>
          <w:rFonts w:ascii="Times New Roman" w:eastAsia="微软雅黑" w:hAnsi="Times New Roman"/>
          <w:sz w:val="16"/>
          <w:szCs w:val="16"/>
        </w:rPr>
      </w:pPr>
    </w:p>
    <w:sectPr w:rsidR="006E1689" w:rsidRPr="00751C45" w:rsidSect="008F482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3AD90" w14:textId="77777777" w:rsidR="003723CD" w:rsidRDefault="003723CD" w:rsidP="002C0F2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3D4A059" w14:textId="77777777" w:rsidR="003723CD" w:rsidRDefault="003723CD" w:rsidP="002C0F2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072C2" w14:textId="77777777" w:rsidR="003723CD" w:rsidRDefault="003723CD" w:rsidP="002C0F2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BEF49CD" w14:textId="77777777" w:rsidR="003723CD" w:rsidRDefault="003723CD" w:rsidP="002C0F2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95868"/>
    <w:multiLevelType w:val="multilevel"/>
    <w:tmpl w:val="978E9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03F16"/>
    <w:multiLevelType w:val="multilevel"/>
    <w:tmpl w:val="E82C8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7836386">
    <w:abstractNumId w:val="0"/>
  </w:num>
  <w:num w:numId="2" w16cid:durableId="40495404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DC6"/>
    <w:rsid w:val="00000CA7"/>
    <w:rsid w:val="0000156E"/>
    <w:rsid w:val="00005A80"/>
    <w:rsid w:val="0000706D"/>
    <w:rsid w:val="00010FFF"/>
    <w:rsid w:val="00014960"/>
    <w:rsid w:val="00022E5B"/>
    <w:rsid w:val="00025CA5"/>
    <w:rsid w:val="00030D35"/>
    <w:rsid w:val="00032DC6"/>
    <w:rsid w:val="000435B9"/>
    <w:rsid w:val="00055ADD"/>
    <w:rsid w:val="00055C65"/>
    <w:rsid w:val="00061E1C"/>
    <w:rsid w:val="0006581B"/>
    <w:rsid w:val="00071551"/>
    <w:rsid w:val="000762CA"/>
    <w:rsid w:val="00077077"/>
    <w:rsid w:val="00080129"/>
    <w:rsid w:val="00082F78"/>
    <w:rsid w:val="00084C20"/>
    <w:rsid w:val="00093C23"/>
    <w:rsid w:val="000941A3"/>
    <w:rsid w:val="000A2D21"/>
    <w:rsid w:val="000A4AD8"/>
    <w:rsid w:val="000A69B8"/>
    <w:rsid w:val="000B636D"/>
    <w:rsid w:val="000C51FE"/>
    <w:rsid w:val="000D1129"/>
    <w:rsid w:val="000D209D"/>
    <w:rsid w:val="000E1A19"/>
    <w:rsid w:val="000E32C1"/>
    <w:rsid w:val="000E44F2"/>
    <w:rsid w:val="000F4875"/>
    <w:rsid w:val="000F7DF4"/>
    <w:rsid w:val="0010521E"/>
    <w:rsid w:val="00110C15"/>
    <w:rsid w:val="00122D58"/>
    <w:rsid w:val="00133F69"/>
    <w:rsid w:val="00141181"/>
    <w:rsid w:val="00144A87"/>
    <w:rsid w:val="00153295"/>
    <w:rsid w:val="00165857"/>
    <w:rsid w:val="001766D8"/>
    <w:rsid w:val="0018002D"/>
    <w:rsid w:val="00193C48"/>
    <w:rsid w:val="001B7AB4"/>
    <w:rsid w:val="001C315F"/>
    <w:rsid w:val="001D624A"/>
    <w:rsid w:val="001E1428"/>
    <w:rsid w:val="001E4BF6"/>
    <w:rsid w:val="001E79C3"/>
    <w:rsid w:val="001F332E"/>
    <w:rsid w:val="001F4B0F"/>
    <w:rsid w:val="00210F71"/>
    <w:rsid w:val="00211E33"/>
    <w:rsid w:val="00213804"/>
    <w:rsid w:val="0021436D"/>
    <w:rsid w:val="00214ED8"/>
    <w:rsid w:val="00242567"/>
    <w:rsid w:val="002427F3"/>
    <w:rsid w:val="0024313C"/>
    <w:rsid w:val="00250B0A"/>
    <w:rsid w:val="00255BE8"/>
    <w:rsid w:val="00257FCF"/>
    <w:rsid w:val="002668F7"/>
    <w:rsid w:val="00275B49"/>
    <w:rsid w:val="00280723"/>
    <w:rsid w:val="00293013"/>
    <w:rsid w:val="002A6C3A"/>
    <w:rsid w:val="002B6DF9"/>
    <w:rsid w:val="002C0F20"/>
    <w:rsid w:val="002D29DC"/>
    <w:rsid w:val="002D4C30"/>
    <w:rsid w:val="002D772F"/>
    <w:rsid w:val="002E2EE7"/>
    <w:rsid w:val="002E3531"/>
    <w:rsid w:val="002F003B"/>
    <w:rsid w:val="002F17AB"/>
    <w:rsid w:val="002F31AB"/>
    <w:rsid w:val="002F65FB"/>
    <w:rsid w:val="002F75AA"/>
    <w:rsid w:val="00314AE4"/>
    <w:rsid w:val="00316906"/>
    <w:rsid w:val="00321DDE"/>
    <w:rsid w:val="00326288"/>
    <w:rsid w:val="00351772"/>
    <w:rsid w:val="003567DC"/>
    <w:rsid w:val="0036087A"/>
    <w:rsid w:val="00360EB9"/>
    <w:rsid w:val="00362D97"/>
    <w:rsid w:val="00367656"/>
    <w:rsid w:val="003678CB"/>
    <w:rsid w:val="003723CD"/>
    <w:rsid w:val="00372F83"/>
    <w:rsid w:val="003731F8"/>
    <w:rsid w:val="00373CE9"/>
    <w:rsid w:val="00374F1A"/>
    <w:rsid w:val="00376093"/>
    <w:rsid w:val="003811B7"/>
    <w:rsid w:val="0038342F"/>
    <w:rsid w:val="0038391A"/>
    <w:rsid w:val="00384052"/>
    <w:rsid w:val="00384493"/>
    <w:rsid w:val="00394541"/>
    <w:rsid w:val="003A105A"/>
    <w:rsid w:val="003A2A91"/>
    <w:rsid w:val="003A7C95"/>
    <w:rsid w:val="003B4A83"/>
    <w:rsid w:val="003B7511"/>
    <w:rsid w:val="003C3F9F"/>
    <w:rsid w:val="003D0641"/>
    <w:rsid w:val="003D0EEA"/>
    <w:rsid w:val="003D765B"/>
    <w:rsid w:val="003E369C"/>
    <w:rsid w:val="003E7108"/>
    <w:rsid w:val="003F09D7"/>
    <w:rsid w:val="003F3293"/>
    <w:rsid w:val="003F6DA1"/>
    <w:rsid w:val="003F7B5E"/>
    <w:rsid w:val="00402B71"/>
    <w:rsid w:val="00403A2A"/>
    <w:rsid w:val="00407E94"/>
    <w:rsid w:val="00411C3C"/>
    <w:rsid w:val="0041471B"/>
    <w:rsid w:val="004217F1"/>
    <w:rsid w:val="004438BB"/>
    <w:rsid w:val="004448AB"/>
    <w:rsid w:val="00455DB1"/>
    <w:rsid w:val="00456346"/>
    <w:rsid w:val="00461207"/>
    <w:rsid w:val="00464CF9"/>
    <w:rsid w:val="00466177"/>
    <w:rsid w:val="00466574"/>
    <w:rsid w:val="004678FA"/>
    <w:rsid w:val="00473822"/>
    <w:rsid w:val="00477B51"/>
    <w:rsid w:val="00487A5A"/>
    <w:rsid w:val="0049497C"/>
    <w:rsid w:val="004A461A"/>
    <w:rsid w:val="004A5184"/>
    <w:rsid w:val="004A676C"/>
    <w:rsid w:val="004B0C46"/>
    <w:rsid w:val="004B5586"/>
    <w:rsid w:val="004B6E99"/>
    <w:rsid w:val="004C41DE"/>
    <w:rsid w:val="004C42E4"/>
    <w:rsid w:val="004D205D"/>
    <w:rsid w:val="004E1EB9"/>
    <w:rsid w:val="004F45C6"/>
    <w:rsid w:val="004F57A1"/>
    <w:rsid w:val="00504241"/>
    <w:rsid w:val="00505195"/>
    <w:rsid w:val="005121C2"/>
    <w:rsid w:val="00512784"/>
    <w:rsid w:val="00514C7F"/>
    <w:rsid w:val="00545448"/>
    <w:rsid w:val="005529D3"/>
    <w:rsid w:val="00552D28"/>
    <w:rsid w:val="00574A98"/>
    <w:rsid w:val="005801D9"/>
    <w:rsid w:val="00581ED9"/>
    <w:rsid w:val="00593D11"/>
    <w:rsid w:val="005A09EA"/>
    <w:rsid w:val="005B05A4"/>
    <w:rsid w:val="005B1509"/>
    <w:rsid w:val="005D4255"/>
    <w:rsid w:val="005D58AE"/>
    <w:rsid w:val="005F16DA"/>
    <w:rsid w:val="005F6293"/>
    <w:rsid w:val="00604D9D"/>
    <w:rsid w:val="00607368"/>
    <w:rsid w:val="00623D0C"/>
    <w:rsid w:val="00626027"/>
    <w:rsid w:val="006273D1"/>
    <w:rsid w:val="00627585"/>
    <w:rsid w:val="006408FF"/>
    <w:rsid w:val="006476A3"/>
    <w:rsid w:val="00655C8F"/>
    <w:rsid w:val="006628CC"/>
    <w:rsid w:val="00680990"/>
    <w:rsid w:val="00692179"/>
    <w:rsid w:val="00694DA4"/>
    <w:rsid w:val="006A221C"/>
    <w:rsid w:val="006A7D45"/>
    <w:rsid w:val="006B7903"/>
    <w:rsid w:val="006C0282"/>
    <w:rsid w:val="006D74EC"/>
    <w:rsid w:val="006E1689"/>
    <w:rsid w:val="006F47CD"/>
    <w:rsid w:val="007027C1"/>
    <w:rsid w:val="00706B34"/>
    <w:rsid w:val="007116D8"/>
    <w:rsid w:val="007120DC"/>
    <w:rsid w:val="00714688"/>
    <w:rsid w:val="00715A56"/>
    <w:rsid w:val="00720977"/>
    <w:rsid w:val="007269D5"/>
    <w:rsid w:val="00732AFB"/>
    <w:rsid w:val="00751C45"/>
    <w:rsid w:val="0075377B"/>
    <w:rsid w:val="00775343"/>
    <w:rsid w:val="007854CE"/>
    <w:rsid w:val="0079326B"/>
    <w:rsid w:val="007C4722"/>
    <w:rsid w:val="007C6798"/>
    <w:rsid w:val="007C6CA3"/>
    <w:rsid w:val="007D1850"/>
    <w:rsid w:val="007D7428"/>
    <w:rsid w:val="007F0B20"/>
    <w:rsid w:val="007F7EEE"/>
    <w:rsid w:val="00803CCE"/>
    <w:rsid w:val="00821A09"/>
    <w:rsid w:val="008235EE"/>
    <w:rsid w:val="00826F6D"/>
    <w:rsid w:val="0083159D"/>
    <w:rsid w:val="008343D6"/>
    <w:rsid w:val="00846A90"/>
    <w:rsid w:val="00857F95"/>
    <w:rsid w:val="0086458D"/>
    <w:rsid w:val="008666E7"/>
    <w:rsid w:val="00866EF3"/>
    <w:rsid w:val="00872817"/>
    <w:rsid w:val="00873FC4"/>
    <w:rsid w:val="00875594"/>
    <w:rsid w:val="00875C05"/>
    <w:rsid w:val="008948FA"/>
    <w:rsid w:val="008A1E3D"/>
    <w:rsid w:val="008B01BC"/>
    <w:rsid w:val="008B0E87"/>
    <w:rsid w:val="008B2F1C"/>
    <w:rsid w:val="008B46AF"/>
    <w:rsid w:val="008C31B1"/>
    <w:rsid w:val="008D0CB8"/>
    <w:rsid w:val="008D188F"/>
    <w:rsid w:val="008D54AF"/>
    <w:rsid w:val="008D5A25"/>
    <w:rsid w:val="008E45B8"/>
    <w:rsid w:val="008F360B"/>
    <w:rsid w:val="008F4820"/>
    <w:rsid w:val="008F79D3"/>
    <w:rsid w:val="00900D35"/>
    <w:rsid w:val="0090677D"/>
    <w:rsid w:val="009111A5"/>
    <w:rsid w:val="0091583A"/>
    <w:rsid w:val="00916527"/>
    <w:rsid w:val="0094026C"/>
    <w:rsid w:val="009510AB"/>
    <w:rsid w:val="00966779"/>
    <w:rsid w:val="00971664"/>
    <w:rsid w:val="00976B2F"/>
    <w:rsid w:val="00976E59"/>
    <w:rsid w:val="0098377F"/>
    <w:rsid w:val="00985306"/>
    <w:rsid w:val="00992DF0"/>
    <w:rsid w:val="00993A5D"/>
    <w:rsid w:val="00993B2C"/>
    <w:rsid w:val="00994889"/>
    <w:rsid w:val="009A19B5"/>
    <w:rsid w:val="009A25A1"/>
    <w:rsid w:val="009A3912"/>
    <w:rsid w:val="009A7726"/>
    <w:rsid w:val="009B5A19"/>
    <w:rsid w:val="009C21BF"/>
    <w:rsid w:val="009C7FE5"/>
    <w:rsid w:val="009D2583"/>
    <w:rsid w:val="009D31A0"/>
    <w:rsid w:val="009E62CF"/>
    <w:rsid w:val="009F12F5"/>
    <w:rsid w:val="009F7C16"/>
    <w:rsid w:val="00A028A6"/>
    <w:rsid w:val="00A108FD"/>
    <w:rsid w:val="00A14E5E"/>
    <w:rsid w:val="00A2582D"/>
    <w:rsid w:val="00A26482"/>
    <w:rsid w:val="00A31BAC"/>
    <w:rsid w:val="00A41736"/>
    <w:rsid w:val="00A41E54"/>
    <w:rsid w:val="00A435BC"/>
    <w:rsid w:val="00A5389F"/>
    <w:rsid w:val="00A8119C"/>
    <w:rsid w:val="00A91749"/>
    <w:rsid w:val="00A92561"/>
    <w:rsid w:val="00AB0270"/>
    <w:rsid w:val="00AB23AE"/>
    <w:rsid w:val="00AB3DE7"/>
    <w:rsid w:val="00AB4467"/>
    <w:rsid w:val="00AC3278"/>
    <w:rsid w:val="00AC63E3"/>
    <w:rsid w:val="00AC7BA4"/>
    <w:rsid w:val="00AD1DFC"/>
    <w:rsid w:val="00AD336A"/>
    <w:rsid w:val="00AD448E"/>
    <w:rsid w:val="00AE15D7"/>
    <w:rsid w:val="00AE2055"/>
    <w:rsid w:val="00AE5226"/>
    <w:rsid w:val="00AF31BB"/>
    <w:rsid w:val="00AF3C72"/>
    <w:rsid w:val="00AF42FF"/>
    <w:rsid w:val="00AF726F"/>
    <w:rsid w:val="00B03502"/>
    <w:rsid w:val="00B04931"/>
    <w:rsid w:val="00B10DB6"/>
    <w:rsid w:val="00B115A3"/>
    <w:rsid w:val="00B1210F"/>
    <w:rsid w:val="00B2509E"/>
    <w:rsid w:val="00B37CC8"/>
    <w:rsid w:val="00B400B5"/>
    <w:rsid w:val="00B441BD"/>
    <w:rsid w:val="00B46356"/>
    <w:rsid w:val="00B64DE9"/>
    <w:rsid w:val="00B70F06"/>
    <w:rsid w:val="00B72F86"/>
    <w:rsid w:val="00B90E2F"/>
    <w:rsid w:val="00B93594"/>
    <w:rsid w:val="00B96025"/>
    <w:rsid w:val="00BA4C58"/>
    <w:rsid w:val="00BB146E"/>
    <w:rsid w:val="00BB1D22"/>
    <w:rsid w:val="00BB2F9E"/>
    <w:rsid w:val="00BC22C7"/>
    <w:rsid w:val="00BC67DF"/>
    <w:rsid w:val="00BD1118"/>
    <w:rsid w:val="00BD1CF3"/>
    <w:rsid w:val="00BD5B07"/>
    <w:rsid w:val="00BE1D30"/>
    <w:rsid w:val="00BE5130"/>
    <w:rsid w:val="00BF2B79"/>
    <w:rsid w:val="00BF2F59"/>
    <w:rsid w:val="00C008F2"/>
    <w:rsid w:val="00C04FDE"/>
    <w:rsid w:val="00C0718D"/>
    <w:rsid w:val="00C17287"/>
    <w:rsid w:val="00C201E1"/>
    <w:rsid w:val="00C23A1A"/>
    <w:rsid w:val="00C30E0B"/>
    <w:rsid w:val="00C316ED"/>
    <w:rsid w:val="00C34EFB"/>
    <w:rsid w:val="00C37BCD"/>
    <w:rsid w:val="00C46856"/>
    <w:rsid w:val="00C57D23"/>
    <w:rsid w:val="00C621D1"/>
    <w:rsid w:val="00C63A7D"/>
    <w:rsid w:val="00C808EB"/>
    <w:rsid w:val="00C82A58"/>
    <w:rsid w:val="00C92425"/>
    <w:rsid w:val="00C94807"/>
    <w:rsid w:val="00CB27E3"/>
    <w:rsid w:val="00CB54D5"/>
    <w:rsid w:val="00CC2158"/>
    <w:rsid w:val="00CD7B58"/>
    <w:rsid w:val="00CE1DFE"/>
    <w:rsid w:val="00CE2BF4"/>
    <w:rsid w:val="00CE5324"/>
    <w:rsid w:val="00CF248C"/>
    <w:rsid w:val="00CF5761"/>
    <w:rsid w:val="00D0591A"/>
    <w:rsid w:val="00D20949"/>
    <w:rsid w:val="00D2271E"/>
    <w:rsid w:val="00D36783"/>
    <w:rsid w:val="00D431E0"/>
    <w:rsid w:val="00D44A38"/>
    <w:rsid w:val="00D45941"/>
    <w:rsid w:val="00D460F8"/>
    <w:rsid w:val="00D50A90"/>
    <w:rsid w:val="00D53670"/>
    <w:rsid w:val="00D60CE2"/>
    <w:rsid w:val="00D6324A"/>
    <w:rsid w:val="00D64B4A"/>
    <w:rsid w:val="00D65DE9"/>
    <w:rsid w:val="00D65E25"/>
    <w:rsid w:val="00D67E36"/>
    <w:rsid w:val="00D7371C"/>
    <w:rsid w:val="00D741BC"/>
    <w:rsid w:val="00D8285A"/>
    <w:rsid w:val="00D86252"/>
    <w:rsid w:val="00DA28B5"/>
    <w:rsid w:val="00DA40B7"/>
    <w:rsid w:val="00DB5A38"/>
    <w:rsid w:val="00DD0F56"/>
    <w:rsid w:val="00DD17D3"/>
    <w:rsid w:val="00DE664E"/>
    <w:rsid w:val="00DF09DA"/>
    <w:rsid w:val="00DF60B4"/>
    <w:rsid w:val="00E17201"/>
    <w:rsid w:val="00E21310"/>
    <w:rsid w:val="00E22744"/>
    <w:rsid w:val="00E273CD"/>
    <w:rsid w:val="00E27ADC"/>
    <w:rsid w:val="00E336FB"/>
    <w:rsid w:val="00E34A70"/>
    <w:rsid w:val="00E40127"/>
    <w:rsid w:val="00E431A2"/>
    <w:rsid w:val="00E46B00"/>
    <w:rsid w:val="00E46D10"/>
    <w:rsid w:val="00E47AD6"/>
    <w:rsid w:val="00E47F00"/>
    <w:rsid w:val="00E54997"/>
    <w:rsid w:val="00E57182"/>
    <w:rsid w:val="00E57B0B"/>
    <w:rsid w:val="00E619DD"/>
    <w:rsid w:val="00E643AF"/>
    <w:rsid w:val="00E703E8"/>
    <w:rsid w:val="00E7583E"/>
    <w:rsid w:val="00E93658"/>
    <w:rsid w:val="00EA1BD8"/>
    <w:rsid w:val="00EB547B"/>
    <w:rsid w:val="00EC0447"/>
    <w:rsid w:val="00EC72D5"/>
    <w:rsid w:val="00ED1899"/>
    <w:rsid w:val="00ED6057"/>
    <w:rsid w:val="00EE2796"/>
    <w:rsid w:val="00EE7A08"/>
    <w:rsid w:val="00EF3BC2"/>
    <w:rsid w:val="00EF6711"/>
    <w:rsid w:val="00F022E7"/>
    <w:rsid w:val="00F03A19"/>
    <w:rsid w:val="00F03D2E"/>
    <w:rsid w:val="00F07174"/>
    <w:rsid w:val="00F1028B"/>
    <w:rsid w:val="00F109D0"/>
    <w:rsid w:val="00F12FD1"/>
    <w:rsid w:val="00F22E26"/>
    <w:rsid w:val="00F236EF"/>
    <w:rsid w:val="00F25A95"/>
    <w:rsid w:val="00F26CDB"/>
    <w:rsid w:val="00F32539"/>
    <w:rsid w:val="00F32871"/>
    <w:rsid w:val="00F3327D"/>
    <w:rsid w:val="00F37344"/>
    <w:rsid w:val="00F452B5"/>
    <w:rsid w:val="00F547D0"/>
    <w:rsid w:val="00F54F21"/>
    <w:rsid w:val="00F55C05"/>
    <w:rsid w:val="00F578D3"/>
    <w:rsid w:val="00F66644"/>
    <w:rsid w:val="00F94CDC"/>
    <w:rsid w:val="00F952E2"/>
    <w:rsid w:val="00FA077B"/>
    <w:rsid w:val="00FA6873"/>
    <w:rsid w:val="00FA7597"/>
    <w:rsid w:val="00FB3621"/>
    <w:rsid w:val="00FC3F73"/>
    <w:rsid w:val="00FC4095"/>
    <w:rsid w:val="00FC614A"/>
    <w:rsid w:val="00FC7AC8"/>
    <w:rsid w:val="00FD3534"/>
    <w:rsid w:val="00FD44D8"/>
    <w:rsid w:val="00FD7256"/>
    <w:rsid w:val="00FE4D96"/>
    <w:rsid w:val="00FF0C7A"/>
    <w:rsid w:val="00FF3E00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900C7A"/>
  <w15:chartTrackingRefBased/>
  <w15:docId w15:val="{D656F487-5E77-4F9C-A0B4-BD44E504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D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032D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032DC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DC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DC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D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D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D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D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032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032DC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DC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DC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D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D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D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D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D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D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D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D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D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D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2DC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C0F2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C0F2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C0F2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C0F20"/>
    <w:rPr>
      <w:sz w:val="18"/>
      <w:szCs w:val="18"/>
    </w:rPr>
  </w:style>
  <w:style w:type="paragraph" w:styleId="af2">
    <w:name w:val="Revision"/>
    <w:hidden/>
    <w:uiPriority w:val="99"/>
    <w:semiHidden/>
    <w:rsid w:val="00E273CD"/>
    <w:pPr>
      <w:spacing w:after="0" w:line="240" w:lineRule="auto"/>
    </w:pPr>
  </w:style>
  <w:style w:type="paragraph" w:styleId="af3">
    <w:name w:val="Normal (Web)"/>
    <w:basedOn w:val="a"/>
    <w:uiPriority w:val="99"/>
    <w:semiHidden/>
    <w:unhideWhenUsed/>
    <w:rsid w:val="00E46D10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f4">
    <w:name w:val="Strong"/>
    <w:basedOn w:val="a0"/>
    <w:uiPriority w:val="22"/>
    <w:qFormat/>
    <w:rsid w:val="00E46D10"/>
    <w:rPr>
      <w:b/>
      <w:bCs/>
    </w:rPr>
  </w:style>
  <w:style w:type="table" w:styleId="af5">
    <w:name w:val="Table Grid"/>
    <w:basedOn w:val="a1"/>
    <w:uiPriority w:val="39"/>
    <w:rsid w:val="00906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5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35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73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1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0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2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8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82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1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2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2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1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3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511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358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8823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9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0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5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3997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1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0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08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41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74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72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695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72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328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89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821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777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431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2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931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05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0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6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4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4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9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8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1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5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2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0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0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5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5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4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2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814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9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9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9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01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36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24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644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62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67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5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767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146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573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55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83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52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3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8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0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5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9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0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7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6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5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4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6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1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2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0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8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95143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6702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7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6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7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7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2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1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45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9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1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6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86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1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2476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0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9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2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4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0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0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1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4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1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0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1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8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1614</Characters>
  <Application>Microsoft Office Word</Application>
  <DocSecurity>0</DocSecurity>
  <Lines>161</Lines>
  <Paragraphs>164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 王</dc:creator>
  <cp:keywords/>
  <dc:description/>
  <cp:lastModifiedBy>慧 王</cp:lastModifiedBy>
  <cp:revision>3</cp:revision>
  <dcterms:created xsi:type="dcterms:W3CDTF">2025-07-07T01:25:00Z</dcterms:created>
  <dcterms:modified xsi:type="dcterms:W3CDTF">2025-07-07T01:26:00Z</dcterms:modified>
</cp:coreProperties>
</file>