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D4342">
      <w:pPr>
        <w:pStyle w:val="10"/>
        <w:keepLines w:val="0"/>
        <w:spacing w:after="400" w:line="360" w:lineRule="auto"/>
        <w:ind w:firstLine="120"/>
        <w:jc w:val="center"/>
      </w:pPr>
      <w:r>
        <w:t>Questionnaire on Curriculum Design of Mental Health Education for Middle School Students (Teacher Version)</w:t>
      </w:r>
    </w:p>
    <w:p w14:paraId="7C18D2B4">
      <w:pPr>
        <w:rPr>
          <w:b/>
          <w:sz w:val="32"/>
        </w:rPr>
      </w:pPr>
    </w:p>
    <w:p w14:paraId="0586B58C">
      <w:r>
        <w:rPr>
          <w:rStyle w:val="9"/>
          <w:rFonts w:hint="default"/>
          <w:b/>
          <w:bCs/>
          <w:color w:val="2690FE"/>
          <w:lang w:val="en-US"/>
        </w:rPr>
        <w:t>Dear S</w:t>
      </w:r>
      <w:r>
        <w:rPr>
          <w:rStyle w:val="9"/>
          <w:rFonts w:hint="eastAsia"/>
          <w:b/>
          <w:bCs/>
          <w:color w:val="2690FE"/>
          <w:lang w:val="en-US" w:eastAsia="zh-CN"/>
        </w:rPr>
        <w:t>ir</w:t>
      </w:r>
      <w:r>
        <w:rPr>
          <w:rStyle w:val="9"/>
          <w:rFonts w:hint="default"/>
          <w:b/>
          <w:bCs/>
          <w:color w:val="2690FE"/>
          <w:lang w:val="en-US" w:eastAsia="zh-CN"/>
        </w:rPr>
        <w:t>/Madam</w:t>
      </w:r>
      <w:r>
        <w:rPr>
          <w:rStyle w:val="9"/>
          <w:rFonts w:hint="eastAsia"/>
          <w:b/>
          <w:bCs/>
          <w:color w:val="2690FE"/>
        </w:rPr>
        <w:t xml:space="preserve">! We appreciate you taking the time out of your hectic day to fill out this survey. The "curriculum design of mental health education for junior high school students" is the subject of this survey. It aims to understand the needs of mental health education for </w:t>
      </w:r>
      <w:r>
        <w:rPr>
          <w:rStyle w:val="9"/>
          <w:rFonts w:hint="default"/>
          <w:b/>
          <w:bCs/>
          <w:color w:val="2690FE"/>
          <w:lang w:val="en-US"/>
        </w:rPr>
        <w:t>middle</w:t>
      </w:r>
      <w:r>
        <w:rPr>
          <w:rStyle w:val="9"/>
          <w:rFonts w:hint="eastAsia"/>
          <w:b/>
          <w:bCs/>
          <w:color w:val="2690FE"/>
        </w:rPr>
        <w:t xml:space="preserve"> school students. I'm hoping for your assistance. Future courses on teenage mental health will benefit from your insightful feedback! Your present job and personal life won't be impacted by this anonymous survey. The investigator will maintain complete confidentiality regarding any information gathered during the survey. Again, I want to thank you for all of your help and support. I want everything the best for you and your health! </w:t>
      </w:r>
      <w:r>
        <w:rPr>
          <w:rStyle w:val="9"/>
          <w:b/>
          <w:bCs/>
          <w:color w:val="2690FE"/>
        </w:rPr>
        <w:t>This survey is entirely voluntary. If you are aware of and agree with the above instructions, please fill in the date of the day below:</w:t>
      </w:r>
      <w:bookmarkStart w:id="0" w:name="_GoBack"/>
      <w:bookmarkEnd w:id="0"/>
    </w:p>
    <w:p w14:paraId="21EA89E0"/>
    <w:p w14:paraId="28296B9D">
      <w:pPr>
        <w:keepLines w:val="0"/>
        <w:spacing w:line="360" w:lineRule="auto"/>
        <w:jc w:val="left"/>
      </w:pPr>
    </w:p>
    <w:p w14:paraId="16E289D4">
      <w:pPr>
        <w:spacing w:line="360" w:lineRule="auto"/>
        <w:rPr>
          <w:rFonts w:ascii="微软雅黑" w:hAnsi="微软雅黑" w:eastAsia="微软雅黑" w:cs="微软雅黑"/>
          <w:sz w:val="28"/>
        </w:rPr>
      </w:pPr>
      <w:r>
        <w:rPr>
          <w:rStyle w:val="9"/>
        </w:rPr>
        <w:t>1. Your gender: [Multiple choice]</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551652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FDFFD7D">
            <w:pPr>
              <w:jc w:val="left"/>
            </w:pPr>
            <w:r>
              <w:rPr>
                <w:rStyle w:val="9"/>
              </w:rPr>
              <w:t>○A. Male</w:t>
            </w:r>
          </w:p>
        </w:tc>
      </w:tr>
      <w:tr w14:paraId="38C6CF6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34801F8">
            <w:pPr>
              <w:jc w:val="left"/>
              <w:rPr>
                <w:rFonts w:ascii="微软雅黑" w:hAnsi="微软雅黑" w:eastAsia="微软雅黑" w:cs="微软雅黑"/>
                <w:b w:val="0"/>
                <w:sz w:val="28"/>
              </w:rPr>
            </w:pPr>
            <w:r>
              <w:rPr>
                <w:rStyle w:val="9"/>
              </w:rPr>
              <w:t>B. Female</w:t>
            </w:r>
          </w:p>
        </w:tc>
      </w:tr>
    </w:tbl>
    <w:p w14:paraId="612622B8"/>
    <w:p w14:paraId="5BB3FC86">
      <w:pPr>
        <w:keepLines w:val="0"/>
        <w:spacing w:line="360" w:lineRule="auto"/>
        <w:jc w:val="left"/>
      </w:pPr>
    </w:p>
    <w:p w14:paraId="233962B3">
      <w:pPr>
        <w:spacing w:line="360" w:lineRule="auto"/>
        <w:rPr>
          <w:rFonts w:ascii="微软雅黑" w:hAnsi="微软雅黑" w:eastAsia="微软雅黑" w:cs="微软雅黑"/>
          <w:sz w:val="28"/>
        </w:rPr>
      </w:pPr>
      <w:r>
        <w:rPr>
          <w:rStyle w:val="9"/>
        </w:rPr>
        <w:t>2. Your age:</w:t>
      </w:r>
      <w:r>
        <w:rPr>
          <w:rStyle w:val="9"/>
          <w:color w:val="FF0000"/>
        </w:rPr>
        <w:t>*</w:t>
      </w:r>
    </w:p>
    <w:p w14:paraId="34D58116">
      <w:r>
        <w:t>_________________________________</w:t>
      </w:r>
    </w:p>
    <w:p w14:paraId="5531DDA5"/>
    <w:p w14:paraId="114C3B7E">
      <w:pPr>
        <w:keepLines w:val="0"/>
        <w:spacing w:line="360" w:lineRule="auto"/>
        <w:jc w:val="left"/>
      </w:pPr>
    </w:p>
    <w:p w14:paraId="21D5A173">
      <w:pPr>
        <w:spacing w:line="360" w:lineRule="auto"/>
        <w:rPr>
          <w:rFonts w:ascii="微软雅黑" w:hAnsi="微软雅黑" w:eastAsia="微软雅黑" w:cs="微软雅黑"/>
          <w:sz w:val="28"/>
        </w:rPr>
      </w:pPr>
      <w:r>
        <w:rPr>
          <w:rStyle w:val="9"/>
        </w:rPr>
        <w:t>3. Are you currently a teacher? [Multiple choice]</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ED4496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174FAEF">
            <w:pPr>
              <w:jc w:val="left"/>
            </w:pPr>
            <w:r>
              <w:rPr>
                <w:rStyle w:val="9"/>
              </w:rPr>
              <w:t>A. Yes</w:t>
            </w:r>
          </w:p>
        </w:tc>
      </w:tr>
      <w:tr w14:paraId="3D1A739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973AD1A">
            <w:pPr>
              <w:jc w:val="left"/>
              <w:rPr>
                <w:rFonts w:ascii="微软雅黑" w:hAnsi="微软雅黑" w:eastAsia="微软雅黑" w:cs="微软雅黑"/>
                <w:b w:val="0"/>
                <w:sz w:val="28"/>
              </w:rPr>
            </w:pPr>
            <w:r>
              <w:rPr>
                <w:rStyle w:val="9"/>
              </w:rPr>
              <w:t>○B. No</w:t>
            </w:r>
          </w:p>
        </w:tc>
      </w:tr>
    </w:tbl>
    <w:p w14:paraId="3369E5E6"/>
    <w:p w14:paraId="4E601C9D">
      <w:pPr>
        <w:keepLines w:val="0"/>
        <w:spacing w:line="360" w:lineRule="auto"/>
        <w:jc w:val="left"/>
      </w:pPr>
    </w:p>
    <w:p w14:paraId="127E36CD">
      <w:pPr>
        <w:spacing w:line="360" w:lineRule="auto"/>
        <w:rPr>
          <w:rFonts w:ascii="微软雅黑" w:hAnsi="微软雅黑" w:eastAsia="微软雅黑" w:cs="微软雅黑"/>
          <w:sz w:val="28"/>
        </w:rPr>
      </w:pPr>
      <w:r>
        <w:rPr>
          <w:rStyle w:val="9"/>
        </w:rPr>
        <w:t>4. The schools and subjects you teach are: [fill in the blanks]</w:t>
      </w:r>
      <w:r>
        <w:rPr>
          <w:rStyle w:val="9"/>
          <w:color w:val="FF0000"/>
        </w:rPr>
        <w:t>*</w:t>
      </w:r>
    </w:p>
    <w:p w14:paraId="59F9713A">
      <w:r>
        <w:t>_________________________________</w:t>
      </w:r>
    </w:p>
    <w:p w14:paraId="15EC81A3"/>
    <w:p w14:paraId="61B6343E">
      <w:pPr>
        <w:keepLines w:val="0"/>
        <w:spacing w:line="360" w:lineRule="auto"/>
        <w:jc w:val="left"/>
      </w:pPr>
    </w:p>
    <w:p w14:paraId="446D2F33">
      <w:pPr>
        <w:spacing w:line="360" w:lineRule="auto"/>
        <w:rPr>
          <w:rFonts w:ascii="微软雅黑" w:hAnsi="微软雅黑" w:eastAsia="微软雅黑" w:cs="微软雅黑"/>
          <w:sz w:val="28"/>
        </w:rPr>
      </w:pPr>
      <w:r>
        <w:rPr>
          <w:rStyle w:val="9"/>
        </w:rPr>
        <w:t>5. Do you work as a psychology teacher or similar position? [Multiple choice]</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16093FB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83E7508">
            <w:pPr>
              <w:jc w:val="left"/>
            </w:pPr>
            <w:r>
              <w:rPr>
                <w:rStyle w:val="9"/>
              </w:rPr>
              <w:t>A. Yes</w:t>
            </w:r>
          </w:p>
        </w:tc>
      </w:tr>
      <w:tr w14:paraId="38AF9B5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5142C3E">
            <w:pPr>
              <w:jc w:val="left"/>
              <w:rPr>
                <w:rFonts w:ascii="微软雅黑" w:hAnsi="微软雅黑" w:eastAsia="微软雅黑" w:cs="微软雅黑"/>
                <w:b w:val="0"/>
                <w:sz w:val="28"/>
              </w:rPr>
            </w:pPr>
            <w:r>
              <w:rPr>
                <w:rStyle w:val="9"/>
              </w:rPr>
              <w:t>○B. No</w:t>
            </w:r>
          </w:p>
        </w:tc>
      </w:tr>
    </w:tbl>
    <w:p w14:paraId="17FC44FF"/>
    <w:p w14:paraId="203DC88E">
      <w:pPr>
        <w:keepLines w:val="0"/>
        <w:spacing w:line="360" w:lineRule="auto"/>
        <w:jc w:val="left"/>
      </w:pPr>
    </w:p>
    <w:p w14:paraId="1A07B56E">
      <w:pPr>
        <w:spacing w:line="360" w:lineRule="auto"/>
        <w:rPr>
          <w:rFonts w:ascii="微软雅黑" w:hAnsi="微软雅黑" w:eastAsia="微软雅黑" w:cs="微软雅黑"/>
          <w:sz w:val="28"/>
        </w:rPr>
      </w:pPr>
      <w:r>
        <w:rPr>
          <w:rStyle w:val="9"/>
        </w:rPr>
        <w:t>6. If yes, are you a full-time or part-time psychology teacher? [Multiple choice]</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216FBD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A42E9D0">
            <w:pPr>
              <w:jc w:val="left"/>
            </w:pPr>
            <w:r>
              <w:rPr>
                <w:rStyle w:val="9"/>
              </w:rPr>
              <w:t>○A. Full-time</w:t>
            </w:r>
          </w:p>
        </w:tc>
      </w:tr>
      <w:tr w14:paraId="4FBE7B0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326274B">
            <w:pPr>
              <w:jc w:val="left"/>
              <w:rPr>
                <w:rFonts w:ascii="微软雅黑" w:hAnsi="微软雅黑" w:eastAsia="微软雅黑" w:cs="微软雅黑"/>
                <w:b w:val="0"/>
                <w:sz w:val="28"/>
              </w:rPr>
            </w:pPr>
            <w:r>
              <w:rPr>
                <w:rStyle w:val="9"/>
              </w:rPr>
              <w:t>○B. Part-time</w:t>
            </w:r>
          </w:p>
        </w:tc>
      </w:tr>
    </w:tbl>
    <w:p w14:paraId="097520F2"/>
    <w:p w14:paraId="3700F8C2">
      <w:pPr>
        <w:keepLines w:val="0"/>
        <w:spacing w:line="360" w:lineRule="auto"/>
        <w:jc w:val="left"/>
      </w:pPr>
    </w:p>
    <w:p w14:paraId="1A3A5906">
      <w:pPr>
        <w:spacing w:line="360" w:lineRule="auto"/>
        <w:rPr>
          <w:rFonts w:ascii="微软雅黑" w:hAnsi="微软雅黑" w:eastAsia="微软雅黑" w:cs="微软雅黑"/>
          <w:sz w:val="28"/>
        </w:rPr>
      </w:pPr>
      <w:r>
        <w:rPr>
          <w:rStyle w:val="9"/>
        </w:rPr>
        <w:t>7. How long have you been teaching?</w:t>
      </w:r>
      <w:r>
        <w:rPr>
          <w:rStyle w:val="9"/>
          <w:color w:val="FF0000"/>
        </w:rPr>
        <w:t>*</w:t>
      </w:r>
    </w:p>
    <w:p w14:paraId="3C981EED">
      <w:r>
        <w:t>_________________________________</w:t>
      </w:r>
    </w:p>
    <w:p w14:paraId="372F33F8"/>
    <w:p w14:paraId="18FBCA23">
      <w:pPr>
        <w:keepLines w:val="0"/>
        <w:spacing w:line="360" w:lineRule="auto"/>
        <w:jc w:val="left"/>
      </w:pPr>
    </w:p>
    <w:p w14:paraId="572C6E0C">
      <w:pPr>
        <w:spacing w:line="360" w:lineRule="auto"/>
        <w:rPr>
          <w:rFonts w:ascii="微软雅黑" w:hAnsi="微软雅黑" w:eastAsia="微软雅黑" w:cs="微软雅黑"/>
          <w:sz w:val="28"/>
        </w:rPr>
      </w:pPr>
      <w:r>
        <w:rPr>
          <w:rStyle w:val="9"/>
        </w:rPr>
        <w:t>8. Your first degree is: [Multiple choice questions]</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F2450D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A3865A1">
            <w:pPr>
              <w:jc w:val="left"/>
            </w:pPr>
            <w:r>
              <w:rPr>
                <w:rStyle w:val="9"/>
              </w:rPr>
              <w:t>○A. Secondary school</w:t>
            </w:r>
          </w:p>
        </w:tc>
      </w:tr>
      <w:tr w14:paraId="1BA2376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B1BB0D2">
            <w:pPr>
              <w:jc w:val="left"/>
              <w:rPr>
                <w:rFonts w:ascii="微软雅黑" w:hAnsi="微软雅黑" w:eastAsia="微软雅黑" w:cs="微软雅黑"/>
                <w:b w:val="0"/>
                <w:sz w:val="28"/>
              </w:rPr>
            </w:pPr>
            <w:r>
              <w:rPr>
                <w:rStyle w:val="9"/>
              </w:rPr>
              <w:t>○B. Junior college</w:t>
            </w:r>
          </w:p>
        </w:tc>
      </w:tr>
      <w:tr w14:paraId="43027A5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FD832F5">
            <w:pPr>
              <w:jc w:val="left"/>
              <w:rPr>
                <w:rFonts w:ascii="微软雅黑" w:hAnsi="微软雅黑" w:eastAsia="微软雅黑" w:cs="微软雅黑"/>
                <w:b w:val="0"/>
                <w:sz w:val="28"/>
              </w:rPr>
            </w:pPr>
            <w:r>
              <w:rPr>
                <w:rStyle w:val="9"/>
              </w:rPr>
              <w:t>○C. Undergraduate course</w:t>
            </w:r>
          </w:p>
        </w:tc>
      </w:tr>
      <w:tr w14:paraId="2EB542D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327539EA">
            <w:pPr>
              <w:jc w:val="left"/>
              <w:rPr>
                <w:rFonts w:ascii="微软雅黑" w:hAnsi="微软雅黑" w:eastAsia="微软雅黑" w:cs="微软雅黑"/>
                <w:b w:val="0"/>
                <w:sz w:val="28"/>
              </w:rPr>
            </w:pPr>
            <w:r>
              <w:rPr>
                <w:rStyle w:val="9"/>
              </w:rPr>
              <w:t>D. Master's degree</w:t>
            </w:r>
          </w:p>
        </w:tc>
      </w:tr>
      <w:tr w14:paraId="6FA9C66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3A34FB34">
            <w:pPr>
              <w:jc w:val="left"/>
              <w:rPr>
                <w:rFonts w:ascii="微软雅黑" w:hAnsi="微软雅黑" w:eastAsia="微软雅黑" w:cs="微软雅黑"/>
                <w:b w:val="0"/>
                <w:sz w:val="28"/>
              </w:rPr>
            </w:pPr>
            <w:r>
              <w:rPr>
                <w:rStyle w:val="9"/>
              </w:rPr>
              <w:t>○E. Dr.</w:t>
            </w:r>
          </w:p>
        </w:tc>
      </w:tr>
    </w:tbl>
    <w:p w14:paraId="332ED0D7"/>
    <w:p w14:paraId="2BDD7F2E">
      <w:pPr>
        <w:keepLines w:val="0"/>
        <w:spacing w:line="360" w:lineRule="auto"/>
        <w:jc w:val="left"/>
      </w:pPr>
    </w:p>
    <w:p w14:paraId="63B4728E">
      <w:pPr>
        <w:spacing w:line="360" w:lineRule="auto"/>
        <w:rPr>
          <w:rFonts w:ascii="微软雅黑" w:hAnsi="微软雅黑" w:eastAsia="微软雅黑" w:cs="微软雅黑"/>
          <w:sz w:val="28"/>
        </w:rPr>
      </w:pPr>
      <w:r>
        <w:rPr>
          <w:rStyle w:val="9"/>
        </w:rPr>
        <w:t>9. What do you think should be included in the psychological education curriculum for junior high school children? [Multiple choice questions]</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A76DC9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4A551C9">
            <w:pPr>
              <w:jc w:val="left"/>
            </w:pPr>
            <w:r>
              <w:rPr>
                <w:rStyle w:val="9"/>
              </w:rPr>
              <w:t>□A. Master learning methods and enhance interest in learning.</w:t>
            </w:r>
          </w:p>
        </w:tc>
      </w:tr>
      <w:tr w14:paraId="3D5B6BD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AF656FE">
            <w:pPr>
              <w:jc w:val="left"/>
              <w:rPr>
                <w:rFonts w:ascii="微软雅黑" w:hAnsi="微软雅黑" w:eastAsia="微软雅黑" w:cs="微软雅黑"/>
                <w:b w:val="0"/>
                <w:sz w:val="28"/>
              </w:rPr>
            </w:pPr>
            <w:r>
              <w:rPr>
                <w:rStyle w:val="9"/>
              </w:rPr>
              <w:t>□B. Training students 'thinking, attention and memory skills</w:t>
            </w:r>
          </w:p>
        </w:tc>
      </w:tr>
      <w:tr w14:paraId="26D1EC1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806A4D9">
            <w:pPr>
              <w:jc w:val="left"/>
              <w:rPr>
                <w:rFonts w:ascii="微软雅黑" w:hAnsi="微软雅黑" w:eastAsia="微软雅黑" w:cs="微软雅黑"/>
                <w:b w:val="0"/>
                <w:sz w:val="28"/>
              </w:rPr>
            </w:pPr>
            <w:r>
              <w:rPr>
                <w:rStyle w:val="9"/>
              </w:rPr>
              <w:t>C. Interpersonal communication skills: learn to communicate with parents, teachers and classmates</w:t>
            </w:r>
          </w:p>
        </w:tc>
      </w:tr>
      <w:tr w14:paraId="130EA91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B377817">
            <w:pPr>
              <w:jc w:val="left"/>
              <w:rPr>
                <w:rFonts w:ascii="微软雅黑" w:hAnsi="微软雅黑" w:eastAsia="微软雅黑" w:cs="微软雅黑"/>
                <w:b w:val="0"/>
                <w:sz w:val="28"/>
              </w:rPr>
            </w:pPr>
            <w:r>
              <w:rPr>
                <w:rStyle w:val="9"/>
              </w:rPr>
              <w:t>□D. Life education: cherish life, stay away from danger, and cultivate a positive and optimistic attitude towards life</w:t>
            </w:r>
          </w:p>
        </w:tc>
      </w:tr>
      <w:tr w14:paraId="1F00E9A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F606F24">
            <w:pPr>
              <w:jc w:val="left"/>
              <w:rPr>
                <w:rFonts w:ascii="微软雅黑" w:hAnsi="微软雅黑" w:eastAsia="微软雅黑" w:cs="微软雅黑"/>
                <w:b w:val="0"/>
                <w:sz w:val="28"/>
              </w:rPr>
            </w:pPr>
            <w:r>
              <w:rPr>
                <w:rStyle w:val="9"/>
              </w:rPr>
              <w:t>□E. Emotional management: anger, depression, irritability, etc.</w:t>
            </w:r>
          </w:p>
        </w:tc>
      </w:tr>
      <w:tr w14:paraId="6237865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7CF52FB">
            <w:pPr>
              <w:jc w:val="left"/>
              <w:rPr>
                <w:rFonts w:ascii="微软雅黑" w:hAnsi="微软雅黑" w:eastAsia="微软雅黑" w:cs="微软雅黑"/>
                <w:b w:val="0"/>
                <w:sz w:val="28"/>
              </w:rPr>
            </w:pPr>
            <w:r>
              <w:rPr>
                <w:rStyle w:val="9"/>
              </w:rPr>
              <w:t>□F. Cultivation of behavior habits: regular life, independent learning, persistent exercise, etc.</w:t>
            </w:r>
          </w:p>
        </w:tc>
      </w:tr>
      <w:tr w14:paraId="75FAD3F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EE6D26D">
            <w:pPr>
              <w:jc w:val="left"/>
              <w:rPr>
                <w:rFonts w:ascii="微软雅黑" w:hAnsi="微软雅黑" w:eastAsia="微软雅黑" w:cs="微软雅黑"/>
                <w:b w:val="0"/>
                <w:sz w:val="28"/>
              </w:rPr>
            </w:pPr>
            <w:r>
              <w:rPr>
                <w:rStyle w:val="9"/>
              </w:rPr>
              <w:t>□G. Psychosexual aspects: sexual education content such as getting along with the opposite sex, sexual awareness awakening, homosexual psychology, etc.</w:t>
            </w:r>
          </w:p>
        </w:tc>
      </w:tr>
      <w:tr w14:paraId="741FCC0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2CFF5A3">
            <w:pPr>
              <w:jc w:val="left"/>
              <w:rPr>
                <w:rFonts w:ascii="微软雅黑" w:hAnsi="微软雅黑" w:eastAsia="微软雅黑" w:cs="微软雅黑"/>
                <w:b w:val="0"/>
                <w:sz w:val="28"/>
              </w:rPr>
            </w:pPr>
            <w:r>
              <w:rPr>
                <w:rStyle w:val="9"/>
              </w:rPr>
              <w:t>□H. Traditional moral education: respect teachers and education, respect the elderly and love the young</w:t>
            </w:r>
          </w:p>
        </w:tc>
      </w:tr>
      <w:tr w14:paraId="37FD702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986352C">
            <w:pPr>
              <w:jc w:val="left"/>
              <w:rPr>
                <w:rFonts w:ascii="微软雅黑" w:hAnsi="微软雅黑" w:eastAsia="微软雅黑" w:cs="微软雅黑"/>
                <w:b w:val="0"/>
                <w:sz w:val="28"/>
              </w:rPr>
            </w:pPr>
            <w:r>
              <w:rPr>
                <w:rStyle w:val="9"/>
              </w:rPr>
              <w:t>□I. Stress management: adaptive stress management, such as coping with setbacks and failures in life and study, coping with sudden major changes, major psychological events, etc.; non-adaptive stress management, such as Internet addiction, mobile phone addiction, drug abuse, excessive drinking, etc.</w:t>
            </w:r>
          </w:p>
        </w:tc>
      </w:tr>
      <w:tr w14:paraId="5A6A27B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426C8AF">
            <w:pPr>
              <w:jc w:val="left"/>
              <w:rPr>
                <w:rFonts w:ascii="微软雅黑" w:hAnsi="微软雅黑" w:eastAsia="微软雅黑" w:cs="微软雅黑"/>
                <w:b w:val="0"/>
                <w:sz w:val="28"/>
              </w:rPr>
            </w:pPr>
            <w:r>
              <w:rPr>
                <w:rStyle w:val="9"/>
              </w:rPr>
              <w:t>□J. Others: _________________</w:t>
            </w:r>
          </w:p>
        </w:tc>
      </w:tr>
    </w:tbl>
    <w:p w14:paraId="6B4E6D3C"/>
    <w:p w14:paraId="7A27211F">
      <w:pPr>
        <w:keepLines w:val="0"/>
        <w:spacing w:line="360" w:lineRule="auto"/>
        <w:jc w:val="left"/>
      </w:pPr>
    </w:p>
    <w:p w14:paraId="4453D206">
      <w:pPr>
        <w:spacing w:line="360" w:lineRule="auto"/>
        <w:rPr>
          <w:rFonts w:ascii="微软雅黑" w:hAnsi="微软雅黑" w:eastAsia="微软雅黑" w:cs="微软雅黑"/>
          <w:sz w:val="28"/>
        </w:rPr>
      </w:pPr>
      <w:r>
        <w:rPr>
          <w:rStyle w:val="9"/>
        </w:rPr>
        <w:t>10.. Among the psychological education courses for junior high school children, which are more urgent or important? Please rate your score according to importance, 5 is the most important, 1 is the least important, and at least one is 5. [Matrix Scale]</w:t>
      </w:r>
      <w:r>
        <w:rPr>
          <w:rStyle w:val="9"/>
          <w:color w:val="FF0000"/>
        </w:rPr>
        <w:t>*</w:t>
      </w:r>
    </w:p>
    <w:tbl>
      <w:tblPr>
        <w:tblStyle w:val="8"/>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140" w:type="dxa"/>
          <w:left w:w="108" w:type="dxa"/>
          <w:bottom w:w="0" w:type="dxa"/>
          <w:right w:w="108" w:type="dxa"/>
        </w:tblCellMar>
      </w:tblPr>
      <w:tblGrid>
        <w:gridCol w:w="1259"/>
        <w:gridCol w:w="1519"/>
        <w:gridCol w:w="1519"/>
        <w:gridCol w:w="1519"/>
        <w:gridCol w:w="1519"/>
        <w:gridCol w:w="1519"/>
      </w:tblGrid>
      <w:tr w14:paraId="2E14C089">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D9E5ED"/>
            <w:vAlign w:val="center"/>
          </w:tcPr>
          <w:p w14:paraId="4DC8B894">
            <w:pPr>
              <w:jc w:val="center"/>
            </w:pPr>
          </w:p>
        </w:tc>
        <w:tc>
          <w:tcPr>
            <w:shd w:val="clear" w:color="auto" w:fill="D9E5ED"/>
            <w:vAlign w:val="center"/>
          </w:tcPr>
          <w:p w14:paraId="63B83E0A">
            <w:pPr>
              <w:spacing w:line="360" w:lineRule="auto"/>
              <w:jc w:val="center"/>
            </w:pPr>
            <w:r>
              <w:t>1</w:t>
            </w:r>
          </w:p>
        </w:tc>
        <w:tc>
          <w:tcPr>
            <w:shd w:val="clear" w:color="auto" w:fill="D9E5ED"/>
            <w:vAlign w:val="center"/>
          </w:tcPr>
          <w:p w14:paraId="4E5DFEDC">
            <w:pPr>
              <w:spacing w:line="360" w:lineRule="auto"/>
              <w:jc w:val="center"/>
            </w:pPr>
            <w:r>
              <w:t>2</w:t>
            </w:r>
          </w:p>
        </w:tc>
        <w:tc>
          <w:tcPr>
            <w:shd w:val="clear" w:color="auto" w:fill="D9E5ED"/>
            <w:vAlign w:val="center"/>
          </w:tcPr>
          <w:p w14:paraId="0B9B16AE">
            <w:pPr>
              <w:spacing w:line="360" w:lineRule="auto"/>
              <w:jc w:val="center"/>
            </w:pPr>
            <w:r>
              <w:t>3</w:t>
            </w:r>
          </w:p>
        </w:tc>
        <w:tc>
          <w:tcPr>
            <w:shd w:val="clear" w:color="auto" w:fill="D9E5ED"/>
            <w:vAlign w:val="center"/>
          </w:tcPr>
          <w:p w14:paraId="0E449D93">
            <w:pPr>
              <w:spacing w:line="360" w:lineRule="auto"/>
              <w:jc w:val="center"/>
            </w:pPr>
            <w:r>
              <w:t>4</w:t>
            </w:r>
          </w:p>
        </w:tc>
        <w:tc>
          <w:tcPr>
            <w:shd w:val="clear" w:color="auto" w:fill="D9E5ED"/>
            <w:vAlign w:val="center"/>
          </w:tcPr>
          <w:p w14:paraId="0E1853CF">
            <w:pPr>
              <w:spacing w:line="360" w:lineRule="auto"/>
              <w:jc w:val="center"/>
            </w:pPr>
            <w:r>
              <w:t>5</w:t>
            </w:r>
          </w:p>
        </w:tc>
      </w:tr>
      <w:tr w14:paraId="3E0D7E20">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3511E46F">
            <w:pPr>
              <w:pStyle w:val="11"/>
              <w:spacing w:line="360" w:lineRule="auto"/>
              <w:jc w:val="center"/>
            </w:pPr>
            <w:r>
              <w:t>A. Master learning methods, enhance interest in learning,</w:t>
            </w:r>
          </w:p>
        </w:tc>
        <w:tc>
          <w:tcPr>
            <w:shd w:val="clear" w:color="auto" w:fill="FFFFFF"/>
            <w:vAlign w:val="center"/>
          </w:tcPr>
          <w:p w14:paraId="493CB56D">
            <w:pPr>
              <w:pStyle w:val="11"/>
              <w:spacing w:line="360" w:lineRule="auto"/>
              <w:jc w:val="center"/>
              <w:rPr>
                <w:color w:val="333333"/>
              </w:rPr>
            </w:pPr>
            <w:r>
              <w:t>○</w:t>
            </w:r>
          </w:p>
        </w:tc>
        <w:tc>
          <w:tcPr>
            <w:shd w:val="clear" w:color="auto" w:fill="FFFFFF"/>
            <w:vAlign w:val="center"/>
          </w:tcPr>
          <w:p w14:paraId="26ED8DB5">
            <w:pPr>
              <w:pStyle w:val="11"/>
              <w:spacing w:line="360" w:lineRule="auto"/>
              <w:jc w:val="center"/>
              <w:rPr>
                <w:color w:val="333333"/>
              </w:rPr>
            </w:pPr>
            <w:r>
              <w:t>○</w:t>
            </w:r>
          </w:p>
        </w:tc>
        <w:tc>
          <w:tcPr>
            <w:shd w:val="clear" w:color="auto" w:fill="FFFFFF"/>
            <w:vAlign w:val="center"/>
          </w:tcPr>
          <w:p w14:paraId="0A08E59B">
            <w:pPr>
              <w:pStyle w:val="11"/>
              <w:spacing w:line="360" w:lineRule="auto"/>
              <w:jc w:val="center"/>
              <w:rPr>
                <w:color w:val="333333"/>
              </w:rPr>
            </w:pPr>
            <w:r>
              <w:t>○</w:t>
            </w:r>
          </w:p>
        </w:tc>
        <w:tc>
          <w:tcPr>
            <w:shd w:val="clear" w:color="auto" w:fill="FFFFFF"/>
            <w:vAlign w:val="center"/>
          </w:tcPr>
          <w:p w14:paraId="608A030B">
            <w:pPr>
              <w:pStyle w:val="11"/>
              <w:spacing w:line="360" w:lineRule="auto"/>
              <w:jc w:val="center"/>
              <w:rPr>
                <w:color w:val="333333"/>
              </w:rPr>
            </w:pPr>
            <w:r>
              <w:t>○</w:t>
            </w:r>
          </w:p>
        </w:tc>
        <w:tc>
          <w:tcPr>
            <w:shd w:val="clear" w:color="auto" w:fill="FFFFFF"/>
            <w:vAlign w:val="center"/>
          </w:tcPr>
          <w:p w14:paraId="1E4C1EE4">
            <w:pPr>
              <w:pStyle w:val="11"/>
              <w:spacing w:line="360" w:lineRule="auto"/>
              <w:jc w:val="center"/>
              <w:rPr>
                <w:color w:val="333333"/>
              </w:rPr>
            </w:pPr>
            <w:r>
              <w:t>○</w:t>
            </w:r>
          </w:p>
        </w:tc>
      </w:tr>
      <w:tr w14:paraId="03E65DCF">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EFF6FB"/>
            <w:vAlign w:val="center"/>
          </w:tcPr>
          <w:p w14:paraId="281AB067">
            <w:pPr>
              <w:pStyle w:val="11"/>
              <w:spacing w:line="360" w:lineRule="auto"/>
              <w:jc w:val="center"/>
              <w:rPr>
                <w:color w:val="333333"/>
              </w:rPr>
            </w:pPr>
            <w:r>
              <w:t>B. Training students 'thinking, attention and memory skills.</w:t>
            </w:r>
          </w:p>
        </w:tc>
        <w:tc>
          <w:tcPr>
            <w:shd w:val="clear" w:color="auto" w:fill="EFF6FB"/>
            <w:vAlign w:val="center"/>
          </w:tcPr>
          <w:p w14:paraId="6FA4BE89">
            <w:pPr>
              <w:pStyle w:val="11"/>
              <w:spacing w:line="360" w:lineRule="auto"/>
              <w:jc w:val="center"/>
              <w:rPr>
                <w:color w:val="333333"/>
              </w:rPr>
            </w:pPr>
            <w:r>
              <w:t>○</w:t>
            </w:r>
          </w:p>
        </w:tc>
        <w:tc>
          <w:tcPr>
            <w:shd w:val="clear" w:color="auto" w:fill="EFF6FB"/>
            <w:vAlign w:val="center"/>
          </w:tcPr>
          <w:p w14:paraId="69AB309E">
            <w:pPr>
              <w:pStyle w:val="11"/>
              <w:spacing w:line="360" w:lineRule="auto"/>
              <w:jc w:val="center"/>
              <w:rPr>
                <w:color w:val="333333"/>
              </w:rPr>
            </w:pPr>
            <w:r>
              <w:t>○</w:t>
            </w:r>
          </w:p>
        </w:tc>
        <w:tc>
          <w:tcPr>
            <w:shd w:val="clear" w:color="auto" w:fill="EFF6FB"/>
            <w:vAlign w:val="center"/>
          </w:tcPr>
          <w:p w14:paraId="4E05E121">
            <w:pPr>
              <w:pStyle w:val="11"/>
              <w:spacing w:line="360" w:lineRule="auto"/>
              <w:jc w:val="center"/>
              <w:rPr>
                <w:color w:val="333333"/>
              </w:rPr>
            </w:pPr>
            <w:r>
              <w:t>○</w:t>
            </w:r>
          </w:p>
        </w:tc>
        <w:tc>
          <w:tcPr>
            <w:shd w:val="clear" w:color="auto" w:fill="EFF6FB"/>
            <w:vAlign w:val="center"/>
          </w:tcPr>
          <w:p w14:paraId="5C7DED5A">
            <w:pPr>
              <w:pStyle w:val="11"/>
              <w:spacing w:line="360" w:lineRule="auto"/>
              <w:jc w:val="center"/>
              <w:rPr>
                <w:color w:val="333333"/>
              </w:rPr>
            </w:pPr>
            <w:r>
              <w:t>○</w:t>
            </w:r>
          </w:p>
        </w:tc>
        <w:tc>
          <w:tcPr>
            <w:shd w:val="clear" w:color="auto" w:fill="EFF6FB"/>
            <w:vAlign w:val="center"/>
          </w:tcPr>
          <w:p w14:paraId="23581C6A">
            <w:pPr>
              <w:pStyle w:val="11"/>
              <w:spacing w:line="360" w:lineRule="auto"/>
              <w:jc w:val="center"/>
              <w:rPr>
                <w:color w:val="333333"/>
              </w:rPr>
            </w:pPr>
            <w:r>
              <w:t>○</w:t>
            </w:r>
          </w:p>
        </w:tc>
      </w:tr>
      <w:tr w14:paraId="780399AD">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30FBE41B">
            <w:pPr>
              <w:pStyle w:val="11"/>
              <w:spacing w:line="360" w:lineRule="auto"/>
              <w:jc w:val="center"/>
              <w:rPr>
                <w:color w:val="333333"/>
              </w:rPr>
            </w:pPr>
            <w:r>
              <w:t>C. Interpersonal communication skills, learning to communicate with parents, teachers and classmates</w:t>
            </w:r>
          </w:p>
        </w:tc>
        <w:tc>
          <w:tcPr>
            <w:shd w:val="clear" w:color="auto" w:fill="FFFFFF"/>
            <w:vAlign w:val="center"/>
          </w:tcPr>
          <w:p w14:paraId="730BDB93">
            <w:pPr>
              <w:pStyle w:val="11"/>
              <w:spacing w:line="360" w:lineRule="auto"/>
              <w:jc w:val="center"/>
              <w:rPr>
                <w:color w:val="333333"/>
              </w:rPr>
            </w:pPr>
            <w:r>
              <w:t>○</w:t>
            </w:r>
          </w:p>
        </w:tc>
        <w:tc>
          <w:tcPr>
            <w:shd w:val="clear" w:color="auto" w:fill="FFFFFF"/>
            <w:vAlign w:val="center"/>
          </w:tcPr>
          <w:p w14:paraId="26DE2609">
            <w:pPr>
              <w:pStyle w:val="11"/>
              <w:spacing w:line="360" w:lineRule="auto"/>
              <w:jc w:val="center"/>
              <w:rPr>
                <w:color w:val="333333"/>
              </w:rPr>
            </w:pPr>
            <w:r>
              <w:t>○</w:t>
            </w:r>
          </w:p>
        </w:tc>
        <w:tc>
          <w:tcPr>
            <w:shd w:val="clear" w:color="auto" w:fill="FFFFFF"/>
            <w:vAlign w:val="center"/>
          </w:tcPr>
          <w:p w14:paraId="59F4B16C">
            <w:pPr>
              <w:pStyle w:val="11"/>
              <w:spacing w:line="360" w:lineRule="auto"/>
              <w:jc w:val="center"/>
              <w:rPr>
                <w:color w:val="333333"/>
              </w:rPr>
            </w:pPr>
            <w:r>
              <w:t>○</w:t>
            </w:r>
          </w:p>
        </w:tc>
        <w:tc>
          <w:tcPr>
            <w:shd w:val="clear" w:color="auto" w:fill="FFFFFF"/>
            <w:vAlign w:val="center"/>
          </w:tcPr>
          <w:p w14:paraId="641C5DFC">
            <w:pPr>
              <w:pStyle w:val="11"/>
              <w:spacing w:line="360" w:lineRule="auto"/>
              <w:jc w:val="center"/>
              <w:rPr>
                <w:color w:val="333333"/>
              </w:rPr>
            </w:pPr>
            <w:r>
              <w:t>○</w:t>
            </w:r>
          </w:p>
        </w:tc>
        <w:tc>
          <w:tcPr>
            <w:shd w:val="clear" w:color="auto" w:fill="FFFFFF"/>
            <w:vAlign w:val="center"/>
          </w:tcPr>
          <w:p w14:paraId="2CB181DE">
            <w:pPr>
              <w:pStyle w:val="11"/>
              <w:spacing w:line="360" w:lineRule="auto"/>
              <w:jc w:val="center"/>
              <w:rPr>
                <w:color w:val="333333"/>
              </w:rPr>
            </w:pPr>
            <w:r>
              <w:t>○</w:t>
            </w:r>
          </w:p>
        </w:tc>
      </w:tr>
      <w:tr w14:paraId="01C11C88">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EFF6FB"/>
            <w:vAlign w:val="center"/>
          </w:tcPr>
          <w:p w14:paraId="0CDD6DC8">
            <w:pPr>
              <w:pStyle w:val="11"/>
              <w:spacing w:line="360" w:lineRule="auto"/>
              <w:jc w:val="center"/>
              <w:rPr>
                <w:color w:val="333333"/>
              </w:rPr>
            </w:pPr>
            <w:r>
              <w:t>D. Life education, cherish life, stay away from danger, and cultivate a positive and optimistic attitude towards life</w:t>
            </w:r>
          </w:p>
        </w:tc>
        <w:tc>
          <w:tcPr>
            <w:shd w:val="clear" w:color="auto" w:fill="EFF6FB"/>
            <w:vAlign w:val="center"/>
          </w:tcPr>
          <w:p w14:paraId="2D5BC53B">
            <w:pPr>
              <w:pStyle w:val="11"/>
              <w:spacing w:line="360" w:lineRule="auto"/>
              <w:jc w:val="center"/>
              <w:rPr>
                <w:color w:val="333333"/>
              </w:rPr>
            </w:pPr>
            <w:r>
              <w:t>○</w:t>
            </w:r>
          </w:p>
        </w:tc>
        <w:tc>
          <w:tcPr>
            <w:shd w:val="clear" w:color="auto" w:fill="EFF6FB"/>
            <w:vAlign w:val="center"/>
          </w:tcPr>
          <w:p w14:paraId="01B9DC29">
            <w:pPr>
              <w:pStyle w:val="11"/>
              <w:spacing w:line="360" w:lineRule="auto"/>
              <w:jc w:val="center"/>
              <w:rPr>
                <w:color w:val="333333"/>
              </w:rPr>
            </w:pPr>
            <w:r>
              <w:t>○</w:t>
            </w:r>
          </w:p>
        </w:tc>
        <w:tc>
          <w:tcPr>
            <w:shd w:val="clear" w:color="auto" w:fill="EFF6FB"/>
            <w:vAlign w:val="center"/>
          </w:tcPr>
          <w:p w14:paraId="5D7F8F85">
            <w:pPr>
              <w:pStyle w:val="11"/>
              <w:spacing w:line="360" w:lineRule="auto"/>
              <w:jc w:val="center"/>
              <w:rPr>
                <w:color w:val="333333"/>
              </w:rPr>
            </w:pPr>
            <w:r>
              <w:t>○</w:t>
            </w:r>
          </w:p>
        </w:tc>
        <w:tc>
          <w:tcPr>
            <w:shd w:val="clear" w:color="auto" w:fill="EFF6FB"/>
            <w:vAlign w:val="center"/>
          </w:tcPr>
          <w:p w14:paraId="095BEBA6">
            <w:pPr>
              <w:pStyle w:val="11"/>
              <w:spacing w:line="360" w:lineRule="auto"/>
              <w:jc w:val="center"/>
              <w:rPr>
                <w:color w:val="333333"/>
              </w:rPr>
            </w:pPr>
            <w:r>
              <w:t>○</w:t>
            </w:r>
          </w:p>
        </w:tc>
        <w:tc>
          <w:tcPr>
            <w:shd w:val="clear" w:color="auto" w:fill="EFF6FB"/>
            <w:vAlign w:val="center"/>
          </w:tcPr>
          <w:p w14:paraId="39A3C15C">
            <w:pPr>
              <w:pStyle w:val="11"/>
              <w:spacing w:line="360" w:lineRule="auto"/>
              <w:jc w:val="center"/>
              <w:rPr>
                <w:color w:val="333333"/>
              </w:rPr>
            </w:pPr>
            <w:r>
              <w:t>○</w:t>
            </w:r>
          </w:p>
        </w:tc>
      </w:tr>
      <w:tr w14:paraId="3807A4A0">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55E68F89">
            <w:pPr>
              <w:pStyle w:val="11"/>
              <w:spacing w:line="360" w:lineRule="auto"/>
              <w:jc w:val="center"/>
              <w:rPr>
                <w:color w:val="333333"/>
              </w:rPr>
            </w:pPr>
            <w:r>
              <w:t>E. Managing negative emotions (anger, depression, irritability, etc.)</w:t>
            </w:r>
          </w:p>
        </w:tc>
        <w:tc>
          <w:tcPr>
            <w:shd w:val="clear" w:color="auto" w:fill="FFFFFF"/>
            <w:vAlign w:val="center"/>
          </w:tcPr>
          <w:p w14:paraId="23B11197">
            <w:pPr>
              <w:pStyle w:val="11"/>
              <w:spacing w:line="360" w:lineRule="auto"/>
              <w:jc w:val="center"/>
              <w:rPr>
                <w:color w:val="333333"/>
              </w:rPr>
            </w:pPr>
            <w:r>
              <w:t>○</w:t>
            </w:r>
          </w:p>
        </w:tc>
        <w:tc>
          <w:tcPr>
            <w:shd w:val="clear" w:color="auto" w:fill="FFFFFF"/>
            <w:vAlign w:val="center"/>
          </w:tcPr>
          <w:p w14:paraId="11EF9113">
            <w:pPr>
              <w:pStyle w:val="11"/>
              <w:spacing w:line="360" w:lineRule="auto"/>
              <w:jc w:val="center"/>
              <w:rPr>
                <w:color w:val="333333"/>
              </w:rPr>
            </w:pPr>
            <w:r>
              <w:t>○</w:t>
            </w:r>
          </w:p>
        </w:tc>
        <w:tc>
          <w:tcPr>
            <w:shd w:val="clear" w:color="auto" w:fill="FFFFFF"/>
            <w:vAlign w:val="center"/>
          </w:tcPr>
          <w:p w14:paraId="7187262C">
            <w:pPr>
              <w:pStyle w:val="11"/>
              <w:spacing w:line="360" w:lineRule="auto"/>
              <w:jc w:val="center"/>
              <w:rPr>
                <w:color w:val="333333"/>
              </w:rPr>
            </w:pPr>
            <w:r>
              <w:t>○</w:t>
            </w:r>
          </w:p>
        </w:tc>
        <w:tc>
          <w:tcPr>
            <w:shd w:val="clear" w:color="auto" w:fill="FFFFFF"/>
            <w:vAlign w:val="center"/>
          </w:tcPr>
          <w:p w14:paraId="746B2C15">
            <w:pPr>
              <w:pStyle w:val="11"/>
              <w:spacing w:line="360" w:lineRule="auto"/>
              <w:jc w:val="center"/>
              <w:rPr>
                <w:color w:val="333333"/>
              </w:rPr>
            </w:pPr>
            <w:r>
              <w:t>○</w:t>
            </w:r>
          </w:p>
        </w:tc>
        <w:tc>
          <w:tcPr>
            <w:shd w:val="clear" w:color="auto" w:fill="FFFFFF"/>
            <w:vAlign w:val="center"/>
          </w:tcPr>
          <w:p w14:paraId="615A46D8">
            <w:pPr>
              <w:pStyle w:val="11"/>
              <w:spacing w:line="360" w:lineRule="auto"/>
              <w:jc w:val="center"/>
              <w:rPr>
                <w:color w:val="333333"/>
              </w:rPr>
            </w:pPr>
            <w:r>
              <w:t>○</w:t>
            </w:r>
          </w:p>
        </w:tc>
      </w:tr>
      <w:tr w14:paraId="6DE709AD">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EFF6FB"/>
            <w:vAlign w:val="center"/>
          </w:tcPr>
          <w:p w14:paraId="520A97D1">
            <w:pPr>
              <w:pStyle w:val="11"/>
              <w:spacing w:line="360" w:lineRule="auto"/>
              <w:jc w:val="center"/>
              <w:rPr>
                <w:color w:val="333333"/>
              </w:rPr>
            </w:pPr>
            <w:r>
              <w:t>F. Cultivation of behavior habits: regular life, independent learning, adherence to exercise, etc.</w:t>
            </w:r>
          </w:p>
        </w:tc>
        <w:tc>
          <w:tcPr>
            <w:shd w:val="clear" w:color="auto" w:fill="EFF6FB"/>
            <w:vAlign w:val="center"/>
          </w:tcPr>
          <w:p w14:paraId="613EBB32">
            <w:pPr>
              <w:pStyle w:val="11"/>
              <w:spacing w:line="360" w:lineRule="auto"/>
              <w:jc w:val="center"/>
              <w:rPr>
                <w:color w:val="333333"/>
              </w:rPr>
            </w:pPr>
            <w:r>
              <w:t>○</w:t>
            </w:r>
          </w:p>
        </w:tc>
        <w:tc>
          <w:tcPr>
            <w:shd w:val="clear" w:color="auto" w:fill="EFF6FB"/>
            <w:vAlign w:val="center"/>
          </w:tcPr>
          <w:p w14:paraId="436617C1">
            <w:pPr>
              <w:pStyle w:val="11"/>
              <w:spacing w:line="360" w:lineRule="auto"/>
              <w:jc w:val="center"/>
              <w:rPr>
                <w:color w:val="333333"/>
              </w:rPr>
            </w:pPr>
            <w:r>
              <w:t>○</w:t>
            </w:r>
          </w:p>
        </w:tc>
        <w:tc>
          <w:tcPr>
            <w:shd w:val="clear" w:color="auto" w:fill="EFF6FB"/>
            <w:vAlign w:val="center"/>
          </w:tcPr>
          <w:p w14:paraId="36A2787B">
            <w:pPr>
              <w:pStyle w:val="11"/>
              <w:spacing w:line="360" w:lineRule="auto"/>
              <w:jc w:val="center"/>
              <w:rPr>
                <w:color w:val="333333"/>
              </w:rPr>
            </w:pPr>
            <w:r>
              <w:t>○</w:t>
            </w:r>
          </w:p>
        </w:tc>
        <w:tc>
          <w:tcPr>
            <w:shd w:val="clear" w:color="auto" w:fill="EFF6FB"/>
            <w:vAlign w:val="center"/>
          </w:tcPr>
          <w:p w14:paraId="2C7652EA">
            <w:pPr>
              <w:pStyle w:val="11"/>
              <w:spacing w:line="360" w:lineRule="auto"/>
              <w:jc w:val="center"/>
              <w:rPr>
                <w:color w:val="333333"/>
              </w:rPr>
            </w:pPr>
            <w:r>
              <w:t>○</w:t>
            </w:r>
          </w:p>
        </w:tc>
        <w:tc>
          <w:tcPr>
            <w:shd w:val="clear" w:color="auto" w:fill="EFF6FB"/>
            <w:vAlign w:val="center"/>
          </w:tcPr>
          <w:p w14:paraId="23816847">
            <w:pPr>
              <w:pStyle w:val="11"/>
              <w:spacing w:line="360" w:lineRule="auto"/>
              <w:jc w:val="center"/>
              <w:rPr>
                <w:color w:val="333333"/>
              </w:rPr>
            </w:pPr>
            <w:r>
              <w:t>○</w:t>
            </w:r>
          </w:p>
        </w:tc>
      </w:tr>
      <w:tr w14:paraId="26BFA327">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3F60F0B0">
            <w:pPr>
              <w:pStyle w:val="11"/>
              <w:spacing w:line="360" w:lineRule="auto"/>
              <w:jc w:val="center"/>
              <w:rPr>
                <w:color w:val="333333"/>
              </w:rPr>
            </w:pPr>
            <w:r>
              <w:t>G. Psychosexual aspects: dealing with the opposite sex, sexual awareness awakening, homosexual psychology, etc.</w:t>
            </w:r>
          </w:p>
        </w:tc>
        <w:tc>
          <w:tcPr>
            <w:shd w:val="clear" w:color="auto" w:fill="FFFFFF"/>
            <w:vAlign w:val="center"/>
          </w:tcPr>
          <w:p w14:paraId="789D44DF">
            <w:pPr>
              <w:pStyle w:val="11"/>
              <w:spacing w:line="360" w:lineRule="auto"/>
              <w:jc w:val="center"/>
              <w:rPr>
                <w:color w:val="333333"/>
              </w:rPr>
            </w:pPr>
            <w:r>
              <w:t>○</w:t>
            </w:r>
          </w:p>
        </w:tc>
        <w:tc>
          <w:tcPr>
            <w:shd w:val="clear" w:color="auto" w:fill="FFFFFF"/>
            <w:vAlign w:val="center"/>
          </w:tcPr>
          <w:p w14:paraId="585654D5">
            <w:pPr>
              <w:pStyle w:val="11"/>
              <w:spacing w:line="360" w:lineRule="auto"/>
              <w:jc w:val="center"/>
              <w:rPr>
                <w:color w:val="333333"/>
              </w:rPr>
            </w:pPr>
            <w:r>
              <w:t>○</w:t>
            </w:r>
          </w:p>
        </w:tc>
        <w:tc>
          <w:tcPr>
            <w:shd w:val="clear" w:color="auto" w:fill="FFFFFF"/>
            <w:vAlign w:val="center"/>
          </w:tcPr>
          <w:p w14:paraId="7DE807F1">
            <w:pPr>
              <w:pStyle w:val="11"/>
              <w:spacing w:line="360" w:lineRule="auto"/>
              <w:jc w:val="center"/>
              <w:rPr>
                <w:color w:val="333333"/>
              </w:rPr>
            </w:pPr>
            <w:r>
              <w:t>○</w:t>
            </w:r>
          </w:p>
        </w:tc>
        <w:tc>
          <w:tcPr>
            <w:shd w:val="clear" w:color="auto" w:fill="FFFFFF"/>
            <w:vAlign w:val="center"/>
          </w:tcPr>
          <w:p w14:paraId="6C3209E4">
            <w:pPr>
              <w:pStyle w:val="11"/>
              <w:spacing w:line="360" w:lineRule="auto"/>
              <w:jc w:val="center"/>
              <w:rPr>
                <w:color w:val="333333"/>
              </w:rPr>
            </w:pPr>
            <w:r>
              <w:t>○</w:t>
            </w:r>
          </w:p>
        </w:tc>
        <w:tc>
          <w:tcPr>
            <w:shd w:val="clear" w:color="auto" w:fill="FFFFFF"/>
            <w:vAlign w:val="center"/>
          </w:tcPr>
          <w:p w14:paraId="51886308">
            <w:pPr>
              <w:pStyle w:val="11"/>
              <w:spacing w:line="360" w:lineRule="auto"/>
              <w:jc w:val="center"/>
              <w:rPr>
                <w:color w:val="333333"/>
              </w:rPr>
            </w:pPr>
            <w:r>
              <w:t>○</w:t>
            </w:r>
          </w:p>
        </w:tc>
      </w:tr>
      <w:tr w14:paraId="45BE71A4">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EFF6FB"/>
            <w:vAlign w:val="center"/>
          </w:tcPr>
          <w:p w14:paraId="50958346">
            <w:pPr>
              <w:pStyle w:val="11"/>
              <w:spacing w:line="360" w:lineRule="auto"/>
              <w:jc w:val="center"/>
              <w:rPr>
                <w:color w:val="333333"/>
              </w:rPr>
            </w:pPr>
            <w:r>
              <w:t>H. Traditional moral education: respecting teachers and valuing education, respecting the elderly and loving the young.</w:t>
            </w:r>
          </w:p>
        </w:tc>
        <w:tc>
          <w:tcPr>
            <w:shd w:val="clear" w:color="auto" w:fill="EFF6FB"/>
            <w:vAlign w:val="center"/>
          </w:tcPr>
          <w:p w14:paraId="41A54FD5">
            <w:pPr>
              <w:pStyle w:val="11"/>
              <w:spacing w:line="360" w:lineRule="auto"/>
              <w:jc w:val="center"/>
              <w:rPr>
                <w:color w:val="333333"/>
              </w:rPr>
            </w:pPr>
            <w:r>
              <w:t>○</w:t>
            </w:r>
          </w:p>
        </w:tc>
        <w:tc>
          <w:tcPr>
            <w:shd w:val="clear" w:color="auto" w:fill="EFF6FB"/>
            <w:vAlign w:val="center"/>
          </w:tcPr>
          <w:p w14:paraId="30215DD3">
            <w:pPr>
              <w:pStyle w:val="11"/>
              <w:spacing w:line="360" w:lineRule="auto"/>
              <w:jc w:val="center"/>
              <w:rPr>
                <w:color w:val="333333"/>
              </w:rPr>
            </w:pPr>
            <w:r>
              <w:t>○</w:t>
            </w:r>
          </w:p>
        </w:tc>
        <w:tc>
          <w:tcPr>
            <w:shd w:val="clear" w:color="auto" w:fill="EFF6FB"/>
            <w:vAlign w:val="center"/>
          </w:tcPr>
          <w:p w14:paraId="0BDCA674">
            <w:pPr>
              <w:pStyle w:val="11"/>
              <w:spacing w:line="360" w:lineRule="auto"/>
              <w:jc w:val="center"/>
              <w:rPr>
                <w:color w:val="333333"/>
              </w:rPr>
            </w:pPr>
            <w:r>
              <w:t>○</w:t>
            </w:r>
          </w:p>
        </w:tc>
        <w:tc>
          <w:tcPr>
            <w:shd w:val="clear" w:color="auto" w:fill="EFF6FB"/>
            <w:vAlign w:val="center"/>
          </w:tcPr>
          <w:p w14:paraId="33DF81C3">
            <w:pPr>
              <w:pStyle w:val="11"/>
              <w:spacing w:line="360" w:lineRule="auto"/>
              <w:jc w:val="center"/>
              <w:rPr>
                <w:color w:val="333333"/>
              </w:rPr>
            </w:pPr>
            <w:r>
              <w:t>○</w:t>
            </w:r>
          </w:p>
        </w:tc>
        <w:tc>
          <w:tcPr>
            <w:shd w:val="clear" w:color="auto" w:fill="EFF6FB"/>
            <w:vAlign w:val="center"/>
          </w:tcPr>
          <w:p w14:paraId="0DAC8241">
            <w:pPr>
              <w:pStyle w:val="11"/>
              <w:spacing w:line="360" w:lineRule="auto"/>
              <w:jc w:val="center"/>
              <w:rPr>
                <w:color w:val="333333"/>
              </w:rPr>
            </w:pPr>
            <w:r>
              <w:t>○</w:t>
            </w:r>
          </w:p>
        </w:tc>
      </w:tr>
      <w:tr w14:paraId="455F50D9">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5E5F633D">
            <w:pPr>
              <w:pStyle w:val="11"/>
              <w:spacing w:line="360" w:lineRule="auto"/>
              <w:jc w:val="center"/>
              <w:rPr>
                <w:color w:val="333333"/>
              </w:rPr>
            </w:pPr>
            <w:r>
              <w:t>I. Stress management: stress management: adaptive stress management, such as coping with setbacks and failures in life and study, coping with sudden major changes, major psychological events, etc.; non-adaptive stress management, such as Internet addiction, mobile phone addiction, drug abuse, excessive drinking, etc.</w:t>
            </w:r>
          </w:p>
        </w:tc>
        <w:tc>
          <w:tcPr>
            <w:shd w:val="clear" w:color="auto" w:fill="FFFFFF"/>
            <w:vAlign w:val="center"/>
          </w:tcPr>
          <w:p w14:paraId="410F8768">
            <w:pPr>
              <w:pStyle w:val="11"/>
              <w:spacing w:line="360" w:lineRule="auto"/>
              <w:jc w:val="center"/>
              <w:rPr>
                <w:color w:val="333333"/>
              </w:rPr>
            </w:pPr>
            <w:r>
              <w:t>○</w:t>
            </w:r>
          </w:p>
        </w:tc>
        <w:tc>
          <w:tcPr>
            <w:shd w:val="clear" w:color="auto" w:fill="FFFFFF"/>
            <w:vAlign w:val="center"/>
          </w:tcPr>
          <w:p w14:paraId="75BE4422">
            <w:pPr>
              <w:pStyle w:val="11"/>
              <w:spacing w:line="360" w:lineRule="auto"/>
              <w:jc w:val="center"/>
              <w:rPr>
                <w:color w:val="333333"/>
              </w:rPr>
            </w:pPr>
            <w:r>
              <w:t>○</w:t>
            </w:r>
          </w:p>
        </w:tc>
        <w:tc>
          <w:tcPr>
            <w:shd w:val="clear" w:color="auto" w:fill="FFFFFF"/>
            <w:vAlign w:val="center"/>
          </w:tcPr>
          <w:p w14:paraId="0A7FE1A8">
            <w:pPr>
              <w:pStyle w:val="11"/>
              <w:spacing w:line="360" w:lineRule="auto"/>
              <w:jc w:val="center"/>
              <w:rPr>
                <w:color w:val="333333"/>
              </w:rPr>
            </w:pPr>
            <w:r>
              <w:t>○</w:t>
            </w:r>
          </w:p>
        </w:tc>
        <w:tc>
          <w:tcPr>
            <w:shd w:val="clear" w:color="auto" w:fill="FFFFFF"/>
            <w:vAlign w:val="center"/>
          </w:tcPr>
          <w:p w14:paraId="5A99FAA6">
            <w:pPr>
              <w:pStyle w:val="11"/>
              <w:spacing w:line="360" w:lineRule="auto"/>
              <w:jc w:val="center"/>
              <w:rPr>
                <w:color w:val="333333"/>
              </w:rPr>
            </w:pPr>
            <w:r>
              <w:t>○</w:t>
            </w:r>
          </w:p>
        </w:tc>
        <w:tc>
          <w:tcPr>
            <w:shd w:val="clear" w:color="auto" w:fill="FFFFFF"/>
            <w:vAlign w:val="center"/>
          </w:tcPr>
          <w:p w14:paraId="06BE8B14">
            <w:pPr>
              <w:pStyle w:val="11"/>
              <w:spacing w:line="360" w:lineRule="auto"/>
              <w:jc w:val="center"/>
              <w:rPr>
                <w:color w:val="333333"/>
              </w:rPr>
            </w:pPr>
            <w:r>
              <w:t>○</w:t>
            </w:r>
          </w:p>
        </w:tc>
      </w:tr>
    </w:tbl>
    <w:p w14:paraId="63EE6E1B"/>
    <w:p w14:paraId="35B1C3A0">
      <w:pPr>
        <w:keepLines w:val="0"/>
        <w:spacing w:line="360" w:lineRule="auto"/>
        <w:jc w:val="left"/>
      </w:pPr>
    </w:p>
    <w:p w14:paraId="30BCB649">
      <w:pPr>
        <w:spacing w:line="360" w:lineRule="auto"/>
        <w:rPr>
          <w:rFonts w:ascii="微软雅黑" w:hAnsi="微软雅黑" w:eastAsia="微软雅黑" w:cs="微软雅黑"/>
          <w:sz w:val="28"/>
        </w:rPr>
      </w:pPr>
      <w:r>
        <w:rPr>
          <w:rStyle w:val="9"/>
        </w:rPr>
        <w:t>11. According to the psychological state of junior high school children, formulate different grades (first two three), mental health education curriculum, do you think there is a need to distinguish? [Multiple choice questions] * [Multiple choice questions]</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140" w:type="dxa"/>
          <w:left w:w="108" w:type="dxa"/>
          <w:bottom w:w="0" w:type="dxa"/>
          <w:right w:w="108" w:type="dxa"/>
        </w:tblCellMar>
      </w:tblPr>
      <w:tblGrid>
        <w:gridCol w:w="8856"/>
      </w:tblGrid>
      <w:tr w14:paraId="25A30AA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25B1CB9">
            <w:pPr>
              <w:jc w:val="left"/>
            </w:pPr>
            <w:r>
              <w:rPr>
                <w:rStyle w:val="9"/>
              </w:rPr>
              <w:t>A. Needs</w:t>
            </w:r>
          </w:p>
        </w:tc>
      </w:tr>
      <w:tr w14:paraId="756E67E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90" w:hRule="atLeast"/>
        </w:trPr>
        <w:tc>
          <w:tcPr>
            <w:shd w:val="clear" w:color="auto" w:fill="FFFFFF"/>
            <w:vAlign w:val="center"/>
          </w:tcPr>
          <w:p w14:paraId="6FEBDBB1">
            <w:pPr>
              <w:jc w:val="left"/>
              <w:rPr>
                <w:rFonts w:ascii="微软雅黑" w:hAnsi="微软雅黑" w:eastAsia="微软雅黑" w:cs="微软雅黑"/>
                <w:b w:val="0"/>
                <w:sz w:val="28"/>
              </w:rPr>
            </w:pPr>
            <w:r>
              <w:rPr>
                <w:rStyle w:val="9"/>
              </w:rPr>
              <w:t>B. Not required</w:t>
            </w:r>
          </w:p>
        </w:tc>
      </w:tr>
    </w:tbl>
    <w:p w14:paraId="420757E1"/>
    <w:p w14:paraId="3E27F0EB">
      <w:pPr>
        <w:keepLines w:val="0"/>
        <w:spacing w:line="360" w:lineRule="auto"/>
        <w:jc w:val="left"/>
      </w:pPr>
    </w:p>
    <w:p w14:paraId="595A41E7">
      <w:pPr>
        <w:spacing w:line="360" w:lineRule="auto"/>
        <w:rPr>
          <w:rFonts w:ascii="微软雅黑" w:hAnsi="微软雅黑" w:eastAsia="微软雅黑" w:cs="微软雅黑"/>
          <w:sz w:val="28"/>
        </w:rPr>
      </w:pPr>
      <w:r>
        <w:rPr>
          <w:rStyle w:val="9"/>
        </w:rPr>
        <w:t>12.. If so, what kind of focus does the first child need? Please rate your score according to importance, 5 is the most important, 1 is the least important, and at least one is 5. [Matrix Scale]</w:t>
      </w:r>
      <w:r>
        <w:rPr>
          <w:rStyle w:val="9"/>
          <w:color w:val="FF0000"/>
        </w:rPr>
        <w:t>*</w:t>
      </w:r>
    </w:p>
    <w:tbl>
      <w:tblPr>
        <w:tblStyle w:val="8"/>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140" w:type="dxa"/>
          <w:left w:w="108" w:type="dxa"/>
          <w:bottom w:w="0" w:type="dxa"/>
          <w:right w:w="108" w:type="dxa"/>
        </w:tblCellMar>
      </w:tblPr>
      <w:tblGrid>
        <w:gridCol w:w="1259"/>
        <w:gridCol w:w="1519"/>
        <w:gridCol w:w="1519"/>
        <w:gridCol w:w="1519"/>
        <w:gridCol w:w="1519"/>
        <w:gridCol w:w="1519"/>
      </w:tblGrid>
      <w:tr w14:paraId="4D9070F9">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D9E5ED"/>
            <w:vAlign w:val="center"/>
          </w:tcPr>
          <w:p w14:paraId="0CBCF14B">
            <w:pPr>
              <w:jc w:val="center"/>
            </w:pPr>
          </w:p>
        </w:tc>
        <w:tc>
          <w:tcPr>
            <w:shd w:val="clear" w:color="auto" w:fill="D9E5ED"/>
            <w:vAlign w:val="center"/>
          </w:tcPr>
          <w:p w14:paraId="1B79215F">
            <w:pPr>
              <w:spacing w:line="360" w:lineRule="auto"/>
              <w:jc w:val="center"/>
            </w:pPr>
            <w:r>
              <w:t>1</w:t>
            </w:r>
          </w:p>
        </w:tc>
        <w:tc>
          <w:tcPr>
            <w:shd w:val="clear" w:color="auto" w:fill="D9E5ED"/>
            <w:vAlign w:val="center"/>
          </w:tcPr>
          <w:p w14:paraId="4359D140">
            <w:pPr>
              <w:spacing w:line="360" w:lineRule="auto"/>
              <w:jc w:val="center"/>
            </w:pPr>
            <w:r>
              <w:t>2</w:t>
            </w:r>
          </w:p>
        </w:tc>
        <w:tc>
          <w:tcPr>
            <w:shd w:val="clear" w:color="auto" w:fill="D9E5ED"/>
            <w:vAlign w:val="center"/>
          </w:tcPr>
          <w:p w14:paraId="472A63D6">
            <w:pPr>
              <w:spacing w:line="360" w:lineRule="auto"/>
              <w:jc w:val="center"/>
            </w:pPr>
            <w:r>
              <w:t>3</w:t>
            </w:r>
          </w:p>
        </w:tc>
        <w:tc>
          <w:tcPr>
            <w:shd w:val="clear" w:color="auto" w:fill="D9E5ED"/>
            <w:vAlign w:val="center"/>
          </w:tcPr>
          <w:p w14:paraId="009968C4">
            <w:pPr>
              <w:spacing w:line="360" w:lineRule="auto"/>
              <w:jc w:val="center"/>
            </w:pPr>
            <w:r>
              <w:t>4</w:t>
            </w:r>
          </w:p>
        </w:tc>
        <w:tc>
          <w:tcPr>
            <w:shd w:val="clear" w:color="auto" w:fill="D9E5ED"/>
            <w:vAlign w:val="center"/>
          </w:tcPr>
          <w:p w14:paraId="09663C35">
            <w:pPr>
              <w:spacing w:line="360" w:lineRule="auto"/>
              <w:jc w:val="center"/>
            </w:pPr>
            <w:r>
              <w:t>5</w:t>
            </w:r>
          </w:p>
        </w:tc>
      </w:tr>
      <w:tr w14:paraId="118AA7D5">
        <w:trPr>
          <w:trHeight w:val="360" w:hRule="atLeast"/>
        </w:trPr>
        <w:tc>
          <w:tcPr>
            <w:shd w:val="clear" w:color="auto" w:fill="FFFFFF"/>
            <w:vAlign w:val="center"/>
          </w:tcPr>
          <w:p w14:paraId="66D52757">
            <w:pPr>
              <w:pStyle w:val="11"/>
              <w:spacing w:line="360" w:lineRule="auto"/>
              <w:jc w:val="center"/>
            </w:pPr>
            <w:r>
              <w:t>A. Adapting to junior high school life and learning environment</w:t>
            </w:r>
          </w:p>
        </w:tc>
        <w:tc>
          <w:tcPr>
            <w:shd w:val="clear" w:color="auto" w:fill="FFFFFF"/>
            <w:vAlign w:val="center"/>
          </w:tcPr>
          <w:p w14:paraId="4FC4A74A">
            <w:pPr>
              <w:pStyle w:val="11"/>
              <w:spacing w:line="360" w:lineRule="auto"/>
              <w:jc w:val="center"/>
              <w:rPr>
                <w:color w:val="333333"/>
              </w:rPr>
            </w:pPr>
            <w:r>
              <w:t>○</w:t>
            </w:r>
          </w:p>
        </w:tc>
        <w:tc>
          <w:tcPr>
            <w:shd w:val="clear" w:color="auto" w:fill="FFFFFF"/>
            <w:vAlign w:val="center"/>
          </w:tcPr>
          <w:p w14:paraId="28D774A2">
            <w:pPr>
              <w:pStyle w:val="11"/>
              <w:spacing w:line="360" w:lineRule="auto"/>
              <w:jc w:val="center"/>
              <w:rPr>
                <w:color w:val="333333"/>
              </w:rPr>
            </w:pPr>
            <w:r>
              <w:t>○</w:t>
            </w:r>
          </w:p>
        </w:tc>
        <w:tc>
          <w:tcPr>
            <w:shd w:val="clear" w:color="auto" w:fill="FFFFFF"/>
            <w:vAlign w:val="center"/>
          </w:tcPr>
          <w:p w14:paraId="7ACBE72A">
            <w:pPr>
              <w:pStyle w:val="11"/>
              <w:spacing w:line="360" w:lineRule="auto"/>
              <w:jc w:val="center"/>
              <w:rPr>
                <w:color w:val="333333"/>
              </w:rPr>
            </w:pPr>
            <w:r>
              <w:t>○</w:t>
            </w:r>
          </w:p>
        </w:tc>
        <w:tc>
          <w:tcPr>
            <w:shd w:val="clear" w:color="auto" w:fill="FFFFFF"/>
            <w:vAlign w:val="center"/>
          </w:tcPr>
          <w:p w14:paraId="48D249AA">
            <w:pPr>
              <w:pStyle w:val="11"/>
              <w:spacing w:line="360" w:lineRule="auto"/>
              <w:jc w:val="center"/>
              <w:rPr>
                <w:color w:val="333333"/>
              </w:rPr>
            </w:pPr>
            <w:r>
              <w:t>○</w:t>
            </w:r>
          </w:p>
        </w:tc>
        <w:tc>
          <w:tcPr>
            <w:shd w:val="clear" w:color="auto" w:fill="FFFFFF"/>
            <w:vAlign w:val="center"/>
          </w:tcPr>
          <w:p w14:paraId="67479AB9">
            <w:pPr>
              <w:pStyle w:val="11"/>
              <w:spacing w:line="360" w:lineRule="auto"/>
              <w:jc w:val="center"/>
              <w:rPr>
                <w:color w:val="333333"/>
              </w:rPr>
            </w:pPr>
            <w:r>
              <w:t>○</w:t>
            </w:r>
          </w:p>
        </w:tc>
      </w:tr>
      <w:tr w14:paraId="662A72C6">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EFF6FB"/>
            <w:vAlign w:val="center"/>
          </w:tcPr>
          <w:p w14:paraId="2D26CD36">
            <w:pPr>
              <w:pStyle w:val="11"/>
              <w:spacing w:line="360" w:lineRule="auto"/>
              <w:jc w:val="center"/>
              <w:rPr>
                <w:color w:val="333333"/>
              </w:rPr>
            </w:pPr>
            <w:r>
              <w:t>B. Methodological guidance on learning</w:t>
            </w:r>
          </w:p>
        </w:tc>
        <w:tc>
          <w:tcPr>
            <w:shd w:val="clear" w:color="auto" w:fill="EFF6FB"/>
            <w:vAlign w:val="center"/>
          </w:tcPr>
          <w:p w14:paraId="664264A8">
            <w:pPr>
              <w:pStyle w:val="11"/>
              <w:spacing w:line="360" w:lineRule="auto"/>
              <w:jc w:val="center"/>
              <w:rPr>
                <w:color w:val="333333"/>
              </w:rPr>
            </w:pPr>
            <w:r>
              <w:t>○</w:t>
            </w:r>
          </w:p>
        </w:tc>
        <w:tc>
          <w:tcPr>
            <w:shd w:val="clear" w:color="auto" w:fill="EFF6FB"/>
            <w:vAlign w:val="center"/>
          </w:tcPr>
          <w:p w14:paraId="6B47D00E">
            <w:pPr>
              <w:pStyle w:val="11"/>
              <w:spacing w:line="360" w:lineRule="auto"/>
              <w:jc w:val="center"/>
              <w:rPr>
                <w:color w:val="333333"/>
              </w:rPr>
            </w:pPr>
            <w:r>
              <w:t>○</w:t>
            </w:r>
          </w:p>
        </w:tc>
        <w:tc>
          <w:tcPr>
            <w:shd w:val="clear" w:color="auto" w:fill="EFF6FB"/>
            <w:vAlign w:val="center"/>
          </w:tcPr>
          <w:p w14:paraId="28799360">
            <w:pPr>
              <w:pStyle w:val="11"/>
              <w:spacing w:line="360" w:lineRule="auto"/>
              <w:jc w:val="center"/>
              <w:rPr>
                <w:color w:val="333333"/>
              </w:rPr>
            </w:pPr>
            <w:r>
              <w:t>○</w:t>
            </w:r>
          </w:p>
        </w:tc>
        <w:tc>
          <w:tcPr>
            <w:shd w:val="clear" w:color="auto" w:fill="EFF6FB"/>
            <w:vAlign w:val="center"/>
          </w:tcPr>
          <w:p w14:paraId="480F24F3">
            <w:pPr>
              <w:pStyle w:val="11"/>
              <w:spacing w:line="360" w:lineRule="auto"/>
              <w:jc w:val="center"/>
              <w:rPr>
                <w:color w:val="333333"/>
              </w:rPr>
            </w:pPr>
            <w:r>
              <w:t>○</w:t>
            </w:r>
          </w:p>
        </w:tc>
        <w:tc>
          <w:tcPr>
            <w:shd w:val="clear" w:color="auto" w:fill="EFF6FB"/>
            <w:vAlign w:val="center"/>
          </w:tcPr>
          <w:p w14:paraId="2691451B">
            <w:pPr>
              <w:pStyle w:val="11"/>
              <w:spacing w:line="360" w:lineRule="auto"/>
              <w:jc w:val="center"/>
              <w:rPr>
                <w:color w:val="333333"/>
              </w:rPr>
            </w:pPr>
            <w:r>
              <w:t>○</w:t>
            </w:r>
          </w:p>
        </w:tc>
      </w:tr>
      <w:tr w14:paraId="13C12294">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1AE2CD1E">
            <w:pPr>
              <w:pStyle w:val="11"/>
              <w:spacing w:line="360" w:lineRule="auto"/>
              <w:jc w:val="center"/>
              <w:rPr>
                <w:color w:val="333333"/>
              </w:rPr>
            </w:pPr>
            <w:r>
              <w:t>C. Interpersonal communication skills</w:t>
            </w:r>
          </w:p>
        </w:tc>
        <w:tc>
          <w:tcPr>
            <w:shd w:val="clear" w:color="auto" w:fill="FFFFFF"/>
            <w:vAlign w:val="center"/>
          </w:tcPr>
          <w:p w14:paraId="53562BBA">
            <w:pPr>
              <w:pStyle w:val="11"/>
              <w:spacing w:line="360" w:lineRule="auto"/>
              <w:jc w:val="center"/>
              <w:rPr>
                <w:color w:val="333333"/>
              </w:rPr>
            </w:pPr>
            <w:r>
              <w:t>○</w:t>
            </w:r>
          </w:p>
        </w:tc>
        <w:tc>
          <w:tcPr>
            <w:shd w:val="clear" w:color="auto" w:fill="FFFFFF"/>
            <w:vAlign w:val="center"/>
          </w:tcPr>
          <w:p w14:paraId="11B98C53">
            <w:pPr>
              <w:pStyle w:val="11"/>
              <w:spacing w:line="360" w:lineRule="auto"/>
              <w:jc w:val="center"/>
              <w:rPr>
                <w:color w:val="333333"/>
              </w:rPr>
            </w:pPr>
            <w:r>
              <w:t>○</w:t>
            </w:r>
          </w:p>
        </w:tc>
        <w:tc>
          <w:tcPr>
            <w:shd w:val="clear" w:color="auto" w:fill="FFFFFF"/>
            <w:vAlign w:val="center"/>
          </w:tcPr>
          <w:p w14:paraId="251E5FA9">
            <w:pPr>
              <w:pStyle w:val="11"/>
              <w:spacing w:line="360" w:lineRule="auto"/>
              <w:jc w:val="center"/>
              <w:rPr>
                <w:color w:val="333333"/>
              </w:rPr>
            </w:pPr>
            <w:r>
              <w:t>○</w:t>
            </w:r>
          </w:p>
        </w:tc>
        <w:tc>
          <w:tcPr>
            <w:shd w:val="clear" w:color="auto" w:fill="FFFFFF"/>
            <w:vAlign w:val="center"/>
          </w:tcPr>
          <w:p w14:paraId="1DD028DE">
            <w:pPr>
              <w:pStyle w:val="11"/>
              <w:spacing w:line="360" w:lineRule="auto"/>
              <w:jc w:val="center"/>
              <w:rPr>
                <w:color w:val="333333"/>
              </w:rPr>
            </w:pPr>
            <w:r>
              <w:t>○</w:t>
            </w:r>
          </w:p>
        </w:tc>
        <w:tc>
          <w:tcPr>
            <w:shd w:val="clear" w:color="auto" w:fill="FFFFFF"/>
            <w:vAlign w:val="center"/>
          </w:tcPr>
          <w:p w14:paraId="535821A4">
            <w:pPr>
              <w:pStyle w:val="11"/>
              <w:spacing w:line="360" w:lineRule="auto"/>
              <w:jc w:val="center"/>
              <w:rPr>
                <w:color w:val="333333"/>
              </w:rPr>
            </w:pPr>
            <w:r>
              <w:t>○</w:t>
            </w:r>
          </w:p>
        </w:tc>
      </w:tr>
      <w:tr w14:paraId="3294FAC9">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EFF6FB"/>
            <w:vAlign w:val="center"/>
          </w:tcPr>
          <w:p w14:paraId="0891AB2D">
            <w:pPr>
              <w:pStyle w:val="11"/>
              <w:spacing w:line="360" w:lineRule="auto"/>
              <w:jc w:val="center"/>
              <w:rPr>
                <w:color w:val="333333"/>
              </w:rPr>
            </w:pPr>
            <w:r>
              <w:t>D. Dealing with the opposite sex</w:t>
            </w:r>
          </w:p>
        </w:tc>
        <w:tc>
          <w:tcPr>
            <w:shd w:val="clear" w:color="auto" w:fill="EFF6FB"/>
            <w:vAlign w:val="center"/>
          </w:tcPr>
          <w:p w14:paraId="614ABEE1">
            <w:pPr>
              <w:pStyle w:val="11"/>
              <w:spacing w:line="360" w:lineRule="auto"/>
              <w:jc w:val="center"/>
              <w:rPr>
                <w:color w:val="333333"/>
              </w:rPr>
            </w:pPr>
            <w:r>
              <w:t>○</w:t>
            </w:r>
          </w:p>
        </w:tc>
        <w:tc>
          <w:tcPr>
            <w:shd w:val="clear" w:color="auto" w:fill="EFF6FB"/>
            <w:vAlign w:val="center"/>
          </w:tcPr>
          <w:p w14:paraId="5C8B14CA">
            <w:pPr>
              <w:pStyle w:val="11"/>
              <w:spacing w:line="360" w:lineRule="auto"/>
              <w:jc w:val="center"/>
              <w:rPr>
                <w:color w:val="333333"/>
              </w:rPr>
            </w:pPr>
            <w:r>
              <w:t>○</w:t>
            </w:r>
          </w:p>
        </w:tc>
        <w:tc>
          <w:tcPr>
            <w:shd w:val="clear" w:color="auto" w:fill="EFF6FB"/>
            <w:vAlign w:val="center"/>
          </w:tcPr>
          <w:p w14:paraId="36B9CD7C">
            <w:pPr>
              <w:pStyle w:val="11"/>
              <w:spacing w:line="360" w:lineRule="auto"/>
              <w:jc w:val="center"/>
              <w:rPr>
                <w:color w:val="333333"/>
              </w:rPr>
            </w:pPr>
            <w:r>
              <w:t>○</w:t>
            </w:r>
          </w:p>
        </w:tc>
        <w:tc>
          <w:tcPr>
            <w:shd w:val="clear" w:color="auto" w:fill="EFF6FB"/>
            <w:vAlign w:val="center"/>
          </w:tcPr>
          <w:p w14:paraId="6F1DBC84">
            <w:pPr>
              <w:pStyle w:val="11"/>
              <w:spacing w:line="360" w:lineRule="auto"/>
              <w:jc w:val="center"/>
              <w:rPr>
                <w:color w:val="333333"/>
              </w:rPr>
            </w:pPr>
            <w:r>
              <w:t>○</w:t>
            </w:r>
          </w:p>
        </w:tc>
        <w:tc>
          <w:tcPr>
            <w:shd w:val="clear" w:color="auto" w:fill="EFF6FB"/>
            <w:vAlign w:val="center"/>
          </w:tcPr>
          <w:p w14:paraId="780EBF85">
            <w:pPr>
              <w:pStyle w:val="11"/>
              <w:spacing w:line="360" w:lineRule="auto"/>
              <w:jc w:val="center"/>
              <w:rPr>
                <w:color w:val="333333"/>
              </w:rPr>
            </w:pPr>
            <w:r>
              <w:t>○</w:t>
            </w:r>
          </w:p>
        </w:tc>
      </w:tr>
      <w:tr w14:paraId="1DF843E6">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27DE429C">
            <w:pPr>
              <w:pStyle w:val="11"/>
              <w:spacing w:line="360" w:lineRule="auto"/>
              <w:jc w:val="center"/>
              <w:rPr>
                <w:color w:val="333333"/>
              </w:rPr>
            </w:pPr>
            <w:r>
              <w:t>E. Stress management</w:t>
            </w:r>
          </w:p>
        </w:tc>
        <w:tc>
          <w:tcPr>
            <w:shd w:val="clear" w:color="auto" w:fill="FFFFFF"/>
            <w:vAlign w:val="center"/>
          </w:tcPr>
          <w:p w14:paraId="35550FD0">
            <w:pPr>
              <w:pStyle w:val="11"/>
              <w:spacing w:line="360" w:lineRule="auto"/>
              <w:jc w:val="center"/>
              <w:rPr>
                <w:color w:val="333333"/>
              </w:rPr>
            </w:pPr>
            <w:r>
              <w:t>○</w:t>
            </w:r>
          </w:p>
        </w:tc>
        <w:tc>
          <w:tcPr>
            <w:shd w:val="clear" w:color="auto" w:fill="FFFFFF"/>
            <w:vAlign w:val="center"/>
          </w:tcPr>
          <w:p w14:paraId="716CB1AE">
            <w:pPr>
              <w:pStyle w:val="11"/>
              <w:spacing w:line="360" w:lineRule="auto"/>
              <w:jc w:val="center"/>
              <w:rPr>
                <w:color w:val="333333"/>
              </w:rPr>
            </w:pPr>
            <w:r>
              <w:t>○</w:t>
            </w:r>
          </w:p>
        </w:tc>
        <w:tc>
          <w:tcPr>
            <w:shd w:val="clear" w:color="auto" w:fill="FFFFFF"/>
            <w:vAlign w:val="center"/>
          </w:tcPr>
          <w:p w14:paraId="4A3EDDC4">
            <w:pPr>
              <w:pStyle w:val="11"/>
              <w:spacing w:line="360" w:lineRule="auto"/>
              <w:jc w:val="center"/>
              <w:rPr>
                <w:color w:val="333333"/>
              </w:rPr>
            </w:pPr>
            <w:r>
              <w:t>○</w:t>
            </w:r>
          </w:p>
        </w:tc>
        <w:tc>
          <w:tcPr>
            <w:shd w:val="clear" w:color="auto" w:fill="FFFFFF"/>
            <w:vAlign w:val="center"/>
          </w:tcPr>
          <w:p w14:paraId="5B48CE10">
            <w:pPr>
              <w:pStyle w:val="11"/>
              <w:spacing w:line="360" w:lineRule="auto"/>
              <w:jc w:val="center"/>
              <w:rPr>
                <w:color w:val="333333"/>
              </w:rPr>
            </w:pPr>
            <w:r>
              <w:t>○</w:t>
            </w:r>
          </w:p>
        </w:tc>
        <w:tc>
          <w:tcPr>
            <w:shd w:val="clear" w:color="auto" w:fill="FFFFFF"/>
            <w:vAlign w:val="center"/>
          </w:tcPr>
          <w:p w14:paraId="1D920954">
            <w:pPr>
              <w:pStyle w:val="11"/>
              <w:spacing w:line="360" w:lineRule="auto"/>
              <w:jc w:val="center"/>
              <w:rPr>
                <w:color w:val="333333"/>
              </w:rPr>
            </w:pPr>
            <w:r>
              <w:t>○</w:t>
            </w:r>
          </w:p>
        </w:tc>
      </w:tr>
      <w:tr w14:paraId="32892208">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EFF6FB"/>
            <w:vAlign w:val="center"/>
          </w:tcPr>
          <w:p w14:paraId="06BEBB0D">
            <w:pPr>
              <w:pStyle w:val="11"/>
              <w:spacing w:line="360" w:lineRule="auto"/>
              <w:jc w:val="center"/>
              <w:rPr>
                <w:color w:val="333333"/>
              </w:rPr>
            </w:pPr>
            <w:r>
              <w:t>F. Emotional regulation</w:t>
            </w:r>
          </w:p>
        </w:tc>
        <w:tc>
          <w:tcPr>
            <w:shd w:val="clear" w:color="auto" w:fill="EFF6FB"/>
            <w:vAlign w:val="center"/>
          </w:tcPr>
          <w:p w14:paraId="225B299A">
            <w:pPr>
              <w:pStyle w:val="11"/>
              <w:spacing w:line="360" w:lineRule="auto"/>
              <w:jc w:val="center"/>
              <w:rPr>
                <w:color w:val="333333"/>
              </w:rPr>
            </w:pPr>
            <w:r>
              <w:t>○</w:t>
            </w:r>
          </w:p>
        </w:tc>
        <w:tc>
          <w:tcPr>
            <w:shd w:val="clear" w:color="auto" w:fill="EFF6FB"/>
            <w:vAlign w:val="center"/>
          </w:tcPr>
          <w:p w14:paraId="1617475F">
            <w:pPr>
              <w:pStyle w:val="11"/>
              <w:spacing w:line="360" w:lineRule="auto"/>
              <w:jc w:val="center"/>
              <w:rPr>
                <w:color w:val="333333"/>
              </w:rPr>
            </w:pPr>
            <w:r>
              <w:t>○</w:t>
            </w:r>
          </w:p>
        </w:tc>
        <w:tc>
          <w:tcPr>
            <w:shd w:val="clear" w:color="auto" w:fill="EFF6FB"/>
            <w:vAlign w:val="center"/>
          </w:tcPr>
          <w:p w14:paraId="2E39D028">
            <w:pPr>
              <w:pStyle w:val="11"/>
              <w:spacing w:line="360" w:lineRule="auto"/>
              <w:jc w:val="center"/>
              <w:rPr>
                <w:color w:val="333333"/>
              </w:rPr>
            </w:pPr>
            <w:r>
              <w:t>○</w:t>
            </w:r>
          </w:p>
        </w:tc>
        <w:tc>
          <w:tcPr>
            <w:shd w:val="clear" w:color="auto" w:fill="EFF6FB"/>
            <w:vAlign w:val="center"/>
          </w:tcPr>
          <w:p w14:paraId="5682357A">
            <w:pPr>
              <w:pStyle w:val="11"/>
              <w:spacing w:line="360" w:lineRule="auto"/>
              <w:jc w:val="center"/>
              <w:rPr>
                <w:color w:val="333333"/>
              </w:rPr>
            </w:pPr>
            <w:r>
              <w:t>○</w:t>
            </w:r>
          </w:p>
        </w:tc>
        <w:tc>
          <w:tcPr>
            <w:shd w:val="clear" w:color="auto" w:fill="EFF6FB"/>
            <w:vAlign w:val="center"/>
          </w:tcPr>
          <w:p w14:paraId="65EC0DE2">
            <w:pPr>
              <w:pStyle w:val="11"/>
              <w:spacing w:line="360" w:lineRule="auto"/>
              <w:jc w:val="center"/>
              <w:rPr>
                <w:color w:val="333333"/>
              </w:rPr>
            </w:pPr>
            <w:r>
              <w:t>○</w:t>
            </w:r>
          </w:p>
        </w:tc>
      </w:tr>
      <w:tr w14:paraId="7726886F">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7A4638A8">
            <w:pPr>
              <w:pStyle w:val="11"/>
              <w:spacing w:line="360" w:lineRule="auto"/>
              <w:jc w:val="center"/>
              <w:rPr>
                <w:color w:val="333333"/>
              </w:rPr>
            </w:pPr>
            <w:r>
              <w:t>G. Education for life</w:t>
            </w:r>
          </w:p>
        </w:tc>
        <w:tc>
          <w:tcPr>
            <w:shd w:val="clear" w:color="auto" w:fill="FFFFFF"/>
            <w:vAlign w:val="center"/>
          </w:tcPr>
          <w:p w14:paraId="59BE027C">
            <w:pPr>
              <w:pStyle w:val="11"/>
              <w:spacing w:line="360" w:lineRule="auto"/>
              <w:jc w:val="center"/>
              <w:rPr>
                <w:color w:val="333333"/>
              </w:rPr>
            </w:pPr>
            <w:r>
              <w:t>○</w:t>
            </w:r>
          </w:p>
        </w:tc>
        <w:tc>
          <w:tcPr>
            <w:shd w:val="clear" w:color="auto" w:fill="FFFFFF"/>
            <w:vAlign w:val="center"/>
          </w:tcPr>
          <w:p w14:paraId="310AB70F">
            <w:pPr>
              <w:pStyle w:val="11"/>
              <w:spacing w:line="360" w:lineRule="auto"/>
              <w:jc w:val="center"/>
              <w:rPr>
                <w:color w:val="333333"/>
              </w:rPr>
            </w:pPr>
            <w:r>
              <w:t>○</w:t>
            </w:r>
          </w:p>
        </w:tc>
        <w:tc>
          <w:tcPr>
            <w:shd w:val="clear" w:color="auto" w:fill="FFFFFF"/>
            <w:vAlign w:val="center"/>
          </w:tcPr>
          <w:p w14:paraId="55DA36E2">
            <w:pPr>
              <w:pStyle w:val="11"/>
              <w:spacing w:line="360" w:lineRule="auto"/>
              <w:jc w:val="center"/>
              <w:rPr>
                <w:color w:val="333333"/>
              </w:rPr>
            </w:pPr>
            <w:r>
              <w:t>○</w:t>
            </w:r>
          </w:p>
        </w:tc>
        <w:tc>
          <w:tcPr>
            <w:shd w:val="clear" w:color="auto" w:fill="FFFFFF"/>
            <w:vAlign w:val="center"/>
          </w:tcPr>
          <w:p w14:paraId="02533F14">
            <w:pPr>
              <w:pStyle w:val="11"/>
              <w:spacing w:line="360" w:lineRule="auto"/>
              <w:jc w:val="center"/>
              <w:rPr>
                <w:color w:val="333333"/>
              </w:rPr>
            </w:pPr>
            <w:r>
              <w:t>○</w:t>
            </w:r>
          </w:p>
        </w:tc>
        <w:tc>
          <w:tcPr>
            <w:shd w:val="clear" w:color="auto" w:fill="FFFFFF"/>
            <w:vAlign w:val="center"/>
          </w:tcPr>
          <w:p w14:paraId="13EE2987">
            <w:pPr>
              <w:pStyle w:val="11"/>
              <w:spacing w:line="360" w:lineRule="auto"/>
              <w:jc w:val="center"/>
              <w:rPr>
                <w:color w:val="333333"/>
              </w:rPr>
            </w:pPr>
            <w:r>
              <w:t>○</w:t>
            </w:r>
          </w:p>
        </w:tc>
      </w:tr>
      <w:tr w14:paraId="3D7D0DEC">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EFF6FB"/>
            <w:vAlign w:val="center"/>
          </w:tcPr>
          <w:p w14:paraId="2D4A7488">
            <w:pPr>
              <w:pStyle w:val="11"/>
              <w:spacing w:line="360" w:lineRule="auto"/>
              <w:jc w:val="center"/>
              <w:rPr>
                <w:color w:val="333333"/>
              </w:rPr>
            </w:pPr>
            <w:r>
              <w:t>H. Traditional moral education</w:t>
            </w:r>
          </w:p>
        </w:tc>
        <w:tc>
          <w:tcPr>
            <w:shd w:val="clear" w:color="auto" w:fill="EFF6FB"/>
            <w:vAlign w:val="center"/>
          </w:tcPr>
          <w:p w14:paraId="20EE5272">
            <w:pPr>
              <w:pStyle w:val="11"/>
              <w:spacing w:line="360" w:lineRule="auto"/>
              <w:jc w:val="center"/>
              <w:rPr>
                <w:color w:val="333333"/>
              </w:rPr>
            </w:pPr>
            <w:r>
              <w:t>○</w:t>
            </w:r>
          </w:p>
        </w:tc>
        <w:tc>
          <w:tcPr>
            <w:shd w:val="clear" w:color="auto" w:fill="EFF6FB"/>
            <w:vAlign w:val="center"/>
          </w:tcPr>
          <w:p w14:paraId="21A9448E">
            <w:pPr>
              <w:pStyle w:val="11"/>
              <w:spacing w:line="360" w:lineRule="auto"/>
              <w:jc w:val="center"/>
              <w:rPr>
                <w:color w:val="333333"/>
              </w:rPr>
            </w:pPr>
            <w:r>
              <w:t>○</w:t>
            </w:r>
          </w:p>
        </w:tc>
        <w:tc>
          <w:tcPr>
            <w:shd w:val="clear" w:color="auto" w:fill="EFF6FB"/>
            <w:vAlign w:val="center"/>
          </w:tcPr>
          <w:p w14:paraId="0ACF555C">
            <w:pPr>
              <w:pStyle w:val="11"/>
              <w:spacing w:line="360" w:lineRule="auto"/>
              <w:jc w:val="center"/>
              <w:rPr>
                <w:color w:val="333333"/>
              </w:rPr>
            </w:pPr>
            <w:r>
              <w:t>○</w:t>
            </w:r>
          </w:p>
        </w:tc>
        <w:tc>
          <w:tcPr>
            <w:shd w:val="clear" w:color="auto" w:fill="EFF6FB"/>
            <w:vAlign w:val="center"/>
          </w:tcPr>
          <w:p w14:paraId="23D9B24A">
            <w:pPr>
              <w:pStyle w:val="11"/>
              <w:spacing w:line="360" w:lineRule="auto"/>
              <w:jc w:val="center"/>
              <w:rPr>
                <w:color w:val="333333"/>
              </w:rPr>
            </w:pPr>
            <w:r>
              <w:t>○</w:t>
            </w:r>
          </w:p>
        </w:tc>
        <w:tc>
          <w:tcPr>
            <w:shd w:val="clear" w:color="auto" w:fill="EFF6FB"/>
            <w:vAlign w:val="center"/>
          </w:tcPr>
          <w:p w14:paraId="01B7654C">
            <w:pPr>
              <w:pStyle w:val="11"/>
              <w:spacing w:line="360" w:lineRule="auto"/>
              <w:jc w:val="center"/>
              <w:rPr>
                <w:color w:val="333333"/>
              </w:rPr>
            </w:pPr>
            <w:r>
              <w:t>○</w:t>
            </w:r>
          </w:p>
        </w:tc>
      </w:tr>
    </w:tbl>
    <w:p w14:paraId="2D982948"/>
    <w:p w14:paraId="2F04FBEF">
      <w:pPr>
        <w:keepLines w:val="0"/>
        <w:spacing w:line="360" w:lineRule="auto"/>
        <w:jc w:val="left"/>
      </w:pPr>
    </w:p>
    <w:p w14:paraId="011BAC2B">
      <w:pPr>
        <w:spacing w:line="360" w:lineRule="auto"/>
        <w:rPr>
          <w:rFonts w:ascii="微软雅黑" w:hAnsi="微软雅黑" w:eastAsia="微软雅黑" w:cs="微软雅黑"/>
          <w:sz w:val="28"/>
        </w:rPr>
      </w:pPr>
      <w:r>
        <w:rPr>
          <w:rStyle w:val="9"/>
        </w:rPr>
        <w:t>13. If so, what kind of focus does the second grade child need? Please rate your score according to importance, 5 is the most important, 1 is the least important, and at least one is 5. [Matrix Scale]</w:t>
      </w:r>
      <w:r>
        <w:rPr>
          <w:rStyle w:val="9"/>
          <w:color w:val="FF0000"/>
        </w:rPr>
        <w:t>*</w:t>
      </w:r>
    </w:p>
    <w:tbl>
      <w:tblPr>
        <w:tblStyle w:val="8"/>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140" w:type="dxa"/>
          <w:left w:w="108" w:type="dxa"/>
          <w:bottom w:w="0" w:type="dxa"/>
          <w:right w:w="108" w:type="dxa"/>
        </w:tblCellMar>
      </w:tblPr>
      <w:tblGrid>
        <w:gridCol w:w="1259"/>
        <w:gridCol w:w="1519"/>
        <w:gridCol w:w="1519"/>
        <w:gridCol w:w="1519"/>
        <w:gridCol w:w="1519"/>
        <w:gridCol w:w="1519"/>
      </w:tblGrid>
      <w:tr w14:paraId="440CE884">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D9E5ED"/>
            <w:vAlign w:val="center"/>
          </w:tcPr>
          <w:p w14:paraId="67A82090">
            <w:pPr>
              <w:jc w:val="center"/>
            </w:pPr>
          </w:p>
        </w:tc>
        <w:tc>
          <w:tcPr>
            <w:shd w:val="clear" w:color="auto" w:fill="D9E5ED"/>
            <w:vAlign w:val="center"/>
          </w:tcPr>
          <w:p w14:paraId="30BC84E8">
            <w:pPr>
              <w:spacing w:line="360" w:lineRule="auto"/>
              <w:jc w:val="center"/>
            </w:pPr>
            <w:r>
              <w:t>1</w:t>
            </w:r>
          </w:p>
        </w:tc>
        <w:tc>
          <w:tcPr>
            <w:shd w:val="clear" w:color="auto" w:fill="D9E5ED"/>
            <w:vAlign w:val="center"/>
          </w:tcPr>
          <w:p w14:paraId="57C41596">
            <w:pPr>
              <w:spacing w:line="360" w:lineRule="auto"/>
              <w:jc w:val="center"/>
            </w:pPr>
            <w:r>
              <w:t>2</w:t>
            </w:r>
          </w:p>
        </w:tc>
        <w:tc>
          <w:tcPr>
            <w:shd w:val="clear" w:color="auto" w:fill="D9E5ED"/>
            <w:vAlign w:val="center"/>
          </w:tcPr>
          <w:p w14:paraId="56480B36">
            <w:pPr>
              <w:spacing w:line="360" w:lineRule="auto"/>
              <w:jc w:val="center"/>
            </w:pPr>
            <w:r>
              <w:t>3</w:t>
            </w:r>
          </w:p>
        </w:tc>
        <w:tc>
          <w:tcPr>
            <w:shd w:val="clear" w:color="auto" w:fill="D9E5ED"/>
            <w:vAlign w:val="center"/>
          </w:tcPr>
          <w:p w14:paraId="3B30BEC3">
            <w:pPr>
              <w:spacing w:line="360" w:lineRule="auto"/>
              <w:jc w:val="center"/>
            </w:pPr>
            <w:r>
              <w:t>4</w:t>
            </w:r>
          </w:p>
        </w:tc>
        <w:tc>
          <w:tcPr>
            <w:shd w:val="clear" w:color="auto" w:fill="D9E5ED"/>
            <w:vAlign w:val="center"/>
          </w:tcPr>
          <w:p w14:paraId="740B02AB">
            <w:pPr>
              <w:spacing w:line="360" w:lineRule="auto"/>
              <w:jc w:val="center"/>
            </w:pPr>
            <w:r>
              <w:t>5</w:t>
            </w:r>
          </w:p>
        </w:tc>
      </w:tr>
      <w:tr w14:paraId="2920A116">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5C57E018">
            <w:pPr>
              <w:pStyle w:val="11"/>
              <w:spacing w:line="360" w:lineRule="auto"/>
              <w:jc w:val="center"/>
            </w:pPr>
            <w:r>
              <w:t>A. Adapting to junior high school life and learning environment</w:t>
            </w:r>
          </w:p>
        </w:tc>
        <w:tc>
          <w:tcPr>
            <w:shd w:val="clear" w:color="auto" w:fill="FFFFFF"/>
            <w:vAlign w:val="center"/>
          </w:tcPr>
          <w:p w14:paraId="75AD9FCD">
            <w:pPr>
              <w:pStyle w:val="11"/>
              <w:spacing w:line="360" w:lineRule="auto"/>
              <w:jc w:val="center"/>
              <w:rPr>
                <w:color w:val="333333"/>
              </w:rPr>
            </w:pPr>
            <w:r>
              <w:t>○</w:t>
            </w:r>
          </w:p>
        </w:tc>
        <w:tc>
          <w:tcPr>
            <w:shd w:val="clear" w:color="auto" w:fill="FFFFFF"/>
            <w:vAlign w:val="center"/>
          </w:tcPr>
          <w:p w14:paraId="7C0F134A">
            <w:pPr>
              <w:pStyle w:val="11"/>
              <w:spacing w:line="360" w:lineRule="auto"/>
              <w:jc w:val="center"/>
              <w:rPr>
                <w:color w:val="333333"/>
              </w:rPr>
            </w:pPr>
            <w:r>
              <w:t>○</w:t>
            </w:r>
          </w:p>
        </w:tc>
        <w:tc>
          <w:tcPr>
            <w:shd w:val="clear" w:color="auto" w:fill="FFFFFF"/>
            <w:vAlign w:val="center"/>
          </w:tcPr>
          <w:p w14:paraId="775C9BA9">
            <w:pPr>
              <w:pStyle w:val="11"/>
              <w:spacing w:line="360" w:lineRule="auto"/>
              <w:jc w:val="center"/>
              <w:rPr>
                <w:color w:val="333333"/>
              </w:rPr>
            </w:pPr>
            <w:r>
              <w:t>○</w:t>
            </w:r>
          </w:p>
        </w:tc>
        <w:tc>
          <w:tcPr>
            <w:shd w:val="clear" w:color="auto" w:fill="FFFFFF"/>
            <w:vAlign w:val="center"/>
          </w:tcPr>
          <w:p w14:paraId="5327D470">
            <w:pPr>
              <w:pStyle w:val="11"/>
              <w:spacing w:line="360" w:lineRule="auto"/>
              <w:jc w:val="center"/>
              <w:rPr>
                <w:color w:val="333333"/>
              </w:rPr>
            </w:pPr>
            <w:r>
              <w:t>○</w:t>
            </w:r>
          </w:p>
        </w:tc>
        <w:tc>
          <w:tcPr>
            <w:shd w:val="clear" w:color="auto" w:fill="FFFFFF"/>
            <w:vAlign w:val="center"/>
          </w:tcPr>
          <w:p w14:paraId="74A44283">
            <w:pPr>
              <w:pStyle w:val="11"/>
              <w:spacing w:line="360" w:lineRule="auto"/>
              <w:jc w:val="center"/>
              <w:rPr>
                <w:color w:val="333333"/>
              </w:rPr>
            </w:pPr>
            <w:r>
              <w:t>○</w:t>
            </w:r>
          </w:p>
        </w:tc>
      </w:tr>
      <w:tr w14:paraId="6762DDC4">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EFF6FB"/>
            <w:vAlign w:val="center"/>
          </w:tcPr>
          <w:p w14:paraId="6E4E5BC9">
            <w:pPr>
              <w:pStyle w:val="11"/>
              <w:spacing w:line="360" w:lineRule="auto"/>
              <w:jc w:val="center"/>
              <w:rPr>
                <w:color w:val="333333"/>
              </w:rPr>
            </w:pPr>
            <w:r>
              <w:t>B. Methodological guidance on learning</w:t>
            </w:r>
          </w:p>
        </w:tc>
        <w:tc>
          <w:tcPr>
            <w:shd w:val="clear" w:color="auto" w:fill="EFF6FB"/>
            <w:vAlign w:val="center"/>
          </w:tcPr>
          <w:p w14:paraId="3DB7B9C6">
            <w:pPr>
              <w:pStyle w:val="11"/>
              <w:spacing w:line="360" w:lineRule="auto"/>
              <w:jc w:val="center"/>
              <w:rPr>
                <w:color w:val="333333"/>
              </w:rPr>
            </w:pPr>
            <w:r>
              <w:t>○</w:t>
            </w:r>
          </w:p>
        </w:tc>
        <w:tc>
          <w:tcPr>
            <w:shd w:val="clear" w:color="auto" w:fill="EFF6FB"/>
            <w:vAlign w:val="center"/>
          </w:tcPr>
          <w:p w14:paraId="6DB26B63">
            <w:pPr>
              <w:pStyle w:val="11"/>
              <w:spacing w:line="360" w:lineRule="auto"/>
              <w:jc w:val="center"/>
              <w:rPr>
                <w:color w:val="333333"/>
              </w:rPr>
            </w:pPr>
            <w:r>
              <w:t>○</w:t>
            </w:r>
          </w:p>
        </w:tc>
        <w:tc>
          <w:tcPr>
            <w:shd w:val="clear" w:color="auto" w:fill="EFF6FB"/>
            <w:vAlign w:val="center"/>
          </w:tcPr>
          <w:p w14:paraId="7ABF9580">
            <w:pPr>
              <w:pStyle w:val="11"/>
              <w:spacing w:line="360" w:lineRule="auto"/>
              <w:jc w:val="center"/>
              <w:rPr>
                <w:color w:val="333333"/>
              </w:rPr>
            </w:pPr>
            <w:r>
              <w:t>○</w:t>
            </w:r>
          </w:p>
        </w:tc>
        <w:tc>
          <w:tcPr>
            <w:shd w:val="clear" w:color="auto" w:fill="EFF6FB"/>
            <w:vAlign w:val="center"/>
          </w:tcPr>
          <w:p w14:paraId="11F8904C">
            <w:pPr>
              <w:pStyle w:val="11"/>
              <w:spacing w:line="360" w:lineRule="auto"/>
              <w:jc w:val="center"/>
              <w:rPr>
                <w:color w:val="333333"/>
              </w:rPr>
            </w:pPr>
            <w:r>
              <w:t>○</w:t>
            </w:r>
          </w:p>
        </w:tc>
        <w:tc>
          <w:tcPr>
            <w:shd w:val="clear" w:color="auto" w:fill="EFF6FB"/>
            <w:vAlign w:val="center"/>
          </w:tcPr>
          <w:p w14:paraId="17E95E34">
            <w:pPr>
              <w:pStyle w:val="11"/>
              <w:spacing w:line="360" w:lineRule="auto"/>
              <w:jc w:val="center"/>
              <w:rPr>
                <w:color w:val="333333"/>
              </w:rPr>
            </w:pPr>
            <w:r>
              <w:t>○</w:t>
            </w:r>
          </w:p>
        </w:tc>
      </w:tr>
      <w:tr w14:paraId="17B3F249">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1E185173">
            <w:pPr>
              <w:pStyle w:val="11"/>
              <w:spacing w:line="360" w:lineRule="auto"/>
              <w:jc w:val="center"/>
              <w:rPr>
                <w:color w:val="333333"/>
              </w:rPr>
            </w:pPr>
            <w:r>
              <w:t>C. Interpersonal communication skills</w:t>
            </w:r>
          </w:p>
        </w:tc>
        <w:tc>
          <w:tcPr>
            <w:shd w:val="clear" w:color="auto" w:fill="FFFFFF"/>
            <w:vAlign w:val="center"/>
          </w:tcPr>
          <w:p w14:paraId="1D2F1EE8">
            <w:pPr>
              <w:pStyle w:val="11"/>
              <w:spacing w:line="360" w:lineRule="auto"/>
              <w:jc w:val="center"/>
              <w:rPr>
                <w:color w:val="333333"/>
              </w:rPr>
            </w:pPr>
            <w:r>
              <w:t>○</w:t>
            </w:r>
          </w:p>
        </w:tc>
        <w:tc>
          <w:tcPr>
            <w:shd w:val="clear" w:color="auto" w:fill="FFFFFF"/>
            <w:vAlign w:val="center"/>
          </w:tcPr>
          <w:p w14:paraId="1278E66A">
            <w:pPr>
              <w:pStyle w:val="11"/>
              <w:spacing w:line="360" w:lineRule="auto"/>
              <w:jc w:val="center"/>
              <w:rPr>
                <w:color w:val="333333"/>
              </w:rPr>
            </w:pPr>
            <w:r>
              <w:t>○</w:t>
            </w:r>
          </w:p>
        </w:tc>
        <w:tc>
          <w:tcPr>
            <w:shd w:val="clear" w:color="auto" w:fill="FFFFFF"/>
            <w:vAlign w:val="center"/>
          </w:tcPr>
          <w:p w14:paraId="79FB39B4">
            <w:pPr>
              <w:pStyle w:val="11"/>
              <w:spacing w:line="360" w:lineRule="auto"/>
              <w:jc w:val="center"/>
              <w:rPr>
                <w:color w:val="333333"/>
              </w:rPr>
            </w:pPr>
            <w:r>
              <w:t>○</w:t>
            </w:r>
          </w:p>
        </w:tc>
        <w:tc>
          <w:tcPr>
            <w:shd w:val="clear" w:color="auto" w:fill="FFFFFF"/>
            <w:vAlign w:val="center"/>
          </w:tcPr>
          <w:p w14:paraId="6B909376">
            <w:pPr>
              <w:pStyle w:val="11"/>
              <w:spacing w:line="360" w:lineRule="auto"/>
              <w:jc w:val="center"/>
              <w:rPr>
                <w:color w:val="333333"/>
              </w:rPr>
            </w:pPr>
            <w:r>
              <w:t>○</w:t>
            </w:r>
          </w:p>
        </w:tc>
        <w:tc>
          <w:tcPr>
            <w:shd w:val="clear" w:color="auto" w:fill="FFFFFF"/>
            <w:vAlign w:val="center"/>
          </w:tcPr>
          <w:p w14:paraId="314830C5">
            <w:pPr>
              <w:pStyle w:val="11"/>
              <w:spacing w:line="360" w:lineRule="auto"/>
              <w:jc w:val="center"/>
              <w:rPr>
                <w:color w:val="333333"/>
              </w:rPr>
            </w:pPr>
            <w:r>
              <w:t>○</w:t>
            </w:r>
          </w:p>
        </w:tc>
      </w:tr>
      <w:tr w14:paraId="4B5A7732">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EFF6FB"/>
            <w:vAlign w:val="center"/>
          </w:tcPr>
          <w:p w14:paraId="59F163F2">
            <w:pPr>
              <w:pStyle w:val="11"/>
              <w:spacing w:line="360" w:lineRule="auto"/>
              <w:jc w:val="center"/>
              <w:rPr>
                <w:color w:val="333333"/>
              </w:rPr>
            </w:pPr>
            <w:r>
              <w:t>D. Dealing with the opposite sex</w:t>
            </w:r>
          </w:p>
        </w:tc>
        <w:tc>
          <w:tcPr>
            <w:shd w:val="clear" w:color="auto" w:fill="EFF6FB"/>
            <w:vAlign w:val="center"/>
          </w:tcPr>
          <w:p w14:paraId="498B352A">
            <w:pPr>
              <w:pStyle w:val="11"/>
              <w:spacing w:line="360" w:lineRule="auto"/>
              <w:jc w:val="center"/>
              <w:rPr>
                <w:color w:val="333333"/>
              </w:rPr>
            </w:pPr>
            <w:r>
              <w:t>○</w:t>
            </w:r>
          </w:p>
        </w:tc>
        <w:tc>
          <w:tcPr>
            <w:shd w:val="clear" w:color="auto" w:fill="EFF6FB"/>
            <w:vAlign w:val="center"/>
          </w:tcPr>
          <w:p w14:paraId="4B7DDA5E">
            <w:pPr>
              <w:pStyle w:val="11"/>
              <w:spacing w:line="360" w:lineRule="auto"/>
              <w:jc w:val="center"/>
              <w:rPr>
                <w:color w:val="333333"/>
              </w:rPr>
            </w:pPr>
            <w:r>
              <w:t>○</w:t>
            </w:r>
          </w:p>
        </w:tc>
        <w:tc>
          <w:tcPr>
            <w:shd w:val="clear" w:color="auto" w:fill="EFF6FB"/>
            <w:vAlign w:val="center"/>
          </w:tcPr>
          <w:p w14:paraId="286D510F">
            <w:pPr>
              <w:pStyle w:val="11"/>
              <w:spacing w:line="360" w:lineRule="auto"/>
              <w:jc w:val="center"/>
              <w:rPr>
                <w:color w:val="333333"/>
              </w:rPr>
            </w:pPr>
            <w:r>
              <w:t>○</w:t>
            </w:r>
          </w:p>
        </w:tc>
        <w:tc>
          <w:tcPr>
            <w:shd w:val="clear" w:color="auto" w:fill="EFF6FB"/>
            <w:vAlign w:val="center"/>
          </w:tcPr>
          <w:p w14:paraId="7E98F546">
            <w:pPr>
              <w:pStyle w:val="11"/>
              <w:spacing w:line="360" w:lineRule="auto"/>
              <w:jc w:val="center"/>
              <w:rPr>
                <w:color w:val="333333"/>
              </w:rPr>
            </w:pPr>
            <w:r>
              <w:t>○</w:t>
            </w:r>
          </w:p>
        </w:tc>
        <w:tc>
          <w:tcPr>
            <w:shd w:val="clear" w:color="auto" w:fill="EFF6FB"/>
            <w:vAlign w:val="center"/>
          </w:tcPr>
          <w:p w14:paraId="5439344C">
            <w:pPr>
              <w:pStyle w:val="11"/>
              <w:spacing w:line="360" w:lineRule="auto"/>
              <w:jc w:val="center"/>
              <w:rPr>
                <w:color w:val="333333"/>
              </w:rPr>
            </w:pPr>
            <w:r>
              <w:t>○</w:t>
            </w:r>
          </w:p>
        </w:tc>
      </w:tr>
      <w:tr w14:paraId="7B4C20EF">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48994CE8">
            <w:pPr>
              <w:pStyle w:val="11"/>
              <w:spacing w:line="360" w:lineRule="auto"/>
              <w:jc w:val="center"/>
              <w:rPr>
                <w:color w:val="333333"/>
              </w:rPr>
            </w:pPr>
            <w:r>
              <w:t>E. Stress management</w:t>
            </w:r>
          </w:p>
        </w:tc>
        <w:tc>
          <w:tcPr>
            <w:shd w:val="clear" w:color="auto" w:fill="FFFFFF"/>
            <w:vAlign w:val="center"/>
          </w:tcPr>
          <w:p w14:paraId="7E1A452D">
            <w:pPr>
              <w:pStyle w:val="11"/>
              <w:spacing w:line="360" w:lineRule="auto"/>
              <w:jc w:val="center"/>
              <w:rPr>
                <w:color w:val="333333"/>
              </w:rPr>
            </w:pPr>
            <w:r>
              <w:t>○</w:t>
            </w:r>
          </w:p>
        </w:tc>
        <w:tc>
          <w:tcPr>
            <w:shd w:val="clear" w:color="auto" w:fill="FFFFFF"/>
            <w:vAlign w:val="center"/>
          </w:tcPr>
          <w:p w14:paraId="451A0706">
            <w:pPr>
              <w:pStyle w:val="11"/>
              <w:spacing w:line="360" w:lineRule="auto"/>
              <w:jc w:val="center"/>
              <w:rPr>
                <w:color w:val="333333"/>
              </w:rPr>
            </w:pPr>
            <w:r>
              <w:t>○</w:t>
            </w:r>
          </w:p>
        </w:tc>
        <w:tc>
          <w:tcPr>
            <w:shd w:val="clear" w:color="auto" w:fill="FFFFFF"/>
            <w:vAlign w:val="center"/>
          </w:tcPr>
          <w:p w14:paraId="373393EE">
            <w:pPr>
              <w:pStyle w:val="11"/>
              <w:spacing w:line="360" w:lineRule="auto"/>
              <w:jc w:val="center"/>
              <w:rPr>
                <w:color w:val="333333"/>
              </w:rPr>
            </w:pPr>
            <w:r>
              <w:t>○</w:t>
            </w:r>
          </w:p>
        </w:tc>
        <w:tc>
          <w:tcPr>
            <w:shd w:val="clear" w:color="auto" w:fill="FFFFFF"/>
            <w:vAlign w:val="center"/>
          </w:tcPr>
          <w:p w14:paraId="1CBB3ED4">
            <w:pPr>
              <w:pStyle w:val="11"/>
              <w:spacing w:line="360" w:lineRule="auto"/>
              <w:jc w:val="center"/>
              <w:rPr>
                <w:color w:val="333333"/>
              </w:rPr>
            </w:pPr>
            <w:r>
              <w:t>○</w:t>
            </w:r>
          </w:p>
        </w:tc>
        <w:tc>
          <w:tcPr>
            <w:shd w:val="clear" w:color="auto" w:fill="FFFFFF"/>
            <w:vAlign w:val="center"/>
          </w:tcPr>
          <w:p w14:paraId="3906FDF8">
            <w:pPr>
              <w:pStyle w:val="11"/>
              <w:spacing w:line="360" w:lineRule="auto"/>
              <w:jc w:val="center"/>
              <w:rPr>
                <w:color w:val="333333"/>
              </w:rPr>
            </w:pPr>
            <w:r>
              <w:t>○</w:t>
            </w:r>
          </w:p>
        </w:tc>
      </w:tr>
      <w:tr w14:paraId="5EB387D1">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EFF6FB"/>
            <w:vAlign w:val="center"/>
          </w:tcPr>
          <w:p w14:paraId="338670D1">
            <w:pPr>
              <w:pStyle w:val="11"/>
              <w:spacing w:line="360" w:lineRule="auto"/>
              <w:jc w:val="center"/>
              <w:rPr>
                <w:color w:val="333333"/>
              </w:rPr>
            </w:pPr>
            <w:r>
              <w:t>F. Emotional regulation</w:t>
            </w:r>
          </w:p>
        </w:tc>
        <w:tc>
          <w:tcPr>
            <w:shd w:val="clear" w:color="auto" w:fill="EFF6FB"/>
            <w:vAlign w:val="center"/>
          </w:tcPr>
          <w:p w14:paraId="0794251B">
            <w:pPr>
              <w:pStyle w:val="11"/>
              <w:spacing w:line="360" w:lineRule="auto"/>
              <w:jc w:val="center"/>
              <w:rPr>
                <w:color w:val="333333"/>
              </w:rPr>
            </w:pPr>
            <w:r>
              <w:t>○</w:t>
            </w:r>
          </w:p>
        </w:tc>
        <w:tc>
          <w:tcPr>
            <w:shd w:val="clear" w:color="auto" w:fill="EFF6FB"/>
            <w:vAlign w:val="center"/>
          </w:tcPr>
          <w:p w14:paraId="3ABA1DEB">
            <w:pPr>
              <w:pStyle w:val="11"/>
              <w:spacing w:line="360" w:lineRule="auto"/>
              <w:jc w:val="center"/>
              <w:rPr>
                <w:color w:val="333333"/>
              </w:rPr>
            </w:pPr>
            <w:r>
              <w:t>○</w:t>
            </w:r>
          </w:p>
        </w:tc>
        <w:tc>
          <w:tcPr>
            <w:shd w:val="clear" w:color="auto" w:fill="EFF6FB"/>
            <w:vAlign w:val="center"/>
          </w:tcPr>
          <w:p w14:paraId="03E7241F">
            <w:pPr>
              <w:pStyle w:val="11"/>
              <w:spacing w:line="360" w:lineRule="auto"/>
              <w:jc w:val="center"/>
              <w:rPr>
                <w:color w:val="333333"/>
              </w:rPr>
            </w:pPr>
            <w:r>
              <w:t>○</w:t>
            </w:r>
          </w:p>
        </w:tc>
        <w:tc>
          <w:tcPr>
            <w:shd w:val="clear" w:color="auto" w:fill="EFF6FB"/>
            <w:vAlign w:val="center"/>
          </w:tcPr>
          <w:p w14:paraId="4A708C63">
            <w:pPr>
              <w:pStyle w:val="11"/>
              <w:spacing w:line="360" w:lineRule="auto"/>
              <w:jc w:val="center"/>
              <w:rPr>
                <w:color w:val="333333"/>
              </w:rPr>
            </w:pPr>
            <w:r>
              <w:t>○</w:t>
            </w:r>
          </w:p>
        </w:tc>
        <w:tc>
          <w:tcPr>
            <w:shd w:val="clear" w:color="auto" w:fill="EFF6FB"/>
            <w:vAlign w:val="center"/>
          </w:tcPr>
          <w:p w14:paraId="03316494">
            <w:pPr>
              <w:pStyle w:val="11"/>
              <w:spacing w:line="360" w:lineRule="auto"/>
              <w:jc w:val="center"/>
              <w:rPr>
                <w:color w:val="333333"/>
              </w:rPr>
            </w:pPr>
            <w:r>
              <w:t>○</w:t>
            </w:r>
          </w:p>
        </w:tc>
      </w:tr>
      <w:tr w14:paraId="463E8751">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00472092">
            <w:pPr>
              <w:pStyle w:val="11"/>
              <w:spacing w:line="360" w:lineRule="auto"/>
              <w:jc w:val="center"/>
              <w:rPr>
                <w:color w:val="333333"/>
              </w:rPr>
            </w:pPr>
            <w:r>
              <w:t>G. Education for life</w:t>
            </w:r>
          </w:p>
        </w:tc>
        <w:tc>
          <w:tcPr>
            <w:shd w:val="clear" w:color="auto" w:fill="FFFFFF"/>
            <w:vAlign w:val="center"/>
          </w:tcPr>
          <w:p w14:paraId="37ED6784">
            <w:pPr>
              <w:pStyle w:val="11"/>
              <w:spacing w:line="360" w:lineRule="auto"/>
              <w:jc w:val="center"/>
              <w:rPr>
                <w:color w:val="333333"/>
              </w:rPr>
            </w:pPr>
            <w:r>
              <w:t>○</w:t>
            </w:r>
          </w:p>
        </w:tc>
        <w:tc>
          <w:tcPr>
            <w:shd w:val="clear" w:color="auto" w:fill="FFFFFF"/>
            <w:vAlign w:val="center"/>
          </w:tcPr>
          <w:p w14:paraId="783E155A">
            <w:pPr>
              <w:pStyle w:val="11"/>
              <w:spacing w:line="360" w:lineRule="auto"/>
              <w:jc w:val="center"/>
              <w:rPr>
                <w:color w:val="333333"/>
              </w:rPr>
            </w:pPr>
            <w:r>
              <w:t>○</w:t>
            </w:r>
          </w:p>
        </w:tc>
        <w:tc>
          <w:tcPr>
            <w:shd w:val="clear" w:color="auto" w:fill="FFFFFF"/>
            <w:vAlign w:val="center"/>
          </w:tcPr>
          <w:p w14:paraId="49562F40">
            <w:pPr>
              <w:pStyle w:val="11"/>
              <w:spacing w:line="360" w:lineRule="auto"/>
              <w:jc w:val="center"/>
              <w:rPr>
                <w:color w:val="333333"/>
              </w:rPr>
            </w:pPr>
            <w:r>
              <w:t>○</w:t>
            </w:r>
          </w:p>
        </w:tc>
        <w:tc>
          <w:tcPr>
            <w:shd w:val="clear" w:color="auto" w:fill="FFFFFF"/>
            <w:vAlign w:val="center"/>
          </w:tcPr>
          <w:p w14:paraId="7245C5EF">
            <w:pPr>
              <w:pStyle w:val="11"/>
              <w:spacing w:line="360" w:lineRule="auto"/>
              <w:jc w:val="center"/>
              <w:rPr>
                <w:color w:val="333333"/>
              </w:rPr>
            </w:pPr>
            <w:r>
              <w:t>○</w:t>
            </w:r>
          </w:p>
        </w:tc>
        <w:tc>
          <w:tcPr>
            <w:shd w:val="clear" w:color="auto" w:fill="FFFFFF"/>
            <w:vAlign w:val="center"/>
          </w:tcPr>
          <w:p w14:paraId="0581A67C">
            <w:pPr>
              <w:pStyle w:val="11"/>
              <w:spacing w:line="360" w:lineRule="auto"/>
              <w:jc w:val="center"/>
              <w:rPr>
                <w:color w:val="333333"/>
              </w:rPr>
            </w:pPr>
            <w:r>
              <w:t>○</w:t>
            </w:r>
          </w:p>
        </w:tc>
      </w:tr>
      <w:tr w14:paraId="2FAC8AA3">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EFF6FB"/>
            <w:vAlign w:val="center"/>
          </w:tcPr>
          <w:p w14:paraId="197B85BF">
            <w:pPr>
              <w:pStyle w:val="11"/>
              <w:spacing w:line="360" w:lineRule="auto"/>
              <w:jc w:val="center"/>
              <w:rPr>
                <w:color w:val="333333"/>
              </w:rPr>
            </w:pPr>
            <w:r>
              <w:t>H. Traditional moral education</w:t>
            </w:r>
          </w:p>
        </w:tc>
        <w:tc>
          <w:tcPr>
            <w:shd w:val="clear" w:color="auto" w:fill="EFF6FB"/>
            <w:vAlign w:val="center"/>
          </w:tcPr>
          <w:p w14:paraId="125B1F3C">
            <w:pPr>
              <w:pStyle w:val="11"/>
              <w:spacing w:line="360" w:lineRule="auto"/>
              <w:jc w:val="center"/>
              <w:rPr>
                <w:color w:val="333333"/>
              </w:rPr>
            </w:pPr>
            <w:r>
              <w:t>○</w:t>
            </w:r>
          </w:p>
        </w:tc>
        <w:tc>
          <w:tcPr>
            <w:shd w:val="clear" w:color="auto" w:fill="EFF6FB"/>
            <w:vAlign w:val="center"/>
          </w:tcPr>
          <w:p w14:paraId="5AEEFB97">
            <w:pPr>
              <w:pStyle w:val="11"/>
              <w:spacing w:line="360" w:lineRule="auto"/>
              <w:jc w:val="center"/>
              <w:rPr>
                <w:color w:val="333333"/>
              </w:rPr>
            </w:pPr>
            <w:r>
              <w:t>○</w:t>
            </w:r>
          </w:p>
        </w:tc>
        <w:tc>
          <w:tcPr>
            <w:shd w:val="clear" w:color="auto" w:fill="EFF6FB"/>
            <w:vAlign w:val="center"/>
          </w:tcPr>
          <w:p w14:paraId="6B33F91F">
            <w:pPr>
              <w:pStyle w:val="11"/>
              <w:spacing w:line="360" w:lineRule="auto"/>
              <w:jc w:val="center"/>
              <w:rPr>
                <w:color w:val="333333"/>
              </w:rPr>
            </w:pPr>
            <w:r>
              <w:t>○</w:t>
            </w:r>
          </w:p>
        </w:tc>
        <w:tc>
          <w:tcPr>
            <w:shd w:val="clear" w:color="auto" w:fill="EFF6FB"/>
            <w:vAlign w:val="center"/>
          </w:tcPr>
          <w:p w14:paraId="28A4B563">
            <w:pPr>
              <w:pStyle w:val="11"/>
              <w:spacing w:line="360" w:lineRule="auto"/>
              <w:jc w:val="center"/>
              <w:rPr>
                <w:color w:val="333333"/>
              </w:rPr>
            </w:pPr>
            <w:r>
              <w:t>○</w:t>
            </w:r>
          </w:p>
        </w:tc>
        <w:tc>
          <w:tcPr>
            <w:shd w:val="clear" w:color="auto" w:fill="EFF6FB"/>
            <w:vAlign w:val="center"/>
          </w:tcPr>
          <w:p w14:paraId="0301B34E">
            <w:pPr>
              <w:pStyle w:val="11"/>
              <w:spacing w:line="360" w:lineRule="auto"/>
              <w:jc w:val="center"/>
              <w:rPr>
                <w:color w:val="333333"/>
              </w:rPr>
            </w:pPr>
            <w:r>
              <w:t>○</w:t>
            </w:r>
          </w:p>
        </w:tc>
      </w:tr>
    </w:tbl>
    <w:p w14:paraId="758BC5BA"/>
    <w:p w14:paraId="3FBB9A8E">
      <w:pPr>
        <w:keepLines w:val="0"/>
        <w:spacing w:line="360" w:lineRule="auto"/>
        <w:jc w:val="left"/>
      </w:pPr>
    </w:p>
    <w:p w14:paraId="03A1A8D9">
      <w:pPr>
        <w:spacing w:line="360" w:lineRule="auto"/>
        <w:rPr>
          <w:rFonts w:ascii="微软雅黑" w:hAnsi="微软雅黑" w:eastAsia="微软雅黑" w:cs="微软雅黑"/>
          <w:sz w:val="28"/>
        </w:rPr>
      </w:pPr>
      <w:r>
        <w:rPr>
          <w:rStyle w:val="9"/>
        </w:rPr>
        <w:t>14. If so, what kind of focus does the third-grade child need? Please rate your score according to importance, 5 is the most important, 1 is the least important, and at least one is 5. [Matrix Scale]</w:t>
      </w:r>
      <w:r>
        <w:rPr>
          <w:rStyle w:val="9"/>
          <w:color w:val="FF0000"/>
        </w:rPr>
        <w:t>*</w:t>
      </w:r>
    </w:p>
    <w:tbl>
      <w:tblPr>
        <w:tblStyle w:val="8"/>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140" w:type="dxa"/>
          <w:left w:w="108" w:type="dxa"/>
          <w:bottom w:w="0" w:type="dxa"/>
          <w:right w:w="108" w:type="dxa"/>
        </w:tblCellMar>
      </w:tblPr>
      <w:tblGrid>
        <w:gridCol w:w="1259"/>
        <w:gridCol w:w="1519"/>
        <w:gridCol w:w="1519"/>
        <w:gridCol w:w="1519"/>
        <w:gridCol w:w="1519"/>
        <w:gridCol w:w="1519"/>
      </w:tblGrid>
      <w:tr w14:paraId="036A46F9">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D9E5ED"/>
            <w:vAlign w:val="center"/>
          </w:tcPr>
          <w:p w14:paraId="0E474684">
            <w:pPr>
              <w:jc w:val="center"/>
            </w:pPr>
          </w:p>
        </w:tc>
        <w:tc>
          <w:tcPr>
            <w:shd w:val="clear" w:color="auto" w:fill="D9E5ED"/>
            <w:vAlign w:val="center"/>
          </w:tcPr>
          <w:p w14:paraId="6DB02CBD">
            <w:pPr>
              <w:spacing w:line="360" w:lineRule="auto"/>
              <w:jc w:val="center"/>
            </w:pPr>
            <w:r>
              <w:t>1</w:t>
            </w:r>
          </w:p>
        </w:tc>
        <w:tc>
          <w:tcPr>
            <w:shd w:val="clear" w:color="auto" w:fill="D9E5ED"/>
            <w:vAlign w:val="center"/>
          </w:tcPr>
          <w:p w14:paraId="01480978">
            <w:pPr>
              <w:spacing w:line="360" w:lineRule="auto"/>
              <w:jc w:val="center"/>
            </w:pPr>
            <w:r>
              <w:t>2</w:t>
            </w:r>
          </w:p>
        </w:tc>
        <w:tc>
          <w:tcPr>
            <w:shd w:val="clear" w:color="auto" w:fill="D9E5ED"/>
            <w:vAlign w:val="center"/>
          </w:tcPr>
          <w:p w14:paraId="5B0F227F">
            <w:pPr>
              <w:spacing w:line="360" w:lineRule="auto"/>
              <w:jc w:val="center"/>
            </w:pPr>
            <w:r>
              <w:t>3</w:t>
            </w:r>
          </w:p>
        </w:tc>
        <w:tc>
          <w:tcPr>
            <w:shd w:val="clear" w:color="auto" w:fill="D9E5ED"/>
            <w:vAlign w:val="center"/>
          </w:tcPr>
          <w:p w14:paraId="004A660F">
            <w:pPr>
              <w:spacing w:line="360" w:lineRule="auto"/>
              <w:jc w:val="center"/>
            </w:pPr>
            <w:r>
              <w:t>4</w:t>
            </w:r>
          </w:p>
        </w:tc>
        <w:tc>
          <w:tcPr>
            <w:shd w:val="clear" w:color="auto" w:fill="D9E5ED"/>
            <w:vAlign w:val="center"/>
          </w:tcPr>
          <w:p w14:paraId="523C4392">
            <w:pPr>
              <w:spacing w:line="360" w:lineRule="auto"/>
              <w:jc w:val="center"/>
            </w:pPr>
            <w:r>
              <w:t>5</w:t>
            </w:r>
          </w:p>
        </w:tc>
      </w:tr>
      <w:tr w14:paraId="29661959">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4F3CA8DD">
            <w:pPr>
              <w:pStyle w:val="11"/>
              <w:spacing w:line="360" w:lineRule="auto"/>
              <w:jc w:val="center"/>
            </w:pPr>
            <w:r>
              <w:t>A. Adapting to junior high school life and learning environment</w:t>
            </w:r>
          </w:p>
        </w:tc>
        <w:tc>
          <w:tcPr>
            <w:shd w:val="clear" w:color="auto" w:fill="FFFFFF"/>
            <w:vAlign w:val="center"/>
          </w:tcPr>
          <w:p w14:paraId="05F361DA">
            <w:pPr>
              <w:pStyle w:val="11"/>
              <w:spacing w:line="360" w:lineRule="auto"/>
              <w:jc w:val="center"/>
              <w:rPr>
                <w:color w:val="333333"/>
              </w:rPr>
            </w:pPr>
            <w:r>
              <w:t>○</w:t>
            </w:r>
          </w:p>
        </w:tc>
        <w:tc>
          <w:tcPr>
            <w:shd w:val="clear" w:color="auto" w:fill="FFFFFF"/>
            <w:vAlign w:val="center"/>
          </w:tcPr>
          <w:p w14:paraId="086F6F13">
            <w:pPr>
              <w:pStyle w:val="11"/>
              <w:spacing w:line="360" w:lineRule="auto"/>
              <w:jc w:val="center"/>
              <w:rPr>
                <w:color w:val="333333"/>
              </w:rPr>
            </w:pPr>
            <w:r>
              <w:t>○</w:t>
            </w:r>
          </w:p>
        </w:tc>
        <w:tc>
          <w:tcPr>
            <w:shd w:val="clear" w:color="auto" w:fill="FFFFFF"/>
            <w:vAlign w:val="center"/>
          </w:tcPr>
          <w:p w14:paraId="1A0A5F0C">
            <w:pPr>
              <w:pStyle w:val="11"/>
              <w:spacing w:line="360" w:lineRule="auto"/>
              <w:jc w:val="center"/>
              <w:rPr>
                <w:color w:val="333333"/>
              </w:rPr>
            </w:pPr>
            <w:r>
              <w:t>○</w:t>
            </w:r>
          </w:p>
        </w:tc>
        <w:tc>
          <w:tcPr>
            <w:shd w:val="clear" w:color="auto" w:fill="FFFFFF"/>
            <w:vAlign w:val="center"/>
          </w:tcPr>
          <w:p w14:paraId="6FA5FABF">
            <w:pPr>
              <w:pStyle w:val="11"/>
              <w:spacing w:line="360" w:lineRule="auto"/>
              <w:jc w:val="center"/>
              <w:rPr>
                <w:color w:val="333333"/>
              </w:rPr>
            </w:pPr>
            <w:r>
              <w:t>○</w:t>
            </w:r>
          </w:p>
        </w:tc>
        <w:tc>
          <w:tcPr>
            <w:shd w:val="clear" w:color="auto" w:fill="FFFFFF"/>
            <w:vAlign w:val="center"/>
          </w:tcPr>
          <w:p w14:paraId="3C544AAA">
            <w:pPr>
              <w:pStyle w:val="11"/>
              <w:spacing w:line="360" w:lineRule="auto"/>
              <w:jc w:val="center"/>
              <w:rPr>
                <w:color w:val="333333"/>
              </w:rPr>
            </w:pPr>
            <w:r>
              <w:t>○</w:t>
            </w:r>
          </w:p>
        </w:tc>
      </w:tr>
      <w:tr w14:paraId="174A6418">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EFF6FB"/>
            <w:vAlign w:val="center"/>
          </w:tcPr>
          <w:p w14:paraId="689B9D02">
            <w:pPr>
              <w:pStyle w:val="11"/>
              <w:spacing w:line="360" w:lineRule="auto"/>
              <w:jc w:val="center"/>
              <w:rPr>
                <w:color w:val="333333"/>
              </w:rPr>
            </w:pPr>
            <w:r>
              <w:t>B. Methodological guidance on learning</w:t>
            </w:r>
          </w:p>
        </w:tc>
        <w:tc>
          <w:tcPr>
            <w:shd w:val="clear" w:color="auto" w:fill="EFF6FB"/>
            <w:vAlign w:val="center"/>
          </w:tcPr>
          <w:p w14:paraId="442AE5AD">
            <w:pPr>
              <w:pStyle w:val="11"/>
              <w:spacing w:line="360" w:lineRule="auto"/>
              <w:jc w:val="center"/>
              <w:rPr>
                <w:color w:val="333333"/>
              </w:rPr>
            </w:pPr>
            <w:r>
              <w:t>○</w:t>
            </w:r>
          </w:p>
        </w:tc>
        <w:tc>
          <w:tcPr>
            <w:shd w:val="clear" w:color="auto" w:fill="EFF6FB"/>
            <w:vAlign w:val="center"/>
          </w:tcPr>
          <w:p w14:paraId="3E2BBBAC">
            <w:pPr>
              <w:pStyle w:val="11"/>
              <w:spacing w:line="360" w:lineRule="auto"/>
              <w:jc w:val="center"/>
              <w:rPr>
                <w:color w:val="333333"/>
              </w:rPr>
            </w:pPr>
            <w:r>
              <w:t>○</w:t>
            </w:r>
          </w:p>
        </w:tc>
        <w:tc>
          <w:tcPr>
            <w:shd w:val="clear" w:color="auto" w:fill="EFF6FB"/>
            <w:vAlign w:val="center"/>
          </w:tcPr>
          <w:p w14:paraId="470100CD">
            <w:pPr>
              <w:pStyle w:val="11"/>
              <w:spacing w:line="360" w:lineRule="auto"/>
              <w:jc w:val="center"/>
              <w:rPr>
                <w:color w:val="333333"/>
              </w:rPr>
            </w:pPr>
            <w:r>
              <w:t>○</w:t>
            </w:r>
          </w:p>
        </w:tc>
        <w:tc>
          <w:tcPr>
            <w:shd w:val="clear" w:color="auto" w:fill="EFF6FB"/>
            <w:vAlign w:val="center"/>
          </w:tcPr>
          <w:p w14:paraId="11D4C7C0">
            <w:pPr>
              <w:pStyle w:val="11"/>
              <w:spacing w:line="360" w:lineRule="auto"/>
              <w:jc w:val="center"/>
              <w:rPr>
                <w:color w:val="333333"/>
              </w:rPr>
            </w:pPr>
            <w:r>
              <w:t>○</w:t>
            </w:r>
          </w:p>
        </w:tc>
        <w:tc>
          <w:tcPr>
            <w:shd w:val="clear" w:color="auto" w:fill="EFF6FB"/>
            <w:vAlign w:val="center"/>
          </w:tcPr>
          <w:p w14:paraId="33627680">
            <w:pPr>
              <w:pStyle w:val="11"/>
              <w:spacing w:line="360" w:lineRule="auto"/>
              <w:jc w:val="center"/>
              <w:rPr>
                <w:color w:val="333333"/>
              </w:rPr>
            </w:pPr>
            <w:r>
              <w:t>○</w:t>
            </w:r>
          </w:p>
        </w:tc>
      </w:tr>
      <w:tr w14:paraId="710CB839">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0AC0C423">
            <w:pPr>
              <w:pStyle w:val="11"/>
              <w:spacing w:line="360" w:lineRule="auto"/>
              <w:jc w:val="center"/>
              <w:rPr>
                <w:color w:val="333333"/>
              </w:rPr>
            </w:pPr>
            <w:r>
              <w:t>C. Interpersonal communication skills</w:t>
            </w:r>
          </w:p>
        </w:tc>
        <w:tc>
          <w:tcPr>
            <w:shd w:val="clear" w:color="auto" w:fill="FFFFFF"/>
            <w:vAlign w:val="center"/>
          </w:tcPr>
          <w:p w14:paraId="208EE26D">
            <w:pPr>
              <w:pStyle w:val="11"/>
              <w:spacing w:line="360" w:lineRule="auto"/>
              <w:jc w:val="center"/>
              <w:rPr>
                <w:color w:val="333333"/>
              </w:rPr>
            </w:pPr>
            <w:r>
              <w:t>○</w:t>
            </w:r>
          </w:p>
        </w:tc>
        <w:tc>
          <w:tcPr>
            <w:shd w:val="clear" w:color="auto" w:fill="FFFFFF"/>
            <w:vAlign w:val="center"/>
          </w:tcPr>
          <w:p w14:paraId="00894E37">
            <w:pPr>
              <w:pStyle w:val="11"/>
              <w:spacing w:line="360" w:lineRule="auto"/>
              <w:jc w:val="center"/>
              <w:rPr>
                <w:color w:val="333333"/>
              </w:rPr>
            </w:pPr>
            <w:r>
              <w:t>○</w:t>
            </w:r>
          </w:p>
        </w:tc>
        <w:tc>
          <w:tcPr>
            <w:shd w:val="clear" w:color="auto" w:fill="FFFFFF"/>
            <w:vAlign w:val="center"/>
          </w:tcPr>
          <w:p w14:paraId="3882290F">
            <w:pPr>
              <w:pStyle w:val="11"/>
              <w:spacing w:line="360" w:lineRule="auto"/>
              <w:jc w:val="center"/>
              <w:rPr>
                <w:color w:val="333333"/>
              </w:rPr>
            </w:pPr>
            <w:r>
              <w:t>○</w:t>
            </w:r>
          </w:p>
        </w:tc>
        <w:tc>
          <w:tcPr>
            <w:shd w:val="clear" w:color="auto" w:fill="FFFFFF"/>
            <w:vAlign w:val="center"/>
          </w:tcPr>
          <w:p w14:paraId="54031871">
            <w:pPr>
              <w:pStyle w:val="11"/>
              <w:spacing w:line="360" w:lineRule="auto"/>
              <w:jc w:val="center"/>
              <w:rPr>
                <w:color w:val="333333"/>
              </w:rPr>
            </w:pPr>
            <w:r>
              <w:t>○</w:t>
            </w:r>
          </w:p>
        </w:tc>
        <w:tc>
          <w:tcPr>
            <w:shd w:val="clear" w:color="auto" w:fill="FFFFFF"/>
            <w:vAlign w:val="center"/>
          </w:tcPr>
          <w:p w14:paraId="2D355919">
            <w:pPr>
              <w:pStyle w:val="11"/>
              <w:spacing w:line="360" w:lineRule="auto"/>
              <w:jc w:val="center"/>
              <w:rPr>
                <w:color w:val="333333"/>
              </w:rPr>
            </w:pPr>
            <w:r>
              <w:t>○</w:t>
            </w:r>
          </w:p>
        </w:tc>
      </w:tr>
      <w:tr w14:paraId="7A0BF354">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EFF6FB"/>
            <w:vAlign w:val="center"/>
          </w:tcPr>
          <w:p w14:paraId="78E97901">
            <w:pPr>
              <w:pStyle w:val="11"/>
              <w:spacing w:line="360" w:lineRule="auto"/>
              <w:jc w:val="center"/>
              <w:rPr>
                <w:color w:val="333333"/>
              </w:rPr>
            </w:pPr>
            <w:r>
              <w:t>D. Dealing with the opposite sex</w:t>
            </w:r>
          </w:p>
        </w:tc>
        <w:tc>
          <w:tcPr>
            <w:shd w:val="clear" w:color="auto" w:fill="EFF6FB"/>
            <w:vAlign w:val="center"/>
          </w:tcPr>
          <w:p w14:paraId="1A32D596">
            <w:pPr>
              <w:pStyle w:val="11"/>
              <w:spacing w:line="360" w:lineRule="auto"/>
              <w:jc w:val="center"/>
              <w:rPr>
                <w:color w:val="333333"/>
              </w:rPr>
            </w:pPr>
            <w:r>
              <w:t>○</w:t>
            </w:r>
          </w:p>
        </w:tc>
        <w:tc>
          <w:tcPr>
            <w:shd w:val="clear" w:color="auto" w:fill="EFF6FB"/>
            <w:vAlign w:val="center"/>
          </w:tcPr>
          <w:p w14:paraId="7BE7C9A4">
            <w:pPr>
              <w:pStyle w:val="11"/>
              <w:spacing w:line="360" w:lineRule="auto"/>
              <w:jc w:val="center"/>
              <w:rPr>
                <w:color w:val="333333"/>
              </w:rPr>
            </w:pPr>
            <w:r>
              <w:t>○</w:t>
            </w:r>
          </w:p>
        </w:tc>
        <w:tc>
          <w:tcPr>
            <w:shd w:val="clear" w:color="auto" w:fill="EFF6FB"/>
            <w:vAlign w:val="center"/>
          </w:tcPr>
          <w:p w14:paraId="52909982">
            <w:pPr>
              <w:pStyle w:val="11"/>
              <w:spacing w:line="360" w:lineRule="auto"/>
              <w:jc w:val="center"/>
              <w:rPr>
                <w:color w:val="333333"/>
              </w:rPr>
            </w:pPr>
            <w:r>
              <w:t>○</w:t>
            </w:r>
          </w:p>
        </w:tc>
        <w:tc>
          <w:tcPr>
            <w:shd w:val="clear" w:color="auto" w:fill="EFF6FB"/>
            <w:vAlign w:val="center"/>
          </w:tcPr>
          <w:p w14:paraId="0077FFE2">
            <w:pPr>
              <w:pStyle w:val="11"/>
              <w:spacing w:line="360" w:lineRule="auto"/>
              <w:jc w:val="center"/>
              <w:rPr>
                <w:color w:val="333333"/>
              </w:rPr>
            </w:pPr>
            <w:r>
              <w:t>○</w:t>
            </w:r>
          </w:p>
        </w:tc>
        <w:tc>
          <w:tcPr>
            <w:shd w:val="clear" w:color="auto" w:fill="EFF6FB"/>
            <w:vAlign w:val="center"/>
          </w:tcPr>
          <w:p w14:paraId="2F1A01C5">
            <w:pPr>
              <w:pStyle w:val="11"/>
              <w:spacing w:line="360" w:lineRule="auto"/>
              <w:jc w:val="center"/>
              <w:rPr>
                <w:color w:val="333333"/>
              </w:rPr>
            </w:pPr>
            <w:r>
              <w:t>○</w:t>
            </w:r>
          </w:p>
        </w:tc>
      </w:tr>
      <w:tr w14:paraId="0507ED46">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6F9067AC">
            <w:pPr>
              <w:pStyle w:val="11"/>
              <w:spacing w:line="360" w:lineRule="auto"/>
              <w:jc w:val="center"/>
              <w:rPr>
                <w:color w:val="333333"/>
              </w:rPr>
            </w:pPr>
            <w:r>
              <w:t>E. Stress management</w:t>
            </w:r>
          </w:p>
        </w:tc>
        <w:tc>
          <w:tcPr>
            <w:shd w:val="clear" w:color="auto" w:fill="FFFFFF"/>
            <w:vAlign w:val="center"/>
          </w:tcPr>
          <w:p w14:paraId="1D2F2516">
            <w:pPr>
              <w:pStyle w:val="11"/>
              <w:spacing w:line="360" w:lineRule="auto"/>
              <w:jc w:val="center"/>
              <w:rPr>
                <w:color w:val="333333"/>
              </w:rPr>
            </w:pPr>
            <w:r>
              <w:t>○</w:t>
            </w:r>
          </w:p>
        </w:tc>
        <w:tc>
          <w:tcPr>
            <w:shd w:val="clear" w:color="auto" w:fill="FFFFFF"/>
            <w:vAlign w:val="center"/>
          </w:tcPr>
          <w:p w14:paraId="1C16ACD3">
            <w:pPr>
              <w:pStyle w:val="11"/>
              <w:spacing w:line="360" w:lineRule="auto"/>
              <w:jc w:val="center"/>
              <w:rPr>
                <w:color w:val="333333"/>
              </w:rPr>
            </w:pPr>
            <w:r>
              <w:t>○</w:t>
            </w:r>
          </w:p>
        </w:tc>
        <w:tc>
          <w:tcPr>
            <w:shd w:val="clear" w:color="auto" w:fill="FFFFFF"/>
            <w:vAlign w:val="center"/>
          </w:tcPr>
          <w:p w14:paraId="6F624D85">
            <w:pPr>
              <w:pStyle w:val="11"/>
              <w:spacing w:line="360" w:lineRule="auto"/>
              <w:jc w:val="center"/>
              <w:rPr>
                <w:color w:val="333333"/>
              </w:rPr>
            </w:pPr>
            <w:r>
              <w:t>○</w:t>
            </w:r>
          </w:p>
        </w:tc>
        <w:tc>
          <w:tcPr>
            <w:shd w:val="clear" w:color="auto" w:fill="FFFFFF"/>
            <w:vAlign w:val="center"/>
          </w:tcPr>
          <w:p w14:paraId="5F6ACC95">
            <w:pPr>
              <w:pStyle w:val="11"/>
              <w:spacing w:line="360" w:lineRule="auto"/>
              <w:jc w:val="center"/>
              <w:rPr>
                <w:color w:val="333333"/>
              </w:rPr>
            </w:pPr>
            <w:r>
              <w:t>○</w:t>
            </w:r>
          </w:p>
        </w:tc>
        <w:tc>
          <w:tcPr>
            <w:shd w:val="clear" w:color="auto" w:fill="FFFFFF"/>
            <w:vAlign w:val="center"/>
          </w:tcPr>
          <w:p w14:paraId="0FC97A68">
            <w:pPr>
              <w:pStyle w:val="11"/>
              <w:spacing w:line="360" w:lineRule="auto"/>
              <w:jc w:val="center"/>
              <w:rPr>
                <w:color w:val="333333"/>
              </w:rPr>
            </w:pPr>
            <w:r>
              <w:t>○</w:t>
            </w:r>
          </w:p>
        </w:tc>
      </w:tr>
      <w:tr w14:paraId="284A2B07">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EFF6FB"/>
            <w:vAlign w:val="center"/>
          </w:tcPr>
          <w:p w14:paraId="4D595152">
            <w:pPr>
              <w:pStyle w:val="11"/>
              <w:spacing w:line="360" w:lineRule="auto"/>
              <w:jc w:val="center"/>
              <w:rPr>
                <w:color w:val="333333"/>
              </w:rPr>
            </w:pPr>
            <w:r>
              <w:t>F. Emotional regulation</w:t>
            </w:r>
          </w:p>
        </w:tc>
        <w:tc>
          <w:tcPr>
            <w:shd w:val="clear" w:color="auto" w:fill="EFF6FB"/>
            <w:vAlign w:val="center"/>
          </w:tcPr>
          <w:p w14:paraId="43DAF672">
            <w:pPr>
              <w:pStyle w:val="11"/>
              <w:spacing w:line="360" w:lineRule="auto"/>
              <w:jc w:val="center"/>
              <w:rPr>
                <w:color w:val="333333"/>
              </w:rPr>
            </w:pPr>
            <w:r>
              <w:t>○</w:t>
            </w:r>
          </w:p>
        </w:tc>
        <w:tc>
          <w:tcPr>
            <w:shd w:val="clear" w:color="auto" w:fill="EFF6FB"/>
            <w:vAlign w:val="center"/>
          </w:tcPr>
          <w:p w14:paraId="2F3A19EF">
            <w:pPr>
              <w:pStyle w:val="11"/>
              <w:spacing w:line="360" w:lineRule="auto"/>
              <w:jc w:val="center"/>
              <w:rPr>
                <w:color w:val="333333"/>
              </w:rPr>
            </w:pPr>
            <w:r>
              <w:t>○</w:t>
            </w:r>
          </w:p>
        </w:tc>
        <w:tc>
          <w:tcPr>
            <w:shd w:val="clear" w:color="auto" w:fill="EFF6FB"/>
            <w:vAlign w:val="center"/>
          </w:tcPr>
          <w:p w14:paraId="3F9F0F6C">
            <w:pPr>
              <w:pStyle w:val="11"/>
              <w:spacing w:line="360" w:lineRule="auto"/>
              <w:jc w:val="center"/>
              <w:rPr>
                <w:color w:val="333333"/>
              </w:rPr>
            </w:pPr>
            <w:r>
              <w:t>○</w:t>
            </w:r>
          </w:p>
        </w:tc>
        <w:tc>
          <w:tcPr>
            <w:shd w:val="clear" w:color="auto" w:fill="EFF6FB"/>
            <w:vAlign w:val="center"/>
          </w:tcPr>
          <w:p w14:paraId="4DB939AD">
            <w:pPr>
              <w:pStyle w:val="11"/>
              <w:spacing w:line="360" w:lineRule="auto"/>
              <w:jc w:val="center"/>
              <w:rPr>
                <w:color w:val="333333"/>
              </w:rPr>
            </w:pPr>
            <w:r>
              <w:t>○</w:t>
            </w:r>
          </w:p>
        </w:tc>
        <w:tc>
          <w:tcPr>
            <w:shd w:val="clear" w:color="auto" w:fill="EFF6FB"/>
            <w:vAlign w:val="center"/>
          </w:tcPr>
          <w:p w14:paraId="44FCD089">
            <w:pPr>
              <w:pStyle w:val="11"/>
              <w:spacing w:line="360" w:lineRule="auto"/>
              <w:jc w:val="center"/>
              <w:rPr>
                <w:color w:val="333333"/>
              </w:rPr>
            </w:pPr>
            <w:r>
              <w:t>○</w:t>
            </w:r>
          </w:p>
        </w:tc>
      </w:tr>
      <w:tr w14:paraId="66C30166">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6F3F3FA3">
            <w:pPr>
              <w:pStyle w:val="11"/>
              <w:spacing w:line="360" w:lineRule="auto"/>
              <w:jc w:val="center"/>
              <w:rPr>
                <w:color w:val="333333"/>
              </w:rPr>
            </w:pPr>
            <w:r>
              <w:t>G. Education for life</w:t>
            </w:r>
          </w:p>
        </w:tc>
        <w:tc>
          <w:tcPr>
            <w:shd w:val="clear" w:color="auto" w:fill="FFFFFF"/>
            <w:vAlign w:val="center"/>
          </w:tcPr>
          <w:p w14:paraId="110E70ED">
            <w:pPr>
              <w:pStyle w:val="11"/>
              <w:spacing w:line="360" w:lineRule="auto"/>
              <w:jc w:val="center"/>
              <w:rPr>
                <w:color w:val="333333"/>
              </w:rPr>
            </w:pPr>
            <w:r>
              <w:t>○</w:t>
            </w:r>
          </w:p>
        </w:tc>
        <w:tc>
          <w:tcPr>
            <w:shd w:val="clear" w:color="auto" w:fill="FFFFFF"/>
            <w:vAlign w:val="center"/>
          </w:tcPr>
          <w:p w14:paraId="584B272F">
            <w:pPr>
              <w:pStyle w:val="11"/>
              <w:spacing w:line="360" w:lineRule="auto"/>
              <w:jc w:val="center"/>
              <w:rPr>
                <w:color w:val="333333"/>
              </w:rPr>
            </w:pPr>
            <w:r>
              <w:t>○</w:t>
            </w:r>
          </w:p>
        </w:tc>
        <w:tc>
          <w:tcPr>
            <w:shd w:val="clear" w:color="auto" w:fill="FFFFFF"/>
            <w:vAlign w:val="center"/>
          </w:tcPr>
          <w:p w14:paraId="5F60BDDE">
            <w:pPr>
              <w:pStyle w:val="11"/>
              <w:spacing w:line="360" w:lineRule="auto"/>
              <w:jc w:val="center"/>
              <w:rPr>
                <w:color w:val="333333"/>
              </w:rPr>
            </w:pPr>
            <w:r>
              <w:t>○</w:t>
            </w:r>
          </w:p>
        </w:tc>
        <w:tc>
          <w:tcPr>
            <w:shd w:val="clear" w:color="auto" w:fill="FFFFFF"/>
            <w:vAlign w:val="center"/>
          </w:tcPr>
          <w:p w14:paraId="3F4354F9">
            <w:pPr>
              <w:pStyle w:val="11"/>
              <w:spacing w:line="360" w:lineRule="auto"/>
              <w:jc w:val="center"/>
              <w:rPr>
                <w:color w:val="333333"/>
              </w:rPr>
            </w:pPr>
            <w:r>
              <w:t>○</w:t>
            </w:r>
          </w:p>
        </w:tc>
        <w:tc>
          <w:tcPr>
            <w:shd w:val="clear" w:color="auto" w:fill="FFFFFF"/>
            <w:vAlign w:val="center"/>
          </w:tcPr>
          <w:p w14:paraId="2267C5EF">
            <w:pPr>
              <w:pStyle w:val="11"/>
              <w:spacing w:line="360" w:lineRule="auto"/>
              <w:jc w:val="center"/>
              <w:rPr>
                <w:color w:val="333333"/>
              </w:rPr>
            </w:pPr>
            <w:r>
              <w:t>○</w:t>
            </w:r>
          </w:p>
        </w:tc>
      </w:tr>
      <w:tr w14:paraId="6B6BDA29">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EFF6FB"/>
            <w:vAlign w:val="center"/>
          </w:tcPr>
          <w:p w14:paraId="0CC2CDC1">
            <w:pPr>
              <w:pStyle w:val="11"/>
              <w:spacing w:line="360" w:lineRule="auto"/>
              <w:jc w:val="center"/>
              <w:rPr>
                <w:color w:val="333333"/>
              </w:rPr>
            </w:pPr>
            <w:r>
              <w:t>H. Traditional moral education</w:t>
            </w:r>
          </w:p>
        </w:tc>
        <w:tc>
          <w:tcPr>
            <w:shd w:val="clear" w:color="auto" w:fill="EFF6FB"/>
            <w:vAlign w:val="center"/>
          </w:tcPr>
          <w:p w14:paraId="074F1A2F">
            <w:pPr>
              <w:pStyle w:val="11"/>
              <w:spacing w:line="360" w:lineRule="auto"/>
              <w:jc w:val="center"/>
              <w:rPr>
                <w:color w:val="333333"/>
              </w:rPr>
            </w:pPr>
            <w:r>
              <w:t>○</w:t>
            </w:r>
          </w:p>
        </w:tc>
        <w:tc>
          <w:tcPr>
            <w:shd w:val="clear" w:color="auto" w:fill="EFF6FB"/>
            <w:vAlign w:val="center"/>
          </w:tcPr>
          <w:p w14:paraId="262EF4D3">
            <w:pPr>
              <w:pStyle w:val="11"/>
              <w:spacing w:line="360" w:lineRule="auto"/>
              <w:jc w:val="center"/>
              <w:rPr>
                <w:color w:val="333333"/>
              </w:rPr>
            </w:pPr>
            <w:r>
              <w:t>○</w:t>
            </w:r>
          </w:p>
        </w:tc>
        <w:tc>
          <w:tcPr>
            <w:shd w:val="clear" w:color="auto" w:fill="EFF6FB"/>
            <w:vAlign w:val="center"/>
          </w:tcPr>
          <w:p w14:paraId="7208B66B">
            <w:pPr>
              <w:pStyle w:val="11"/>
              <w:spacing w:line="360" w:lineRule="auto"/>
              <w:jc w:val="center"/>
              <w:rPr>
                <w:color w:val="333333"/>
              </w:rPr>
            </w:pPr>
            <w:r>
              <w:t>○</w:t>
            </w:r>
          </w:p>
        </w:tc>
        <w:tc>
          <w:tcPr>
            <w:shd w:val="clear" w:color="auto" w:fill="EFF6FB"/>
            <w:vAlign w:val="center"/>
          </w:tcPr>
          <w:p w14:paraId="017FC370">
            <w:pPr>
              <w:pStyle w:val="11"/>
              <w:spacing w:line="360" w:lineRule="auto"/>
              <w:jc w:val="center"/>
              <w:rPr>
                <w:color w:val="333333"/>
              </w:rPr>
            </w:pPr>
            <w:r>
              <w:t>○</w:t>
            </w:r>
          </w:p>
        </w:tc>
        <w:tc>
          <w:tcPr>
            <w:shd w:val="clear" w:color="auto" w:fill="EFF6FB"/>
            <w:vAlign w:val="center"/>
          </w:tcPr>
          <w:p w14:paraId="46CAC56A">
            <w:pPr>
              <w:pStyle w:val="11"/>
              <w:spacing w:line="360" w:lineRule="auto"/>
              <w:jc w:val="center"/>
              <w:rPr>
                <w:color w:val="333333"/>
              </w:rPr>
            </w:pPr>
            <w:r>
              <w:t>○</w:t>
            </w:r>
          </w:p>
        </w:tc>
      </w:tr>
    </w:tbl>
    <w:p w14:paraId="2CF3FCA0"/>
    <w:p w14:paraId="01BABD76">
      <w:pPr>
        <w:keepLines w:val="0"/>
        <w:spacing w:line="360" w:lineRule="auto"/>
        <w:jc w:val="left"/>
      </w:pPr>
    </w:p>
    <w:p w14:paraId="1F1EEE23">
      <w:pPr>
        <w:spacing w:line="360" w:lineRule="auto"/>
        <w:rPr>
          <w:rFonts w:ascii="微软雅黑" w:hAnsi="微软雅黑" w:eastAsia="微软雅黑" w:cs="微软雅黑"/>
          <w:sz w:val="28"/>
        </w:rPr>
      </w:pPr>
      <w:r>
        <w:rPr>
          <w:rStyle w:val="9"/>
        </w:rPr>
        <w:t>15. What kind of form do you think can be adopted for psychological education courses for junior high school children, and what kind of form is better? [Multiple choice questions]</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140" w:type="dxa"/>
          <w:left w:w="108" w:type="dxa"/>
          <w:bottom w:w="0" w:type="dxa"/>
          <w:right w:w="108" w:type="dxa"/>
        </w:tblCellMar>
      </w:tblPr>
      <w:tblGrid>
        <w:gridCol w:w="8856"/>
      </w:tblGrid>
      <w:tr w14:paraId="2C08CB6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24B7C50">
            <w:pPr>
              <w:jc w:val="left"/>
            </w:pPr>
            <w:r>
              <w:rPr>
                <w:rStyle w:val="9"/>
              </w:rPr>
              <w:t>□A. Role play</w:t>
            </w:r>
          </w:p>
        </w:tc>
      </w:tr>
      <w:tr w14:paraId="11FB01F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6A4F568">
            <w:pPr>
              <w:jc w:val="left"/>
              <w:rPr>
                <w:rFonts w:ascii="微软雅黑" w:hAnsi="微软雅黑" w:eastAsia="微软雅黑" w:cs="微软雅黑"/>
                <w:b w:val="0"/>
                <w:sz w:val="28"/>
              </w:rPr>
            </w:pPr>
            <w:r>
              <w:rPr>
                <w:rStyle w:val="9"/>
              </w:rPr>
              <w:t>□B. Scenario simulation</w:t>
            </w:r>
          </w:p>
        </w:tc>
      </w:tr>
      <w:tr w14:paraId="592D408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FA2D733">
            <w:pPr>
              <w:jc w:val="left"/>
              <w:rPr>
                <w:rFonts w:ascii="微软雅黑" w:hAnsi="微软雅黑" w:eastAsia="微软雅黑" w:cs="微软雅黑"/>
                <w:b w:val="0"/>
                <w:sz w:val="28"/>
              </w:rPr>
            </w:pPr>
            <w:r>
              <w:rPr>
                <w:rStyle w:val="9"/>
              </w:rPr>
              <w:t>□C. Group learning</w:t>
            </w:r>
          </w:p>
        </w:tc>
      </w:tr>
      <w:tr w14:paraId="6377200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5CD27D1">
            <w:pPr>
              <w:jc w:val="left"/>
              <w:rPr>
                <w:rFonts w:ascii="微软雅黑" w:hAnsi="微软雅黑" w:eastAsia="微软雅黑" w:cs="微软雅黑"/>
                <w:b w:val="0"/>
                <w:sz w:val="28"/>
              </w:rPr>
            </w:pPr>
            <w:r>
              <w:rPr>
                <w:rStyle w:val="9"/>
              </w:rPr>
              <w:t>□D. Class meeting lectures</w:t>
            </w:r>
          </w:p>
        </w:tc>
      </w:tr>
      <w:tr w14:paraId="29B1E06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5B16D9F">
            <w:pPr>
              <w:jc w:val="left"/>
              <w:rPr>
                <w:rFonts w:ascii="微软雅黑" w:hAnsi="微软雅黑" w:eastAsia="微软雅黑" w:cs="微软雅黑"/>
                <w:b w:val="0"/>
                <w:sz w:val="28"/>
              </w:rPr>
            </w:pPr>
            <w:r>
              <w:rPr>
                <w:rStyle w:val="9"/>
              </w:rPr>
              <w:t>□E. Written information (pamphlets)</w:t>
            </w:r>
          </w:p>
        </w:tc>
      </w:tr>
      <w:tr w14:paraId="026A447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C938413">
            <w:pPr>
              <w:jc w:val="left"/>
              <w:rPr>
                <w:rFonts w:ascii="微软雅黑" w:hAnsi="微软雅黑" w:eastAsia="微软雅黑" w:cs="微软雅黑"/>
                <w:b w:val="0"/>
                <w:sz w:val="28"/>
              </w:rPr>
            </w:pPr>
            <w:r>
              <w:rPr>
                <w:rStyle w:val="9"/>
              </w:rPr>
              <w:t>□F. Video</w:t>
            </w:r>
          </w:p>
        </w:tc>
      </w:tr>
      <w:tr w14:paraId="7302052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39E2157">
            <w:pPr>
              <w:jc w:val="left"/>
              <w:rPr>
                <w:rFonts w:ascii="微软雅黑" w:hAnsi="微软雅黑" w:eastAsia="微软雅黑" w:cs="微软雅黑"/>
                <w:b w:val="0"/>
                <w:sz w:val="28"/>
              </w:rPr>
            </w:pPr>
            <w:r>
              <w:rPr>
                <w:rStyle w:val="9"/>
              </w:rPr>
              <w:t>□G. Other_________________</w:t>
            </w:r>
          </w:p>
        </w:tc>
      </w:tr>
    </w:tbl>
    <w:p w14:paraId="7BE0934F"/>
    <w:p w14:paraId="45955177">
      <w:pPr>
        <w:keepLines w:val="0"/>
        <w:spacing w:line="360" w:lineRule="auto"/>
        <w:jc w:val="left"/>
      </w:pPr>
    </w:p>
    <w:p w14:paraId="1ECE3ED1">
      <w:pPr>
        <w:spacing w:line="360" w:lineRule="auto"/>
        <w:rPr>
          <w:rFonts w:ascii="微软雅黑" w:hAnsi="微软雅黑" w:eastAsia="微软雅黑" w:cs="微软雅黑"/>
          <w:sz w:val="28"/>
        </w:rPr>
      </w:pPr>
      <w:r>
        <w:rPr>
          <w:rStyle w:val="9"/>
        </w:rPr>
        <w:t>16. Do you think junior high school teachers need to study together in psychological education curriculum for junior high school children? [Multiple choice]</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140" w:type="dxa"/>
          <w:left w:w="108" w:type="dxa"/>
          <w:bottom w:w="0" w:type="dxa"/>
          <w:right w:w="108" w:type="dxa"/>
        </w:tblCellMar>
      </w:tblPr>
      <w:tblGrid>
        <w:gridCol w:w="8856"/>
      </w:tblGrid>
      <w:tr w14:paraId="53223BF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148BF47">
            <w:pPr>
              <w:jc w:val="left"/>
            </w:pPr>
            <w:r>
              <w:rPr>
                <w:rStyle w:val="9"/>
              </w:rPr>
              <w:t>A. Needs</w:t>
            </w:r>
          </w:p>
        </w:tc>
      </w:tr>
      <w:tr w14:paraId="70C1597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AC65207">
            <w:pPr>
              <w:jc w:val="left"/>
              <w:rPr>
                <w:rFonts w:ascii="微软雅黑" w:hAnsi="微软雅黑" w:eastAsia="微软雅黑" w:cs="微软雅黑"/>
                <w:b w:val="0"/>
                <w:sz w:val="28"/>
              </w:rPr>
            </w:pPr>
            <w:r>
              <w:rPr>
                <w:rStyle w:val="9"/>
              </w:rPr>
              <w:t>B. Not required</w:t>
            </w:r>
          </w:p>
        </w:tc>
      </w:tr>
    </w:tbl>
    <w:p w14:paraId="6E51A400"/>
    <w:p w14:paraId="77B46573">
      <w:pPr>
        <w:keepLines w:val="0"/>
        <w:spacing w:line="360" w:lineRule="auto"/>
        <w:jc w:val="left"/>
      </w:pPr>
    </w:p>
    <w:p w14:paraId="20CC3B18">
      <w:pPr>
        <w:spacing w:line="360" w:lineRule="auto"/>
        <w:rPr>
          <w:rFonts w:ascii="微软雅黑" w:hAnsi="微软雅黑" w:eastAsia="微软雅黑" w:cs="微软雅黑"/>
          <w:sz w:val="28"/>
        </w:rPr>
      </w:pPr>
      <w:r>
        <w:rPr>
          <w:rStyle w:val="9"/>
        </w:rPr>
        <w:t>17. If necessary, please select what you want to know [Multiple choice questions]</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140" w:type="dxa"/>
          <w:left w:w="108" w:type="dxa"/>
          <w:bottom w:w="0" w:type="dxa"/>
          <w:right w:w="108" w:type="dxa"/>
        </w:tblCellMar>
      </w:tblPr>
      <w:tblGrid>
        <w:gridCol w:w="8856"/>
      </w:tblGrid>
      <w:tr w14:paraId="32E6B27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0990932">
            <w:pPr>
              <w:jc w:val="left"/>
            </w:pPr>
            <w:r>
              <w:rPr>
                <w:rStyle w:val="9"/>
              </w:rPr>
              <w:t>□A Master learning methods and enhance learning interest</w:t>
            </w:r>
          </w:p>
        </w:tc>
      </w:tr>
      <w:tr w14:paraId="40A8094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755FA61">
            <w:pPr>
              <w:jc w:val="left"/>
              <w:rPr>
                <w:rFonts w:ascii="微软雅黑" w:hAnsi="微软雅黑" w:eastAsia="微软雅黑" w:cs="微软雅黑"/>
                <w:b w:val="0"/>
                <w:sz w:val="28"/>
              </w:rPr>
            </w:pPr>
            <w:r>
              <w:rPr>
                <w:rStyle w:val="9"/>
              </w:rPr>
              <w:t>□B. Training students 'thinking, attention and memory skills</w:t>
            </w:r>
          </w:p>
        </w:tc>
      </w:tr>
      <w:tr w14:paraId="51CA7FB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3E19E9A">
            <w:pPr>
              <w:jc w:val="left"/>
              <w:rPr>
                <w:rFonts w:ascii="微软雅黑" w:hAnsi="微软雅黑" w:eastAsia="微软雅黑" w:cs="微软雅黑"/>
                <w:b w:val="0"/>
                <w:sz w:val="28"/>
              </w:rPr>
            </w:pPr>
            <w:r>
              <w:rPr>
                <w:rStyle w:val="9"/>
              </w:rPr>
              <w:t>□C. Life education, cherish life, stay away from danger, and cultivate a positive and optimistic attitude towards life</w:t>
            </w:r>
          </w:p>
        </w:tc>
      </w:tr>
      <w:tr w14:paraId="58D1C2E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3C8DAB58">
            <w:pPr>
              <w:jc w:val="left"/>
              <w:rPr>
                <w:rFonts w:ascii="微软雅黑" w:hAnsi="微软雅黑" w:eastAsia="微软雅黑" w:cs="微软雅黑"/>
                <w:b w:val="0"/>
                <w:sz w:val="28"/>
              </w:rPr>
            </w:pPr>
            <w:r>
              <w:rPr>
                <w:rStyle w:val="9"/>
              </w:rPr>
              <w:t>□D. Manage bad emotions (anger, depression, irritability), etc.</w:t>
            </w:r>
          </w:p>
        </w:tc>
      </w:tr>
      <w:tr w14:paraId="5D60369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5F6275B">
            <w:pPr>
              <w:jc w:val="left"/>
              <w:rPr>
                <w:rFonts w:ascii="微软雅黑" w:hAnsi="微软雅黑" w:eastAsia="微软雅黑" w:cs="微软雅黑"/>
                <w:b w:val="0"/>
                <w:sz w:val="28"/>
              </w:rPr>
            </w:pPr>
            <w:r>
              <w:rPr>
                <w:rStyle w:val="9"/>
              </w:rPr>
              <w:t>□E. Stress management</w:t>
            </w:r>
          </w:p>
        </w:tc>
      </w:tr>
      <w:tr w14:paraId="5C3168F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3F0B8ED">
            <w:pPr>
              <w:jc w:val="left"/>
              <w:rPr>
                <w:rFonts w:ascii="微软雅黑" w:hAnsi="微软雅黑" w:eastAsia="微软雅黑" w:cs="微软雅黑"/>
                <w:b w:val="0"/>
                <w:sz w:val="28"/>
              </w:rPr>
            </w:pPr>
            <w:r>
              <w:rPr>
                <w:rStyle w:val="9"/>
              </w:rPr>
              <w:t>□F. Cultivation of behavior habits: regular life, independent learning, persistent exercise, etc.</w:t>
            </w:r>
          </w:p>
        </w:tc>
      </w:tr>
      <w:tr w14:paraId="16F6A01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78297A1">
            <w:pPr>
              <w:jc w:val="left"/>
              <w:rPr>
                <w:rFonts w:ascii="微软雅黑" w:hAnsi="微软雅黑" w:eastAsia="微软雅黑" w:cs="微软雅黑"/>
                <w:b w:val="0"/>
                <w:sz w:val="28"/>
              </w:rPr>
            </w:pPr>
            <w:r>
              <w:rPr>
                <w:rStyle w:val="9"/>
              </w:rPr>
              <w:t>□G. Sexual psychology: sexual education content such as getting along with the opposite sex, sexual consciousness awakening, homosexual psychology, etc.</w:t>
            </w:r>
          </w:p>
        </w:tc>
      </w:tr>
      <w:tr w14:paraId="3F711F1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E5235B8">
            <w:pPr>
              <w:jc w:val="left"/>
              <w:rPr>
                <w:rFonts w:ascii="微软雅黑" w:hAnsi="微软雅黑" w:eastAsia="微软雅黑" w:cs="微软雅黑"/>
                <w:b w:val="0"/>
                <w:sz w:val="28"/>
              </w:rPr>
            </w:pPr>
            <w:r>
              <w:rPr>
                <w:rStyle w:val="9"/>
              </w:rPr>
              <w:t>□H. Traditional moral education: respect teachers and education, respect the elderly and love the young</w:t>
            </w:r>
          </w:p>
        </w:tc>
      </w:tr>
      <w:tr w14:paraId="0EF0D79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1842C83">
            <w:pPr>
              <w:jc w:val="left"/>
              <w:rPr>
                <w:rFonts w:ascii="微软雅黑" w:hAnsi="微软雅黑" w:eastAsia="微软雅黑" w:cs="微软雅黑"/>
                <w:b w:val="0"/>
                <w:sz w:val="28"/>
              </w:rPr>
            </w:pPr>
            <w:r>
              <w:rPr>
                <w:rStyle w:val="9"/>
              </w:rPr>
              <w:t>□I. Recognition of anxiety and depression</w:t>
            </w:r>
          </w:p>
        </w:tc>
      </w:tr>
      <w:tr w14:paraId="6BA8E1E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B29F1B4">
            <w:pPr>
              <w:jc w:val="left"/>
              <w:rPr>
                <w:rFonts w:ascii="微软雅黑" w:hAnsi="微软雅黑" w:eastAsia="微软雅黑" w:cs="微软雅黑"/>
                <w:b w:val="0"/>
                <w:sz w:val="28"/>
              </w:rPr>
            </w:pPr>
            <w:r>
              <w:rPr>
                <w:rStyle w:val="9"/>
              </w:rPr>
              <w:t>J. Early recognition of mental illness</w:t>
            </w:r>
          </w:p>
        </w:tc>
      </w:tr>
      <w:tr w14:paraId="162444F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D3E7B92">
            <w:pPr>
              <w:jc w:val="left"/>
              <w:rPr>
                <w:rFonts w:ascii="微软雅黑" w:hAnsi="微软雅黑" w:eastAsia="微软雅黑" w:cs="微软雅黑"/>
                <w:b w:val="0"/>
                <w:sz w:val="28"/>
              </w:rPr>
            </w:pPr>
            <w:r>
              <w:rPr>
                <w:rStyle w:val="9"/>
              </w:rPr>
              <w:t>□L. Other_________________</w:t>
            </w:r>
          </w:p>
        </w:tc>
      </w:tr>
    </w:tbl>
    <w:p w14:paraId="05E3FD4F"/>
    <w:p w14:paraId="6F439B7A">
      <w:pPr>
        <w:keepLines w:val="0"/>
        <w:spacing w:line="360" w:lineRule="auto"/>
        <w:jc w:val="left"/>
      </w:pPr>
    </w:p>
    <w:p w14:paraId="22780802">
      <w:pPr>
        <w:spacing w:line="360" w:lineRule="auto"/>
        <w:rPr>
          <w:rFonts w:ascii="微软雅黑" w:hAnsi="微软雅黑" w:eastAsia="微软雅黑" w:cs="微软雅黑"/>
          <w:sz w:val="28"/>
        </w:rPr>
      </w:pPr>
      <w:r>
        <w:rPr>
          <w:rStyle w:val="9"/>
        </w:rPr>
        <w:t>18. Please list their importance: please rate them according to their importance, with 5 being the most important, 1 being the least important, and at least one being 5. [Matrix Scale]</w:t>
      </w:r>
      <w:r>
        <w:rPr>
          <w:rStyle w:val="9"/>
          <w:color w:val="FF0000"/>
        </w:rPr>
        <w:t>*</w:t>
      </w:r>
    </w:p>
    <w:tbl>
      <w:tblPr>
        <w:tblStyle w:val="8"/>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140" w:type="dxa"/>
          <w:left w:w="108" w:type="dxa"/>
          <w:bottom w:w="0" w:type="dxa"/>
          <w:right w:w="108" w:type="dxa"/>
        </w:tblCellMar>
      </w:tblPr>
      <w:tblGrid>
        <w:gridCol w:w="1259"/>
        <w:gridCol w:w="1519"/>
        <w:gridCol w:w="1519"/>
        <w:gridCol w:w="1519"/>
        <w:gridCol w:w="1519"/>
        <w:gridCol w:w="1519"/>
      </w:tblGrid>
      <w:tr w14:paraId="3BBF489D">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D9E5ED"/>
            <w:vAlign w:val="center"/>
          </w:tcPr>
          <w:p w14:paraId="402E30CD">
            <w:pPr>
              <w:jc w:val="center"/>
            </w:pPr>
          </w:p>
        </w:tc>
        <w:tc>
          <w:tcPr>
            <w:shd w:val="clear" w:color="auto" w:fill="D9E5ED"/>
            <w:vAlign w:val="center"/>
          </w:tcPr>
          <w:p w14:paraId="0B39815A">
            <w:pPr>
              <w:spacing w:line="360" w:lineRule="auto"/>
              <w:jc w:val="center"/>
            </w:pPr>
            <w:r>
              <w:t>1</w:t>
            </w:r>
          </w:p>
        </w:tc>
        <w:tc>
          <w:tcPr>
            <w:shd w:val="clear" w:color="auto" w:fill="D9E5ED"/>
            <w:vAlign w:val="center"/>
          </w:tcPr>
          <w:p w14:paraId="1AFD91E5">
            <w:pPr>
              <w:spacing w:line="360" w:lineRule="auto"/>
              <w:jc w:val="center"/>
            </w:pPr>
            <w:r>
              <w:t>2</w:t>
            </w:r>
          </w:p>
        </w:tc>
        <w:tc>
          <w:tcPr>
            <w:shd w:val="clear" w:color="auto" w:fill="D9E5ED"/>
            <w:vAlign w:val="center"/>
          </w:tcPr>
          <w:p w14:paraId="4036650A">
            <w:pPr>
              <w:spacing w:line="360" w:lineRule="auto"/>
              <w:jc w:val="center"/>
            </w:pPr>
            <w:r>
              <w:t>3</w:t>
            </w:r>
          </w:p>
        </w:tc>
        <w:tc>
          <w:tcPr>
            <w:shd w:val="clear" w:color="auto" w:fill="D9E5ED"/>
            <w:vAlign w:val="center"/>
          </w:tcPr>
          <w:p w14:paraId="1B211636">
            <w:pPr>
              <w:spacing w:line="360" w:lineRule="auto"/>
              <w:jc w:val="center"/>
            </w:pPr>
            <w:r>
              <w:t>4</w:t>
            </w:r>
          </w:p>
        </w:tc>
        <w:tc>
          <w:tcPr>
            <w:shd w:val="clear" w:color="auto" w:fill="D9E5ED"/>
            <w:vAlign w:val="center"/>
          </w:tcPr>
          <w:p w14:paraId="4F013FBF">
            <w:pPr>
              <w:spacing w:line="360" w:lineRule="auto"/>
              <w:jc w:val="center"/>
            </w:pPr>
            <w:r>
              <w:t>5</w:t>
            </w:r>
          </w:p>
        </w:tc>
      </w:tr>
      <w:tr w14:paraId="696D41F8">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573F4DB4">
            <w:pPr>
              <w:pStyle w:val="11"/>
              <w:spacing w:line="360" w:lineRule="auto"/>
              <w:jc w:val="center"/>
            </w:pPr>
            <w:r>
              <w:t>A. Master learning methods and enhance interest in learning</w:t>
            </w:r>
          </w:p>
        </w:tc>
        <w:tc>
          <w:tcPr>
            <w:shd w:val="clear" w:color="auto" w:fill="FFFFFF"/>
            <w:vAlign w:val="center"/>
          </w:tcPr>
          <w:p w14:paraId="582F458F">
            <w:pPr>
              <w:pStyle w:val="11"/>
              <w:spacing w:line="360" w:lineRule="auto"/>
              <w:jc w:val="center"/>
              <w:rPr>
                <w:color w:val="333333"/>
              </w:rPr>
            </w:pPr>
            <w:r>
              <w:t>○</w:t>
            </w:r>
          </w:p>
        </w:tc>
        <w:tc>
          <w:tcPr>
            <w:shd w:val="clear" w:color="auto" w:fill="FFFFFF"/>
            <w:vAlign w:val="center"/>
          </w:tcPr>
          <w:p w14:paraId="4CC827E7">
            <w:pPr>
              <w:pStyle w:val="11"/>
              <w:spacing w:line="360" w:lineRule="auto"/>
              <w:jc w:val="center"/>
              <w:rPr>
                <w:color w:val="333333"/>
              </w:rPr>
            </w:pPr>
            <w:r>
              <w:t>○</w:t>
            </w:r>
          </w:p>
        </w:tc>
        <w:tc>
          <w:tcPr>
            <w:shd w:val="clear" w:color="auto" w:fill="FFFFFF"/>
            <w:vAlign w:val="center"/>
          </w:tcPr>
          <w:p w14:paraId="7E8CD83E">
            <w:pPr>
              <w:pStyle w:val="11"/>
              <w:spacing w:line="360" w:lineRule="auto"/>
              <w:jc w:val="center"/>
              <w:rPr>
                <w:color w:val="333333"/>
              </w:rPr>
            </w:pPr>
            <w:r>
              <w:t>○</w:t>
            </w:r>
          </w:p>
        </w:tc>
        <w:tc>
          <w:tcPr>
            <w:shd w:val="clear" w:color="auto" w:fill="FFFFFF"/>
            <w:vAlign w:val="center"/>
          </w:tcPr>
          <w:p w14:paraId="3C6D2E2E">
            <w:pPr>
              <w:pStyle w:val="11"/>
              <w:spacing w:line="360" w:lineRule="auto"/>
              <w:jc w:val="center"/>
              <w:rPr>
                <w:color w:val="333333"/>
              </w:rPr>
            </w:pPr>
            <w:r>
              <w:t>○</w:t>
            </w:r>
          </w:p>
        </w:tc>
        <w:tc>
          <w:tcPr>
            <w:shd w:val="clear" w:color="auto" w:fill="FFFFFF"/>
            <w:vAlign w:val="center"/>
          </w:tcPr>
          <w:p w14:paraId="11C850D2">
            <w:pPr>
              <w:pStyle w:val="11"/>
              <w:spacing w:line="360" w:lineRule="auto"/>
              <w:jc w:val="center"/>
              <w:rPr>
                <w:color w:val="333333"/>
              </w:rPr>
            </w:pPr>
            <w:r>
              <w:t>○</w:t>
            </w:r>
          </w:p>
        </w:tc>
      </w:tr>
      <w:tr w14:paraId="13B536C4">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EFF6FB"/>
            <w:vAlign w:val="center"/>
          </w:tcPr>
          <w:p w14:paraId="47549302">
            <w:pPr>
              <w:pStyle w:val="11"/>
              <w:spacing w:line="360" w:lineRule="auto"/>
              <w:jc w:val="center"/>
              <w:rPr>
                <w:color w:val="333333"/>
              </w:rPr>
            </w:pPr>
            <w:r>
              <w:t>B. Training students 'thinking, attention and memory skills</w:t>
            </w:r>
          </w:p>
        </w:tc>
        <w:tc>
          <w:tcPr>
            <w:shd w:val="clear" w:color="auto" w:fill="EFF6FB"/>
            <w:vAlign w:val="center"/>
          </w:tcPr>
          <w:p w14:paraId="4ACA7514">
            <w:pPr>
              <w:pStyle w:val="11"/>
              <w:spacing w:line="360" w:lineRule="auto"/>
              <w:jc w:val="center"/>
              <w:rPr>
                <w:color w:val="333333"/>
              </w:rPr>
            </w:pPr>
            <w:r>
              <w:t>○</w:t>
            </w:r>
          </w:p>
        </w:tc>
        <w:tc>
          <w:tcPr>
            <w:shd w:val="clear" w:color="auto" w:fill="EFF6FB"/>
            <w:vAlign w:val="center"/>
          </w:tcPr>
          <w:p w14:paraId="37C751E4">
            <w:pPr>
              <w:pStyle w:val="11"/>
              <w:spacing w:line="360" w:lineRule="auto"/>
              <w:jc w:val="center"/>
              <w:rPr>
                <w:color w:val="333333"/>
              </w:rPr>
            </w:pPr>
            <w:r>
              <w:t>○</w:t>
            </w:r>
          </w:p>
        </w:tc>
        <w:tc>
          <w:tcPr>
            <w:shd w:val="clear" w:color="auto" w:fill="EFF6FB"/>
            <w:vAlign w:val="center"/>
          </w:tcPr>
          <w:p w14:paraId="7102FF99">
            <w:pPr>
              <w:pStyle w:val="11"/>
              <w:spacing w:line="360" w:lineRule="auto"/>
              <w:jc w:val="center"/>
              <w:rPr>
                <w:color w:val="333333"/>
              </w:rPr>
            </w:pPr>
            <w:r>
              <w:t>○</w:t>
            </w:r>
          </w:p>
        </w:tc>
        <w:tc>
          <w:tcPr>
            <w:shd w:val="clear" w:color="auto" w:fill="EFF6FB"/>
            <w:vAlign w:val="center"/>
          </w:tcPr>
          <w:p w14:paraId="0DD7E965">
            <w:pPr>
              <w:pStyle w:val="11"/>
              <w:spacing w:line="360" w:lineRule="auto"/>
              <w:jc w:val="center"/>
              <w:rPr>
                <w:color w:val="333333"/>
              </w:rPr>
            </w:pPr>
            <w:r>
              <w:t>○</w:t>
            </w:r>
          </w:p>
        </w:tc>
        <w:tc>
          <w:tcPr>
            <w:shd w:val="clear" w:color="auto" w:fill="EFF6FB"/>
            <w:vAlign w:val="center"/>
          </w:tcPr>
          <w:p w14:paraId="52100510">
            <w:pPr>
              <w:pStyle w:val="11"/>
              <w:spacing w:line="360" w:lineRule="auto"/>
              <w:jc w:val="center"/>
              <w:rPr>
                <w:color w:val="333333"/>
              </w:rPr>
            </w:pPr>
            <w:r>
              <w:t>○</w:t>
            </w:r>
          </w:p>
        </w:tc>
      </w:tr>
      <w:tr w14:paraId="6451C735">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56BCC2B0">
            <w:pPr>
              <w:pStyle w:val="11"/>
              <w:spacing w:line="360" w:lineRule="auto"/>
              <w:jc w:val="center"/>
              <w:rPr>
                <w:color w:val="333333"/>
              </w:rPr>
            </w:pPr>
            <w:r>
              <w:t>C. Interpersonal communication skills, learning to communicate with parents, teachers and classmates</w:t>
            </w:r>
          </w:p>
        </w:tc>
        <w:tc>
          <w:tcPr>
            <w:shd w:val="clear" w:color="auto" w:fill="FFFFFF"/>
            <w:vAlign w:val="center"/>
          </w:tcPr>
          <w:p w14:paraId="5188F2C6">
            <w:pPr>
              <w:pStyle w:val="11"/>
              <w:spacing w:line="360" w:lineRule="auto"/>
              <w:jc w:val="center"/>
              <w:rPr>
                <w:color w:val="333333"/>
              </w:rPr>
            </w:pPr>
            <w:r>
              <w:t>○</w:t>
            </w:r>
          </w:p>
        </w:tc>
        <w:tc>
          <w:tcPr>
            <w:shd w:val="clear" w:color="auto" w:fill="FFFFFF"/>
            <w:vAlign w:val="center"/>
          </w:tcPr>
          <w:p w14:paraId="193BC1EA">
            <w:pPr>
              <w:pStyle w:val="11"/>
              <w:spacing w:line="360" w:lineRule="auto"/>
              <w:jc w:val="center"/>
              <w:rPr>
                <w:color w:val="333333"/>
              </w:rPr>
            </w:pPr>
            <w:r>
              <w:t>○</w:t>
            </w:r>
          </w:p>
        </w:tc>
        <w:tc>
          <w:tcPr>
            <w:shd w:val="clear" w:color="auto" w:fill="FFFFFF"/>
            <w:vAlign w:val="center"/>
          </w:tcPr>
          <w:p w14:paraId="7796BD43">
            <w:pPr>
              <w:pStyle w:val="11"/>
              <w:spacing w:line="360" w:lineRule="auto"/>
              <w:jc w:val="center"/>
              <w:rPr>
                <w:color w:val="333333"/>
              </w:rPr>
            </w:pPr>
            <w:r>
              <w:t>○</w:t>
            </w:r>
          </w:p>
        </w:tc>
        <w:tc>
          <w:tcPr>
            <w:shd w:val="clear" w:color="auto" w:fill="FFFFFF"/>
            <w:vAlign w:val="center"/>
          </w:tcPr>
          <w:p w14:paraId="2B722CCA">
            <w:pPr>
              <w:pStyle w:val="11"/>
              <w:spacing w:line="360" w:lineRule="auto"/>
              <w:jc w:val="center"/>
              <w:rPr>
                <w:color w:val="333333"/>
              </w:rPr>
            </w:pPr>
            <w:r>
              <w:t>○</w:t>
            </w:r>
          </w:p>
        </w:tc>
        <w:tc>
          <w:tcPr>
            <w:shd w:val="clear" w:color="auto" w:fill="FFFFFF"/>
            <w:vAlign w:val="center"/>
          </w:tcPr>
          <w:p w14:paraId="3314FE0A">
            <w:pPr>
              <w:pStyle w:val="11"/>
              <w:spacing w:line="360" w:lineRule="auto"/>
              <w:jc w:val="center"/>
              <w:rPr>
                <w:color w:val="333333"/>
              </w:rPr>
            </w:pPr>
            <w:r>
              <w:t>○</w:t>
            </w:r>
          </w:p>
        </w:tc>
      </w:tr>
      <w:tr w14:paraId="41ABBCB7">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EFF6FB"/>
            <w:vAlign w:val="center"/>
          </w:tcPr>
          <w:p w14:paraId="00E26043">
            <w:pPr>
              <w:pStyle w:val="11"/>
              <w:spacing w:line="360" w:lineRule="auto"/>
              <w:jc w:val="center"/>
              <w:rPr>
                <w:color w:val="333333"/>
              </w:rPr>
            </w:pPr>
            <w:r>
              <w:t>D. Life education, cherish life, stay away from danger, and cultivate a positive and optimistic attitude towards life</w:t>
            </w:r>
          </w:p>
        </w:tc>
        <w:tc>
          <w:tcPr>
            <w:shd w:val="clear" w:color="auto" w:fill="EFF6FB"/>
            <w:vAlign w:val="center"/>
          </w:tcPr>
          <w:p w14:paraId="6FB8C8F7">
            <w:pPr>
              <w:pStyle w:val="11"/>
              <w:spacing w:line="360" w:lineRule="auto"/>
              <w:jc w:val="center"/>
              <w:rPr>
                <w:color w:val="333333"/>
              </w:rPr>
            </w:pPr>
            <w:r>
              <w:t>○</w:t>
            </w:r>
          </w:p>
        </w:tc>
        <w:tc>
          <w:tcPr>
            <w:shd w:val="clear" w:color="auto" w:fill="EFF6FB"/>
            <w:vAlign w:val="center"/>
          </w:tcPr>
          <w:p w14:paraId="62D011EB">
            <w:pPr>
              <w:pStyle w:val="11"/>
              <w:spacing w:line="360" w:lineRule="auto"/>
              <w:jc w:val="center"/>
              <w:rPr>
                <w:color w:val="333333"/>
              </w:rPr>
            </w:pPr>
            <w:r>
              <w:t>○</w:t>
            </w:r>
          </w:p>
        </w:tc>
        <w:tc>
          <w:tcPr>
            <w:shd w:val="clear" w:color="auto" w:fill="EFF6FB"/>
            <w:vAlign w:val="center"/>
          </w:tcPr>
          <w:p w14:paraId="40839E09">
            <w:pPr>
              <w:pStyle w:val="11"/>
              <w:spacing w:line="360" w:lineRule="auto"/>
              <w:jc w:val="center"/>
              <w:rPr>
                <w:color w:val="333333"/>
              </w:rPr>
            </w:pPr>
            <w:r>
              <w:t>○</w:t>
            </w:r>
          </w:p>
        </w:tc>
        <w:tc>
          <w:tcPr>
            <w:shd w:val="clear" w:color="auto" w:fill="EFF6FB"/>
            <w:vAlign w:val="center"/>
          </w:tcPr>
          <w:p w14:paraId="38C9B3F1">
            <w:pPr>
              <w:pStyle w:val="11"/>
              <w:spacing w:line="360" w:lineRule="auto"/>
              <w:jc w:val="center"/>
              <w:rPr>
                <w:color w:val="333333"/>
              </w:rPr>
            </w:pPr>
            <w:r>
              <w:t>○</w:t>
            </w:r>
          </w:p>
        </w:tc>
        <w:tc>
          <w:tcPr>
            <w:shd w:val="clear" w:color="auto" w:fill="EFF6FB"/>
            <w:vAlign w:val="center"/>
          </w:tcPr>
          <w:p w14:paraId="1D8FE0A7">
            <w:pPr>
              <w:pStyle w:val="11"/>
              <w:spacing w:line="360" w:lineRule="auto"/>
              <w:jc w:val="center"/>
              <w:rPr>
                <w:color w:val="333333"/>
              </w:rPr>
            </w:pPr>
            <w:r>
              <w:t>○</w:t>
            </w:r>
          </w:p>
        </w:tc>
      </w:tr>
      <w:tr w14:paraId="031CBFB4">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360C7468">
            <w:pPr>
              <w:pStyle w:val="11"/>
              <w:spacing w:line="360" w:lineRule="auto"/>
              <w:jc w:val="center"/>
              <w:rPr>
                <w:color w:val="333333"/>
              </w:rPr>
            </w:pPr>
            <w:r>
              <w:t>E. Managing bad emotions (anger, depression, irritability, etc.)</w:t>
            </w:r>
          </w:p>
        </w:tc>
        <w:tc>
          <w:tcPr>
            <w:shd w:val="clear" w:color="auto" w:fill="FFFFFF"/>
            <w:vAlign w:val="center"/>
          </w:tcPr>
          <w:p w14:paraId="733E95D8">
            <w:pPr>
              <w:pStyle w:val="11"/>
              <w:spacing w:line="360" w:lineRule="auto"/>
              <w:jc w:val="center"/>
              <w:rPr>
                <w:color w:val="333333"/>
              </w:rPr>
            </w:pPr>
            <w:r>
              <w:t>○</w:t>
            </w:r>
          </w:p>
        </w:tc>
        <w:tc>
          <w:tcPr>
            <w:shd w:val="clear" w:color="auto" w:fill="FFFFFF"/>
            <w:vAlign w:val="center"/>
          </w:tcPr>
          <w:p w14:paraId="604111CA">
            <w:pPr>
              <w:pStyle w:val="11"/>
              <w:spacing w:line="360" w:lineRule="auto"/>
              <w:jc w:val="center"/>
              <w:rPr>
                <w:color w:val="333333"/>
              </w:rPr>
            </w:pPr>
            <w:r>
              <w:t>○</w:t>
            </w:r>
          </w:p>
        </w:tc>
        <w:tc>
          <w:tcPr>
            <w:shd w:val="clear" w:color="auto" w:fill="FFFFFF"/>
            <w:vAlign w:val="center"/>
          </w:tcPr>
          <w:p w14:paraId="2C1F0682">
            <w:pPr>
              <w:pStyle w:val="11"/>
              <w:spacing w:line="360" w:lineRule="auto"/>
              <w:jc w:val="center"/>
              <w:rPr>
                <w:color w:val="333333"/>
              </w:rPr>
            </w:pPr>
            <w:r>
              <w:t>○</w:t>
            </w:r>
          </w:p>
        </w:tc>
        <w:tc>
          <w:tcPr>
            <w:shd w:val="clear" w:color="auto" w:fill="FFFFFF"/>
            <w:vAlign w:val="center"/>
          </w:tcPr>
          <w:p w14:paraId="191A920A">
            <w:pPr>
              <w:pStyle w:val="11"/>
              <w:spacing w:line="360" w:lineRule="auto"/>
              <w:jc w:val="center"/>
              <w:rPr>
                <w:color w:val="333333"/>
              </w:rPr>
            </w:pPr>
            <w:r>
              <w:t>○</w:t>
            </w:r>
          </w:p>
        </w:tc>
        <w:tc>
          <w:tcPr>
            <w:shd w:val="clear" w:color="auto" w:fill="FFFFFF"/>
            <w:vAlign w:val="center"/>
          </w:tcPr>
          <w:p w14:paraId="5CDF4556">
            <w:pPr>
              <w:pStyle w:val="11"/>
              <w:spacing w:line="360" w:lineRule="auto"/>
              <w:jc w:val="center"/>
              <w:rPr>
                <w:color w:val="333333"/>
              </w:rPr>
            </w:pPr>
            <w:r>
              <w:t>○</w:t>
            </w:r>
          </w:p>
        </w:tc>
      </w:tr>
      <w:tr w14:paraId="23FA36EE">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EFF6FB"/>
            <w:vAlign w:val="center"/>
          </w:tcPr>
          <w:p w14:paraId="0CCEB82C">
            <w:pPr>
              <w:pStyle w:val="11"/>
              <w:spacing w:line="360" w:lineRule="auto"/>
              <w:jc w:val="center"/>
              <w:rPr>
                <w:color w:val="333333"/>
              </w:rPr>
            </w:pPr>
            <w:r>
              <w:t>F. Stress management</w:t>
            </w:r>
          </w:p>
        </w:tc>
        <w:tc>
          <w:tcPr>
            <w:shd w:val="clear" w:color="auto" w:fill="EFF6FB"/>
            <w:vAlign w:val="center"/>
          </w:tcPr>
          <w:p w14:paraId="023BFCE2">
            <w:pPr>
              <w:pStyle w:val="11"/>
              <w:spacing w:line="360" w:lineRule="auto"/>
              <w:jc w:val="center"/>
              <w:rPr>
                <w:color w:val="333333"/>
              </w:rPr>
            </w:pPr>
            <w:r>
              <w:t>○</w:t>
            </w:r>
          </w:p>
        </w:tc>
        <w:tc>
          <w:tcPr>
            <w:shd w:val="clear" w:color="auto" w:fill="EFF6FB"/>
            <w:vAlign w:val="center"/>
          </w:tcPr>
          <w:p w14:paraId="7E049569">
            <w:pPr>
              <w:pStyle w:val="11"/>
              <w:spacing w:line="360" w:lineRule="auto"/>
              <w:jc w:val="center"/>
              <w:rPr>
                <w:color w:val="333333"/>
              </w:rPr>
            </w:pPr>
            <w:r>
              <w:t>○</w:t>
            </w:r>
          </w:p>
        </w:tc>
        <w:tc>
          <w:tcPr>
            <w:shd w:val="clear" w:color="auto" w:fill="EFF6FB"/>
            <w:vAlign w:val="center"/>
          </w:tcPr>
          <w:p w14:paraId="209C7682">
            <w:pPr>
              <w:pStyle w:val="11"/>
              <w:spacing w:line="360" w:lineRule="auto"/>
              <w:jc w:val="center"/>
              <w:rPr>
                <w:color w:val="333333"/>
              </w:rPr>
            </w:pPr>
            <w:r>
              <w:t>○</w:t>
            </w:r>
          </w:p>
        </w:tc>
        <w:tc>
          <w:tcPr>
            <w:shd w:val="clear" w:color="auto" w:fill="EFF6FB"/>
            <w:vAlign w:val="center"/>
          </w:tcPr>
          <w:p w14:paraId="323A966C">
            <w:pPr>
              <w:pStyle w:val="11"/>
              <w:spacing w:line="360" w:lineRule="auto"/>
              <w:jc w:val="center"/>
              <w:rPr>
                <w:color w:val="333333"/>
              </w:rPr>
            </w:pPr>
            <w:r>
              <w:t>○</w:t>
            </w:r>
          </w:p>
        </w:tc>
        <w:tc>
          <w:tcPr>
            <w:shd w:val="clear" w:color="auto" w:fill="EFF6FB"/>
            <w:vAlign w:val="center"/>
          </w:tcPr>
          <w:p w14:paraId="70D5077C">
            <w:pPr>
              <w:pStyle w:val="11"/>
              <w:spacing w:line="360" w:lineRule="auto"/>
              <w:jc w:val="center"/>
              <w:rPr>
                <w:color w:val="333333"/>
              </w:rPr>
            </w:pPr>
            <w:r>
              <w:t>○</w:t>
            </w:r>
          </w:p>
        </w:tc>
      </w:tr>
      <w:tr w14:paraId="646DECC7">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7D5FA106">
            <w:pPr>
              <w:pStyle w:val="11"/>
              <w:spacing w:line="360" w:lineRule="auto"/>
              <w:jc w:val="center"/>
              <w:rPr>
                <w:color w:val="333333"/>
              </w:rPr>
            </w:pPr>
            <w:r>
              <w:t>G. Cultivation of behavior habits: regular life, independent learning, adherence to exercise, etc.</w:t>
            </w:r>
          </w:p>
        </w:tc>
        <w:tc>
          <w:tcPr>
            <w:shd w:val="clear" w:color="auto" w:fill="FFFFFF"/>
            <w:vAlign w:val="center"/>
          </w:tcPr>
          <w:p w14:paraId="7633A291">
            <w:pPr>
              <w:pStyle w:val="11"/>
              <w:spacing w:line="360" w:lineRule="auto"/>
              <w:jc w:val="center"/>
              <w:rPr>
                <w:color w:val="333333"/>
              </w:rPr>
            </w:pPr>
            <w:r>
              <w:t>○</w:t>
            </w:r>
          </w:p>
        </w:tc>
        <w:tc>
          <w:tcPr>
            <w:shd w:val="clear" w:color="auto" w:fill="FFFFFF"/>
            <w:vAlign w:val="center"/>
          </w:tcPr>
          <w:p w14:paraId="567F59F4">
            <w:pPr>
              <w:pStyle w:val="11"/>
              <w:spacing w:line="360" w:lineRule="auto"/>
              <w:jc w:val="center"/>
              <w:rPr>
                <w:color w:val="333333"/>
              </w:rPr>
            </w:pPr>
            <w:r>
              <w:t>○</w:t>
            </w:r>
          </w:p>
        </w:tc>
        <w:tc>
          <w:tcPr>
            <w:shd w:val="clear" w:color="auto" w:fill="FFFFFF"/>
            <w:vAlign w:val="center"/>
          </w:tcPr>
          <w:p w14:paraId="5086AF85">
            <w:pPr>
              <w:pStyle w:val="11"/>
              <w:spacing w:line="360" w:lineRule="auto"/>
              <w:jc w:val="center"/>
              <w:rPr>
                <w:color w:val="333333"/>
              </w:rPr>
            </w:pPr>
            <w:r>
              <w:t>○</w:t>
            </w:r>
          </w:p>
        </w:tc>
        <w:tc>
          <w:tcPr>
            <w:shd w:val="clear" w:color="auto" w:fill="FFFFFF"/>
            <w:vAlign w:val="center"/>
          </w:tcPr>
          <w:p w14:paraId="618C2FC9">
            <w:pPr>
              <w:pStyle w:val="11"/>
              <w:spacing w:line="360" w:lineRule="auto"/>
              <w:jc w:val="center"/>
              <w:rPr>
                <w:color w:val="333333"/>
              </w:rPr>
            </w:pPr>
            <w:r>
              <w:t>○</w:t>
            </w:r>
          </w:p>
        </w:tc>
        <w:tc>
          <w:tcPr>
            <w:shd w:val="clear" w:color="auto" w:fill="FFFFFF"/>
            <w:vAlign w:val="center"/>
          </w:tcPr>
          <w:p w14:paraId="6872457D">
            <w:pPr>
              <w:pStyle w:val="11"/>
              <w:spacing w:line="360" w:lineRule="auto"/>
              <w:jc w:val="center"/>
              <w:rPr>
                <w:color w:val="333333"/>
              </w:rPr>
            </w:pPr>
            <w:r>
              <w:t>○</w:t>
            </w:r>
          </w:p>
        </w:tc>
      </w:tr>
      <w:tr w14:paraId="3A5F41BE">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EFF6FB"/>
            <w:vAlign w:val="center"/>
          </w:tcPr>
          <w:p w14:paraId="38D7952F">
            <w:pPr>
              <w:pStyle w:val="11"/>
              <w:spacing w:line="360" w:lineRule="auto"/>
              <w:jc w:val="center"/>
              <w:rPr>
                <w:color w:val="333333"/>
              </w:rPr>
            </w:pPr>
            <w:r>
              <w:t>H. Psychosexual aspects: sexual education content such as dealing with the opposite sex, sexual awareness awakening, homosexual psychology, etc.</w:t>
            </w:r>
          </w:p>
        </w:tc>
        <w:tc>
          <w:tcPr>
            <w:shd w:val="clear" w:color="auto" w:fill="EFF6FB"/>
            <w:vAlign w:val="center"/>
          </w:tcPr>
          <w:p w14:paraId="5F4BAB12">
            <w:pPr>
              <w:pStyle w:val="11"/>
              <w:spacing w:line="360" w:lineRule="auto"/>
              <w:jc w:val="center"/>
              <w:rPr>
                <w:color w:val="333333"/>
              </w:rPr>
            </w:pPr>
            <w:r>
              <w:t>○</w:t>
            </w:r>
          </w:p>
        </w:tc>
        <w:tc>
          <w:tcPr>
            <w:shd w:val="clear" w:color="auto" w:fill="EFF6FB"/>
            <w:vAlign w:val="center"/>
          </w:tcPr>
          <w:p w14:paraId="5E5CA189">
            <w:pPr>
              <w:pStyle w:val="11"/>
              <w:spacing w:line="360" w:lineRule="auto"/>
              <w:jc w:val="center"/>
              <w:rPr>
                <w:color w:val="333333"/>
              </w:rPr>
            </w:pPr>
            <w:r>
              <w:t>○</w:t>
            </w:r>
          </w:p>
        </w:tc>
        <w:tc>
          <w:tcPr>
            <w:shd w:val="clear" w:color="auto" w:fill="EFF6FB"/>
            <w:vAlign w:val="center"/>
          </w:tcPr>
          <w:p w14:paraId="62C299A7">
            <w:pPr>
              <w:pStyle w:val="11"/>
              <w:spacing w:line="360" w:lineRule="auto"/>
              <w:jc w:val="center"/>
              <w:rPr>
                <w:color w:val="333333"/>
              </w:rPr>
            </w:pPr>
            <w:r>
              <w:t>○</w:t>
            </w:r>
          </w:p>
        </w:tc>
        <w:tc>
          <w:tcPr>
            <w:shd w:val="clear" w:color="auto" w:fill="EFF6FB"/>
            <w:vAlign w:val="center"/>
          </w:tcPr>
          <w:p w14:paraId="1B576EE1">
            <w:pPr>
              <w:pStyle w:val="11"/>
              <w:spacing w:line="360" w:lineRule="auto"/>
              <w:jc w:val="center"/>
              <w:rPr>
                <w:color w:val="333333"/>
              </w:rPr>
            </w:pPr>
            <w:r>
              <w:t>○</w:t>
            </w:r>
          </w:p>
        </w:tc>
        <w:tc>
          <w:tcPr>
            <w:shd w:val="clear" w:color="auto" w:fill="EFF6FB"/>
            <w:vAlign w:val="center"/>
          </w:tcPr>
          <w:p w14:paraId="796FB8F2">
            <w:pPr>
              <w:pStyle w:val="11"/>
              <w:spacing w:line="360" w:lineRule="auto"/>
              <w:jc w:val="center"/>
              <w:rPr>
                <w:color w:val="333333"/>
              </w:rPr>
            </w:pPr>
            <w:r>
              <w:t>○</w:t>
            </w:r>
          </w:p>
        </w:tc>
      </w:tr>
      <w:tr w14:paraId="144C981A">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0FD61AC0">
            <w:pPr>
              <w:pStyle w:val="11"/>
              <w:spacing w:line="360" w:lineRule="auto"/>
              <w:jc w:val="center"/>
              <w:rPr>
                <w:color w:val="333333"/>
              </w:rPr>
            </w:pPr>
            <w:r>
              <w:t>I. Traditional moral education: respect for teachers, respect for the elderly and love for the young</w:t>
            </w:r>
          </w:p>
        </w:tc>
        <w:tc>
          <w:tcPr>
            <w:shd w:val="clear" w:color="auto" w:fill="FFFFFF"/>
            <w:vAlign w:val="center"/>
          </w:tcPr>
          <w:p w14:paraId="4A53BB5F">
            <w:pPr>
              <w:pStyle w:val="11"/>
              <w:spacing w:line="360" w:lineRule="auto"/>
              <w:jc w:val="center"/>
              <w:rPr>
                <w:color w:val="333333"/>
              </w:rPr>
            </w:pPr>
            <w:r>
              <w:t>○</w:t>
            </w:r>
          </w:p>
        </w:tc>
        <w:tc>
          <w:tcPr>
            <w:shd w:val="clear" w:color="auto" w:fill="FFFFFF"/>
            <w:vAlign w:val="center"/>
          </w:tcPr>
          <w:p w14:paraId="2E31B92E">
            <w:pPr>
              <w:pStyle w:val="11"/>
              <w:spacing w:line="360" w:lineRule="auto"/>
              <w:jc w:val="center"/>
              <w:rPr>
                <w:color w:val="333333"/>
              </w:rPr>
            </w:pPr>
            <w:r>
              <w:t>○</w:t>
            </w:r>
          </w:p>
        </w:tc>
        <w:tc>
          <w:tcPr>
            <w:shd w:val="clear" w:color="auto" w:fill="FFFFFF"/>
            <w:vAlign w:val="center"/>
          </w:tcPr>
          <w:p w14:paraId="2CB1E7A2">
            <w:pPr>
              <w:pStyle w:val="11"/>
              <w:spacing w:line="360" w:lineRule="auto"/>
              <w:jc w:val="center"/>
              <w:rPr>
                <w:color w:val="333333"/>
              </w:rPr>
            </w:pPr>
            <w:r>
              <w:t>○</w:t>
            </w:r>
          </w:p>
        </w:tc>
        <w:tc>
          <w:tcPr>
            <w:shd w:val="clear" w:color="auto" w:fill="FFFFFF"/>
            <w:vAlign w:val="center"/>
          </w:tcPr>
          <w:p w14:paraId="2ACDB4CF">
            <w:pPr>
              <w:pStyle w:val="11"/>
              <w:spacing w:line="360" w:lineRule="auto"/>
              <w:jc w:val="center"/>
              <w:rPr>
                <w:color w:val="333333"/>
              </w:rPr>
            </w:pPr>
            <w:r>
              <w:t>○</w:t>
            </w:r>
          </w:p>
        </w:tc>
        <w:tc>
          <w:tcPr>
            <w:shd w:val="clear" w:color="auto" w:fill="FFFFFF"/>
            <w:vAlign w:val="center"/>
          </w:tcPr>
          <w:p w14:paraId="54BC354B">
            <w:pPr>
              <w:pStyle w:val="11"/>
              <w:spacing w:line="360" w:lineRule="auto"/>
              <w:jc w:val="center"/>
              <w:rPr>
                <w:color w:val="333333"/>
              </w:rPr>
            </w:pPr>
            <w:r>
              <w:t>○</w:t>
            </w:r>
          </w:p>
        </w:tc>
      </w:tr>
      <w:tr w14:paraId="3BDD1FA2">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EFF6FB"/>
            <w:vAlign w:val="center"/>
          </w:tcPr>
          <w:p w14:paraId="5A755904">
            <w:pPr>
              <w:pStyle w:val="11"/>
              <w:spacing w:line="360" w:lineRule="auto"/>
              <w:jc w:val="center"/>
              <w:rPr>
                <w:color w:val="333333"/>
              </w:rPr>
            </w:pPr>
            <w:r>
              <w:t>J. Recognition of anxiety and depression</w:t>
            </w:r>
          </w:p>
        </w:tc>
        <w:tc>
          <w:tcPr>
            <w:shd w:val="clear" w:color="auto" w:fill="EFF6FB"/>
            <w:vAlign w:val="center"/>
          </w:tcPr>
          <w:p w14:paraId="19C8EC30">
            <w:pPr>
              <w:pStyle w:val="11"/>
              <w:spacing w:line="360" w:lineRule="auto"/>
              <w:jc w:val="center"/>
              <w:rPr>
                <w:color w:val="333333"/>
              </w:rPr>
            </w:pPr>
            <w:r>
              <w:t>○</w:t>
            </w:r>
          </w:p>
        </w:tc>
        <w:tc>
          <w:tcPr>
            <w:shd w:val="clear" w:color="auto" w:fill="EFF6FB"/>
            <w:vAlign w:val="center"/>
          </w:tcPr>
          <w:p w14:paraId="3058DFFB">
            <w:pPr>
              <w:pStyle w:val="11"/>
              <w:spacing w:line="360" w:lineRule="auto"/>
              <w:jc w:val="center"/>
              <w:rPr>
                <w:color w:val="333333"/>
              </w:rPr>
            </w:pPr>
            <w:r>
              <w:t>○</w:t>
            </w:r>
          </w:p>
        </w:tc>
        <w:tc>
          <w:tcPr>
            <w:shd w:val="clear" w:color="auto" w:fill="EFF6FB"/>
            <w:vAlign w:val="center"/>
          </w:tcPr>
          <w:p w14:paraId="3B5C7F5D">
            <w:pPr>
              <w:pStyle w:val="11"/>
              <w:spacing w:line="360" w:lineRule="auto"/>
              <w:jc w:val="center"/>
              <w:rPr>
                <w:color w:val="333333"/>
              </w:rPr>
            </w:pPr>
            <w:r>
              <w:t>○</w:t>
            </w:r>
          </w:p>
        </w:tc>
        <w:tc>
          <w:tcPr>
            <w:shd w:val="clear" w:color="auto" w:fill="EFF6FB"/>
            <w:vAlign w:val="center"/>
          </w:tcPr>
          <w:p w14:paraId="6F5633F7">
            <w:pPr>
              <w:pStyle w:val="11"/>
              <w:spacing w:line="360" w:lineRule="auto"/>
              <w:jc w:val="center"/>
              <w:rPr>
                <w:color w:val="333333"/>
              </w:rPr>
            </w:pPr>
            <w:r>
              <w:t>○</w:t>
            </w:r>
          </w:p>
        </w:tc>
        <w:tc>
          <w:tcPr>
            <w:shd w:val="clear" w:color="auto" w:fill="EFF6FB"/>
            <w:vAlign w:val="center"/>
          </w:tcPr>
          <w:p w14:paraId="501F6BA5">
            <w:pPr>
              <w:pStyle w:val="11"/>
              <w:spacing w:line="360" w:lineRule="auto"/>
              <w:jc w:val="center"/>
              <w:rPr>
                <w:color w:val="333333"/>
              </w:rPr>
            </w:pPr>
            <w:r>
              <w:t>○</w:t>
            </w:r>
          </w:p>
        </w:tc>
      </w:tr>
      <w:tr w14:paraId="2366F277">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1F978D04">
            <w:pPr>
              <w:pStyle w:val="11"/>
              <w:spacing w:line="360" w:lineRule="auto"/>
              <w:jc w:val="center"/>
              <w:rPr>
                <w:color w:val="333333"/>
              </w:rPr>
            </w:pPr>
            <w:r>
              <w:t>K. Early recognition of mental illness</w:t>
            </w:r>
          </w:p>
        </w:tc>
        <w:tc>
          <w:tcPr>
            <w:shd w:val="clear" w:color="auto" w:fill="FFFFFF"/>
            <w:vAlign w:val="center"/>
          </w:tcPr>
          <w:p w14:paraId="299E1BCB">
            <w:pPr>
              <w:pStyle w:val="11"/>
              <w:spacing w:line="360" w:lineRule="auto"/>
              <w:jc w:val="center"/>
              <w:rPr>
                <w:color w:val="333333"/>
              </w:rPr>
            </w:pPr>
            <w:r>
              <w:t>○</w:t>
            </w:r>
          </w:p>
        </w:tc>
        <w:tc>
          <w:tcPr>
            <w:shd w:val="clear" w:color="auto" w:fill="FFFFFF"/>
            <w:vAlign w:val="center"/>
          </w:tcPr>
          <w:p w14:paraId="1EDBD7A6">
            <w:pPr>
              <w:pStyle w:val="11"/>
              <w:spacing w:line="360" w:lineRule="auto"/>
              <w:jc w:val="center"/>
              <w:rPr>
                <w:color w:val="333333"/>
              </w:rPr>
            </w:pPr>
            <w:r>
              <w:t>○</w:t>
            </w:r>
          </w:p>
        </w:tc>
        <w:tc>
          <w:tcPr>
            <w:shd w:val="clear" w:color="auto" w:fill="FFFFFF"/>
            <w:vAlign w:val="center"/>
          </w:tcPr>
          <w:p w14:paraId="19155EBB">
            <w:pPr>
              <w:pStyle w:val="11"/>
              <w:spacing w:line="360" w:lineRule="auto"/>
              <w:jc w:val="center"/>
              <w:rPr>
                <w:color w:val="333333"/>
              </w:rPr>
            </w:pPr>
            <w:r>
              <w:t>○</w:t>
            </w:r>
          </w:p>
        </w:tc>
        <w:tc>
          <w:tcPr>
            <w:shd w:val="clear" w:color="auto" w:fill="FFFFFF"/>
            <w:vAlign w:val="center"/>
          </w:tcPr>
          <w:p w14:paraId="4D568C21">
            <w:pPr>
              <w:pStyle w:val="11"/>
              <w:spacing w:line="360" w:lineRule="auto"/>
              <w:jc w:val="center"/>
              <w:rPr>
                <w:color w:val="333333"/>
              </w:rPr>
            </w:pPr>
            <w:r>
              <w:t>○</w:t>
            </w:r>
          </w:p>
        </w:tc>
        <w:tc>
          <w:tcPr>
            <w:shd w:val="clear" w:color="auto" w:fill="FFFFFF"/>
            <w:vAlign w:val="center"/>
          </w:tcPr>
          <w:p w14:paraId="148B73EB">
            <w:pPr>
              <w:pStyle w:val="11"/>
              <w:spacing w:line="360" w:lineRule="auto"/>
              <w:jc w:val="center"/>
              <w:rPr>
                <w:color w:val="333333"/>
              </w:rPr>
            </w:pPr>
            <w:r>
              <w:t>○</w:t>
            </w:r>
          </w:p>
        </w:tc>
      </w:tr>
      <w:tr w14:paraId="36578711">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EFF6FB"/>
            <w:vAlign w:val="center"/>
          </w:tcPr>
          <w:p w14:paraId="15E811ED">
            <w:pPr>
              <w:pStyle w:val="11"/>
              <w:spacing w:line="360" w:lineRule="auto"/>
              <w:jc w:val="center"/>
              <w:rPr>
                <w:color w:val="333333"/>
              </w:rPr>
            </w:pPr>
            <w:r>
              <w:t>L. Other</w:t>
            </w:r>
          </w:p>
        </w:tc>
        <w:tc>
          <w:tcPr>
            <w:shd w:val="clear" w:color="auto" w:fill="EFF6FB"/>
            <w:vAlign w:val="center"/>
          </w:tcPr>
          <w:p w14:paraId="1476434C">
            <w:pPr>
              <w:pStyle w:val="11"/>
              <w:spacing w:line="360" w:lineRule="auto"/>
              <w:jc w:val="center"/>
              <w:rPr>
                <w:color w:val="333333"/>
              </w:rPr>
            </w:pPr>
            <w:r>
              <w:t>○</w:t>
            </w:r>
          </w:p>
        </w:tc>
        <w:tc>
          <w:tcPr>
            <w:shd w:val="clear" w:color="auto" w:fill="EFF6FB"/>
            <w:vAlign w:val="center"/>
          </w:tcPr>
          <w:p w14:paraId="09DC54F1">
            <w:pPr>
              <w:pStyle w:val="11"/>
              <w:spacing w:line="360" w:lineRule="auto"/>
              <w:jc w:val="center"/>
              <w:rPr>
                <w:color w:val="333333"/>
              </w:rPr>
            </w:pPr>
            <w:r>
              <w:t>○</w:t>
            </w:r>
          </w:p>
        </w:tc>
        <w:tc>
          <w:tcPr>
            <w:shd w:val="clear" w:color="auto" w:fill="EFF6FB"/>
            <w:vAlign w:val="center"/>
          </w:tcPr>
          <w:p w14:paraId="75A14120">
            <w:pPr>
              <w:pStyle w:val="11"/>
              <w:spacing w:line="360" w:lineRule="auto"/>
              <w:jc w:val="center"/>
              <w:rPr>
                <w:color w:val="333333"/>
              </w:rPr>
            </w:pPr>
            <w:r>
              <w:t>○</w:t>
            </w:r>
          </w:p>
        </w:tc>
        <w:tc>
          <w:tcPr>
            <w:shd w:val="clear" w:color="auto" w:fill="EFF6FB"/>
            <w:vAlign w:val="center"/>
          </w:tcPr>
          <w:p w14:paraId="48C8FE78">
            <w:pPr>
              <w:pStyle w:val="11"/>
              <w:spacing w:line="360" w:lineRule="auto"/>
              <w:jc w:val="center"/>
              <w:rPr>
                <w:color w:val="333333"/>
              </w:rPr>
            </w:pPr>
            <w:r>
              <w:t>○</w:t>
            </w:r>
          </w:p>
        </w:tc>
        <w:tc>
          <w:tcPr>
            <w:shd w:val="clear" w:color="auto" w:fill="EFF6FB"/>
            <w:vAlign w:val="center"/>
          </w:tcPr>
          <w:p w14:paraId="41C1A831">
            <w:pPr>
              <w:pStyle w:val="11"/>
              <w:spacing w:line="360" w:lineRule="auto"/>
              <w:jc w:val="center"/>
              <w:rPr>
                <w:color w:val="333333"/>
              </w:rPr>
            </w:pPr>
            <w:r>
              <w:t>○</w:t>
            </w:r>
          </w:p>
        </w:tc>
      </w:tr>
    </w:tbl>
    <w:p w14:paraId="34627D6E"/>
    <w:p w14:paraId="2743803F">
      <w:pPr>
        <w:keepLines w:val="0"/>
        <w:spacing w:line="360" w:lineRule="auto"/>
        <w:jc w:val="left"/>
      </w:pPr>
    </w:p>
    <w:p w14:paraId="48B5C19D">
      <w:pPr>
        <w:spacing w:line="360" w:lineRule="auto"/>
        <w:rPr>
          <w:rFonts w:ascii="微软雅黑" w:hAnsi="微软雅黑" w:eastAsia="微软雅黑" w:cs="微软雅黑"/>
          <w:sz w:val="28"/>
        </w:rPr>
      </w:pPr>
      <w:r>
        <w:rPr>
          <w:rStyle w:val="9"/>
        </w:rPr>
        <w:t>19. For junior high school students psychological education curriculum, you think the appropriate hours a semester hours are: [multiple choice questions]</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140" w:type="dxa"/>
          <w:left w:w="108" w:type="dxa"/>
          <w:bottom w:w="0" w:type="dxa"/>
          <w:right w:w="108" w:type="dxa"/>
        </w:tblCellMar>
      </w:tblPr>
      <w:tblGrid>
        <w:gridCol w:w="8856"/>
      </w:tblGrid>
      <w:tr w14:paraId="1DFB657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642CDC4">
            <w:pPr>
              <w:jc w:val="left"/>
            </w:pPr>
            <w:r>
              <w:rPr>
                <w:rStyle w:val="9"/>
              </w:rPr>
              <w:t>○A.6-8 hours</w:t>
            </w:r>
          </w:p>
        </w:tc>
      </w:tr>
      <w:tr w14:paraId="5129B29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E37F62C">
            <w:pPr>
              <w:jc w:val="left"/>
              <w:rPr>
                <w:rFonts w:ascii="微软雅黑" w:hAnsi="微软雅黑" w:eastAsia="微软雅黑" w:cs="微软雅黑"/>
                <w:b w:val="0"/>
                <w:sz w:val="28"/>
              </w:rPr>
            </w:pPr>
            <w:r>
              <w:rPr>
                <w:rStyle w:val="9"/>
              </w:rPr>
              <w:t>○B.10-12 hours</w:t>
            </w:r>
          </w:p>
        </w:tc>
      </w:tr>
      <w:tr w14:paraId="6106DF7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27C7930">
            <w:pPr>
              <w:jc w:val="left"/>
              <w:rPr>
                <w:rFonts w:ascii="微软雅黑" w:hAnsi="微软雅黑" w:eastAsia="微软雅黑" w:cs="微软雅黑"/>
                <w:b w:val="0"/>
                <w:sz w:val="28"/>
              </w:rPr>
            </w:pPr>
            <w:r>
              <w:rPr>
                <w:rStyle w:val="9"/>
              </w:rPr>
              <w:t>○C.14-16 periods</w:t>
            </w:r>
          </w:p>
        </w:tc>
      </w:tr>
      <w:tr w14:paraId="1295B11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36F4E305">
            <w:pPr>
              <w:jc w:val="left"/>
              <w:rPr>
                <w:rFonts w:ascii="微软雅黑" w:hAnsi="微软雅黑" w:eastAsia="微软雅黑" w:cs="微软雅黑"/>
                <w:b w:val="0"/>
                <w:sz w:val="28"/>
              </w:rPr>
            </w:pPr>
            <w:r>
              <w:rPr>
                <w:rStyle w:val="9"/>
              </w:rPr>
              <w:t>D. 18 -20 hours</w:t>
            </w:r>
          </w:p>
        </w:tc>
      </w:tr>
      <w:tr w14:paraId="6B126D7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FBB55FF">
            <w:pPr>
              <w:jc w:val="left"/>
              <w:rPr>
                <w:rFonts w:ascii="微软雅黑" w:hAnsi="微软雅黑" w:eastAsia="微软雅黑" w:cs="微软雅黑"/>
                <w:b w:val="0"/>
                <w:sz w:val="28"/>
              </w:rPr>
            </w:pPr>
            <w:r>
              <w:rPr>
                <w:rStyle w:val="9"/>
              </w:rPr>
              <w:t>○E.22-24 hours</w:t>
            </w:r>
          </w:p>
        </w:tc>
      </w:tr>
      <w:tr w14:paraId="06A495E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3C32AA58">
            <w:pPr>
              <w:jc w:val="left"/>
              <w:rPr>
                <w:rFonts w:ascii="微软雅黑" w:hAnsi="微软雅黑" w:eastAsia="微软雅黑" w:cs="微软雅黑"/>
                <w:b w:val="0"/>
                <w:sz w:val="28"/>
              </w:rPr>
            </w:pPr>
            <w:r>
              <w:rPr>
                <w:rStyle w:val="9"/>
              </w:rPr>
              <w:t>○F.24 hours or more</w:t>
            </w:r>
          </w:p>
        </w:tc>
      </w:tr>
    </w:tbl>
    <w:p w14:paraId="2B6948D6"/>
    <w:p w14:paraId="00FAF296">
      <w:pPr>
        <w:keepLines w:val="0"/>
        <w:spacing w:line="360" w:lineRule="auto"/>
        <w:jc w:val="left"/>
      </w:pPr>
    </w:p>
    <w:p w14:paraId="34DFBBC5">
      <w:pPr>
        <w:spacing w:line="360" w:lineRule="auto"/>
        <w:rPr>
          <w:rFonts w:ascii="微软雅黑" w:hAnsi="微软雅黑" w:eastAsia="微软雅黑" w:cs="微软雅黑"/>
          <w:sz w:val="28"/>
        </w:rPr>
      </w:pPr>
      <w:r>
        <w:rPr>
          <w:rStyle w:val="9"/>
        </w:rPr>
        <w:t>20. How do you think the psychological education curriculum for junior high school students should be set up? [Multiple choice]</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140" w:type="dxa"/>
          <w:left w:w="108" w:type="dxa"/>
          <w:bottom w:w="0" w:type="dxa"/>
          <w:right w:w="108" w:type="dxa"/>
        </w:tblCellMar>
      </w:tblPr>
      <w:tblGrid>
        <w:gridCol w:w="8856"/>
      </w:tblGrid>
      <w:tr w14:paraId="090CCC7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4C7F05B">
            <w:pPr>
              <w:jc w:val="left"/>
            </w:pPr>
            <w:r>
              <w:rPr>
                <w:rStyle w:val="9"/>
              </w:rPr>
              <w:t>○A. Courses devoted to psychological education</w:t>
            </w:r>
          </w:p>
        </w:tc>
      </w:tr>
      <w:tr w14:paraId="103697B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05F6F0A">
            <w:pPr>
              <w:jc w:val="left"/>
              <w:rPr>
                <w:rFonts w:ascii="微软雅黑" w:hAnsi="微软雅黑" w:eastAsia="微软雅黑" w:cs="微软雅黑"/>
                <w:b w:val="0"/>
                <w:sz w:val="28"/>
              </w:rPr>
            </w:pPr>
            <w:r>
              <w:rPr>
                <w:rStyle w:val="9"/>
              </w:rPr>
              <w:t>○B. Integration with class meetings</w:t>
            </w:r>
          </w:p>
        </w:tc>
      </w:tr>
      <w:tr w14:paraId="38EEA02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357CD966">
            <w:pPr>
              <w:jc w:val="left"/>
              <w:rPr>
                <w:rFonts w:ascii="微软雅黑" w:hAnsi="微软雅黑" w:eastAsia="微软雅黑" w:cs="微软雅黑"/>
                <w:b w:val="0"/>
                <w:sz w:val="28"/>
              </w:rPr>
            </w:pPr>
            <w:r>
              <w:rPr>
                <w:rStyle w:val="9"/>
              </w:rPr>
              <w:t>○C. Integration with ethics and law courses</w:t>
            </w:r>
          </w:p>
        </w:tc>
      </w:tr>
      <w:tr w14:paraId="1DF335B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634443D">
            <w:pPr>
              <w:jc w:val="left"/>
              <w:rPr>
                <w:rFonts w:ascii="微软雅黑" w:hAnsi="微软雅黑" w:eastAsia="微软雅黑" w:cs="微软雅黑"/>
                <w:b w:val="0"/>
                <w:sz w:val="28"/>
              </w:rPr>
            </w:pPr>
            <w:r>
              <w:rPr>
                <w:rStyle w:val="9"/>
              </w:rPr>
              <w:t>○D. Other_________________</w:t>
            </w:r>
          </w:p>
        </w:tc>
      </w:tr>
    </w:tbl>
    <w:p w14:paraId="5BC0524D"/>
    <w:p w14:paraId="5B3D9C7A">
      <w:pPr>
        <w:keepLines w:val="0"/>
        <w:spacing w:line="360" w:lineRule="auto"/>
        <w:jc w:val="left"/>
      </w:pPr>
    </w:p>
    <w:p w14:paraId="3088E357">
      <w:pPr>
        <w:spacing w:line="360" w:lineRule="auto"/>
        <w:rPr>
          <w:rFonts w:ascii="微软雅黑" w:hAnsi="微软雅黑" w:eastAsia="微软雅黑" w:cs="微软雅黑"/>
          <w:sz w:val="28"/>
        </w:rPr>
      </w:pPr>
      <w:r>
        <w:rPr>
          <w:rStyle w:val="9"/>
        </w:rPr>
        <w:t>21. Who do you think should be the speaker of psychological education courses for junior high school students? [Multiple choice]</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140" w:type="dxa"/>
          <w:left w:w="108" w:type="dxa"/>
          <w:bottom w:w="0" w:type="dxa"/>
          <w:right w:w="108" w:type="dxa"/>
        </w:tblCellMar>
      </w:tblPr>
      <w:tblGrid>
        <w:gridCol w:w="8856"/>
      </w:tblGrid>
      <w:tr w14:paraId="11A332B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DAA2F19">
            <w:pPr>
              <w:jc w:val="left"/>
            </w:pPr>
            <w:r>
              <w:rPr>
                <w:rStyle w:val="9"/>
              </w:rPr>
              <w:t>○A. School psychology teacher</w:t>
            </w:r>
          </w:p>
        </w:tc>
      </w:tr>
      <w:tr w14:paraId="7AA2F27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6ABD1BC">
            <w:pPr>
              <w:jc w:val="left"/>
              <w:rPr>
                <w:rFonts w:ascii="微软雅黑" w:hAnsi="微软雅黑" w:eastAsia="微软雅黑" w:cs="微软雅黑"/>
                <w:b w:val="0"/>
                <w:sz w:val="28"/>
              </w:rPr>
            </w:pPr>
            <w:r>
              <w:rPr>
                <w:rStyle w:val="9"/>
              </w:rPr>
              <w:t>○B. Head teacher</w:t>
            </w:r>
          </w:p>
        </w:tc>
      </w:tr>
      <w:tr w14:paraId="13BE6A0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75ABB65">
            <w:pPr>
              <w:jc w:val="left"/>
              <w:rPr>
                <w:rFonts w:ascii="微软雅黑" w:hAnsi="微软雅黑" w:eastAsia="微软雅黑" w:cs="微软雅黑"/>
                <w:b w:val="0"/>
                <w:sz w:val="28"/>
              </w:rPr>
            </w:pPr>
            <w:r>
              <w:rPr>
                <w:rStyle w:val="9"/>
              </w:rPr>
              <w:t>○C. School-appointed teacher</w:t>
            </w:r>
          </w:p>
        </w:tc>
      </w:tr>
      <w:tr w14:paraId="5C39EEF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3B8CA1D">
            <w:pPr>
              <w:jc w:val="left"/>
              <w:rPr>
                <w:rFonts w:ascii="微软雅黑" w:hAnsi="微软雅黑" w:eastAsia="微软雅黑" w:cs="微软雅黑"/>
                <w:b w:val="0"/>
                <w:sz w:val="28"/>
              </w:rPr>
            </w:pPr>
            <w:r>
              <w:rPr>
                <w:rStyle w:val="9"/>
              </w:rPr>
              <w:t>○D. Hire professional psychosocial teachers</w:t>
            </w:r>
          </w:p>
        </w:tc>
      </w:tr>
      <w:tr w14:paraId="35F9EDA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099AADA">
            <w:pPr>
              <w:jc w:val="left"/>
              <w:rPr>
                <w:rFonts w:ascii="微软雅黑" w:hAnsi="微软雅黑" w:eastAsia="微软雅黑" w:cs="微软雅黑"/>
                <w:b w:val="0"/>
                <w:sz w:val="28"/>
              </w:rPr>
            </w:pPr>
            <w:r>
              <w:rPr>
                <w:rStyle w:val="9"/>
              </w:rPr>
              <w:t>○E. Other (please specify)_________________</w:t>
            </w:r>
          </w:p>
        </w:tc>
      </w:tr>
    </w:tbl>
    <w:p w14:paraId="61B2B0B7"/>
    <w:p w14:paraId="419C9A8E">
      <w:pPr>
        <w:keepLines w:val="0"/>
        <w:spacing w:line="360" w:lineRule="auto"/>
        <w:jc w:val="left"/>
      </w:pPr>
    </w:p>
    <w:p w14:paraId="300227DF">
      <w:pPr>
        <w:spacing w:line="360" w:lineRule="auto"/>
        <w:rPr>
          <w:rFonts w:ascii="微软雅黑" w:hAnsi="微软雅黑" w:eastAsia="微软雅黑" w:cs="微软雅黑"/>
          <w:sz w:val="28"/>
        </w:rPr>
      </w:pPr>
      <w:r>
        <w:rPr>
          <w:rStyle w:val="9"/>
        </w:rPr>
        <w:t>22. If the psychological education courses for junior high school students are taught by school teachers, do you think it is necessary to receive corresponding training? [Multiple choice]</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140" w:type="dxa"/>
          <w:left w:w="108" w:type="dxa"/>
          <w:bottom w:w="0" w:type="dxa"/>
          <w:right w:w="108" w:type="dxa"/>
        </w:tblCellMar>
      </w:tblPr>
      <w:tblGrid>
        <w:gridCol w:w="8856"/>
      </w:tblGrid>
      <w:tr w14:paraId="714BCA7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7CCD8D8">
            <w:pPr>
              <w:jc w:val="left"/>
            </w:pPr>
            <w:r>
              <w:rPr>
                <w:rStyle w:val="9"/>
              </w:rPr>
              <w:t>○ Need</w:t>
            </w:r>
          </w:p>
        </w:tc>
      </w:tr>
      <w:tr w14:paraId="282B4E6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2ECDEDF">
            <w:pPr>
              <w:jc w:val="left"/>
              <w:rPr>
                <w:rFonts w:ascii="微软雅黑" w:hAnsi="微软雅黑" w:eastAsia="微软雅黑" w:cs="微软雅黑"/>
                <w:b w:val="0"/>
                <w:sz w:val="28"/>
              </w:rPr>
            </w:pPr>
            <w:r>
              <w:rPr>
                <w:rStyle w:val="9"/>
              </w:rPr>
              <w:t>○ Not required</w:t>
            </w:r>
          </w:p>
        </w:tc>
      </w:tr>
      <w:tr w14:paraId="17DA19E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417D4C8">
            <w:pPr>
              <w:jc w:val="left"/>
              <w:rPr>
                <w:rFonts w:ascii="微软雅黑" w:hAnsi="微软雅黑" w:eastAsia="微软雅黑" w:cs="微软雅黑"/>
                <w:b w:val="0"/>
                <w:sz w:val="28"/>
              </w:rPr>
            </w:pPr>
            <w:r>
              <w:rPr>
                <w:rStyle w:val="9"/>
              </w:rPr>
              <w:t>○ Other (please specify)________________</w:t>
            </w:r>
          </w:p>
        </w:tc>
      </w:tr>
    </w:tbl>
    <w:p w14:paraId="04598ED6"/>
    <w:p w14:paraId="47F7CF2A">
      <w:pPr>
        <w:keepLines w:val="0"/>
        <w:spacing w:line="360" w:lineRule="auto"/>
        <w:jc w:val="left"/>
      </w:pPr>
    </w:p>
    <w:p w14:paraId="20F0CD5D">
      <w:pPr>
        <w:spacing w:line="360" w:lineRule="auto"/>
        <w:rPr>
          <w:rFonts w:ascii="微软雅黑" w:hAnsi="微软雅黑" w:eastAsia="微软雅黑" w:cs="微软雅黑"/>
          <w:sz w:val="28"/>
        </w:rPr>
      </w:pPr>
      <w:r>
        <w:rPr>
          <w:rStyle w:val="9"/>
        </w:rPr>
        <w:t>23. What do you think are the challenges and difficulties faced by the school's lecturers in the psychological education curriculum for junior high school students: [Multiple choice questions]</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140" w:type="dxa"/>
          <w:left w:w="108" w:type="dxa"/>
          <w:bottom w:w="0" w:type="dxa"/>
          <w:right w:w="108" w:type="dxa"/>
        </w:tblCellMar>
      </w:tblPr>
      <w:tblGrid>
        <w:gridCol w:w="8856"/>
      </w:tblGrid>
      <w:tr w14:paraId="7F20710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7AC2ECD">
            <w:pPr>
              <w:jc w:val="left"/>
            </w:pPr>
            <w:r>
              <w:rPr>
                <w:rStyle w:val="9"/>
              </w:rPr>
              <w:t>D. Do not know how to teach</w:t>
            </w:r>
          </w:p>
        </w:tc>
      </w:tr>
      <w:tr w14:paraId="443FDC8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1A4F088">
            <w:pPr>
              <w:jc w:val="left"/>
              <w:rPr>
                <w:rFonts w:ascii="微软雅黑" w:hAnsi="微软雅黑" w:eastAsia="微软雅黑" w:cs="微软雅黑"/>
                <w:b w:val="0"/>
                <w:sz w:val="28"/>
              </w:rPr>
            </w:pPr>
            <w:r>
              <w:rPr>
                <w:rStyle w:val="9"/>
              </w:rPr>
              <w:t>□ B Worried about the child's acceptance</w:t>
            </w:r>
          </w:p>
        </w:tc>
      </w:tr>
      <w:tr w14:paraId="7DC34AE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1BFF1EB">
            <w:pPr>
              <w:jc w:val="left"/>
              <w:rPr>
                <w:rFonts w:ascii="微软雅黑" w:hAnsi="微软雅黑" w:eastAsia="微软雅黑" w:cs="微软雅黑"/>
                <w:b w:val="0"/>
                <w:sz w:val="28"/>
              </w:rPr>
            </w:pPr>
            <w:r>
              <w:rPr>
                <w:rStyle w:val="9"/>
              </w:rPr>
              <w:t>□</w:t>
            </w:r>
            <w:r>
              <w:rPr>
                <w:rStyle w:val="9"/>
                <w:rFonts w:hint="eastAsia" w:eastAsia="宋体"/>
              </w:rPr>
              <w:t>C</w:t>
            </w:r>
            <w:r>
              <w:rPr>
                <w:rStyle w:val="9"/>
              </w:rPr>
              <w:t xml:space="preserve"> Increased workload</w:t>
            </w:r>
          </w:p>
        </w:tc>
      </w:tr>
      <w:tr w14:paraId="6F683D6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ABDCABB">
            <w:pPr>
              <w:jc w:val="left"/>
              <w:rPr>
                <w:rFonts w:ascii="微软雅黑" w:hAnsi="微软雅黑" w:eastAsia="微软雅黑" w:cs="微软雅黑"/>
                <w:b w:val="0"/>
                <w:sz w:val="28"/>
              </w:rPr>
            </w:pPr>
            <w:r>
              <w:rPr>
                <w:rStyle w:val="9"/>
              </w:rPr>
              <w:t>D</w:t>
            </w:r>
            <w:r>
              <w:rPr>
                <w:rStyle w:val="9"/>
                <w:rFonts w:hint="eastAsia" w:eastAsia="宋体"/>
              </w:rPr>
              <w:t>. Worry about</w:t>
            </w:r>
            <w:r>
              <w:rPr>
                <w:rStyle w:val="9"/>
              </w:rPr>
              <w:t xml:space="preserve"> things you can't handle.</w:t>
            </w:r>
          </w:p>
        </w:tc>
      </w:tr>
      <w:tr w14:paraId="205F78D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D33661F">
            <w:pPr>
              <w:jc w:val="left"/>
              <w:rPr>
                <w:rFonts w:ascii="微软雅黑" w:hAnsi="微软雅黑" w:eastAsia="微软雅黑" w:cs="微软雅黑"/>
                <w:b w:val="0"/>
                <w:sz w:val="28"/>
              </w:rPr>
            </w:pPr>
            <w:r>
              <w:rPr>
                <w:rStyle w:val="9"/>
              </w:rPr>
              <w:t>□E Other (please specify)______________</w:t>
            </w:r>
          </w:p>
        </w:tc>
      </w:tr>
    </w:tbl>
    <w:p w14:paraId="7840F2CD"/>
    <w:p w14:paraId="0EAE67B3">
      <w:pPr>
        <w:keepLines w:val="0"/>
        <w:spacing w:line="360" w:lineRule="auto"/>
        <w:jc w:val="left"/>
      </w:pPr>
    </w:p>
    <w:p w14:paraId="7F939FA0">
      <w:pPr>
        <w:spacing w:line="360" w:lineRule="auto"/>
        <w:rPr>
          <w:rFonts w:ascii="微软雅黑" w:hAnsi="微软雅黑" w:eastAsia="微软雅黑" w:cs="微软雅黑"/>
          <w:sz w:val="28"/>
        </w:rPr>
      </w:pPr>
      <w:r>
        <w:rPr>
          <w:rStyle w:val="9"/>
        </w:rPr>
        <w:t>24. Do you think parents need to participate in the psychological education curriculum for junior high school students? [Multiple choice]</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140" w:type="dxa"/>
          <w:left w:w="108" w:type="dxa"/>
          <w:bottom w:w="0" w:type="dxa"/>
          <w:right w:w="108" w:type="dxa"/>
        </w:tblCellMar>
      </w:tblPr>
      <w:tblGrid>
        <w:gridCol w:w="8856"/>
      </w:tblGrid>
      <w:tr w14:paraId="169C98C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31D3699A">
            <w:pPr>
              <w:jc w:val="left"/>
            </w:pPr>
            <w:r>
              <w:rPr>
                <w:rStyle w:val="9"/>
              </w:rPr>
              <w:t>A needs</w:t>
            </w:r>
          </w:p>
        </w:tc>
      </w:tr>
      <w:tr w14:paraId="2E9B398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70DB232">
            <w:pPr>
              <w:jc w:val="left"/>
              <w:rPr>
                <w:rFonts w:ascii="微软雅黑" w:hAnsi="微软雅黑" w:eastAsia="微软雅黑" w:cs="微软雅黑"/>
                <w:b w:val="0"/>
                <w:sz w:val="28"/>
              </w:rPr>
            </w:pPr>
            <w:r>
              <w:rPr>
                <w:rStyle w:val="9"/>
              </w:rPr>
              <w:t>○B Not required</w:t>
            </w:r>
          </w:p>
        </w:tc>
      </w:tr>
    </w:tbl>
    <w:p w14:paraId="47DBB0A9"/>
    <w:p w14:paraId="4F093EBD">
      <w:pPr>
        <w:keepLines w:val="0"/>
        <w:spacing w:line="360" w:lineRule="auto"/>
        <w:jc w:val="left"/>
      </w:pPr>
    </w:p>
    <w:p w14:paraId="293325FB">
      <w:pPr>
        <w:spacing w:line="360" w:lineRule="auto"/>
        <w:rPr>
          <w:rFonts w:ascii="微软雅黑" w:hAnsi="微软雅黑" w:eastAsia="微软雅黑" w:cs="微软雅黑"/>
          <w:sz w:val="28"/>
        </w:rPr>
      </w:pPr>
      <w:r>
        <w:rPr>
          <w:rStyle w:val="9"/>
        </w:rPr>
        <w:t>25. For the psychological education courses for junior high school students, what do you think parents need to learn and their importance include (multiple-choice questions): Please rate according to the importance, 5 points are the most important, 1 point is the least important, and at least one is 5 points. [Matrix Scale]</w:t>
      </w:r>
      <w:r>
        <w:rPr>
          <w:rStyle w:val="9"/>
          <w:color w:val="FF0000"/>
        </w:rPr>
        <w:t>*</w:t>
      </w:r>
    </w:p>
    <w:tbl>
      <w:tblPr>
        <w:tblStyle w:val="8"/>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140" w:type="dxa"/>
          <w:left w:w="108" w:type="dxa"/>
          <w:bottom w:w="0" w:type="dxa"/>
          <w:right w:w="108" w:type="dxa"/>
        </w:tblCellMar>
      </w:tblPr>
      <w:tblGrid>
        <w:gridCol w:w="1259"/>
        <w:gridCol w:w="1519"/>
        <w:gridCol w:w="1519"/>
        <w:gridCol w:w="1519"/>
        <w:gridCol w:w="1519"/>
        <w:gridCol w:w="1519"/>
      </w:tblGrid>
      <w:tr w14:paraId="734F5BE1">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D9E5ED"/>
            <w:vAlign w:val="center"/>
          </w:tcPr>
          <w:p w14:paraId="2C3DDBCC">
            <w:pPr>
              <w:jc w:val="center"/>
            </w:pPr>
          </w:p>
        </w:tc>
        <w:tc>
          <w:tcPr>
            <w:shd w:val="clear" w:color="auto" w:fill="D9E5ED"/>
            <w:vAlign w:val="center"/>
          </w:tcPr>
          <w:p w14:paraId="0172768F">
            <w:pPr>
              <w:spacing w:line="360" w:lineRule="auto"/>
              <w:jc w:val="center"/>
            </w:pPr>
            <w:r>
              <w:t>1</w:t>
            </w:r>
          </w:p>
        </w:tc>
        <w:tc>
          <w:tcPr>
            <w:shd w:val="clear" w:color="auto" w:fill="D9E5ED"/>
            <w:vAlign w:val="center"/>
          </w:tcPr>
          <w:p w14:paraId="615FF912">
            <w:pPr>
              <w:spacing w:line="360" w:lineRule="auto"/>
              <w:jc w:val="center"/>
            </w:pPr>
            <w:r>
              <w:t>2</w:t>
            </w:r>
          </w:p>
        </w:tc>
        <w:tc>
          <w:tcPr>
            <w:shd w:val="clear" w:color="auto" w:fill="D9E5ED"/>
            <w:vAlign w:val="center"/>
          </w:tcPr>
          <w:p w14:paraId="27C72F29">
            <w:pPr>
              <w:spacing w:line="360" w:lineRule="auto"/>
              <w:jc w:val="center"/>
            </w:pPr>
            <w:r>
              <w:t>3</w:t>
            </w:r>
          </w:p>
        </w:tc>
        <w:tc>
          <w:tcPr>
            <w:shd w:val="clear" w:color="auto" w:fill="D9E5ED"/>
            <w:vAlign w:val="center"/>
          </w:tcPr>
          <w:p w14:paraId="20D260C2">
            <w:pPr>
              <w:spacing w:line="360" w:lineRule="auto"/>
              <w:jc w:val="center"/>
            </w:pPr>
            <w:r>
              <w:t>4</w:t>
            </w:r>
          </w:p>
        </w:tc>
        <w:tc>
          <w:tcPr>
            <w:shd w:val="clear" w:color="auto" w:fill="D9E5ED"/>
            <w:vAlign w:val="center"/>
          </w:tcPr>
          <w:p w14:paraId="1FEFED51">
            <w:pPr>
              <w:spacing w:line="360" w:lineRule="auto"/>
              <w:jc w:val="center"/>
            </w:pPr>
            <w:r>
              <w:t>5</w:t>
            </w:r>
          </w:p>
        </w:tc>
      </w:tr>
      <w:tr w14:paraId="309B5CE1">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19823131">
            <w:pPr>
              <w:pStyle w:val="11"/>
              <w:spacing w:line="360" w:lineRule="auto"/>
              <w:jc w:val="center"/>
            </w:pPr>
            <w:r>
              <w:t>A. Interpersonal communication skills, learning to communicate with children</w:t>
            </w:r>
          </w:p>
        </w:tc>
        <w:tc>
          <w:tcPr>
            <w:shd w:val="clear" w:color="auto" w:fill="FFFFFF"/>
            <w:vAlign w:val="center"/>
          </w:tcPr>
          <w:p w14:paraId="31F33CE6">
            <w:pPr>
              <w:pStyle w:val="11"/>
              <w:spacing w:line="360" w:lineRule="auto"/>
              <w:jc w:val="center"/>
              <w:rPr>
                <w:color w:val="333333"/>
              </w:rPr>
            </w:pPr>
            <w:r>
              <w:t>○</w:t>
            </w:r>
          </w:p>
        </w:tc>
        <w:tc>
          <w:tcPr>
            <w:shd w:val="clear" w:color="auto" w:fill="FFFFFF"/>
            <w:vAlign w:val="center"/>
          </w:tcPr>
          <w:p w14:paraId="00DE673A">
            <w:pPr>
              <w:pStyle w:val="11"/>
              <w:spacing w:line="360" w:lineRule="auto"/>
              <w:jc w:val="center"/>
              <w:rPr>
                <w:color w:val="333333"/>
              </w:rPr>
            </w:pPr>
            <w:r>
              <w:t>○</w:t>
            </w:r>
          </w:p>
        </w:tc>
        <w:tc>
          <w:tcPr>
            <w:shd w:val="clear" w:color="auto" w:fill="FFFFFF"/>
            <w:vAlign w:val="center"/>
          </w:tcPr>
          <w:p w14:paraId="474FC588">
            <w:pPr>
              <w:pStyle w:val="11"/>
              <w:spacing w:line="360" w:lineRule="auto"/>
              <w:jc w:val="center"/>
              <w:rPr>
                <w:color w:val="333333"/>
              </w:rPr>
            </w:pPr>
            <w:r>
              <w:t>○</w:t>
            </w:r>
          </w:p>
        </w:tc>
        <w:tc>
          <w:tcPr>
            <w:shd w:val="clear" w:color="auto" w:fill="FFFFFF"/>
            <w:vAlign w:val="center"/>
          </w:tcPr>
          <w:p w14:paraId="2F43AD90">
            <w:pPr>
              <w:pStyle w:val="11"/>
              <w:spacing w:line="360" w:lineRule="auto"/>
              <w:jc w:val="center"/>
              <w:rPr>
                <w:color w:val="333333"/>
              </w:rPr>
            </w:pPr>
            <w:r>
              <w:t>○</w:t>
            </w:r>
          </w:p>
        </w:tc>
        <w:tc>
          <w:tcPr>
            <w:shd w:val="clear" w:color="auto" w:fill="FFFFFF"/>
            <w:vAlign w:val="center"/>
          </w:tcPr>
          <w:p w14:paraId="7142694E">
            <w:pPr>
              <w:pStyle w:val="11"/>
              <w:spacing w:line="360" w:lineRule="auto"/>
              <w:jc w:val="center"/>
              <w:rPr>
                <w:color w:val="333333"/>
              </w:rPr>
            </w:pPr>
            <w:r>
              <w:t>○</w:t>
            </w:r>
          </w:p>
        </w:tc>
      </w:tr>
      <w:tr w14:paraId="108A13EB">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EFF6FB"/>
            <w:vAlign w:val="center"/>
          </w:tcPr>
          <w:p w14:paraId="6571E84D">
            <w:pPr>
              <w:pStyle w:val="11"/>
              <w:spacing w:line="360" w:lineRule="auto"/>
              <w:jc w:val="center"/>
              <w:rPr>
                <w:color w:val="333333"/>
              </w:rPr>
            </w:pPr>
            <w:r>
              <w:t>B. Life education, cherish life, stay away from danger, and cultivate a positive and optimistic attitude towards life</w:t>
            </w:r>
          </w:p>
        </w:tc>
        <w:tc>
          <w:tcPr>
            <w:shd w:val="clear" w:color="auto" w:fill="EFF6FB"/>
            <w:vAlign w:val="center"/>
          </w:tcPr>
          <w:p w14:paraId="101B38BF">
            <w:pPr>
              <w:pStyle w:val="11"/>
              <w:spacing w:line="360" w:lineRule="auto"/>
              <w:jc w:val="center"/>
              <w:rPr>
                <w:color w:val="333333"/>
              </w:rPr>
            </w:pPr>
            <w:r>
              <w:t>○</w:t>
            </w:r>
          </w:p>
        </w:tc>
        <w:tc>
          <w:tcPr>
            <w:shd w:val="clear" w:color="auto" w:fill="EFF6FB"/>
            <w:vAlign w:val="center"/>
          </w:tcPr>
          <w:p w14:paraId="741EA230">
            <w:pPr>
              <w:pStyle w:val="11"/>
              <w:spacing w:line="360" w:lineRule="auto"/>
              <w:jc w:val="center"/>
              <w:rPr>
                <w:color w:val="333333"/>
              </w:rPr>
            </w:pPr>
            <w:r>
              <w:t>○</w:t>
            </w:r>
          </w:p>
        </w:tc>
        <w:tc>
          <w:tcPr>
            <w:shd w:val="clear" w:color="auto" w:fill="EFF6FB"/>
            <w:vAlign w:val="center"/>
          </w:tcPr>
          <w:p w14:paraId="0BCBF2E1">
            <w:pPr>
              <w:pStyle w:val="11"/>
              <w:spacing w:line="360" w:lineRule="auto"/>
              <w:jc w:val="center"/>
              <w:rPr>
                <w:color w:val="333333"/>
              </w:rPr>
            </w:pPr>
            <w:r>
              <w:t>○</w:t>
            </w:r>
          </w:p>
        </w:tc>
        <w:tc>
          <w:tcPr>
            <w:shd w:val="clear" w:color="auto" w:fill="EFF6FB"/>
            <w:vAlign w:val="center"/>
          </w:tcPr>
          <w:p w14:paraId="36675D0A">
            <w:pPr>
              <w:pStyle w:val="11"/>
              <w:spacing w:line="360" w:lineRule="auto"/>
              <w:jc w:val="center"/>
              <w:rPr>
                <w:color w:val="333333"/>
              </w:rPr>
            </w:pPr>
            <w:r>
              <w:t>○</w:t>
            </w:r>
          </w:p>
        </w:tc>
        <w:tc>
          <w:tcPr>
            <w:shd w:val="clear" w:color="auto" w:fill="EFF6FB"/>
            <w:vAlign w:val="center"/>
          </w:tcPr>
          <w:p w14:paraId="3DF13EFC">
            <w:pPr>
              <w:pStyle w:val="11"/>
              <w:spacing w:line="360" w:lineRule="auto"/>
              <w:jc w:val="center"/>
              <w:rPr>
                <w:color w:val="333333"/>
              </w:rPr>
            </w:pPr>
            <w:r>
              <w:t>○</w:t>
            </w:r>
          </w:p>
        </w:tc>
      </w:tr>
      <w:tr w14:paraId="38AF6CE2">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3FA238E5">
            <w:pPr>
              <w:pStyle w:val="11"/>
              <w:spacing w:line="360" w:lineRule="auto"/>
              <w:jc w:val="center"/>
              <w:rPr>
                <w:color w:val="333333"/>
              </w:rPr>
            </w:pPr>
            <w:r>
              <w:t>C. Self-management of negative emotions (anger, depression, irritability, etc.)</w:t>
            </w:r>
          </w:p>
        </w:tc>
        <w:tc>
          <w:tcPr>
            <w:shd w:val="clear" w:color="auto" w:fill="FFFFFF"/>
            <w:vAlign w:val="center"/>
          </w:tcPr>
          <w:p w14:paraId="26AD1BCC">
            <w:pPr>
              <w:pStyle w:val="11"/>
              <w:spacing w:line="360" w:lineRule="auto"/>
              <w:jc w:val="center"/>
              <w:rPr>
                <w:color w:val="333333"/>
              </w:rPr>
            </w:pPr>
            <w:r>
              <w:t>○</w:t>
            </w:r>
          </w:p>
        </w:tc>
        <w:tc>
          <w:tcPr>
            <w:shd w:val="clear" w:color="auto" w:fill="FFFFFF"/>
            <w:vAlign w:val="center"/>
          </w:tcPr>
          <w:p w14:paraId="6908EB16">
            <w:pPr>
              <w:pStyle w:val="11"/>
              <w:spacing w:line="360" w:lineRule="auto"/>
              <w:jc w:val="center"/>
              <w:rPr>
                <w:color w:val="333333"/>
              </w:rPr>
            </w:pPr>
            <w:r>
              <w:t>○</w:t>
            </w:r>
          </w:p>
        </w:tc>
        <w:tc>
          <w:tcPr>
            <w:shd w:val="clear" w:color="auto" w:fill="FFFFFF"/>
            <w:vAlign w:val="center"/>
          </w:tcPr>
          <w:p w14:paraId="2451C44A">
            <w:pPr>
              <w:pStyle w:val="11"/>
              <w:spacing w:line="360" w:lineRule="auto"/>
              <w:jc w:val="center"/>
              <w:rPr>
                <w:color w:val="333333"/>
              </w:rPr>
            </w:pPr>
            <w:r>
              <w:t>○</w:t>
            </w:r>
          </w:p>
        </w:tc>
        <w:tc>
          <w:tcPr>
            <w:shd w:val="clear" w:color="auto" w:fill="FFFFFF"/>
            <w:vAlign w:val="center"/>
          </w:tcPr>
          <w:p w14:paraId="7BA786F5">
            <w:pPr>
              <w:pStyle w:val="11"/>
              <w:spacing w:line="360" w:lineRule="auto"/>
              <w:jc w:val="center"/>
              <w:rPr>
                <w:color w:val="333333"/>
              </w:rPr>
            </w:pPr>
            <w:r>
              <w:t>○</w:t>
            </w:r>
          </w:p>
        </w:tc>
        <w:tc>
          <w:tcPr>
            <w:shd w:val="clear" w:color="auto" w:fill="FFFFFF"/>
            <w:vAlign w:val="center"/>
          </w:tcPr>
          <w:p w14:paraId="25B8A22C">
            <w:pPr>
              <w:pStyle w:val="11"/>
              <w:spacing w:line="360" w:lineRule="auto"/>
              <w:jc w:val="center"/>
              <w:rPr>
                <w:color w:val="333333"/>
              </w:rPr>
            </w:pPr>
            <w:r>
              <w:t>○</w:t>
            </w:r>
          </w:p>
        </w:tc>
      </w:tr>
      <w:tr w14:paraId="47C4B86E">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EFF6FB"/>
            <w:vAlign w:val="center"/>
          </w:tcPr>
          <w:p w14:paraId="2B36C5C4">
            <w:pPr>
              <w:pStyle w:val="11"/>
              <w:spacing w:line="360" w:lineRule="auto"/>
              <w:jc w:val="center"/>
              <w:rPr>
                <w:color w:val="333333"/>
              </w:rPr>
            </w:pPr>
            <w:r>
              <w:t>D. Stress management</w:t>
            </w:r>
          </w:p>
        </w:tc>
        <w:tc>
          <w:tcPr>
            <w:shd w:val="clear" w:color="auto" w:fill="EFF6FB"/>
            <w:vAlign w:val="center"/>
          </w:tcPr>
          <w:p w14:paraId="01B2A031">
            <w:pPr>
              <w:pStyle w:val="11"/>
              <w:spacing w:line="360" w:lineRule="auto"/>
              <w:jc w:val="center"/>
              <w:rPr>
                <w:color w:val="333333"/>
              </w:rPr>
            </w:pPr>
            <w:r>
              <w:t>○</w:t>
            </w:r>
          </w:p>
        </w:tc>
        <w:tc>
          <w:tcPr>
            <w:shd w:val="clear" w:color="auto" w:fill="EFF6FB"/>
            <w:vAlign w:val="center"/>
          </w:tcPr>
          <w:p w14:paraId="7AE275C0">
            <w:pPr>
              <w:pStyle w:val="11"/>
              <w:spacing w:line="360" w:lineRule="auto"/>
              <w:jc w:val="center"/>
              <w:rPr>
                <w:color w:val="333333"/>
              </w:rPr>
            </w:pPr>
            <w:r>
              <w:t>○</w:t>
            </w:r>
          </w:p>
        </w:tc>
        <w:tc>
          <w:tcPr>
            <w:shd w:val="clear" w:color="auto" w:fill="EFF6FB"/>
            <w:vAlign w:val="center"/>
          </w:tcPr>
          <w:p w14:paraId="01DB10A4">
            <w:pPr>
              <w:pStyle w:val="11"/>
              <w:spacing w:line="360" w:lineRule="auto"/>
              <w:jc w:val="center"/>
              <w:rPr>
                <w:color w:val="333333"/>
              </w:rPr>
            </w:pPr>
            <w:r>
              <w:t>○</w:t>
            </w:r>
          </w:p>
        </w:tc>
        <w:tc>
          <w:tcPr>
            <w:shd w:val="clear" w:color="auto" w:fill="EFF6FB"/>
            <w:vAlign w:val="center"/>
          </w:tcPr>
          <w:p w14:paraId="34A69593">
            <w:pPr>
              <w:pStyle w:val="11"/>
              <w:spacing w:line="360" w:lineRule="auto"/>
              <w:jc w:val="center"/>
              <w:rPr>
                <w:color w:val="333333"/>
              </w:rPr>
            </w:pPr>
            <w:r>
              <w:t>○</w:t>
            </w:r>
          </w:p>
        </w:tc>
        <w:tc>
          <w:tcPr>
            <w:shd w:val="clear" w:color="auto" w:fill="EFF6FB"/>
            <w:vAlign w:val="center"/>
          </w:tcPr>
          <w:p w14:paraId="19316344">
            <w:pPr>
              <w:pStyle w:val="11"/>
              <w:spacing w:line="360" w:lineRule="auto"/>
              <w:jc w:val="center"/>
              <w:rPr>
                <w:color w:val="333333"/>
              </w:rPr>
            </w:pPr>
            <w:r>
              <w:t>○</w:t>
            </w:r>
          </w:p>
        </w:tc>
      </w:tr>
      <w:tr w14:paraId="2918CB30">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0CC9FDE2">
            <w:pPr>
              <w:pStyle w:val="11"/>
              <w:spacing w:line="360" w:lineRule="auto"/>
              <w:jc w:val="center"/>
              <w:rPr>
                <w:color w:val="333333"/>
              </w:rPr>
            </w:pPr>
            <w:r>
              <w:t>E. Psychosexual aspects of children</w:t>
            </w:r>
          </w:p>
        </w:tc>
        <w:tc>
          <w:tcPr>
            <w:shd w:val="clear" w:color="auto" w:fill="FFFFFF"/>
            <w:vAlign w:val="center"/>
          </w:tcPr>
          <w:p w14:paraId="6C1CED6F">
            <w:pPr>
              <w:pStyle w:val="11"/>
              <w:spacing w:line="360" w:lineRule="auto"/>
              <w:jc w:val="center"/>
              <w:rPr>
                <w:color w:val="333333"/>
              </w:rPr>
            </w:pPr>
            <w:r>
              <w:t>○</w:t>
            </w:r>
          </w:p>
        </w:tc>
        <w:tc>
          <w:tcPr>
            <w:shd w:val="clear" w:color="auto" w:fill="FFFFFF"/>
            <w:vAlign w:val="center"/>
          </w:tcPr>
          <w:p w14:paraId="7A434C34">
            <w:pPr>
              <w:pStyle w:val="11"/>
              <w:spacing w:line="360" w:lineRule="auto"/>
              <w:jc w:val="center"/>
              <w:rPr>
                <w:color w:val="333333"/>
              </w:rPr>
            </w:pPr>
            <w:r>
              <w:t>○</w:t>
            </w:r>
          </w:p>
        </w:tc>
        <w:tc>
          <w:tcPr>
            <w:shd w:val="clear" w:color="auto" w:fill="FFFFFF"/>
            <w:vAlign w:val="center"/>
          </w:tcPr>
          <w:p w14:paraId="262A5425">
            <w:pPr>
              <w:pStyle w:val="11"/>
              <w:spacing w:line="360" w:lineRule="auto"/>
              <w:jc w:val="center"/>
              <w:rPr>
                <w:color w:val="333333"/>
              </w:rPr>
            </w:pPr>
            <w:r>
              <w:t>○</w:t>
            </w:r>
          </w:p>
        </w:tc>
        <w:tc>
          <w:tcPr>
            <w:shd w:val="clear" w:color="auto" w:fill="FFFFFF"/>
            <w:vAlign w:val="center"/>
          </w:tcPr>
          <w:p w14:paraId="081E77E6">
            <w:pPr>
              <w:pStyle w:val="11"/>
              <w:spacing w:line="360" w:lineRule="auto"/>
              <w:jc w:val="center"/>
              <w:rPr>
                <w:color w:val="333333"/>
              </w:rPr>
            </w:pPr>
            <w:r>
              <w:t>○</w:t>
            </w:r>
          </w:p>
        </w:tc>
        <w:tc>
          <w:tcPr>
            <w:shd w:val="clear" w:color="auto" w:fill="FFFFFF"/>
            <w:vAlign w:val="center"/>
          </w:tcPr>
          <w:p w14:paraId="39C69453">
            <w:pPr>
              <w:pStyle w:val="11"/>
              <w:spacing w:line="360" w:lineRule="auto"/>
              <w:jc w:val="center"/>
              <w:rPr>
                <w:color w:val="333333"/>
              </w:rPr>
            </w:pPr>
            <w:r>
              <w:t>○</w:t>
            </w:r>
          </w:p>
        </w:tc>
      </w:tr>
      <w:tr w14:paraId="1843228A">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EFF6FB"/>
            <w:vAlign w:val="center"/>
          </w:tcPr>
          <w:p w14:paraId="71AB715E">
            <w:pPr>
              <w:pStyle w:val="11"/>
              <w:spacing w:line="360" w:lineRule="auto"/>
              <w:jc w:val="center"/>
              <w:rPr>
                <w:color w:val="333333"/>
              </w:rPr>
            </w:pPr>
            <w:r>
              <w:t>F. Traditional moral education</w:t>
            </w:r>
          </w:p>
        </w:tc>
        <w:tc>
          <w:tcPr>
            <w:shd w:val="clear" w:color="auto" w:fill="EFF6FB"/>
            <w:vAlign w:val="center"/>
          </w:tcPr>
          <w:p w14:paraId="7CC62159">
            <w:pPr>
              <w:pStyle w:val="11"/>
              <w:spacing w:line="360" w:lineRule="auto"/>
              <w:jc w:val="center"/>
              <w:rPr>
                <w:color w:val="333333"/>
              </w:rPr>
            </w:pPr>
            <w:r>
              <w:t>○</w:t>
            </w:r>
          </w:p>
        </w:tc>
        <w:tc>
          <w:tcPr>
            <w:shd w:val="clear" w:color="auto" w:fill="EFF6FB"/>
            <w:vAlign w:val="center"/>
          </w:tcPr>
          <w:p w14:paraId="7A7A9AA7">
            <w:pPr>
              <w:pStyle w:val="11"/>
              <w:spacing w:line="360" w:lineRule="auto"/>
              <w:jc w:val="center"/>
              <w:rPr>
                <w:color w:val="333333"/>
              </w:rPr>
            </w:pPr>
            <w:r>
              <w:t>○</w:t>
            </w:r>
          </w:p>
        </w:tc>
        <w:tc>
          <w:tcPr>
            <w:shd w:val="clear" w:color="auto" w:fill="EFF6FB"/>
            <w:vAlign w:val="center"/>
          </w:tcPr>
          <w:p w14:paraId="429FE746">
            <w:pPr>
              <w:pStyle w:val="11"/>
              <w:spacing w:line="360" w:lineRule="auto"/>
              <w:jc w:val="center"/>
              <w:rPr>
                <w:color w:val="333333"/>
              </w:rPr>
            </w:pPr>
            <w:r>
              <w:t>○</w:t>
            </w:r>
          </w:p>
        </w:tc>
        <w:tc>
          <w:tcPr>
            <w:shd w:val="clear" w:color="auto" w:fill="EFF6FB"/>
            <w:vAlign w:val="center"/>
          </w:tcPr>
          <w:p w14:paraId="29393C82">
            <w:pPr>
              <w:pStyle w:val="11"/>
              <w:spacing w:line="360" w:lineRule="auto"/>
              <w:jc w:val="center"/>
              <w:rPr>
                <w:color w:val="333333"/>
              </w:rPr>
            </w:pPr>
            <w:r>
              <w:t>○</w:t>
            </w:r>
          </w:p>
        </w:tc>
        <w:tc>
          <w:tcPr>
            <w:shd w:val="clear" w:color="auto" w:fill="EFF6FB"/>
            <w:vAlign w:val="center"/>
          </w:tcPr>
          <w:p w14:paraId="49B93FB4">
            <w:pPr>
              <w:pStyle w:val="11"/>
              <w:spacing w:line="360" w:lineRule="auto"/>
              <w:jc w:val="center"/>
              <w:rPr>
                <w:color w:val="333333"/>
              </w:rPr>
            </w:pPr>
            <w:r>
              <w:t>○</w:t>
            </w:r>
          </w:p>
        </w:tc>
      </w:tr>
      <w:tr w14:paraId="4CF5EBF5">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68C23FC8">
            <w:pPr>
              <w:pStyle w:val="11"/>
              <w:spacing w:line="360" w:lineRule="auto"/>
              <w:jc w:val="center"/>
              <w:rPr>
                <w:color w:val="333333"/>
              </w:rPr>
            </w:pPr>
            <w:r>
              <w:t>G. Recognition of anxiety and depression</w:t>
            </w:r>
          </w:p>
        </w:tc>
        <w:tc>
          <w:tcPr>
            <w:shd w:val="clear" w:color="auto" w:fill="FFFFFF"/>
            <w:vAlign w:val="center"/>
          </w:tcPr>
          <w:p w14:paraId="1274BEB2">
            <w:pPr>
              <w:pStyle w:val="11"/>
              <w:spacing w:line="360" w:lineRule="auto"/>
              <w:jc w:val="center"/>
              <w:rPr>
                <w:color w:val="333333"/>
              </w:rPr>
            </w:pPr>
            <w:r>
              <w:t>○</w:t>
            </w:r>
          </w:p>
        </w:tc>
        <w:tc>
          <w:tcPr>
            <w:shd w:val="clear" w:color="auto" w:fill="FFFFFF"/>
            <w:vAlign w:val="center"/>
          </w:tcPr>
          <w:p w14:paraId="1F9860C4">
            <w:pPr>
              <w:pStyle w:val="11"/>
              <w:spacing w:line="360" w:lineRule="auto"/>
              <w:jc w:val="center"/>
              <w:rPr>
                <w:color w:val="333333"/>
              </w:rPr>
            </w:pPr>
            <w:r>
              <w:t>○</w:t>
            </w:r>
          </w:p>
        </w:tc>
        <w:tc>
          <w:tcPr>
            <w:shd w:val="clear" w:color="auto" w:fill="FFFFFF"/>
            <w:vAlign w:val="center"/>
          </w:tcPr>
          <w:p w14:paraId="2CA1F147">
            <w:pPr>
              <w:pStyle w:val="11"/>
              <w:spacing w:line="360" w:lineRule="auto"/>
              <w:jc w:val="center"/>
              <w:rPr>
                <w:color w:val="333333"/>
              </w:rPr>
            </w:pPr>
            <w:r>
              <w:t>○</w:t>
            </w:r>
          </w:p>
        </w:tc>
        <w:tc>
          <w:tcPr>
            <w:shd w:val="clear" w:color="auto" w:fill="FFFFFF"/>
            <w:vAlign w:val="center"/>
          </w:tcPr>
          <w:p w14:paraId="087F4372">
            <w:pPr>
              <w:pStyle w:val="11"/>
              <w:spacing w:line="360" w:lineRule="auto"/>
              <w:jc w:val="center"/>
              <w:rPr>
                <w:color w:val="333333"/>
              </w:rPr>
            </w:pPr>
            <w:r>
              <w:t>○</w:t>
            </w:r>
          </w:p>
        </w:tc>
        <w:tc>
          <w:tcPr>
            <w:shd w:val="clear" w:color="auto" w:fill="FFFFFF"/>
            <w:vAlign w:val="center"/>
          </w:tcPr>
          <w:p w14:paraId="53994222">
            <w:pPr>
              <w:pStyle w:val="11"/>
              <w:spacing w:line="360" w:lineRule="auto"/>
              <w:jc w:val="center"/>
              <w:rPr>
                <w:color w:val="333333"/>
              </w:rPr>
            </w:pPr>
            <w:r>
              <w:t>○</w:t>
            </w:r>
          </w:p>
        </w:tc>
      </w:tr>
      <w:tr w14:paraId="6C98AAFA">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EFF6FB"/>
            <w:vAlign w:val="center"/>
          </w:tcPr>
          <w:p w14:paraId="71F83954">
            <w:pPr>
              <w:pStyle w:val="11"/>
              <w:spacing w:line="360" w:lineRule="auto"/>
              <w:jc w:val="center"/>
              <w:rPr>
                <w:color w:val="333333"/>
              </w:rPr>
            </w:pPr>
            <w:r>
              <w:t>H. Early recognition of psychosis</w:t>
            </w:r>
          </w:p>
        </w:tc>
        <w:tc>
          <w:tcPr>
            <w:shd w:val="clear" w:color="auto" w:fill="EFF6FB"/>
            <w:vAlign w:val="center"/>
          </w:tcPr>
          <w:p w14:paraId="2F779B16">
            <w:pPr>
              <w:pStyle w:val="11"/>
              <w:spacing w:line="360" w:lineRule="auto"/>
              <w:jc w:val="center"/>
              <w:rPr>
                <w:color w:val="333333"/>
              </w:rPr>
            </w:pPr>
            <w:r>
              <w:t>○</w:t>
            </w:r>
          </w:p>
        </w:tc>
        <w:tc>
          <w:tcPr>
            <w:shd w:val="clear" w:color="auto" w:fill="EFF6FB"/>
            <w:vAlign w:val="center"/>
          </w:tcPr>
          <w:p w14:paraId="4DBD22E8">
            <w:pPr>
              <w:pStyle w:val="11"/>
              <w:spacing w:line="360" w:lineRule="auto"/>
              <w:jc w:val="center"/>
              <w:rPr>
                <w:color w:val="333333"/>
              </w:rPr>
            </w:pPr>
            <w:r>
              <w:t>○</w:t>
            </w:r>
          </w:p>
        </w:tc>
        <w:tc>
          <w:tcPr>
            <w:shd w:val="clear" w:color="auto" w:fill="EFF6FB"/>
            <w:vAlign w:val="center"/>
          </w:tcPr>
          <w:p w14:paraId="2BCFDA8B">
            <w:pPr>
              <w:pStyle w:val="11"/>
              <w:spacing w:line="360" w:lineRule="auto"/>
              <w:jc w:val="center"/>
              <w:rPr>
                <w:color w:val="333333"/>
              </w:rPr>
            </w:pPr>
            <w:r>
              <w:t>○</w:t>
            </w:r>
          </w:p>
        </w:tc>
        <w:tc>
          <w:tcPr>
            <w:shd w:val="clear" w:color="auto" w:fill="EFF6FB"/>
            <w:vAlign w:val="center"/>
          </w:tcPr>
          <w:p w14:paraId="079B5B5B">
            <w:pPr>
              <w:pStyle w:val="11"/>
              <w:spacing w:line="360" w:lineRule="auto"/>
              <w:jc w:val="center"/>
              <w:rPr>
                <w:color w:val="333333"/>
              </w:rPr>
            </w:pPr>
            <w:r>
              <w:t>○</w:t>
            </w:r>
          </w:p>
        </w:tc>
        <w:tc>
          <w:tcPr>
            <w:shd w:val="clear" w:color="auto" w:fill="EFF6FB"/>
            <w:vAlign w:val="center"/>
          </w:tcPr>
          <w:p w14:paraId="5A5E11D0">
            <w:pPr>
              <w:pStyle w:val="11"/>
              <w:spacing w:line="360" w:lineRule="auto"/>
              <w:jc w:val="center"/>
              <w:rPr>
                <w:color w:val="333333"/>
              </w:rPr>
            </w:pPr>
            <w:r>
              <w:t>○</w:t>
            </w:r>
          </w:p>
        </w:tc>
      </w:tr>
      <w:tr w14:paraId="0BDC0582">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shd w:val="clear" w:color="auto" w:fill="FFFFFF"/>
            <w:vAlign w:val="center"/>
          </w:tcPr>
          <w:p w14:paraId="485DFBAD">
            <w:pPr>
              <w:pStyle w:val="11"/>
              <w:spacing w:line="360" w:lineRule="auto"/>
              <w:jc w:val="center"/>
              <w:rPr>
                <w:color w:val="333333"/>
              </w:rPr>
            </w:pPr>
            <w:r>
              <w:t>I. Other</w:t>
            </w:r>
          </w:p>
        </w:tc>
        <w:tc>
          <w:tcPr>
            <w:shd w:val="clear" w:color="auto" w:fill="FFFFFF"/>
            <w:vAlign w:val="center"/>
          </w:tcPr>
          <w:p w14:paraId="4756BE13">
            <w:pPr>
              <w:pStyle w:val="11"/>
              <w:spacing w:line="360" w:lineRule="auto"/>
              <w:jc w:val="center"/>
              <w:rPr>
                <w:color w:val="333333"/>
              </w:rPr>
            </w:pPr>
            <w:r>
              <w:t>○</w:t>
            </w:r>
          </w:p>
        </w:tc>
        <w:tc>
          <w:tcPr>
            <w:shd w:val="clear" w:color="auto" w:fill="FFFFFF"/>
            <w:vAlign w:val="center"/>
          </w:tcPr>
          <w:p w14:paraId="1D0A0D14">
            <w:pPr>
              <w:pStyle w:val="11"/>
              <w:spacing w:line="360" w:lineRule="auto"/>
              <w:jc w:val="center"/>
              <w:rPr>
                <w:color w:val="333333"/>
              </w:rPr>
            </w:pPr>
            <w:r>
              <w:t>○</w:t>
            </w:r>
          </w:p>
        </w:tc>
        <w:tc>
          <w:tcPr>
            <w:shd w:val="clear" w:color="auto" w:fill="FFFFFF"/>
            <w:vAlign w:val="center"/>
          </w:tcPr>
          <w:p w14:paraId="02841441">
            <w:pPr>
              <w:pStyle w:val="11"/>
              <w:spacing w:line="360" w:lineRule="auto"/>
              <w:jc w:val="center"/>
              <w:rPr>
                <w:color w:val="333333"/>
              </w:rPr>
            </w:pPr>
            <w:r>
              <w:t>○</w:t>
            </w:r>
          </w:p>
        </w:tc>
        <w:tc>
          <w:tcPr>
            <w:shd w:val="clear" w:color="auto" w:fill="FFFFFF"/>
            <w:vAlign w:val="center"/>
          </w:tcPr>
          <w:p w14:paraId="06DCA3DD">
            <w:pPr>
              <w:pStyle w:val="11"/>
              <w:spacing w:line="360" w:lineRule="auto"/>
              <w:jc w:val="center"/>
              <w:rPr>
                <w:color w:val="333333"/>
              </w:rPr>
            </w:pPr>
            <w:r>
              <w:t>○</w:t>
            </w:r>
          </w:p>
        </w:tc>
        <w:tc>
          <w:tcPr>
            <w:shd w:val="clear" w:color="auto" w:fill="FFFFFF"/>
            <w:vAlign w:val="center"/>
          </w:tcPr>
          <w:p w14:paraId="47635430">
            <w:pPr>
              <w:pStyle w:val="11"/>
              <w:spacing w:line="360" w:lineRule="auto"/>
              <w:jc w:val="center"/>
              <w:rPr>
                <w:color w:val="333333"/>
              </w:rPr>
            </w:pPr>
            <w:r>
              <w:t>○</w:t>
            </w:r>
          </w:p>
        </w:tc>
      </w:tr>
    </w:tbl>
    <w:p w14:paraId="3A10C0FC"/>
    <w:p w14:paraId="28244948">
      <w:pPr>
        <w:keepLines w:val="0"/>
        <w:spacing w:line="360" w:lineRule="auto"/>
        <w:jc w:val="left"/>
      </w:pPr>
    </w:p>
    <w:p w14:paraId="39FD0FC5">
      <w:pPr>
        <w:spacing w:line="360" w:lineRule="auto"/>
        <w:rPr>
          <w:rFonts w:ascii="微软雅黑" w:hAnsi="微软雅黑" w:eastAsia="微软雅黑" w:cs="微软雅黑"/>
          <w:sz w:val="28"/>
        </w:rPr>
      </w:pPr>
      <w:r>
        <w:rPr>
          <w:rStyle w:val="9"/>
        </w:rPr>
        <w:t>26. Does your school offer special mental health education courses? [Multiple choice]</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140" w:type="dxa"/>
          <w:left w:w="108" w:type="dxa"/>
          <w:bottom w:w="0" w:type="dxa"/>
          <w:right w:w="108" w:type="dxa"/>
        </w:tblCellMar>
      </w:tblPr>
      <w:tblGrid>
        <w:gridCol w:w="8856"/>
      </w:tblGrid>
      <w:tr w14:paraId="19D6DFC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7BFD066">
            <w:pPr>
              <w:jc w:val="left"/>
            </w:pPr>
            <w:r>
              <w:rPr>
                <w:rStyle w:val="9"/>
              </w:rPr>
              <w:t>A. Yes</w:t>
            </w:r>
          </w:p>
        </w:tc>
      </w:tr>
      <w:tr w14:paraId="7E3D588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3D1140F2">
            <w:pPr>
              <w:jc w:val="left"/>
              <w:rPr>
                <w:rFonts w:ascii="微软雅黑" w:hAnsi="微软雅黑" w:eastAsia="微软雅黑" w:cs="微软雅黑"/>
                <w:b w:val="0"/>
                <w:sz w:val="28"/>
              </w:rPr>
            </w:pPr>
            <w:r>
              <w:rPr>
                <w:rStyle w:val="9"/>
              </w:rPr>
              <w:t>○B. No</w:t>
            </w:r>
          </w:p>
        </w:tc>
      </w:tr>
    </w:tbl>
    <w:p w14:paraId="28E0C0B5"/>
    <w:p w14:paraId="0AF3F296">
      <w:pPr>
        <w:keepLines w:val="0"/>
        <w:spacing w:line="360" w:lineRule="auto"/>
        <w:jc w:val="left"/>
      </w:pPr>
    </w:p>
    <w:p w14:paraId="0936A3F0">
      <w:pPr>
        <w:spacing w:line="360" w:lineRule="auto"/>
        <w:rPr>
          <w:rFonts w:ascii="微软雅黑" w:hAnsi="微软雅黑" w:eastAsia="微软雅黑" w:cs="微软雅黑"/>
          <w:sz w:val="28"/>
        </w:rPr>
      </w:pPr>
      <w:r>
        <w:rPr>
          <w:rStyle w:val="9"/>
        </w:rPr>
        <w:t>27. Which of the existing courses are related to mental health? [Multiple choice questions]</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140" w:type="dxa"/>
          <w:left w:w="108" w:type="dxa"/>
          <w:bottom w:w="0" w:type="dxa"/>
          <w:right w:w="108" w:type="dxa"/>
        </w:tblCellMar>
      </w:tblPr>
      <w:tblGrid>
        <w:gridCol w:w="8856"/>
      </w:tblGrid>
      <w:tr w14:paraId="1B4BAC3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D65FF47">
            <w:pPr>
              <w:jc w:val="left"/>
            </w:pPr>
            <w:r>
              <w:rPr>
                <w:rStyle w:val="9"/>
              </w:rPr>
              <w:t>□A. Ethics and the rule of law</w:t>
            </w:r>
          </w:p>
        </w:tc>
      </w:tr>
      <w:tr w14:paraId="5120199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33F4508E">
            <w:pPr>
              <w:jc w:val="left"/>
              <w:rPr>
                <w:rFonts w:ascii="微软雅黑" w:hAnsi="微软雅黑" w:eastAsia="微软雅黑" w:cs="微软雅黑"/>
                <w:b w:val="0"/>
                <w:sz w:val="28"/>
              </w:rPr>
            </w:pPr>
            <w:r>
              <w:rPr>
                <w:rStyle w:val="9"/>
              </w:rPr>
              <w:t>□B. Class meetings</w:t>
            </w:r>
          </w:p>
        </w:tc>
      </w:tr>
      <w:tr w14:paraId="11A013F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B014EDA">
            <w:pPr>
              <w:jc w:val="left"/>
              <w:rPr>
                <w:rFonts w:ascii="微软雅黑" w:hAnsi="微软雅黑" w:eastAsia="微软雅黑" w:cs="微软雅黑"/>
                <w:b w:val="0"/>
                <w:sz w:val="28"/>
              </w:rPr>
            </w:pPr>
            <w:r>
              <w:rPr>
                <w:rStyle w:val="9"/>
              </w:rPr>
              <w:t>□C. Others: _________________</w:t>
            </w:r>
          </w:p>
        </w:tc>
      </w:tr>
    </w:tbl>
    <w:p w14:paraId="33585566"/>
    <w:p w14:paraId="2243D955">
      <w:pPr>
        <w:keepLines w:val="0"/>
        <w:spacing w:line="360" w:lineRule="auto"/>
        <w:jc w:val="left"/>
      </w:pPr>
    </w:p>
    <w:p w14:paraId="1E9814A0">
      <w:pPr>
        <w:spacing w:line="360" w:lineRule="auto"/>
        <w:rPr>
          <w:rFonts w:ascii="微软雅黑" w:hAnsi="微软雅黑" w:eastAsia="微软雅黑" w:cs="微软雅黑"/>
          <w:sz w:val="28"/>
        </w:rPr>
      </w:pPr>
      <w:r>
        <w:rPr>
          <w:rStyle w:val="9"/>
        </w:rPr>
        <w:t xml:space="preserve">If you would like, please leave your contact information so that you can make it easier for us to follow up. </w:t>
      </w:r>
      <w:r>
        <w:rPr>
          <w:rStyle w:val="9"/>
        </w:rPr>
        <w:br w:type="textWrapping"/>
      </w:r>
      <w:r>
        <w:rPr>
          <w:rStyle w:val="9"/>
        </w:rPr>
        <w:t>How do you address me: [fill in the blank]</w:t>
      </w:r>
    </w:p>
    <w:p w14:paraId="5062ACB3">
      <w:r>
        <w:t>_________________________________</w:t>
      </w:r>
    </w:p>
    <w:p w14:paraId="24B9351B"/>
    <w:p w14:paraId="0FB583D1">
      <w:pPr>
        <w:keepLines w:val="0"/>
        <w:spacing w:line="360" w:lineRule="auto"/>
        <w:jc w:val="left"/>
      </w:pPr>
    </w:p>
    <w:p w14:paraId="60035E10">
      <w:pPr>
        <w:spacing w:line="360" w:lineRule="auto"/>
        <w:rPr>
          <w:rFonts w:ascii="微软雅黑" w:hAnsi="微软雅黑" w:eastAsia="微软雅黑" w:cs="微软雅黑"/>
          <w:sz w:val="28"/>
        </w:rPr>
      </w:pPr>
      <w:r>
        <w:rPr>
          <w:rStyle w:val="9"/>
        </w:rPr>
        <w:t>Your contact information (phone, WeChat, QQ, email can be):[fill in the blank]</w:t>
      </w:r>
    </w:p>
    <w:p w14:paraId="30B45D30">
      <w:r>
        <w:t>_________________________________</w:t>
      </w:r>
    </w:p>
    <w:p w14:paraId="0904CE76"/>
    <w:p w14:paraId="4D562F83">
      <w:pPr>
        <w:keepLines w:val="0"/>
        <w:spacing w:line="360" w:lineRule="auto"/>
        <w:jc w:val="left"/>
      </w:pPr>
    </w:p>
    <w:p w14:paraId="18C434AE">
      <w:pPr>
        <w:spacing w:line="360" w:lineRule="auto"/>
        <w:rPr>
          <w:rFonts w:ascii="微软雅黑" w:hAnsi="微软雅黑" w:eastAsia="微软雅黑" w:cs="微软雅黑"/>
          <w:sz w:val="28"/>
        </w:rPr>
      </w:pPr>
      <w:r>
        <w:rPr>
          <w:rStyle w:val="9"/>
        </w:rPr>
        <w:t>If you have other questions, please describe them in detail: [Fill in the blanks]</w:t>
      </w:r>
    </w:p>
    <w:p w14:paraId="317A78EF">
      <w:r>
        <w:t>_________________________________</w:t>
      </w:r>
    </w:p>
    <w:p w14:paraId="1C131546"/>
    <w:p w14:paraId="10FFD719">
      <w:pPr>
        <w:spacing w:line="360" w:lineRule="auto"/>
      </w:pPr>
      <w:r>
        <w:rPr>
          <w:rStyle w:val="9"/>
        </w:rPr>
        <w:t>Please fill in the answer date (x month x day):[Fill in the blank]</w:t>
      </w:r>
      <w:r>
        <w:rPr>
          <w:rStyle w:val="9"/>
          <w:color w:val="FF0000"/>
        </w:rPr>
        <w:t>*</w:t>
      </w:r>
    </w:p>
    <w:p w14:paraId="6DBA7850">
      <w:r>
        <w:t>_________________________________</w:t>
      </w:r>
    </w:p>
    <w:p w14:paraId="71EB0F60"/>
    <w:p w14:paraId="7A6454AC"/>
    <w:sectPr>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doNotDisplayPageBoundaries w:val="1"/>
  <w:embedSystemFonts/>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AE27BE"/>
    <w:rsid w:val="63BF2399"/>
    <w:rsid w:val="66E77C44"/>
    <w:rsid w:val="77B903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basedOn w:val="1"/>
    <w:next w:val="1"/>
    <w:qFormat/>
    <w:uiPriority w:val="0"/>
    <w:pPr>
      <w:keepNext/>
      <w:spacing w:before="240" w:after="60"/>
      <w:outlineLvl w:val="0"/>
    </w:pPr>
    <w:rPr>
      <w:rFonts w:ascii="Times New Roman" w:hAnsi="Times New Roman" w:eastAsia="Times New Roman" w:cs="Times New Roman"/>
      <w:b/>
      <w:bCs/>
      <w:kern w:val="32"/>
      <w:sz w:val="48"/>
      <w:szCs w:val="48"/>
    </w:rPr>
  </w:style>
  <w:style w:type="paragraph" w:styleId="3">
    <w:name w:val="heading 2"/>
    <w:basedOn w:val="1"/>
    <w:next w:val="1"/>
    <w:qFormat/>
    <w:uiPriority w:val="0"/>
    <w:pPr>
      <w:keepNext/>
      <w:spacing w:before="240" w:after="60"/>
      <w:outlineLvl w:val="1"/>
    </w:pPr>
    <w:rPr>
      <w:rFonts w:ascii="Times New Roman" w:hAnsi="Times New Roman" w:eastAsia="Times New Roman" w:cs="Times New Roman"/>
      <w:b/>
      <w:bCs/>
      <w:iCs/>
      <w:sz w:val="36"/>
      <w:szCs w:val="36"/>
    </w:rPr>
  </w:style>
  <w:style w:type="paragraph" w:styleId="4">
    <w:name w:val="heading 3"/>
    <w:basedOn w:val="1"/>
    <w:next w:val="1"/>
    <w:qFormat/>
    <w:uiPriority w:val="0"/>
    <w:pPr>
      <w:keepNext/>
      <w:spacing w:before="240" w:after="60"/>
      <w:outlineLvl w:val="2"/>
    </w:pPr>
    <w:rPr>
      <w:rFonts w:ascii="Times New Roman" w:hAnsi="Times New Roman" w:eastAsia="Times New Roman" w:cs="Times New Roman"/>
      <w:b/>
      <w:bCs/>
      <w:sz w:val="28"/>
      <w:szCs w:val="28"/>
    </w:rPr>
  </w:style>
  <w:style w:type="paragraph" w:styleId="5">
    <w:name w:val="heading 4"/>
    <w:basedOn w:val="1"/>
    <w:next w:val="1"/>
    <w:qFormat/>
    <w:uiPriority w:val="0"/>
    <w:pPr>
      <w:keepNext/>
      <w:spacing w:before="240" w:after="60"/>
      <w:outlineLvl w:val="3"/>
    </w:pPr>
    <w:rPr>
      <w:rFonts w:ascii="Times New Roman" w:hAnsi="Times New Roman" w:eastAsia="Times New Roman" w:cs="Times New Roman"/>
      <w:b/>
      <w:bCs/>
      <w:sz w:val="24"/>
      <w:szCs w:val="24"/>
    </w:rPr>
  </w:style>
  <w:style w:type="paragraph" w:styleId="6">
    <w:name w:val="heading 5"/>
    <w:basedOn w:val="1"/>
    <w:next w:val="1"/>
    <w:qFormat/>
    <w:uiPriority w:val="0"/>
    <w:pPr>
      <w:spacing w:before="240" w:after="60"/>
      <w:outlineLvl w:val="4"/>
    </w:pPr>
    <w:rPr>
      <w:rFonts w:ascii="Times New Roman" w:hAnsi="Times New Roman" w:eastAsia="Times New Roman" w:cs="Times New Roman"/>
      <w:b/>
      <w:bCs/>
      <w:iCs/>
      <w:sz w:val="20"/>
      <w:szCs w:val="20"/>
    </w:rPr>
  </w:style>
  <w:style w:type="paragraph" w:styleId="7">
    <w:name w:val="heading 6"/>
    <w:basedOn w:val="1"/>
    <w:next w:val="1"/>
    <w:qFormat/>
    <w:uiPriority w:val="0"/>
    <w:pPr>
      <w:spacing w:before="240" w:after="60"/>
      <w:outlineLvl w:val="5"/>
    </w:pPr>
    <w:rPr>
      <w:rFonts w:ascii="Times New Roman" w:hAnsi="Times New Roman" w:eastAsia="Times New Roman" w:cs="Times New Roman"/>
      <w:b/>
      <w:bCs/>
      <w:sz w:val="16"/>
      <w:szCs w:val="1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10">
    <w:name w:val="P68B1DB1-11"/>
    <w:basedOn w:val="1"/>
    <w:qFormat/>
    <w:uiPriority w:val="0"/>
    <w:rPr>
      <w:b/>
      <w:sz w:val="32"/>
    </w:rPr>
  </w:style>
  <w:style w:type="paragraph" w:customStyle="1" w:styleId="11">
    <w:name w:val="P68B1DB1-12"/>
    <w:basedOn w:val="1"/>
    <w:qFormat/>
    <w:uiPriority w:val="0"/>
    <w:rPr>
      <w:color w:val="33333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23</Pages>
  <Words>0</Words>
  <Characters>0</Characters>
  <Lines>1</Lines>
  <Paragraphs>1</Paragraphs>
  <TotalTime>0</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2022-02-15T22:49:00Z</dcterms:created>
  <dc:creator>18216</dc:creator>
  <cp:lastModifiedBy>keyanxiaozi</cp:lastModifiedBy>
  <dcterms:modified xsi:type="dcterms:W3CDTF">2025-08-05T21:36:03Z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40381C1EB8622F5D77089268BB458CAA_42</vt:lpwstr>
  </property>
</Properties>
</file>