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D9C61" w14:textId="557FAD22" w:rsidR="006322AB" w:rsidRDefault="006322AB" w:rsidP="006322AB">
      <w:pPr>
        <w:pStyle w:val="Bibliography"/>
        <w:jc w:val="both"/>
      </w:pPr>
      <w:r w:rsidRPr="00386A5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386A5B">
        <w:rPr>
          <w:rFonts w:ascii="Times New Roman" w:eastAsia="Times New Roman" w:hAnsi="Times New Roman" w:cs="Times New Roman"/>
          <w:sz w:val="24"/>
          <w:szCs w:val="24"/>
        </w:rPr>
        <w:instrText xml:space="preserve"> BIBLIOGRAPHY  \l 1033 </w:instrText>
      </w:r>
      <w:r w:rsidRPr="00386A5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14:paraId="3D950077" w14:textId="77777777" w:rsidR="006322AB" w:rsidRPr="00F171DB" w:rsidRDefault="006322AB" w:rsidP="006322AB">
      <w:pPr>
        <w:rPr>
          <w:b/>
        </w:rPr>
      </w:pPr>
      <w:r w:rsidRPr="00F171DB">
        <w:rPr>
          <w:b/>
        </w:rPr>
        <w:t>Appendices</w:t>
      </w:r>
    </w:p>
    <w:p w14:paraId="183FBD29" w14:textId="77777777" w:rsidR="006322AB" w:rsidRPr="00BE5D6C" w:rsidRDefault="006322AB" w:rsidP="006322AB">
      <w:proofErr w:type="spellStart"/>
      <w:r w:rsidRPr="00BE5D6C">
        <w:t>Questionarre</w:t>
      </w:r>
      <w:proofErr w:type="spellEnd"/>
    </w:p>
    <w:p w14:paraId="60487EE5" w14:textId="77777777" w:rsidR="006322AB" w:rsidRPr="00BE5D6C" w:rsidRDefault="006322AB" w:rsidP="006322AB">
      <w:r w:rsidRPr="00BE5D6C">
        <w:t>SECTION A: DEMOGRAPHIC DATA</w:t>
      </w:r>
    </w:p>
    <w:p w14:paraId="58390F73" w14:textId="77777777" w:rsidR="006322AB" w:rsidRPr="00BE5D6C" w:rsidRDefault="006322AB" w:rsidP="006322AB">
      <w:r w:rsidRPr="00BE5D6C">
        <w:t>Gender:</w:t>
      </w:r>
    </w:p>
    <w:p w14:paraId="20129D13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Male</w:t>
      </w:r>
    </w:p>
    <w:p w14:paraId="0520A3C5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Female</w:t>
      </w:r>
    </w:p>
    <w:p w14:paraId="50376314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Other</w:t>
      </w:r>
    </w:p>
    <w:p w14:paraId="77E0DE0A" w14:textId="77777777" w:rsidR="006322AB" w:rsidRPr="00BE5D6C" w:rsidRDefault="006322AB" w:rsidP="006322AB">
      <w:r w:rsidRPr="00BE5D6C">
        <w:t>Age group:</w:t>
      </w:r>
    </w:p>
    <w:p w14:paraId="08B3156E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20-30 years</w:t>
      </w:r>
    </w:p>
    <w:p w14:paraId="5949D0BC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31-40 years</w:t>
      </w:r>
    </w:p>
    <w:p w14:paraId="7FD9A9D7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41-50 years</w:t>
      </w:r>
    </w:p>
    <w:p w14:paraId="5C558C5F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Above 50 years</w:t>
      </w:r>
    </w:p>
    <w:p w14:paraId="58F70EAC" w14:textId="77777777" w:rsidR="006322AB" w:rsidRPr="00BE5D6C" w:rsidRDefault="006322AB" w:rsidP="006322AB">
      <w:r w:rsidRPr="00BE5D6C">
        <w:t>Level of nursing qualification:</w:t>
      </w:r>
    </w:p>
    <w:p w14:paraId="18FAC77C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PCL</w:t>
      </w:r>
    </w:p>
    <w:p w14:paraId="67C3A235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BSc Nurse</w:t>
      </w:r>
    </w:p>
    <w:p w14:paraId="5732B401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Master Nurse</w:t>
      </w:r>
    </w:p>
    <w:p w14:paraId="4F3061A7" w14:textId="77777777" w:rsidR="006322AB" w:rsidRPr="00BE5D6C" w:rsidRDefault="006322AB" w:rsidP="006322AB">
      <w:r w:rsidRPr="00BE5D6C">
        <w:t xml:space="preserve">OTHER </w:t>
      </w:r>
      <w:proofErr w:type="gramStart"/>
      <w:r w:rsidRPr="00BE5D6C">
        <w:t>specify</w:t>
      </w:r>
      <w:proofErr w:type="gramEnd"/>
    </w:p>
    <w:p w14:paraId="0E1F34F7" w14:textId="77777777" w:rsidR="006322AB" w:rsidRPr="00BE5D6C" w:rsidRDefault="006322AB" w:rsidP="006322AB">
      <w:r w:rsidRPr="00BE5D6C">
        <w:t>Years of experience in emergency care:</w:t>
      </w:r>
    </w:p>
    <w:p w14:paraId="5E3F8D6B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Less than 1 year</w:t>
      </w:r>
    </w:p>
    <w:p w14:paraId="472129B9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1-5 years</w:t>
      </w:r>
    </w:p>
    <w:p w14:paraId="5E4A6E9B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6-10 years</w:t>
      </w:r>
    </w:p>
    <w:p w14:paraId="68820653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More than 10 years</w:t>
      </w:r>
    </w:p>
    <w:p w14:paraId="5F398C12" w14:textId="77777777" w:rsidR="006322AB" w:rsidRPr="00BE5D6C" w:rsidRDefault="006322AB" w:rsidP="006322AB">
      <w:r w:rsidRPr="00BE5D6C">
        <w:t>Have you received formal training in triage?</w:t>
      </w:r>
    </w:p>
    <w:p w14:paraId="3DBF7A49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Yes</w:t>
      </w:r>
    </w:p>
    <w:p w14:paraId="75C32400" w14:textId="77777777" w:rsidR="006322AB" w:rsidRPr="00BE5D6C" w:rsidRDefault="006322AB" w:rsidP="006322AB">
      <w:r w:rsidRPr="00BE5D6C">
        <w:rPr>
          <w:rFonts w:hint="eastAsia"/>
        </w:rPr>
        <w:lastRenderedPageBreak/>
        <w:t>☐</w:t>
      </w:r>
      <w:r w:rsidRPr="00BE5D6C">
        <w:t xml:space="preserve"> No</w:t>
      </w:r>
    </w:p>
    <w:p w14:paraId="5A48F9E7" w14:textId="77777777" w:rsidR="006322AB" w:rsidRPr="00BE5D6C" w:rsidRDefault="006322AB" w:rsidP="006322AB">
      <w:r w:rsidRPr="00BE5D6C">
        <w:t>If yes, what type of triage training have you received?</w:t>
      </w:r>
    </w:p>
    <w:p w14:paraId="3CA7EDF5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On-the-job training</w:t>
      </w:r>
    </w:p>
    <w:p w14:paraId="11609E15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Formal training course</w:t>
      </w:r>
    </w:p>
    <w:p w14:paraId="429D4972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Workshop or seminar</w:t>
      </w:r>
    </w:p>
    <w:p w14:paraId="27176EA3" w14:textId="77777777" w:rsidR="006322AB" w:rsidRPr="00BE5D6C" w:rsidRDefault="006322AB" w:rsidP="006322AB">
      <w:r w:rsidRPr="00BE5D6C">
        <w:t>SECTION B: TRIAGE KNOWLEDGE</w:t>
      </w:r>
    </w:p>
    <w:p w14:paraId="48FC1CFC" w14:textId="77777777" w:rsidR="006322AB" w:rsidRPr="00BE5D6C" w:rsidRDefault="006322AB" w:rsidP="006322AB">
      <w:r w:rsidRPr="00BE5D6C">
        <w:t>What is the main purpose of triage in an emergency department?</w:t>
      </w:r>
    </w:p>
    <w:p w14:paraId="0AF0CB1D" w14:textId="77777777" w:rsidR="006322AB" w:rsidRPr="00BE5D6C" w:rsidRDefault="006322AB" w:rsidP="006322AB">
      <w:proofErr w:type="gramStart"/>
      <w:r w:rsidRPr="00BE5D6C">
        <w:rPr>
          <w:rFonts w:hint="eastAsia"/>
        </w:rPr>
        <w:t>☐</w:t>
      </w:r>
      <w:r w:rsidRPr="00BE5D6C">
        <w:t xml:space="preserve"> To reduce</w:t>
      </w:r>
      <w:proofErr w:type="gramEnd"/>
      <w:r w:rsidRPr="00BE5D6C">
        <w:t xml:space="preserve"> </w:t>
      </w:r>
      <w:proofErr w:type="gramStart"/>
      <w:r w:rsidRPr="00BE5D6C">
        <w:t>overcrowding</w:t>
      </w:r>
      <w:proofErr w:type="gramEnd"/>
    </w:p>
    <w:p w14:paraId="52ACC9A9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To ensure patients are treated based on urgency</w:t>
      </w:r>
    </w:p>
    <w:p w14:paraId="49C14617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To provide treatment to those who arrive first</w:t>
      </w:r>
    </w:p>
    <w:p w14:paraId="16AAB733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To improve hospital efficiency</w:t>
      </w:r>
    </w:p>
    <w:p w14:paraId="2E42E703" w14:textId="77777777" w:rsidR="006322AB" w:rsidRPr="00BE5D6C" w:rsidRDefault="006322AB" w:rsidP="006322AB">
      <w:r w:rsidRPr="00BE5D6C">
        <w:t xml:space="preserve">Which triage system is </w:t>
      </w:r>
      <w:proofErr w:type="gramStart"/>
      <w:r w:rsidRPr="00BE5D6C">
        <w:t>most commonly used</w:t>
      </w:r>
      <w:proofErr w:type="gramEnd"/>
      <w:r w:rsidRPr="00BE5D6C">
        <w:t xml:space="preserve"> in Nepal?</w:t>
      </w:r>
    </w:p>
    <w:p w14:paraId="57A51C81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World Health Organization (WHO)</w:t>
      </w:r>
    </w:p>
    <w:p w14:paraId="74436677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Australian Triage Scale (ATS)</w:t>
      </w:r>
    </w:p>
    <w:p w14:paraId="58BEC8C2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Manchester Triage System (MTS)</w:t>
      </w:r>
    </w:p>
    <w:p w14:paraId="2A28991D" w14:textId="77777777" w:rsidR="006322AB" w:rsidRPr="00BE5D6C" w:rsidRDefault="006322AB" w:rsidP="006322AB">
      <w:r w:rsidRPr="00BE5D6C">
        <w:t>What is the highest priority category in triage?</w:t>
      </w:r>
    </w:p>
    <w:p w14:paraId="7286B0D1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Red (Emergency)</w:t>
      </w:r>
    </w:p>
    <w:p w14:paraId="343A467A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Yellow (Urgent)</w:t>
      </w:r>
    </w:p>
    <w:p w14:paraId="3AAE763C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Green (Non-Urgent)</w:t>
      </w:r>
    </w:p>
    <w:p w14:paraId="51FAB350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Black (Dead on Arrival)</w:t>
      </w:r>
    </w:p>
    <w:p w14:paraId="19BDE3E6" w14:textId="77777777" w:rsidR="006322AB" w:rsidRPr="00BE5D6C" w:rsidRDefault="006322AB" w:rsidP="006322AB">
      <w:r w:rsidRPr="00BE5D6C">
        <w:t>Which patient should be seen first in an emergency department?</w:t>
      </w:r>
    </w:p>
    <w:p w14:paraId="24DCAE3F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A child with a fever of 39°C</w:t>
      </w:r>
    </w:p>
    <w:p w14:paraId="41156980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A patient with chest pain and difficulty breathing</w:t>
      </w:r>
    </w:p>
    <w:p w14:paraId="6D7D1955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A patient with a broken arm</w:t>
      </w:r>
    </w:p>
    <w:p w14:paraId="7341B6CE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A patient with a minor laceration</w:t>
      </w:r>
    </w:p>
    <w:p w14:paraId="3B0EF073" w14:textId="77777777" w:rsidR="006322AB" w:rsidRPr="00BE5D6C" w:rsidRDefault="006322AB" w:rsidP="006322AB">
      <w:r w:rsidRPr="00BE5D6C">
        <w:lastRenderedPageBreak/>
        <w:t>What should be done if two critically ill patients arrive at the same time?</w:t>
      </w:r>
    </w:p>
    <w:p w14:paraId="472B501B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Treat both simultaneously</w:t>
      </w:r>
    </w:p>
    <w:p w14:paraId="63ACFDF6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Call for additional medical staff</w:t>
      </w:r>
    </w:p>
    <w:p w14:paraId="7E97C49E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Prioritize based on survival probability</w:t>
      </w:r>
    </w:p>
    <w:p w14:paraId="1F5EE413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Treat the one who arrived first</w:t>
      </w:r>
    </w:p>
    <w:p w14:paraId="16607E5A" w14:textId="77777777" w:rsidR="006322AB" w:rsidRPr="00BE5D6C" w:rsidRDefault="006322AB" w:rsidP="006322AB">
      <w:r w:rsidRPr="00BE5D6C">
        <w:t>How often should triage nurses reassess patients in the waiting area?</w:t>
      </w:r>
    </w:p>
    <w:p w14:paraId="0EDC072F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Every 15 minutes</w:t>
      </w:r>
    </w:p>
    <w:p w14:paraId="2A0C4A4D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Every 30 minutes</w:t>
      </w:r>
    </w:p>
    <w:p w14:paraId="348B369A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Every hour</w:t>
      </w:r>
    </w:p>
    <w:p w14:paraId="5BBA887C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Only when the patient’s condition changes</w:t>
      </w:r>
    </w:p>
    <w:p w14:paraId="1E12F562" w14:textId="77777777" w:rsidR="006322AB" w:rsidRPr="00BE5D6C" w:rsidRDefault="006322AB" w:rsidP="006322AB">
      <w:r w:rsidRPr="00BE5D6C">
        <w:t>Which of the following best describes the correct triage process?</w:t>
      </w:r>
    </w:p>
    <w:p w14:paraId="585C7F80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Assess, prioritize, document, refer</w:t>
      </w:r>
    </w:p>
    <w:p w14:paraId="6F94359A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Assess, treat, discharge, document</w:t>
      </w:r>
    </w:p>
    <w:p w14:paraId="23D94890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Document, refer, assess, prioritize</w:t>
      </w:r>
    </w:p>
    <w:p w14:paraId="61C17A47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Treat, document, assess, discharge</w:t>
      </w:r>
    </w:p>
    <w:p w14:paraId="567CD7F3" w14:textId="77777777" w:rsidR="006322AB" w:rsidRPr="00BE5D6C" w:rsidRDefault="006322AB" w:rsidP="006322AB">
      <w:r w:rsidRPr="00BE5D6C">
        <w:t>SECTION C: TRIAGE PRACTICES AND WAITING TIME</w:t>
      </w:r>
    </w:p>
    <w:p w14:paraId="0E755D2C" w14:textId="77777777" w:rsidR="006322AB" w:rsidRPr="00BE5D6C" w:rsidRDefault="006322AB" w:rsidP="006322AB">
      <w:r w:rsidRPr="00BE5D6C">
        <w:t>How frequently do you perform triage duties in your emergency department?</w:t>
      </w:r>
    </w:p>
    <w:p w14:paraId="478416EF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Always</w:t>
      </w:r>
    </w:p>
    <w:p w14:paraId="3170A046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Often</w:t>
      </w:r>
    </w:p>
    <w:p w14:paraId="48C161EA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Sometimes</w:t>
      </w:r>
    </w:p>
    <w:p w14:paraId="3DD62899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Rarely</w:t>
      </w:r>
    </w:p>
    <w:p w14:paraId="5BE04036" w14:textId="77777777" w:rsidR="006322AB" w:rsidRPr="00BE5D6C" w:rsidRDefault="006322AB" w:rsidP="006322AB">
      <w:r w:rsidRPr="00BE5D6C">
        <w:t>Do you feel confident in your ability to triage patients correctly?</w:t>
      </w:r>
    </w:p>
    <w:p w14:paraId="450C2E29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Yes, very confident</w:t>
      </w:r>
    </w:p>
    <w:p w14:paraId="7F53ACDD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Somewhat confident</w:t>
      </w:r>
    </w:p>
    <w:p w14:paraId="481B8F8C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Neutral</w:t>
      </w:r>
    </w:p>
    <w:p w14:paraId="645ED209" w14:textId="77777777" w:rsidR="006322AB" w:rsidRPr="00BE5D6C" w:rsidRDefault="006322AB" w:rsidP="006322AB">
      <w:r w:rsidRPr="00BE5D6C">
        <w:rPr>
          <w:rFonts w:hint="eastAsia"/>
        </w:rPr>
        <w:lastRenderedPageBreak/>
        <w:t>☐</w:t>
      </w:r>
      <w:r w:rsidRPr="00BE5D6C">
        <w:t xml:space="preserve"> Not confident</w:t>
      </w:r>
    </w:p>
    <w:p w14:paraId="24AC9DDB" w14:textId="77777777" w:rsidR="006322AB" w:rsidRPr="00BE5D6C" w:rsidRDefault="006322AB" w:rsidP="006322AB">
      <w:r w:rsidRPr="00BE5D6C">
        <w:t>What are the biggest challenges you face when performing triage? (Select all that apply)</w:t>
      </w:r>
    </w:p>
    <w:p w14:paraId="0D309455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Lack of formal training</w:t>
      </w:r>
    </w:p>
    <w:p w14:paraId="1BB73615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Overcrowding in the emergency department</w:t>
      </w:r>
    </w:p>
    <w:p w14:paraId="5EA275C1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Limited staff availability</w:t>
      </w:r>
    </w:p>
    <w:p w14:paraId="198C5AD0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Inconsistent triage guidelines</w:t>
      </w:r>
    </w:p>
    <w:p w14:paraId="38848E0B" w14:textId="77777777" w:rsidR="006322AB" w:rsidRPr="00BE5D6C" w:rsidRDefault="006322AB" w:rsidP="006322AB">
      <w:r w:rsidRPr="00BE5D6C">
        <w:t>How long do patients in your emergency department typically wait before receiving treatment after triage?</w:t>
      </w:r>
    </w:p>
    <w:p w14:paraId="504A037A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Less than 15 minutes</w:t>
      </w:r>
    </w:p>
    <w:p w14:paraId="42744419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15-30 minutes</w:t>
      </w:r>
    </w:p>
    <w:p w14:paraId="016558B0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31-60 minutes</w:t>
      </w:r>
    </w:p>
    <w:p w14:paraId="2808171B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More than 1 hour</w:t>
      </w:r>
    </w:p>
    <w:p w14:paraId="596B1F01" w14:textId="77777777" w:rsidR="006322AB" w:rsidRPr="00BE5D6C" w:rsidRDefault="006322AB" w:rsidP="006322AB">
      <w:r w:rsidRPr="00BE5D6C">
        <w:t>Do you follow a standardized triage protocol in your hospital?</w:t>
      </w:r>
    </w:p>
    <w:p w14:paraId="7D91578B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Yes</w:t>
      </w:r>
    </w:p>
    <w:p w14:paraId="4BD8607D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No</w:t>
      </w:r>
    </w:p>
    <w:p w14:paraId="46FA71F4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Not sure</w:t>
      </w:r>
    </w:p>
    <w:p w14:paraId="10F26F9E" w14:textId="77777777" w:rsidR="006322AB" w:rsidRPr="00BE5D6C" w:rsidRDefault="006322AB" w:rsidP="006322AB">
      <w:r w:rsidRPr="00BE5D6C">
        <w:t>How do you update your knowledge on triage principles? (Select all that apply)</w:t>
      </w:r>
    </w:p>
    <w:p w14:paraId="3FB0A8EF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Attending workshops and training sessions</w:t>
      </w:r>
    </w:p>
    <w:p w14:paraId="774DBCED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Reading medical literature</w:t>
      </w:r>
    </w:p>
    <w:p w14:paraId="7C55C3B5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Consulting colleagues and mentors</w:t>
      </w:r>
    </w:p>
    <w:p w14:paraId="01420173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No continuous learning</w:t>
      </w:r>
    </w:p>
    <w:p w14:paraId="5C3E54A5" w14:textId="77777777" w:rsidR="006322AB" w:rsidRPr="00BE5D6C" w:rsidRDefault="006322AB" w:rsidP="006322AB">
      <w:r w:rsidRPr="00BE5D6C">
        <w:t>In your opinion, what can improve triage efficiency in your hospital? (Select all that apply)</w:t>
      </w:r>
    </w:p>
    <w:p w14:paraId="5E421CCD" w14:textId="77777777" w:rsidR="006322AB" w:rsidRPr="00BE5D6C" w:rsidRDefault="006322AB" w:rsidP="006322AB">
      <w:proofErr w:type="gramStart"/>
      <w:r w:rsidRPr="00BE5D6C">
        <w:rPr>
          <w:rFonts w:hint="eastAsia"/>
        </w:rPr>
        <w:t>☐</w:t>
      </w:r>
      <w:r w:rsidRPr="00BE5D6C">
        <w:t xml:space="preserve"> More triage</w:t>
      </w:r>
      <w:proofErr w:type="gramEnd"/>
      <w:r w:rsidRPr="00BE5D6C">
        <w:t xml:space="preserve"> training programs</w:t>
      </w:r>
    </w:p>
    <w:p w14:paraId="2957C821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Hiring more staff</w:t>
      </w:r>
    </w:p>
    <w:p w14:paraId="27A563CB" w14:textId="77777777" w:rsidR="006322AB" w:rsidRPr="00BE5D6C" w:rsidRDefault="006322AB" w:rsidP="006322AB">
      <w:r w:rsidRPr="00BE5D6C">
        <w:rPr>
          <w:rFonts w:hint="eastAsia"/>
        </w:rPr>
        <w:t>☐</w:t>
      </w:r>
      <w:r w:rsidRPr="00BE5D6C">
        <w:t xml:space="preserve"> Using a computerized triage system</w:t>
      </w:r>
    </w:p>
    <w:p w14:paraId="0EF2395E" w14:textId="77777777" w:rsidR="006322AB" w:rsidRPr="00BE5D6C" w:rsidRDefault="006322AB" w:rsidP="006322AB">
      <w:r w:rsidRPr="00BE5D6C">
        <w:rPr>
          <w:rFonts w:hint="eastAsia"/>
        </w:rPr>
        <w:lastRenderedPageBreak/>
        <w:t>☐</w:t>
      </w:r>
      <w:r w:rsidRPr="00BE5D6C">
        <w:t xml:space="preserve"> Clearer triage guidelines</w:t>
      </w:r>
    </w:p>
    <w:p w14:paraId="7D8F7DB9" w14:textId="77777777" w:rsidR="006322AB" w:rsidRPr="00386A5B" w:rsidRDefault="006322AB" w:rsidP="006322AB"/>
    <w:p w14:paraId="04D7135A" w14:textId="77777777" w:rsidR="006322AB" w:rsidRPr="00F171DB" w:rsidRDefault="006322AB" w:rsidP="006322A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6A5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F171DB">
        <w:rPr>
          <w:rFonts w:ascii="Times New Roman" w:eastAsia="Times New Roman" w:hAnsi="Times New Roman" w:cs="Times New Roman"/>
          <w:b/>
          <w:sz w:val="24"/>
          <w:szCs w:val="24"/>
        </w:rPr>
        <w:t>Ethical Approval letter from Institutional review board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of Kanti Children’s Hospital, Nepal</w:t>
      </w:r>
    </w:p>
    <w:p w14:paraId="4A0E21F6" w14:textId="77777777" w:rsidR="006322AB" w:rsidRDefault="006322AB" w:rsidP="006322AB">
      <w:pPr>
        <w:pStyle w:val="NormalWeb"/>
      </w:pPr>
      <w:r>
        <w:rPr>
          <w:noProof/>
        </w:rPr>
        <w:drawing>
          <wp:inline distT="0" distB="0" distL="0" distR="0" wp14:anchorId="4EBF2CA8" wp14:editId="172112C2">
            <wp:extent cx="2343150" cy="3019425"/>
            <wp:effectExtent l="19050" t="0" r="0" b="0"/>
            <wp:docPr id="9" name="Picture 9" descr="C:\Users\anupa\Downloads\IMG_269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upa\Downloads\IMG_2698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052" cy="3023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39B209" w14:textId="77777777" w:rsidR="006322AB" w:rsidRDefault="006322AB" w:rsidP="006322A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6FCAAE" w14:textId="77777777" w:rsidR="006322AB" w:rsidRDefault="006322AB" w:rsidP="006322AB">
      <w:pPr>
        <w:shd w:val="clear" w:color="auto" w:fill="FFFFFF"/>
        <w:spacing w:before="100" w:beforeAutospacing="1" w:after="100" w:afterAutospacing="1" w:line="240" w:lineRule="auto"/>
      </w:pPr>
      <w:r>
        <w:rPr>
          <w:noProof/>
        </w:rPr>
        <w:drawing>
          <wp:inline distT="0" distB="0" distL="0" distR="0" wp14:anchorId="6AD95B44" wp14:editId="2F8F21C9">
            <wp:extent cx="2343150" cy="3562350"/>
            <wp:effectExtent l="19050" t="0" r="0" b="0"/>
            <wp:docPr id="12" name="Picture 12" descr="C:\Users\anupa\Downloads\IMG_26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upa\Downloads\IMG_269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3A6AA9" w14:textId="77777777" w:rsidR="00A91650" w:rsidRDefault="00A91650"/>
    <w:sectPr w:rsidR="00A91650" w:rsidSect="006322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2AB"/>
    <w:rsid w:val="000E2EDD"/>
    <w:rsid w:val="006322AB"/>
    <w:rsid w:val="00A91650"/>
    <w:rsid w:val="00AB04AC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1AB63"/>
  <w15:chartTrackingRefBased/>
  <w15:docId w15:val="{DF81B7F9-22B1-40E0-B945-E970E9793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2AB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22A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22A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22A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22A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22A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22A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22A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22A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22A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22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22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22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22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22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22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22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22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22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22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22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22A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22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22A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22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22AB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22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22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22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22AB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6322AB"/>
  </w:style>
  <w:style w:type="paragraph" w:styleId="NormalWeb">
    <w:name w:val="Normal (Web)"/>
    <w:basedOn w:val="Normal"/>
    <w:uiPriority w:val="99"/>
    <w:semiHidden/>
    <w:unhideWhenUsed/>
    <w:rsid w:val="00632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">
  <b:Source>
    <b:Tag>Mor182</b:Tag>
    <b:SourceType>JournalArticle</b:SourceType>
    <b:Guid>{23760459-A9D2-4D37-B987-DAA9387651D6}</b:Guid>
    <b:Author>
      <b:Author>
        <b:NameList>
          <b:Person>
            <b:Last>Morley C</b:Last>
            <b:First>Unwin</b:First>
            <b:Middle>M, Peterson G, Stankovich J, Kinsman L</b:Middle>
          </b:Person>
        </b:NameList>
      </b:Author>
    </b:Author>
    <b:Title> Emergency department crowding: A systematic review of causes, consequences, and solutions </b:Title>
    <b:Year>2018</b:Year>
    <b:Publisher>PLoS One </b:Publisher>
    <b:StandardNumber>13:0203316. 10.1371/journal.pone.0203316</b:StandardNumber>
    <b:RefOrder>1</b:RefOrder>
  </b:Source>
  <b:Source>
    <b:Tag>AlK19</b:Tag>
    <b:SourceType>JournalArticle</b:SourceType>
    <b:Guid>{4B763094-D13D-43DF-A59B-879A8F116737}</b:Guid>
    <b:Author>
      <b:Author>
        <b:NameList>
          <b:Person>
            <b:Last>Al-Kalaldeh M</b:Last>
            <b:First>Samah</b:First>
            <b:Middle>Khamis</b:Middle>
          </b:Person>
        </b:NameList>
      </b:Author>
    </b:Author>
    <b:Title>The Performance of Emergency Department Nurses Across Sectors in Jordan: An Application of the Work Functioning Model. Res Theory Nurs Pract</b:Title>
    <b:Year>2019</b:Year>
    <b:Volume>33</b:Volume>
    <b:Issue>344-356</b:Issue>
    <b:StandardNumber>10.1891/1541-6577.33.4.344</b:StandardNumber>
    <b:RefOrder>2</b:RefOrder>
  </b:Source>
  <b:Source>
    <b:Tag>Kan25</b:Tag>
    <b:SourceType>Report</b:SourceType>
    <b:Guid>{4CC86B7E-48F1-4909-B661-122C1ED5FC88}</b:Guid>
    <b:Author>
      <b:Author>
        <b:NameList>
          <b:Person>
            <b:Last>Website</b:Last>
            <b:First>Kanti</b:First>
            <b:Middle>Children's Hospital.</b:Middle>
          </b:Person>
        </b:NameList>
      </b:Author>
    </b:Author>
    <b:Year>2025</b:Year>
    <b:StandardNumber>http://01-4511550/4513398</b:StandardNumber>
    <b:RefOrder>3</b:RefOrder>
  </b:Source>
  <b:Source>
    <b:Tag>Ali132</b:Tag>
    <b:SourceType>JournalArticle</b:SourceType>
    <b:Guid>{5F6075DA-B548-46E4-AAAB-248171986606}</b:Guid>
    <b:Author>
      <b:Author>
        <b:NameList>
          <b:Person>
            <b:Last>Ali S</b:Last>
            <b:First>Taverner</b:First>
            <b:Middle>BCB, Ghani M, Kussor Z, Naz S</b:Middle>
          </b:Person>
        </b:NameList>
      </b:Author>
    </b:Author>
    <b:Title>Knowledge of Triage among Nurses in Emergency Units</b:Title>
    <b:Year>2013</b:Year>
    <b:Publisher>Biomedica</b:Publisher>
    <b:Volume>29</b:Volume>
    <b:Issue>240-242</b:Issue>
    <b:RefOrder>4</b:RefOrder>
  </b:Source>
  <b:Source>
    <b:Tag>Wor052</b:Tag>
    <b:SourceType>Report</b:SourceType>
    <b:Guid>{785D478E-7D44-415A-A668-0EFEB976D973}</b:Guid>
    <b:Author>
      <b:Author>
        <b:NameList>
          <b:Person>
            <b:Last>Organization</b:Last>
            <b:First>World</b:First>
            <b:Middle>Health</b:Middle>
          </b:Person>
        </b:NameList>
      </b:Author>
    </b:Author>
    <b:Title>Emergency Triage Assessment and Treatment</b:Title>
    <b:Year>2005</b:Year>
    <b:RefOrder>5</b:RefOrder>
  </b:Source>
  <b:Source>
    <b:Tag>AlS22</b:Tag>
    <b:SourceType>JournalArticle</b:SourceType>
    <b:Guid>{075415C4-3DEB-4A9E-9B30-D051B7F2C013}</b:Guid>
    <b:Author>
      <b:Author>
        <b:NameList>
          <b:Person>
            <b:Last>AlShatarat M</b:Last>
            <b:First>Rayan</b:First>
            <b:Middle>A, Eshah NF, Baqeas MJ, Jaber MJ, ALBashtawy M</b:Middle>
          </b:Person>
        </b:NameList>
      </b:Author>
    </b:Author>
    <b:Title>Triage Knowledge and Practice and Associated Factors Among Emergency Department Nurses</b:Title>
    <b:Year>2022</b:Year>
    <b:Publisher>SAGE Open Nurs</b:Publisher>
    <b:StandardNumber>8:23779608221130588. 10.1177/23779608221130588</b:StandardNumber>
    <b:RefOrder>6</b:RefOrder>
  </b:Source>
  <b:Source>
    <b:Tag>Bis221</b:Tag>
    <b:SourceType>JournalArticle</b:SourceType>
    <b:Guid>{B3158229-23C0-48C8-948E-092B11928EB3}</b:Guid>
    <b:Author>
      <b:Author>
        <b:NameList>
          <b:Person>
            <b:Last>Bista S</b:Last>
            <b:First>Mukhia</b:First>
            <b:Middle>S, Rai L</b:Middle>
          </b:Person>
        </b:NameList>
      </b:Author>
    </b:Author>
    <b:Title>Knowledge on triage management among nurses in a tertiary level hospital of Kathmandu </b:Title>
    <b:Year>2022</b:Year>
    <b:Publisher>Res Gate</b:Publisher>
    <b:Volume>4</b:Volume>
    <b:Issue>1-6</b:Issue>
    <b:RefOrder>7</b:RefOrder>
  </b:Source>
  <b:Source>
    <b:Tag>Phu19</b:Tag>
    <b:SourceType>JournalArticle</b:SourceType>
    <b:Guid>{E4B2D738-3E09-4299-8A3B-680C663D72F6}</b:Guid>
    <b:Author>
      <b:Author>
        <b:NameList>
          <b:Person>
            <b:Last>Phukubye TA</b:Last>
            <b:First>Mbombi</b:First>
            <b:Middle>MO, Mothiba TM</b:Middle>
          </b:Person>
        </b:NameList>
      </b:Author>
    </b:Author>
    <b:Title>Knowledge and Practices of Triage Amongst Nurses Working in the Emergency Departments of Rural Hospitals in Limpopo Province</b:Title>
    <b:Year>2019</b:Year>
    <b:Publisher> The Open Public Health Journal</b:Publisher>
    <b:Volume>12</b:Volume>
    <b:Issue>439-445</b:Issue>
    <b:StandardNumber>10.2174/1874944501912010439</b:StandardNumber>
    <b:RefOrder>8</b:RefOrder>
  </b:Source>
  <b:Source>
    <b:Tag>Duk191</b:Tag>
    <b:SourceType>JournalArticle</b:SourceType>
    <b:Guid>{0BE99D4A-35BF-4ED2-8D53-23F91E1A9153}</b:Guid>
    <b:Author>
      <b:Author>
        <b:NameList>
          <b:Person>
            <b:Last>Duko B</b:Last>
            <b:First>Geja</b:First>
            <b:Middle>E, Oltaye Z, et al</b:Middle>
          </b:Person>
        </b:NameList>
      </b:Author>
    </b:Author>
    <b:Title>Triage knowledge and skills among nurses in emergency units of Specialized Hospital in Hawassa, Ethiopia: cross sectional study</b:Title>
    <b:Year>2019</b:Year>
    <b:Publisher>BMC Res Notes </b:Publisher>
    <b:Volume>12</b:Volume>
    <b:Issue>21</b:Issue>
    <b:StandardNumber>10.1186/s13104-019-4062-1</b:StandardNumber>
    <b:RefOrder>9</b:RefOrder>
  </b:Source>
  <b:Source>
    <b:Tag>Bah23</b:Tag>
    <b:SourceType>JournalArticle</b:SourceType>
    <b:Guid>{FACA844C-2F4F-4178-8C61-A4C50AF28411}</b:Guid>
    <b:Author>
      <b:Author>
        <b:NameList>
          <b:Person>
            <b:Last>Bahre W</b:Last>
            <b:First>Bahre,</b:First>
            <b:Middle>Willi, Mengist, Bete,Bitsa, Yihdego</b:Middle>
          </b:Person>
        </b:NameList>
      </b:Author>
    </b:Author>
    <b:Title>Triage knowledge, perceived skills, and associated factors among nurses working in adult emergency departments of selected public hospitals in Addis-Ababa, Ethiopia, 2023: multicenter cross-section</b:Title>
    <b:Year>2024</b:Year>
    <b:Publisher>Ann Med Surg</b:Publisher>
    <b:Volume>86</b:Volume>
    <b:Issue>7029-7035</b:Issue>
    <b:StandardNumber>86:7029-7035. 10.1097/MS9.0000000000002703</b:StandardNumber>
    <b:RefOrder>10</b:RefOrder>
  </b:Source>
  <b:Source>
    <b:Tag>Ebr161</b:Tag>
    <b:SourceType>JournalArticle</b:SourceType>
    <b:Guid>{AE5B9E5F-8F63-4432-A477-2AB71DD6FF14}</b:Guid>
    <b:Author>
      <b:Author>
        <b:NameList>
          <b:Person>
            <b:Last>Ebrahimi M</b:Last>
            <b:First>Ghanbarzehi</b:First>
            <b:Middle>N, Ghanbarzahi Gorgich Z, Darban F, Shirzadi F</b:Middle>
          </b:Person>
        </b:NameList>
      </b:Author>
    </b:Author>
    <b:Title>The effect of triage training on the performance of triage nurses and emergency medical staff of Iranshahr </b:Title>
    <b:Year>2016</b:Year>
    <b:Publisher>Int J Med Res Health Sci</b:Publisher>
    <b:Volume>5</b:Volume>
    <b:Issue>190-196</b:Issue>
    <b:RefOrder>11</b:RefOrder>
  </b:Source>
  <b:Source>
    <b:Tag>Wue002</b:Tag>
    <b:SourceType>JournalArticle</b:SourceType>
    <b:Guid>{C2977DB6-E324-496F-B6B1-4DE7B6A1763E}</b:Guid>
    <b:Author>
      <b:Author>
        <b:NameList>
          <b:Person>
            <b:Last>Wuerz RC</b:Last>
            <b:First>Milne</b:First>
            <b:Middle>LW, Eitel DR, Travers D, Gilboy N</b:Middle>
          </b:Person>
        </b:NameList>
      </b:Author>
    </b:Author>
    <b:Title>Reliability and validity of a new five-level triage instrument</b:Title>
    <b:Year>2000</b:Year>
    <b:Publisher> Acad Emerg Med</b:Publisher>
    <b:Volume>7</b:Volume>
    <b:Issue>262-267</b:Issue>
    <b:StandardNumber>10.1111/j.1553-2712.2000.tb01066.x</b:StandardNumber>
    <b:RefOrder>12</b:RefOrder>
  </b:Source>
  <b:Source>
    <b:Tag>Ger002</b:Tag>
    <b:SourceType>JournalArticle</b:SourceType>
    <b:Guid>{78295121-F586-4274-B5ED-87535A50BECD}</b:Guid>
    <b:Author>
      <b:Author>
        <b:NameList>
          <b:Person>
            <b:Last>Gerdtz M</b:Last>
            <b:First>Bucknall</b:First>
            <b:Middle>T</b:Middle>
          </b:Person>
        </b:NameList>
      </b:Author>
    </b:Author>
    <b:Title>Australian triage nurses’ decision making and scope of practice </b:Title>
    <b:Year>2000</b:Year>
    <b:Publisher>Australas J Adv Nurs</b:Publisher>
    <b:Volume>18</b:Volume>
    <b:Issue>24-33</b:Issue>
    <b:RefOrder>13</b:RefOrder>
  </b:Source>
  <b:Source>
    <b:Tag>Fra211</b:Tag>
    <b:SourceType>JournalArticle</b:SourceType>
    <b:Guid>{49852D08-D24E-4BD4-A9E8-FDABC377B62B}</b:Guid>
    <b:Author>
      <b:Author>
        <b:NameList>
          <b:Person>
            <b:Last>Franklin BJ</b:Last>
            <b:First>Li</b:First>
            <b:Middle>KY, Somand DM, et al</b:Middle>
          </b:Person>
        </b:NameList>
      </b:Author>
    </b:Author>
    <b:Title>Emergency department provider in triage: assessing site‐specific rationale, operational feasibility, and financial impact </b:Title>
    <b:Year>2021</b:Year>
    <b:Publisher>J Am Coll Emerg Physicians Open</b:Publisher>
    <b:Volume>2</b:Volume>
    <b:Issue>12450</b:Issue>
    <b:StandardNumber>10.1002/emp2.12450</b:StandardNumber>
    <b:RefOrder>14</b:RefOrder>
  </b:Source>
  <b:Source>
    <b:Tag>Jel20</b:Tag>
    <b:SourceType>JournalArticle</b:SourceType>
    <b:Guid>{506ECAFA-0F65-4138-8EDE-E4D3EFD80103}</b:Guid>
    <b:Author>
      <b:Author>
        <b:NameList>
          <b:Person>
            <b:Last>NZ</b:Last>
            <b:First>Jelyani</b:First>
          </b:Person>
        </b:NameList>
      </b:Author>
    </b:Author>
    <b:Title>Evaluating Healthcare Teams' Knowledge about Hospital Triage: A Review of Studies Conducted</b:Title>
    <b:Year>2020</b:Year>
    <b:Publisher> Int J Psychosoc Rehabil </b:Publisher>
    <b:Volume>24</b:Volume>
    <b:Issue>1-9</b:Issue>
    <b:StandardNumber>10.37200/IJPR/V2418/PR280302</b:StandardNumber>
    <b:RefOrder>15</b:RefOrder>
  </b:Source>
  <b:Source>
    <b:Tag>Mag181</b:Tag>
    <b:SourceType>JournalArticle</b:SourceType>
    <b:Guid>{C93E364D-24D0-48B6-A1BE-0AF958F90A02}</b:Guid>
    <b:Author>
      <b:Author>
        <b:NameList>
          <b:Person>
            <b:Last>Magalhães-Barbosa MC</b:Last>
            <b:First>Robaina</b:First>
            <b:Middle>JR, Prata-Barbosa A, Lopes CS</b:Middle>
          </b:Person>
        </b:NameList>
      </b:Author>
    </b:Author>
    <b:Title>Reliability of triage systems for paediatric emergency care: a systematic review</b:Title>
    <b:Year>2018</b:Year>
    <b:Publisher>BMJ</b:Publisher>
    <b:Volume>10</b:Volume>
    <b:Issue>1136</b:Issue>
    <b:RefOrder>16</b:RefOrder>
  </b:Source>
</b:Sources>
</file>

<file path=customXml/itemProps1.xml><?xml version="1.0" encoding="utf-8"?>
<ds:datastoreItem xmlns:ds="http://schemas.openxmlformats.org/officeDocument/2006/customXml" ds:itemID="{2DB9629A-EB20-4006-B24A-A55E7FE6E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475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2025-08-22T09:53:00Z</dcterms:created>
  <dcterms:modified xsi:type="dcterms:W3CDTF">2025-08-22T09:54:00Z</dcterms:modified>
</cp:coreProperties>
</file>