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17A3E" w14:textId="21DEDBFD" w:rsidR="008D4349" w:rsidRDefault="008D4349" w:rsidP="008D4349">
      <w:pPr>
        <w:widowControl/>
        <w:adjustRightInd w:val="0"/>
        <w:snapToGrid w:val="0"/>
        <w:spacing w:after="200" w:line="360" w:lineRule="auto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楷体" w:hAnsi="Times New Roman" w:cs="Times New Roman" w:hint="eastAsia"/>
          <w:b/>
          <w:kern w:val="0"/>
          <w:sz w:val="24"/>
          <w:szCs w:val="24"/>
        </w:rPr>
        <w:t>Analysis results of influencing factors</w:t>
      </w:r>
    </w:p>
    <w:p w14:paraId="4CA40321" w14:textId="271A83A5" w:rsidR="008D4349" w:rsidRPr="008D4349" w:rsidRDefault="008D4349" w:rsidP="008D4349">
      <w:pPr>
        <w:widowControl/>
        <w:adjustRightInd w:val="0"/>
        <w:snapToGrid w:val="0"/>
        <w:spacing w:after="200" w:line="360" w:lineRule="auto"/>
        <w:rPr>
          <w:rFonts w:ascii="Times New Roman" w:eastAsia="楷体" w:hAnsi="Times New Roman" w:cs="Times New Roman"/>
          <w:kern w:val="0"/>
          <w:sz w:val="24"/>
          <w:szCs w:val="24"/>
        </w:rPr>
      </w:pP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T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he S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tatistical Package for the Social Sciences (SPSS)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software version 26.0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was used for data input and statistical analyses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. </w:t>
      </w:r>
      <w:bookmarkStart w:id="0" w:name="_Hlk186230404"/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The 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scores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of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questionnaire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s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were summarized using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mean ± standard deviation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for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normal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ly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distribut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ed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data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or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median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(I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nterquartile 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R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ange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) for non-normally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distribut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ed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data.</w:t>
      </w:r>
      <w:bookmarkEnd w:id="0"/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Univariate analyses 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were used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to 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explore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differences in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ACP engagement of SDMs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across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different categories of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socio-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demographic characteristics.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For normally distributed data,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the i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ndependent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samples t-t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est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or ANOVA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test</w:t>
      </w:r>
      <w:r w:rsidRPr="008D4349">
        <w:rPr>
          <w:rFonts w:ascii="Arial" w:eastAsia="宋体" w:hAnsi="Arial" w:cs="Arial"/>
          <w:color w:val="000000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w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as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used depending on the number of groups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;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for non-normally distributed data,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the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Mann-Whitney U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r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ank-sum test 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or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Kruskal-Wallis 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H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rank-sum test w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as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used accordingly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.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Pearson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and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Spearman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correlation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analyses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were calculated to assess the relationships between ACP engagement of SDMs and other variables, such as 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t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he uncertainty of disease, social support, and life orientation of the participants.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Factors significant previously in univariate 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or correlation analyses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were included in multiple linear regression analys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es,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 xml:space="preserve"> with variables removed if P &gt;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0.05.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 xml:space="preserve"> </w:t>
      </w:r>
      <w:r w:rsidRPr="008D4349">
        <w:rPr>
          <w:rFonts w:ascii="Times New Roman" w:eastAsia="楷体" w:hAnsi="Times New Roman" w:cs="Times New Roman"/>
          <w:kern w:val="0"/>
          <w:sz w:val="24"/>
          <w:szCs w:val="24"/>
        </w:rPr>
        <w:t>Participants with missing data were excluded from the analyses</w:t>
      </w:r>
      <w:r w:rsidRPr="008D4349">
        <w:rPr>
          <w:rFonts w:ascii="Times New Roman" w:eastAsia="楷体" w:hAnsi="Times New Roman" w:cs="Times New Roman" w:hint="eastAsia"/>
          <w:kern w:val="0"/>
          <w:sz w:val="24"/>
          <w:szCs w:val="24"/>
        </w:rPr>
        <w:t>.</w:t>
      </w:r>
    </w:p>
    <w:p w14:paraId="5E5BBF6A" w14:textId="29606022" w:rsidR="008D4349" w:rsidRPr="008D4349" w:rsidRDefault="008D4349" w:rsidP="008D4349">
      <w:pPr>
        <w:widowControl/>
        <w:adjustRightInd w:val="0"/>
        <w:snapToGrid w:val="0"/>
        <w:spacing w:after="200" w:line="360" w:lineRule="auto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  <w:r w:rsidRPr="008D4349">
        <w:rPr>
          <w:rFonts w:ascii="Times New Roman" w:eastAsia="楷体" w:hAnsi="Times New Roman" w:cs="Times New Roman" w:hint="eastAsia"/>
          <w:b/>
          <w:kern w:val="0"/>
          <w:sz w:val="24"/>
          <w:szCs w:val="24"/>
        </w:rPr>
        <w:t>Table 1 Socio-demographic characteristics of SDMs and cancer characteristics of patients (N=276)</w:t>
      </w:r>
    </w:p>
    <w:tbl>
      <w:tblPr>
        <w:tblStyle w:val="11"/>
        <w:tblW w:w="90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553"/>
        <w:gridCol w:w="1699"/>
        <w:gridCol w:w="1868"/>
      </w:tblGrid>
      <w:tr w:rsidR="008D4349" w:rsidRPr="008D4349" w14:paraId="0FA7ABD3" w14:textId="77777777" w:rsidTr="00F96F29">
        <w:trPr>
          <w:jc w:val="center"/>
        </w:trPr>
        <w:tc>
          <w:tcPr>
            <w:tcW w:w="553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161D67" w14:textId="27E5B8DF" w:rsidR="008D4349" w:rsidRPr="008D4349" w:rsidRDefault="00346BDD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C</w:t>
            </w:r>
            <w:r w:rsidR="008D4349" w:rsidRPr="008D4349">
              <w:rPr>
                <w:rFonts w:ascii="Times New Roman" w:eastAsia="宋体" w:hAnsi="Times New Roman" w:cs="Times New Roman"/>
                <w:b/>
                <w:sz w:val="24"/>
              </w:rPr>
              <w:t>haracteristics</w:t>
            </w:r>
          </w:p>
        </w:tc>
        <w:tc>
          <w:tcPr>
            <w:tcW w:w="16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2D2DC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>Frequency (n)</w:t>
            </w:r>
          </w:p>
        </w:tc>
        <w:tc>
          <w:tcPr>
            <w:tcW w:w="18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0FFE9D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>Percentage (%)</w:t>
            </w:r>
          </w:p>
        </w:tc>
      </w:tr>
      <w:tr w:rsidR="008D4349" w:rsidRPr="008D4349" w14:paraId="70BB3234" w14:textId="77777777" w:rsidTr="00F96F29">
        <w:trPr>
          <w:jc w:val="center"/>
        </w:trPr>
        <w:tc>
          <w:tcPr>
            <w:tcW w:w="2978" w:type="dxa"/>
            <w:tcBorders>
              <w:top w:val="single" w:sz="6" w:space="0" w:color="auto"/>
            </w:tcBorders>
          </w:tcPr>
          <w:p w14:paraId="2E77688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>Age (years)</w:t>
            </w:r>
          </w:p>
        </w:tc>
        <w:tc>
          <w:tcPr>
            <w:tcW w:w="2553" w:type="dxa"/>
            <w:tcBorders>
              <w:top w:val="single" w:sz="6" w:space="0" w:color="auto"/>
            </w:tcBorders>
            <w:vAlign w:val="center"/>
          </w:tcPr>
          <w:p w14:paraId="35F13F8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18-40</w:t>
            </w:r>
          </w:p>
        </w:tc>
        <w:tc>
          <w:tcPr>
            <w:tcW w:w="1699" w:type="dxa"/>
            <w:tcBorders>
              <w:top w:val="single" w:sz="6" w:space="0" w:color="auto"/>
            </w:tcBorders>
            <w:vAlign w:val="center"/>
          </w:tcPr>
          <w:p w14:paraId="031F2B5D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98</w:t>
            </w:r>
          </w:p>
        </w:tc>
        <w:tc>
          <w:tcPr>
            <w:tcW w:w="1868" w:type="dxa"/>
            <w:tcBorders>
              <w:top w:val="single" w:sz="6" w:space="0" w:color="auto"/>
            </w:tcBorders>
            <w:vAlign w:val="center"/>
          </w:tcPr>
          <w:p w14:paraId="5DCF31ED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35.5</w:t>
            </w:r>
          </w:p>
        </w:tc>
      </w:tr>
      <w:tr w:rsidR="008D4349" w:rsidRPr="008D4349" w14:paraId="358535CE" w14:textId="77777777" w:rsidTr="00F96F29">
        <w:trPr>
          <w:jc w:val="center"/>
        </w:trPr>
        <w:tc>
          <w:tcPr>
            <w:tcW w:w="2978" w:type="dxa"/>
          </w:tcPr>
          <w:p w14:paraId="5881F551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0CAD0B2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41-60</w:t>
            </w:r>
          </w:p>
        </w:tc>
        <w:tc>
          <w:tcPr>
            <w:tcW w:w="1699" w:type="dxa"/>
            <w:vAlign w:val="center"/>
          </w:tcPr>
          <w:p w14:paraId="6591B221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113</w:t>
            </w:r>
          </w:p>
        </w:tc>
        <w:tc>
          <w:tcPr>
            <w:tcW w:w="1868" w:type="dxa"/>
            <w:vAlign w:val="center"/>
          </w:tcPr>
          <w:p w14:paraId="216B8976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40.9</w:t>
            </w:r>
          </w:p>
        </w:tc>
      </w:tr>
      <w:tr w:rsidR="008D4349" w:rsidRPr="008D4349" w14:paraId="5D6E726A" w14:textId="77777777" w:rsidTr="00F96F29">
        <w:trPr>
          <w:jc w:val="center"/>
        </w:trPr>
        <w:tc>
          <w:tcPr>
            <w:tcW w:w="2978" w:type="dxa"/>
          </w:tcPr>
          <w:p w14:paraId="526DF3A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5F2A3DDD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≥61</w:t>
            </w:r>
          </w:p>
        </w:tc>
        <w:tc>
          <w:tcPr>
            <w:tcW w:w="1699" w:type="dxa"/>
            <w:vAlign w:val="center"/>
          </w:tcPr>
          <w:p w14:paraId="7294377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65</w:t>
            </w:r>
          </w:p>
        </w:tc>
        <w:tc>
          <w:tcPr>
            <w:tcW w:w="1868" w:type="dxa"/>
            <w:vAlign w:val="center"/>
          </w:tcPr>
          <w:p w14:paraId="3B2033C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23.6</w:t>
            </w:r>
          </w:p>
        </w:tc>
      </w:tr>
      <w:tr w:rsidR="008D4349" w:rsidRPr="008D4349" w14:paraId="74D57A01" w14:textId="77777777" w:rsidTr="00F96F29">
        <w:trPr>
          <w:jc w:val="center"/>
        </w:trPr>
        <w:tc>
          <w:tcPr>
            <w:tcW w:w="2978" w:type="dxa"/>
          </w:tcPr>
          <w:p w14:paraId="71283DA6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>Sex</w:t>
            </w:r>
          </w:p>
        </w:tc>
        <w:tc>
          <w:tcPr>
            <w:tcW w:w="2553" w:type="dxa"/>
            <w:vAlign w:val="center"/>
          </w:tcPr>
          <w:p w14:paraId="2FD1EDC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Female</w:t>
            </w:r>
          </w:p>
        </w:tc>
        <w:tc>
          <w:tcPr>
            <w:tcW w:w="1699" w:type="dxa"/>
            <w:vAlign w:val="center"/>
          </w:tcPr>
          <w:p w14:paraId="239C01D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144</w:t>
            </w:r>
          </w:p>
        </w:tc>
        <w:tc>
          <w:tcPr>
            <w:tcW w:w="1868" w:type="dxa"/>
            <w:vAlign w:val="center"/>
          </w:tcPr>
          <w:p w14:paraId="32FED24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52.2</w:t>
            </w:r>
          </w:p>
        </w:tc>
      </w:tr>
      <w:tr w:rsidR="008D4349" w:rsidRPr="008D4349" w14:paraId="60BE9B63" w14:textId="77777777" w:rsidTr="00F96F29">
        <w:trPr>
          <w:jc w:val="center"/>
        </w:trPr>
        <w:tc>
          <w:tcPr>
            <w:tcW w:w="2978" w:type="dxa"/>
          </w:tcPr>
          <w:p w14:paraId="3CB66981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3CFA5E7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Male</w:t>
            </w:r>
          </w:p>
        </w:tc>
        <w:tc>
          <w:tcPr>
            <w:tcW w:w="1699" w:type="dxa"/>
            <w:vAlign w:val="center"/>
          </w:tcPr>
          <w:p w14:paraId="6C07DF7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132</w:t>
            </w:r>
          </w:p>
        </w:tc>
        <w:tc>
          <w:tcPr>
            <w:tcW w:w="1868" w:type="dxa"/>
            <w:vAlign w:val="center"/>
          </w:tcPr>
          <w:p w14:paraId="0513B976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47.8</w:t>
            </w:r>
          </w:p>
        </w:tc>
      </w:tr>
      <w:tr w:rsidR="008D4349" w:rsidRPr="008D4349" w14:paraId="6054CE6B" w14:textId="77777777" w:rsidTr="00F96F29">
        <w:trPr>
          <w:jc w:val="center"/>
        </w:trPr>
        <w:tc>
          <w:tcPr>
            <w:tcW w:w="2978" w:type="dxa"/>
          </w:tcPr>
          <w:p w14:paraId="0B5C15A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 xml:space="preserve">Education </w:t>
            </w:r>
            <w:r w:rsidRPr="008D4349">
              <w:rPr>
                <w:rFonts w:ascii="Times New Roman" w:eastAsia="宋体" w:hAnsi="Times New Roman" w:cs="Times New Roman" w:hint="eastAsia"/>
                <w:b/>
                <w:sz w:val="24"/>
              </w:rPr>
              <w:t>status</w:t>
            </w:r>
          </w:p>
        </w:tc>
        <w:tc>
          <w:tcPr>
            <w:tcW w:w="2553" w:type="dxa"/>
            <w:vAlign w:val="center"/>
          </w:tcPr>
          <w:p w14:paraId="66B7AF1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Primary school or less</w:t>
            </w:r>
          </w:p>
        </w:tc>
        <w:tc>
          <w:tcPr>
            <w:tcW w:w="1699" w:type="dxa"/>
            <w:vAlign w:val="center"/>
          </w:tcPr>
          <w:p w14:paraId="2FC3DB4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46</w:t>
            </w:r>
          </w:p>
        </w:tc>
        <w:tc>
          <w:tcPr>
            <w:tcW w:w="1868" w:type="dxa"/>
            <w:vAlign w:val="center"/>
          </w:tcPr>
          <w:p w14:paraId="07BFB37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16.7</w:t>
            </w:r>
          </w:p>
        </w:tc>
      </w:tr>
      <w:tr w:rsidR="008D4349" w:rsidRPr="008D4349" w14:paraId="7D8CAC42" w14:textId="77777777" w:rsidTr="00F96F29">
        <w:trPr>
          <w:jc w:val="center"/>
        </w:trPr>
        <w:tc>
          <w:tcPr>
            <w:tcW w:w="2978" w:type="dxa"/>
          </w:tcPr>
          <w:p w14:paraId="307FD82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3395397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Junior 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 xml:space="preserve">high 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school</w:t>
            </w:r>
          </w:p>
        </w:tc>
        <w:tc>
          <w:tcPr>
            <w:tcW w:w="1699" w:type="dxa"/>
            <w:vAlign w:val="center"/>
          </w:tcPr>
          <w:p w14:paraId="7ECAABD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72</w:t>
            </w:r>
          </w:p>
        </w:tc>
        <w:tc>
          <w:tcPr>
            <w:tcW w:w="1868" w:type="dxa"/>
            <w:vAlign w:val="center"/>
          </w:tcPr>
          <w:p w14:paraId="402F9C51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26.1</w:t>
            </w:r>
          </w:p>
        </w:tc>
      </w:tr>
      <w:tr w:rsidR="008D4349" w:rsidRPr="008D4349" w14:paraId="0BADADA0" w14:textId="77777777" w:rsidTr="00F96F29">
        <w:trPr>
          <w:jc w:val="center"/>
        </w:trPr>
        <w:tc>
          <w:tcPr>
            <w:tcW w:w="2978" w:type="dxa"/>
          </w:tcPr>
          <w:p w14:paraId="18B9623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1AF9330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Senior high school</w:t>
            </w:r>
          </w:p>
        </w:tc>
        <w:tc>
          <w:tcPr>
            <w:tcW w:w="1699" w:type="dxa"/>
            <w:vAlign w:val="center"/>
          </w:tcPr>
          <w:p w14:paraId="6527F1C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57</w:t>
            </w:r>
          </w:p>
        </w:tc>
        <w:tc>
          <w:tcPr>
            <w:tcW w:w="1868" w:type="dxa"/>
            <w:vAlign w:val="center"/>
          </w:tcPr>
          <w:p w14:paraId="487355C1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20.7</w:t>
            </w:r>
          </w:p>
        </w:tc>
      </w:tr>
      <w:tr w:rsidR="008D4349" w:rsidRPr="008D4349" w14:paraId="4D1FF791" w14:textId="77777777" w:rsidTr="00F96F29">
        <w:trPr>
          <w:jc w:val="center"/>
        </w:trPr>
        <w:tc>
          <w:tcPr>
            <w:tcW w:w="2978" w:type="dxa"/>
          </w:tcPr>
          <w:p w14:paraId="20EA84C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5FF596B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College </w:t>
            </w:r>
          </w:p>
        </w:tc>
        <w:tc>
          <w:tcPr>
            <w:tcW w:w="1699" w:type="dxa"/>
            <w:vAlign w:val="center"/>
          </w:tcPr>
          <w:p w14:paraId="6BA4006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90</w:t>
            </w:r>
          </w:p>
        </w:tc>
        <w:tc>
          <w:tcPr>
            <w:tcW w:w="1868" w:type="dxa"/>
            <w:vAlign w:val="center"/>
          </w:tcPr>
          <w:p w14:paraId="0DB0A7B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32.6</w:t>
            </w:r>
          </w:p>
        </w:tc>
      </w:tr>
      <w:tr w:rsidR="008D4349" w:rsidRPr="008D4349" w14:paraId="2A105277" w14:textId="77777777" w:rsidTr="00F96F29">
        <w:trPr>
          <w:jc w:val="center"/>
        </w:trPr>
        <w:tc>
          <w:tcPr>
            <w:tcW w:w="2978" w:type="dxa"/>
          </w:tcPr>
          <w:p w14:paraId="5E6963D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0C27499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M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aster degree or above</w:t>
            </w:r>
          </w:p>
        </w:tc>
        <w:tc>
          <w:tcPr>
            <w:tcW w:w="1699" w:type="dxa"/>
            <w:vAlign w:val="center"/>
          </w:tcPr>
          <w:p w14:paraId="5A3E87E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11</w:t>
            </w:r>
          </w:p>
        </w:tc>
        <w:tc>
          <w:tcPr>
            <w:tcW w:w="1868" w:type="dxa"/>
            <w:vAlign w:val="center"/>
          </w:tcPr>
          <w:p w14:paraId="2BEFD021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4.0</w:t>
            </w:r>
          </w:p>
        </w:tc>
      </w:tr>
      <w:tr w:rsidR="008D4349" w:rsidRPr="008D4349" w14:paraId="3619FD1E" w14:textId="77777777" w:rsidTr="00F96F29">
        <w:trPr>
          <w:jc w:val="center"/>
        </w:trPr>
        <w:tc>
          <w:tcPr>
            <w:tcW w:w="2978" w:type="dxa"/>
          </w:tcPr>
          <w:p w14:paraId="4F3855DA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>Marital status</w:t>
            </w:r>
          </w:p>
        </w:tc>
        <w:tc>
          <w:tcPr>
            <w:tcW w:w="2553" w:type="dxa"/>
            <w:vAlign w:val="center"/>
          </w:tcPr>
          <w:p w14:paraId="3F4275F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Unmarried or widowed or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d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ivorced</w:t>
            </w:r>
          </w:p>
        </w:tc>
        <w:tc>
          <w:tcPr>
            <w:tcW w:w="1699" w:type="dxa"/>
            <w:vAlign w:val="center"/>
          </w:tcPr>
          <w:p w14:paraId="73B57D6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37</w:t>
            </w:r>
          </w:p>
        </w:tc>
        <w:tc>
          <w:tcPr>
            <w:tcW w:w="1868" w:type="dxa"/>
            <w:vAlign w:val="center"/>
          </w:tcPr>
          <w:p w14:paraId="149869A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13.4</w:t>
            </w:r>
          </w:p>
        </w:tc>
      </w:tr>
      <w:tr w:rsidR="008D4349" w:rsidRPr="008D4349" w14:paraId="231D40D6" w14:textId="77777777" w:rsidTr="00F96F29">
        <w:trPr>
          <w:jc w:val="center"/>
        </w:trPr>
        <w:tc>
          <w:tcPr>
            <w:tcW w:w="2978" w:type="dxa"/>
          </w:tcPr>
          <w:p w14:paraId="1E102C6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6D83863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Married</w:t>
            </w:r>
          </w:p>
        </w:tc>
        <w:tc>
          <w:tcPr>
            <w:tcW w:w="1699" w:type="dxa"/>
            <w:vAlign w:val="center"/>
          </w:tcPr>
          <w:p w14:paraId="69BFD06D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239</w:t>
            </w:r>
          </w:p>
        </w:tc>
        <w:tc>
          <w:tcPr>
            <w:tcW w:w="1868" w:type="dxa"/>
            <w:vAlign w:val="center"/>
          </w:tcPr>
          <w:p w14:paraId="7EABE28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86.6</w:t>
            </w:r>
          </w:p>
        </w:tc>
      </w:tr>
      <w:tr w:rsidR="008D4349" w:rsidRPr="008D4349" w14:paraId="5A84B135" w14:textId="77777777" w:rsidTr="00F96F29">
        <w:trPr>
          <w:jc w:val="center"/>
        </w:trPr>
        <w:tc>
          <w:tcPr>
            <w:tcW w:w="2978" w:type="dxa"/>
            <w:vMerge w:val="restart"/>
          </w:tcPr>
          <w:p w14:paraId="344D20C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 w:hint="eastAsia"/>
                <w:b/>
                <w:sz w:val="24"/>
              </w:rPr>
              <w:t>E</w:t>
            </w: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>xperiences</w:t>
            </w:r>
            <w:r w:rsidRPr="008D4349"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of</w:t>
            </w: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 xml:space="preserve"> making</w:t>
            </w:r>
            <w:r w:rsidRPr="008D4349"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m</w:t>
            </w: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 xml:space="preserve">edical decision </w:t>
            </w:r>
          </w:p>
        </w:tc>
        <w:tc>
          <w:tcPr>
            <w:tcW w:w="2553" w:type="dxa"/>
            <w:vAlign w:val="center"/>
          </w:tcPr>
          <w:p w14:paraId="0DEFD76D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No</w:t>
            </w:r>
          </w:p>
        </w:tc>
        <w:tc>
          <w:tcPr>
            <w:tcW w:w="1699" w:type="dxa"/>
            <w:vAlign w:val="center"/>
          </w:tcPr>
          <w:p w14:paraId="4528359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194</w:t>
            </w:r>
          </w:p>
        </w:tc>
        <w:tc>
          <w:tcPr>
            <w:tcW w:w="1868" w:type="dxa"/>
            <w:vAlign w:val="center"/>
          </w:tcPr>
          <w:p w14:paraId="329D605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70.3</w:t>
            </w:r>
          </w:p>
        </w:tc>
      </w:tr>
      <w:tr w:rsidR="008D4349" w:rsidRPr="008D4349" w14:paraId="1A310FF9" w14:textId="77777777" w:rsidTr="00F96F29">
        <w:trPr>
          <w:jc w:val="center"/>
        </w:trPr>
        <w:tc>
          <w:tcPr>
            <w:tcW w:w="2978" w:type="dxa"/>
            <w:vMerge/>
          </w:tcPr>
          <w:p w14:paraId="2F8F176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1F82438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Yes</w:t>
            </w:r>
          </w:p>
        </w:tc>
        <w:tc>
          <w:tcPr>
            <w:tcW w:w="1699" w:type="dxa"/>
            <w:vAlign w:val="center"/>
          </w:tcPr>
          <w:p w14:paraId="636676B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82</w:t>
            </w:r>
          </w:p>
        </w:tc>
        <w:tc>
          <w:tcPr>
            <w:tcW w:w="1868" w:type="dxa"/>
            <w:vAlign w:val="center"/>
          </w:tcPr>
          <w:p w14:paraId="6CE4A23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29.7</w:t>
            </w:r>
          </w:p>
        </w:tc>
      </w:tr>
      <w:tr w:rsidR="008D4349" w:rsidRPr="008D4349" w14:paraId="1ADAD6DB" w14:textId="77777777" w:rsidTr="00F96F29">
        <w:trPr>
          <w:jc w:val="center"/>
        </w:trPr>
        <w:tc>
          <w:tcPr>
            <w:tcW w:w="2978" w:type="dxa"/>
            <w:vMerge w:val="restart"/>
          </w:tcPr>
          <w:p w14:paraId="673E893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 w:hint="eastAsia"/>
                <w:b/>
                <w:sz w:val="24"/>
              </w:rPr>
              <w:lastRenderedPageBreak/>
              <w:t>K</w:t>
            </w: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>nowledge of ACP</w:t>
            </w:r>
          </w:p>
        </w:tc>
        <w:tc>
          <w:tcPr>
            <w:tcW w:w="2553" w:type="dxa"/>
            <w:vAlign w:val="center"/>
          </w:tcPr>
          <w:p w14:paraId="6522E0F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Un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k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now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n</w:t>
            </w:r>
          </w:p>
        </w:tc>
        <w:tc>
          <w:tcPr>
            <w:tcW w:w="1699" w:type="dxa"/>
            <w:vAlign w:val="center"/>
          </w:tcPr>
          <w:p w14:paraId="061C4EDA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189</w:t>
            </w:r>
          </w:p>
        </w:tc>
        <w:tc>
          <w:tcPr>
            <w:tcW w:w="1868" w:type="dxa"/>
            <w:vAlign w:val="center"/>
          </w:tcPr>
          <w:p w14:paraId="0709B7B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68.5</w:t>
            </w:r>
          </w:p>
        </w:tc>
      </w:tr>
      <w:tr w:rsidR="008D4349" w:rsidRPr="008D4349" w14:paraId="62403360" w14:textId="77777777" w:rsidTr="00F96F29">
        <w:trPr>
          <w:jc w:val="center"/>
        </w:trPr>
        <w:tc>
          <w:tcPr>
            <w:tcW w:w="2978" w:type="dxa"/>
            <w:vMerge/>
          </w:tcPr>
          <w:p w14:paraId="5871597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0F80FB4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Heard of ACP</w:t>
            </w:r>
          </w:p>
        </w:tc>
        <w:tc>
          <w:tcPr>
            <w:tcW w:w="1699" w:type="dxa"/>
            <w:vAlign w:val="center"/>
          </w:tcPr>
          <w:p w14:paraId="6234813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55</w:t>
            </w:r>
          </w:p>
        </w:tc>
        <w:tc>
          <w:tcPr>
            <w:tcW w:w="1868" w:type="dxa"/>
            <w:vAlign w:val="center"/>
          </w:tcPr>
          <w:p w14:paraId="134F3F6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19.9</w:t>
            </w:r>
          </w:p>
        </w:tc>
      </w:tr>
      <w:tr w:rsidR="008D4349" w:rsidRPr="008D4349" w14:paraId="28143A38" w14:textId="77777777" w:rsidTr="00F96F29">
        <w:trPr>
          <w:jc w:val="center"/>
        </w:trPr>
        <w:tc>
          <w:tcPr>
            <w:tcW w:w="2978" w:type="dxa"/>
          </w:tcPr>
          <w:p w14:paraId="53FFC55D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1643524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Part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ly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k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now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n</w:t>
            </w:r>
          </w:p>
        </w:tc>
        <w:tc>
          <w:tcPr>
            <w:tcW w:w="1699" w:type="dxa"/>
            <w:vAlign w:val="center"/>
          </w:tcPr>
          <w:p w14:paraId="2FB96C2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28</w:t>
            </w:r>
          </w:p>
        </w:tc>
        <w:tc>
          <w:tcPr>
            <w:tcW w:w="1868" w:type="dxa"/>
            <w:vAlign w:val="center"/>
          </w:tcPr>
          <w:p w14:paraId="7776EAA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10.1</w:t>
            </w:r>
          </w:p>
        </w:tc>
      </w:tr>
      <w:tr w:rsidR="008D4349" w:rsidRPr="008D4349" w14:paraId="1AD6F6DD" w14:textId="77777777" w:rsidTr="00F96F29">
        <w:trPr>
          <w:jc w:val="center"/>
        </w:trPr>
        <w:tc>
          <w:tcPr>
            <w:tcW w:w="2978" w:type="dxa"/>
          </w:tcPr>
          <w:p w14:paraId="2B0A4971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44B0386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Know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n</w:t>
            </w:r>
          </w:p>
        </w:tc>
        <w:tc>
          <w:tcPr>
            <w:tcW w:w="1699" w:type="dxa"/>
            <w:vAlign w:val="center"/>
          </w:tcPr>
          <w:p w14:paraId="376FFA9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</w:t>
            </w:r>
          </w:p>
        </w:tc>
        <w:tc>
          <w:tcPr>
            <w:tcW w:w="1868" w:type="dxa"/>
            <w:vAlign w:val="center"/>
          </w:tcPr>
          <w:p w14:paraId="5DEE524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1.4</w:t>
            </w:r>
          </w:p>
        </w:tc>
      </w:tr>
      <w:tr w:rsidR="008D4349" w:rsidRPr="008D4349" w14:paraId="42C280D7" w14:textId="77777777" w:rsidTr="00F96F29">
        <w:trPr>
          <w:jc w:val="center"/>
        </w:trPr>
        <w:tc>
          <w:tcPr>
            <w:tcW w:w="2978" w:type="dxa"/>
            <w:vMerge w:val="restart"/>
          </w:tcPr>
          <w:p w14:paraId="43C92EF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>Treatment expenditure</w:t>
            </w:r>
          </w:p>
        </w:tc>
        <w:tc>
          <w:tcPr>
            <w:tcW w:w="2553" w:type="dxa"/>
            <w:vAlign w:val="center"/>
          </w:tcPr>
          <w:p w14:paraId="181A7EF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¥10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,000 (USD$1370)</w:t>
            </w:r>
          </w:p>
        </w:tc>
        <w:tc>
          <w:tcPr>
            <w:tcW w:w="1699" w:type="dxa"/>
            <w:vAlign w:val="center"/>
          </w:tcPr>
          <w:p w14:paraId="4B84772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110</w:t>
            </w:r>
          </w:p>
        </w:tc>
        <w:tc>
          <w:tcPr>
            <w:tcW w:w="1868" w:type="dxa"/>
            <w:vAlign w:val="center"/>
          </w:tcPr>
          <w:p w14:paraId="33DD102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39.9</w:t>
            </w:r>
          </w:p>
        </w:tc>
      </w:tr>
      <w:tr w:rsidR="008D4349" w:rsidRPr="008D4349" w14:paraId="7BE5A5A8" w14:textId="77777777" w:rsidTr="00F96F29">
        <w:trPr>
          <w:jc w:val="center"/>
        </w:trPr>
        <w:tc>
          <w:tcPr>
            <w:tcW w:w="2978" w:type="dxa"/>
            <w:vMerge/>
          </w:tcPr>
          <w:p w14:paraId="3AD5809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2BB1E09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¥30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,000 (USD$4110)</w:t>
            </w:r>
          </w:p>
        </w:tc>
        <w:tc>
          <w:tcPr>
            <w:tcW w:w="1699" w:type="dxa"/>
            <w:vAlign w:val="center"/>
          </w:tcPr>
          <w:p w14:paraId="6201D73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120</w:t>
            </w:r>
          </w:p>
        </w:tc>
        <w:tc>
          <w:tcPr>
            <w:tcW w:w="1868" w:type="dxa"/>
            <w:vAlign w:val="center"/>
          </w:tcPr>
          <w:p w14:paraId="7BAB764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43.5</w:t>
            </w:r>
          </w:p>
        </w:tc>
      </w:tr>
      <w:tr w:rsidR="008D4349" w:rsidRPr="008D4349" w14:paraId="5EB0211D" w14:textId="77777777" w:rsidTr="00F96F29">
        <w:trPr>
          <w:jc w:val="center"/>
        </w:trPr>
        <w:tc>
          <w:tcPr>
            <w:tcW w:w="2978" w:type="dxa"/>
          </w:tcPr>
          <w:p w14:paraId="341127D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1131A4F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¥50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,000 (USD$6850)</w:t>
            </w:r>
          </w:p>
        </w:tc>
        <w:tc>
          <w:tcPr>
            <w:tcW w:w="1699" w:type="dxa"/>
            <w:vAlign w:val="center"/>
          </w:tcPr>
          <w:p w14:paraId="389367DC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28</w:t>
            </w:r>
          </w:p>
        </w:tc>
        <w:tc>
          <w:tcPr>
            <w:tcW w:w="1868" w:type="dxa"/>
            <w:vAlign w:val="center"/>
          </w:tcPr>
          <w:p w14:paraId="0A04369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10.1</w:t>
            </w:r>
          </w:p>
        </w:tc>
      </w:tr>
      <w:tr w:rsidR="008D4349" w:rsidRPr="008D4349" w14:paraId="2044F1A1" w14:textId="77777777" w:rsidTr="00F96F29">
        <w:trPr>
          <w:jc w:val="center"/>
        </w:trPr>
        <w:tc>
          <w:tcPr>
            <w:tcW w:w="2978" w:type="dxa"/>
          </w:tcPr>
          <w:p w14:paraId="25F34DF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020212C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&gt;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¥50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,000 (USD$6850)</w:t>
            </w:r>
          </w:p>
        </w:tc>
        <w:tc>
          <w:tcPr>
            <w:tcW w:w="1699" w:type="dxa"/>
            <w:vAlign w:val="center"/>
          </w:tcPr>
          <w:p w14:paraId="249762A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18</w:t>
            </w:r>
          </w:p>
        </w:tc>
        <w:tc>
          <w:tcPr>
            <w:tcW w:w="1868" w:type="dxa"/>
            <w:vAlign w:val="center"/>
          </w:tcPr>
          <w:p w14:paraId="5EAFFB3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6.5</w:t>
            </w:r>
          </w:p>
        </w:tc>
      </w:tr>
      <w:tr w:rsidR="008D4349" w:rsidRPr="008D4349" w14:paraId="041074AC" w14:textId="77777777" w:rsidTr="00F96F29">
        <w:trPr>
          <w:jc w:val="center"/>
        </w:trPr>
        <w:tc>
          <w:tcPr>
            <w:tcW w:w="2978" w:type="dxa"/>
          </w:tcPr>
          <w:p w14:paraId="0FF66B0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Annual income</w:t>
            </w:r>
          </w:p>
        </w:tc>
        <w:tc>
          <w:tcPr>
            <w:tcW w:w="2553" w:type="dxa"/>
            <w:vAlign w:val="center"/>
          </w:tcPr>
          <w:p w14:paraId="7B73E41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¥10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,000 (USD$1370)</w:t>
            </w:r>
          </w:p>
        </w:tc>
        <w:tc>
          <w:tcPr>
            <w:tcW w:w="1699" w:type="dxa"/>
            <w:vAlign w:val="center"/>
          </w:tcPr>
          <w:p w14:paraId="2801772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112</w:t>
            </w:r>
          </w:p>
        </w:tc>
        <w:tc>
          <w:tcPr>
            <w:tcW w:w="1868" w:type="dxa"/>
            <w:vAlign w:val="center"/>
          </w:tcPr>
          <w:p w14:paraId="5B4513A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40.6</w:t>
            </w:r>
          </w:p>
        </w:tc>
      </w:tr>
      <w:tr w:rsidR="008D4349" w:rsidRPr="008D4349" w14:paraId="65FD1D24" w14:textId="77777777" w:rsidTr="00F96F29">
        <w:trPr>
          <w:jc w:val="center"/>
        </w:trPr>
        <w:tc>
          <w:tcPr>
            <w:tcW w:w="2978" w:type="dxa"/>
          </w:tcPr>
          <w:p w14:paraId="06588D0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0E27154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¥30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,000 (USD$4110)</w:t>
            </w:r>
          </w:p>
        </w:tc>
        <w:tc>
          <w:tcPr>
            <w:tcW w:w="1699" w:type="dxa"/>
            <w:vAlign w:val="center"/>
          </w:tcPr>
          <w:p w14:paraId="0C67B5BC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101</w:t>
            </w:r>
          </w:p>
        </w:tc>
        <w:tc>
          <w:tcPr>
            <w:tcW w:w="1868" w:type="dxa"/>
            <w:vAlign w:val="center"/>
          </w:tcPr>
          <w:p w14:paraId="01B3B39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36.6</w:t>
            </w:r>
          </w:p>
        </w:tc>
      </w:tr>
      <w:tr w:rsidR="008D4349" w:rsidRPr="008D4349" w14:paraId="39B9309A" w14:textId="77777777" w:rsidTr="00F96F29">
        <w:trPr>
          <w:jc w:val="center"/>
        </w:trPr>
        <w:tc>
          <w:tcPr>
            <w:tcW w:w="2978" w:type="dxa"/>
          </w:tcPr>
          <w:p w14:paraId="3A53C8E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3B4EC95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¥50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,000 (USD$6850)</w:t>
            </w:r>
          </w:p>
        </w:tc>
        <w:tc>
          <w:tcPr>
            <w:tcW w:w="1699" w:type="dxa"/>
            <w:vAlign w:val="center"/>
          </w:tcPr>
          <w:p w14:paraId="588FDC4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30</w:t>
            </w:r>
          </w:p>
        </w:tc>
        <w:tc>
          <w:tcPr>
            <w:tcW w:w="1868" w:type="dxa"/>
            <w:vAlign w:val="center"/>
          </w:tcPr>
          <w:p w14:paraId="2201CA4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10.9</w:t>
            </w:r>
          </w:p>
        </w:tc>
      </w:tr>
      <w:tr w:rsidR="008D4349" w:rsidRPr="008D4349" w14:paraId="4BA4709C" w14:textId="77777777" w:rsidTr="00F96F29">
        <w:trPr>
          <w:jc w:val="center"/>
        </w:trPr>
        <w:tc>
          <w:tcPr>
            <w:tcW w:w="2978" w:type="dxa"/>
          </w:tcPr>
          <w:p w14:paraId="108A49A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24377C7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&gt;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¥50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,000 (USD$6850)</w:t>
            </w:r>
          </w:p>
        </w:tc>
        <w:tc>
          <w:tcPr>
            <w:tcW w:w="1699" w:type="dxa"/>
            <w:vAlign w:val="center"/>
          </w:tcPr>
          <w:p w14:paraId="7FAF501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33</w:t>
            </w:r>
          </w:p>
        </w:tc>
        <w:tc>
          <w:tcPr>
            <w:tcW w:w="1868" w:type="dxa"/>
            <w:vAlign w:val="center"/>
          </w:tcPr>
          <w:p w14:paraId="03A0D1FC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12.0</w:t>
            </w:r>
          </w:p>
        </w:tc>
      </w:tr>
      <w:tr w:rsidR="008D4349" w:rsidRPr="008D4349" w14:paraId="117748BC" w14:textId="77777777" w:rsidTr="00F96F29">
        <w:trPr>
          <w:jc w:val="center"/>
        </w:trPr>
        <w:tc>
          <w:tcPr>
            <w:tcW w:w="2978" w:type="dxa"/>
            <w:vMerge w:val="restart"/>
          </w:tcPr>
          <w:p w14:paraId="7E80F61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bookmarkStart w:id="1" w:name="_Hlk191024196"/>
            <w:r w:rsidRPr="008D4349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T</w:t>
            </w:r>
            <w:r w:rsidRPr="008D4349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he number of family members of SDMs</w:t>
            </w:r>
            <w:bookmarkEnd w:id="1"/>
          </w:p>
        </w:tc>
        <w:tc>
          <w:tcPr>
            <w:tcW w:w="2553" w:type="dxa"/>
            <w:vAlign w:val="center"/>
          </w:tcPr>
          <w:p w14:paraId="346F013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≤3</w:t>
            </w:r>
          </w:p>
        </w:tc>
        <w:tc>
          <w:tcPr>
            <w:tcW w:w="1699" w:type="dxa"/>
            <w:vAlign w:val="center"/>
          </w:tcPr>
          <w:p w14:paraId="218E81DC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110</w:t>
            </w:r>
          </w:p>
        </w:tc>
        <w:tc>
          <w:tcPr>
            <w:tcW w:w="1868" w:type="dxa"/>
            <w:vAlign w:val="center"/>
          </w:tcPr>
          <w:p w14:paraId="7318977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39.9</w:t>
            </w:r>
          </w:p>
        </w:tc>
      </w:tr>
      <w:tr w:rsidR="008D4349" w:rsidRPr="008D4349" w14:paraId="26F4F0A0" w14:textId="77777777" w:rsidTr="00F96F29">
        <w:trPr>
          <w:jc w:val="center"/>
        </w:trPr>
        <w:tc>
          <w:tcPr>
            <w:tcW w:w="2978" w:type="dxa"/>
            <w:vMerge/>
          </w:tcPr>
          <w:p w14:paraId="282E170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0B376E3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4-5</w:t>
            </w:r>
          </w:p>
        </w:tc>
        <w:tc>
          <w:tcPr>
            <w:tcW w:w="1699" w:type="dxa"/>
            <w:vAlign w:val="center"/>
          </w:tcPr>
          <w:p w14:paraId="688C370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121</w:t>
            </w:r>
          </w:p>
        </w:tc>
        <w:tc>
          <w:tcPr>
            <w:tcW w:w="1868" w:type="dxa"/>
            <w:vAlign w:val="center"/>
          </w:tcPr>
          <w:p w14:paraId="6627FBD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43.8</w:t>
            </w:r>
          </w:p>
        </w:tc>
      </w:tr>
      <w:tr w:rsidR="008D4349" w:rsidRPr="008D4349" w14:paraId="745EA156" w14:textId="77777777" w:rsidTr="00F96F29">
        <w:trPr>
          <w:jc w:val="center"/>
        </w:trPr>
        <w:tc>
          <w:tcPr>
            <w:tcW w:w="2978" w:type="dxa"/>
          </w:tcPr>
          <w:p w14:paraId="1DBFE03A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6509CA1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≥6</w:t>
            </w:r>
          </w:p>
        </w:tc>
        <w:tc>
          <w:tcPr>
            <w:tcW w:w="1699" w:type="dxa"/>
            <w:vAlign w:val="center"/>
          </w:tcPr>
          <w:p w14:paraId="439AB6F6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45</w:t>
            </w:r>
          </w:p>
        </w:tc>
        <w:tc>
          <w:tcPr>
            <w:tcW w:w="1868" w:type="dxa"/>
            <w:vAlign w:val="center"/>
          </w:tcPr>
          <w:p w14:paraId="2169D6B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16.3</w:t>
            </w:r>
          </w:p>
        </w:tc>
      </w:tr>
      <w:tr w:rsidR="008D4349" w:rsidRPr="008D4349" w14:paraId="7C1EA79A" w14:textId="77777777" w:rsidTr="00F96F29">
        <w:trPr>
          <w:jc w:val="center"/>
        </w:trPr>
        <w:tc>
          <w:tcPr>
            <w:tcW w:w="2978" w:type="dxa"/>
            <w:vMerge w:val="restart"/>
          </w:tcPr>
          <w:p w14:paraId="6D605A4C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bookmarkStart w:id="2" w:name="OLE_LINK1"/>
            <w:r w:rsidRPr="008D4349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R</w:t>
            </w:r>
            <w:r w:rsidRPr="008D4349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elationship with the advanced cancer patient</w:t>
            </w:r>
            <w:bookmarkEnd w:id="2"/>
          </w:p>
        </w:tc>
        <w:tc>
          <w:tcPr>
            <w:tcW w:w="2553" w:type="dxa"/>
            <w:vAlign w:val="center"/>
          </w:tcPr>
          <w:p w14:paraId="247511C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Children </w:t>
            </w:r>
          </w:p>
        </w:tc>
        <w:tc>
          <w:tcPr>
            <w:tcW w:w="1699" w:type="dxa"/>
            <w:vAlign w:val="center"/>
          </w:tcPr>
          <w:p w14:paraId="3A37654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124</w:t>
            </w:r>
          </w:p>
        </w:tc>
        <w:tc>
          <w:tcPr>
            <w:tcW w:w="1868" w:type="dxa"/>
            <w:vAlign w:val="center"/>
          </w:tcPr>
          <w:p w14:paraId="7A35C6F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44.9</w:t>
            </w:r>
          </w:p>
        </w:tc>
      </w:tr>
      <w:tr w:rsidR="008D4349" w:rsidRPr="008D4349" w14:paraId="1CCF1765" w14:textId="77777777" w:rsidTr="00F96F29">
        <w:trPr>
          <w:jc w:val="center"/>
        </w:trPr>
        <w:tc>
          <w:tcPr>
            <w:tcW w:w="2978" w:type="dxa"/>
            <w:vMerge/>
          </w:tcPr>
          <w:p w14:paraId="3F10AFDD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7E3780E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Parents </w:t>
            </w:r>
          </w:p>
        </w:tc>
        <w:tc>
          <w:tcPr>
            <w:tcW w:w="1699" w:type="dxa"/>
            <w:vAlign w:val="center"/>
          </w:tcPr>
          <w:p w14:paraId="325A2DE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1868" w:type="dxa"/>
            <w:vAlign w:val="center"/>
          </w:tcPr>
          <w:p w14:paraId="489F280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6.9</w:t>
            </w:r>
          </w:p>
        </w:tc>
      </w:tr>
      <w:tr w:rsidR="008D4349" w:rsidRPr="008D4349" w14:paraId="6F4BAF5A" w14:textId="77777777" w:rsidTr="00F96F29">
        <w:trPr>
          <w:jc w:val="center"/>
        </w:trPr>
        <w:tc>
          <w:tcPr>
            <w:tcW w:w="2978" w:type="dxa"/>
          </w:tcPr>
          <w:p w14:paraId="4FC12D6C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40F856C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Spouse</w:t>
            </w:r>
          </w:p>
        </w:tc>
        <w:tc>
          <w:tcPr>
            <w:tcW w:w="1699" w:type="dxa"/>
            <w:vAlign w:val="center"/>
          </w:tcPr>
          <w:p w14:paraId="1225381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121</w:t>
            </w:r>
          </w:p>
        </w:tc>
        <w:tc>
          <w:tcPr>
            <w:tcW w:w="1868" w:type="dxa"/>
            <w:vAlign w:val="center"/>
          </w:tcPr>
          <w:p w14:paraId="38E61F4D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43.8</w:t>
            </w:r>
          </w:p>
        </w:tc>
      </w:tr>
      <w:tr w:rsidR="008D4349" w:rsidRPr="008D4349" w14:paraId="63CFEEE6" w14:textId="77777777" w:rsidTr="00F96F29">
        <w:trPr>
          <w:jc w:val="center"/>
        </w:trPr>
        <w:tc>
          <w:tcPr>
            <w:tcW w:w="2978" w:type="dxa"/>
          </w:tcPr>
          <w:p w14:paraId="4592FC7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32ED3DB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Siblings</w:t>
            </w:r>
          </w:p>
        </w:tc>
        <w:tc>
          <w:tcPr>
            <w:tcW w:w="1699" w:type="dxa"/>
            <w:vAlign w:val="center"/>
          </w:tcPr>
          <w:p w14:paraId="5265B4C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868" w:type="dxa"/>
            <w:vAlign w:val="center"/>
          </w:tcPr>
          <w:p w14:paraId="22D5169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2.2</w:t>
            </w:r>
          </w:p>
        </w:tc>
      </w:tr>
      <w:tr w:rsidR="008D4349" w:rsidRPr="008D4349" w14:paraId="0262A8B9" w14:textId="77777777" w:rsidTr="00F96F29">
        <w:trPr>
          <w:jc w:val="center"/>
        </w:trPr>
        <w:tc>
          <w:tcPr>
            <w:tcW w:w="2978" w:type="dxa"/>
          </w:tcPr>
          <w:p w14:paraId="3B0CE42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789A0DB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Grandchildren</w:t>
            </w:r>
          </w:p>
        </w:tc>
        <w:tc>
          <w:tcPr>
            <w:tcW w:w="1699" w:type="dxa"/>
            <w:vAlign w:val="center"/>
          </w:tcPr>
          <w:p w14:paraId="490C823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6</w:t>
            </w:r>
          </w:p>
        </w:tc>
        <w:tc>
          <w:tcPr>
            <w:tcW w:w="1868" w:type="dxa"/>
            <w:vAlign w:val="center"/>
          </w:tcPr>
          <w:p w14:paraId="7FEB568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2.2</w:t>
            </w:r>
          </w:p>
        </w:tc>
      </w:tr>
      <w:tr w:rsidR="008D4349" w:rsidRPr="008D4349" w14:paraId="370F1C24" w14:textId="77777777" w:rsidTr="00F96F29">
        <w:trPr>
          <w:jc w:val="center"/>
        </w:trPr>
        <w:tc>
          <w:tcPr>
            <w:tcW w:w="2978" w:type="dxa"/>
            <w:vMerge w:val="restart"/>
          </w:tcPr>
          <w:p w14:paraId="1DEF7F7A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 w:hint="eastAsia"/>
                <w:b/>
                <w:sz w:val="24"/>
              </w:rPr>
              <w:t>C</w:t>
            </w: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>lassification</w:t>
            </w:r>
            <w:r w:rsidRPr="008D4349"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</w:t>
            </w:r>
            <w:r w:rsidRPr="008D4349">
              <w:rPr>
                <w:rFonts w:ascii="Times New Roman" w:eastAsia="宋体" w:hAnsi="Times New Roman" w:cs="Times New Roman"/>
                <w:b/>
                <w:sz w:val="24"/>
              </w:rPr>
              <w:t>of patients’ cancer</w:t>
            </w:r>
          </w:p>
        </w:tc>
        <w:tc>
          <w:tcPr>
            <w:tcW w:w="2553" w:type="dxa"/>
            <w:vAlign w:val="center"/>
          </w:tcPr>
          <w:p w14:paraId="07FA1CA1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D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igestive system 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tumors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</w:p>
        </w:tc>
        <w:tc>
          <w:tcPr>
            <w:tcW w:w="1699" w:type="dxa"/>
            <w:vAlign w:val="center"/>
          </w:tcPr>
          <w:p w14:paraId="2129048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112</w:t>
            </w:r>
          </w:p>
        </w:tc>
        <w:tc>
          <w:tcPr>
            <w:tcW w:w="1868" w:type="dxa"/>
            <w:vAlign w:val="center"/>
          </w:tcPr>
          <w:p w14:paraId="3D9FD08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40.6</w:t>
            </w:r>
          </w:p>
        </w:tc>
      </w:tr>
      <w:tr w:rsidR="008D4349" w:rsidRPr="008D4349" w14:paraId="268699FB" w14:textId="77777777" w:rsidTr="00F96F29">
        <w:trPr>
          <w:jc w:val="center"/>
        </w:trPr>
        <w:tc>
          <w:tcPr>
            <w:tcW w:w="2978" w:type="dxa"/>
            <w:vMerge/>
          </w:tcPr>
          <w:p w14:paraId="59B74FC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687CF9D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bookmarkStart w:id="3" w:name="OLE_LINK10"/>
            <w:r w:rsidRPr="008D4349">
              <w:rPr>
                <w:rFonts w:ascii="Times New Roman" w:eastAsia="宋体" w:hAnsi="Times New Roman" w:cs="Times New Roman"/>
                <w:sz w:val="24"/>
              </w:rPr>
              <w:t>Hematologic</w:t>
            </w:r>
            <w:bookmarkEnd w:id="3"/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c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ancers</w:t>
            </w:r>
          </w:p>
        </w:tc>
        <w:tc>
          <w:tcPr>
            <w:tcW w:w="1699" w:type="dxa"/>
            <w:vAlign w:val="center"/>
          </w:tcPr>
          <w:p w14:paraId="1D8A41F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34</w:t>
            </w:r>
          </w:p>
        </w:tc>
        <w:tc>
          <w:tcPr>
            <w:tcW w:w="1868" w:type="dxa"/>
            <w:vAlign w:val="center"/>
          </w:tcPr>
          <w:p w14:paraId="5C1180CA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12.3</w:t>
            </w:r>
          </w:p>
        </w:tc>
      </w:tr>
      <w:tr w:rsidR="008D4349" w:rsidRPr="008D4349" w14:paraId="4AB2ED53" w14:textId="77777777" w:rsidTr="00F96F29">
        <w:trPr>
          <w:jc w:val="center"/>
        </w:trPr>
        <w:tc>
          <w:tcPr>
            <w:tcW w:w="2978" w:type="dxa"/>
          </w:tcPr>
          <w:p w14:paraId="14CDE86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3A5AB14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Genitourinary 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c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ancer</w:t>
            </w:r>
          </w:p>
        </w:tc>
        <w:tc>
          <w:tcPr>
            <w:tcW w:w="1699" w:type="dxa"/>
            <w:vAlign w:val="center"/>
          </w:tcPr>
          <w:p w14:paraId="444FF18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28</w:t>
            </w:r>
          </w:p>
        </w:tc>
        <w:tc>
          <w:tcPr>
            <w:tcW w:w="1868" w:type="dxa"/>
            <w:vAlign w:val="center"/>
          </w:tcPr>
          <w:p w14:paraId="49F1576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10.1</w:t>
            </w:r>
          </w:p>
        </w:tc>
      </w:tr>
      <w:tr w:rsidR="008D4349" w:rsidRPr="008D4349" w14:paraId="03CB5DCA" w14:textId="77777777" w:rsidTr="00F96F29">
        <w:trPr>
          <w:jc w:val="center"/>
        </w:trPr>
        <w:tc>
          <w:tcPr>
            <w:tcW w:w="2978" w:type="dxa"/>
          </w:tcPr>
          <w:p w14:paraId="4D475A0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45548B7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 xml:space="preserve">Head and neck </w:t>
            </w: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cancer</w:t>
            </w:r>
          </w:p>
        </w:tc>
        <w:tc>
          <w:tcPr>
            <w:tcW w:w="1699" w:type="dxa"/>
            <w:vAlign w:val="center"/>
          </w:tcPr>
          <w:p w14:paraId="5777296C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25</w:t>
            </w:r>
          </w:p>
        </w:tc>
        <w:tc>
          <w:tcPr>
            <w:tcW w:w="1868" w:type="dxa"/>
            <w:vAlign w:val="center"/>
          </w:tcPr>
          <w:p w14:paraId="117D023B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9.1</w:t>
            </w:r>
          </w:p>
        </w:tc>
      </w:tr>
      <w:tr w:rsidR="008D4349" w:rsidRPr="008D4349" w14:paraId="0B22A1A7" w14:textId="77777777" w:rsidTr="00F96F29">
        <w:trPr>
          <w:jc w:val="center"/>
        </w:trPr>
        <w:tc>
          <w:tcPr>
            <w:tcW w:w="2978" w:type="dxa"/>
          </w:tcPr>
          <w:p w14:paraId="2BD9C56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5C76008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 w:hint="eastAsia"/>
                <w:sz w:val="24"/>
              </w:rPr>
              <w:t>T</w:t>
            </w:r>
            <w:r w:rsidRPr="008D4349">
              <w:rPr>
                <w:rFonts w:ascii="Times New Roman" w:eastAsia="宋体" w:hAnsi="Times New Roman" w:cs="Times New Roman"/>
                <w:sz w:val="24"/>
              </w:rPr>
              <w:t>horacic cancer</w:t>
            </w:r>
          </w:p>
        </w:tc>
        <w:tc>
          <w:tcPr>
            <w:tcW w:w="1699" w:type="dxa"/>
            <w:vAlign w:val="center"/>
          </w:tcPr>
          <w:p w14:paraId="35FE9F78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77</w:t>
            </w:r>
          </w:p>
        </w:tc>
        <w:tc>
          <w:tcPr>
            <w:tcW w:w="1868" w:type="dxa"/>
            <w:vAlign w:val="center"/>
          </w:tcPr>
          <w:p w14:paraId="04389E6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27.9</w:t>
            </w:r>
          </w:p>
        </w:tc>
      </w:tr>
      <w:tr w:rsidR="008D4349" w:rsidRPr="008D4349" w14:paraId="2D5B3E72" w14:textId="77777777" w:rsidTr="00F96F29">
        <w:trPr>
          <w:jc w:val="center"/>
        </w:trPr>
        <w:tc>
          <w:tcPr>
            <w:tcW w:w="2978" w:type="dxa"/>
            <w:vMerge w:val="restart"/>
          </w:tcPr>
          <w:p w14:paraId="4AA0464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Patient</w:t>
            </w:r>
            <w:r w:rsidRPr="008D4349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’</w:t>
            </w:r>
            <w:r w:rsidRPr="008D4349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 xml:space="preserve">s </w:t>
            </w:r>
            <w:r w:rsidRPr="008D4349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ADL</w:t>
            </w:r>
            <w:r w:rsidRPr="008D4349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*</w:t>
            </w:r>
            <w:r w:rsidRPr="008D4349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 xml:space="preserve"> independence level</w:t>
            </w:r>
          </w:p>
        </w:tc>
        <w:tc>
          <w:tcPr>
            <w:tcW w:w="2553" w:type="dxa"/>
            <w:vAlign w:val="center"/>
          </w:tcPr>
          <w:p w14:paraId="01B4FDF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Fully independent</w:t>
            </w:r>
          </w:p>
        </w:tc>
        <w:tc>
          <w:tcPr>
            <w:tcW w:w="1699" w:type="dxa"/>
            <w:vAlign w:val="center"/>
          </w:tcPr>
          <w:p w14:paraId="1780B7D7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24</w:t>
            </w:r>
          </w:p>
        </w:tc>
        <w:tc>
          <w:tcPr>
            <w:tcW w:w="1868" w:type="dxa"/>
            <w:vAlign w:val="center"/>
          </w:tcPr>
          <w:p w14:paraId="4019804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8.7</w:t>
            </w:r>
          </w:p>
        </w:tc>
      </w:tr>
      <w:tr w:rsidR="008D4349" w:rsidRPr="008D4349" w14:paraId="547FCE0D" w14:textId="77777777" w:rsidTr="00F96F29">
        <w:trPr>
          <w:jc w:val="center"/>
        </w:trPr>
        <w:tc>
          <w:tcPr>
            <w:tcW w:w="2978" w:type="dxa"/>
            <w:vMerge/>
          </w:tcPr>
          <w:p w14:paraId="207771A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2150167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Partially dependent</w:t>
            </w:r>
            <w:r w:rsidRPr="008D4349">
              <w:rPr>
                <w:rFonts w:ascii="Times New Roman" w:eastAsia="宋体" w:hAnsi="Times New Roman" w:cs="Times New Roman" w:hint="eastAsia"/>
                <w:sz w:val="24"/>
                <w:vertAlign w:val="superscript"/>
              </w:rPr>
              <w:t>#</w:t>
            </w:r>
          </w:p>
        </w:tc>
        <w:tc>
          <w:tcPr>
            <w:tcW w:w="1699" w:type="dxa"/>
            <w:vAlign w:val="center"/>
          </w:tcPr>
          <w:p w14:paraId="187BBF29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77</w:t>
            </w:r>
          </w:p>
        </w:tc>
        <w:tc>
          <w:tcPr>
            <w:tcW w:w="1868" w:type="dxa"/>
            <w:vAlign w:val="center"/>
          </w:tcPr>
          <w:p w14:paraId="5E614423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27.9</w:t>
            </w:r>
          </w:p>
        </w:tc>
      </w:tr>
      <w:tr w:rsidR="008D4349" w:rsidRPr="008D4349" w14:paraId="3065D698" w14:textId="77777777" w:rsidTr="00F96F29">
        <w:trPr>
          <w:jc w:val="center"/>
        </w:trPr>
        <w:tc>
          <w:tcPr>
            <w:tcW w:w="2978" w:type="dxa"/>
          </w:tcPr>
          <w:p w14:paraId="4610B2AC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09A3442F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Substantially dependent</w:t>
            </w:r>
            <w:r w:rsidRPr="008D4349">
              <w:rPr>
                <w:rFonts w:ascii="Times New Roman" w:eastAsia="宋体" w:hAnsi="Times New Roman" w:cs="Times New Roman" w:hint="eastAsia"/>
                <w:sz w:val="24"/>
                <w:vertAlign w:val="superscript"/>
              </w:rPr>
              <w:t>#</w:t>
            </w:r>
          </w:p>
        </w:tc>
        <w:tc>
          <w:tcPr>
            <w:tcW w:w="1699" w:type="dxa"/>
            <w:vAlign w:val="center"/>
          </w:tcPr>
          <w:p w14:paraId="577B6E6E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62</w:t>
            </w:r>
          </w:p>
        </w:tc>
        <w:tc>
          <w:tcPr>
            <w:tcW w:w="1868" w:type="dxa"/>
            <w:vAlign w:val="center"/>
          </w:tcPr>
          <w:p w14:paraId="35484402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22.5</w:t>
            </w:r>
          </w:p>
        </w:tc>
      </w:tr>
      <w:tr w:rsidR="008D4349" w:rsidRPr="008D4349" w14:paraId="5A8BEF33" w14:textId="77777777" w:rsidTr="00F96F29">
        <w:trPr>
          <w:jc w:val="center"/>
        </w:trPr>
        <w:tc>
          <w:tcPr>
            <w:tcW w:w="2978" w:type="dxa"/>
          </w:tcPr>
          <w:p w14:paraId="4DE6653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553" w:type="dxa"/>
            <w:vAlign w:val="center"/>
          </w:tcPr>
          <w:p w14:paraId="1AC54985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Completely dependent</w:t>
            </w:r>
            <w:r w:rsidRPr="008D4349">
              <w:rPr>
                <w:rFonts w:ascii="Times New Roman" w:eastAsia="宋体" w:hAnsi="Times New Roman" w:cs="Times New Roman" w:hint="eastAsia"/>
                <w:sz w:val="24"/>
                <w:vertAlign w:val="superscript"/>
              </w:rPr>
              <w:t>#</w:t>
            </w:r>
          </w:p>
        </w:tc>
        <w:tc>
          <w:tcPr>
            <w:tcW w:w="1699" w:type="dxa"/>
            <w:vAlign w:val="center"/>
          </w:tcPr>
          <w:p w14:paraId="1DA22DB0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113</w:t>
            </w:r>
          </w:p>
        </w:tc>
        <w:tc>
          <w:tcPr>
            <w:tcW w:w="1868" w:type="dxa"/>
            <w:vAlign w:val="center"/>
          </w:tcPr>
          <w:p w14:paraId="71BF7F84" w14:textId="77777777" w:rsidR="008D4349" w:rsidRPr="008D4349" w:rsidRDefault="008D4349" w:rsidP="008D43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8D4349">
              <w:rPr>
                <w:rFonts w:ascii="Times New Roman" w:eastAsia="宋体" w:hAnsi="Times New Roman" w:cs="Times New Roman"/>
                <w:sz w:val="24"/>
              </w:rPr>
              <w:t>40.9</w:t>
            </w:r>
          </w:p>
        </w:tc>
      </w:tr>
    </w:tbl>
    <w:p w14:paraId="7D8561A6" w14:textId="77777777" w:rsidR="008D4349" w:rsidRPr="008D4349" w:rsidRDefault="008D4349" w:rsidP="008D4349">
      <w:pPr>
        <w:widowControl/>
        <w:adjustRightInd w:val="0"/>
        <w:snapToGrid w:val="0"/>
        <w:spacing w:after="200" w:line="360" w:lineRule="auto"/>
        <w:rPr>
          <w:rFonts w:ascii="Times New Roman" w:eastAsia="楷体" w:hAnsi="Times New Roman" w:cs="Times New Roman"/>
          <w:kern w:val="0"/>
          <w:sz w:val="22"/>
        </w:rPr>
      </w:pPr>
      <w:r w:rsidRPr="008D4349">
        <w:rPr>
          <w:rFonts w:ascii="Times New Roman" w:eastAsia="楷体" w:hAnsi="Times New Roman" w:cs="Times New Roman" w:hint="eastAsia"/>
          <w:kern w:val="0"/>
          <w:sz w:val="22"/>
        </w:rPr>
        <w:t>* ADL:</w:t>
      </w:r>
      <w:r w:rsidRPr="008D4349">
        <w:rPr>
          <w:rFonts w:ascii="Tahoma" w:eastAsia="微软雅黑" w:hAnsi="Tahoma" w:cs="Times New Roman"/>
          <w:kern w:val="0"/>
          <w:sz w:val="22"/>
        </w:rPr>
        <w:t xml:space="preserve"> </w:t>
      </w:r>
      <w:r w:rsidRPr="008D4349">
        <w:rPr>
          <w:rFonts w:ascii="Times New Roman" w:eastAsia="楷体" w:hAnsi="Times New Roman" w:cs="Times New Roman"/>
          <w:kern w:val="0"/>
          <w:sz w:val="22"/>
        </w:rPr>
        <w:t>Activities of daily living</w:t>
      </w:r>
      <w:r w:rsidRPr="008D4349">
        <w:rPr>
          <w:rFonts w:ascii="Times New Roman" w:eastAsia="楷体" w:hAnsi="Times New Roman" w:cs="Times New Roman" w:hint="eastAsia"/>
          <w:kern w:val="0"/>
          <w:sz w:val="22"/>
        </w:rPr>
        <w:t xml:space="preserve">. </w:t>
      </w:r>
      <w:r w:rsidRPr="008D4349">
        <w:rPr>
          <w:rFonts w:ascii="Times New Roman" w:eastAsia="楷体" w:hAnsi="Times New Roman" w:cs="Times New Roman" w:hint="eastAsia"/>
          <w:kern w:val="0"/>
          <w:sz w:val="22"/>
          <w:vertAlign w:val="superscript"/>
        </w:rPr>
        <w:t>#</w:t>
      </w:r>
      <w:r w:rsidRPr="008D4349">
        <w:rPr>
          <w:rFonts w:ascii="Times New Roman" w:eastAsia="楷体" w:hAnsi="Times New Roman" w:cs="Times New Roman" w:hint="eastAsia"/>
          <w:kern w:val="0"/>
          <w:sz w:val="22"/>
        </w:rPr>
        <w:t>d</w:t>
      </w:r>
      <w:r w:rsidRPr="008D4349">
        <w:rPr>
          <w:rFonts w:ascii="Times New Roman" w:eastAsia="楷体" w:hAnsi="Times New Roman" w:cs="Times New Roman"/>
          <w:kern w:val="0"/>
          <w:sz w:val="22"/>
        </w:rPr>
        <w:t>ependent</w:t>
      </w:r>
      <w:r w:rsidRPr="008D4349">
        <w:rPr>
          <w:rFonts w:ascii="Times New Roman" w:eastAsia="楷体" w:hAnsi="Times New Roman" w:cs="Times New Roman" w:hint="eastAsia"/>
          <w:kern w:val="0"/>
          <w:sz w:val="22"/>
        </w:rPr>
        <w:t>:</w:t>
      </w:r>
      <w:r w:rsidRPr="008D4349">
        <w:rPr>
          <w:rFonts w:ascii="Times New Roman" w:eastAsia="楷体" w:hAnsi="Times New Roman" w:cs="Times New Roman"/>
          <w:kern w:val="0"/>
          <w:sz w:val="22"/>
        </w:rPr>
        <w:t xml:space="preserve"> The categories of “</w:t>
      </w:r>
      <w:r w:rsidRPr="008D4349">
        <w:rPr>
          <w:rFonts w:ascii="Times New Roman" w:eastAsia="楷体" w:hAnsi="Times New Roman" w:cs="Times New Roman" w:hint="eastAsia"/>
          <w:kern w:val="0"/>
          <w:sz w:val="22"/>
        </w:rPr>
        <w:t>partially</w:t>
      </w:r>
      <w:r w:rsidRPr="008D4349">
        <w:rPr>
          <w:rFonts w:ascii="Times New Roman" w:eastAsia="楷体" w:hAnsi="Times New Roman" w:cs="Times New Roman"/>
          <w:kern w:val="0"/>
          <w:sz w:val="22"/>
        </w:rPr>
        <w:t xml:space="preserve"> dependent</w:t>
      </w:r>
      <w:r w:rsidRPr="008D4349">
        <w:rPr>
          <w:rFonts w:ascii="Times New Roman" w:eastAsia="楷体" w:hAnsi="Times New Roman" w:cs="Times New Roman" w:hint="eastAsia"/>
          <w:kern w:val="0"/>
          <w:sz w:val="22"/>
        </w:rPr>
        <w:t xml:space="preserve">, </w:t>
      </w:r>
      <w:r w:rsidRPr="008D4349">
        <w:rPr>
          <w:rFonts w:ascii="Times New Roman" w:eastAsia="楷体" w:hAnsi="Times New Roman" w:cs="Times New Roman"/>
          <w:kern w:val="0"/>
          <w:sz w:val="22"/>
        </w:rPr>
        <w:t>substantially dependent</w:t>
      </w:r>
      <w:r w:rsidRPr="008D4349">
        <w:rPr>
          <w:rFonts w:ascii="Times New Roman" w:eastAsia="楷体" w:hAnsi="Times New Roman" w:cs="Times New Roman" w:hint="eastAsia"/>
          <w:kern w:val="0"/>
          <w:sz w:val="22"/>
        </w:rPr>
        <w:t>, c</w:t>
      </w:r>
      <w:r w:rsidRPr="008D4349">
        <w:rPr>
          <w:rFonts w:ascii="Times New Roman" w:eastAsia="楷体" w:hAnsi="Times New Roman" w:cs="Times New Roman"/>
          <w:kern w:val="0"/>
          <w:sz w:val="22"/>
        </w:rPr>
        <w:t>ompletely dependent” were established to reflect gradations in care needs, with mutually exclusive definitions that align with the Barthel Index validated in Chinese populations.</w:t>
      </w:r>
      <w:r w:rsidRPr="008D4349">
        <w:rPr>
          <w:rFonts w:ascii="Times New Roman" w:eastAsia="楷体" w:hAnsi="Times New Roman" w:cs="Times New Roman" w:hint="eastAsia"/>
          <w:kern w:val="0"/>
          <w:sz w:val="22"/>
        </w:rPr>
        <w:t xml:space="preserve"> </w:t>
      </w:r>
    </w:p>
    <w:p w14:paraId="1DDC3209" w14:textId="77777777" w:rsidR="00A07DCF" w:rsidRPr="00A07DCF" w:rsidRDefault="00A07DCF" w:rsidP="00A07DCF">
      <w:pPr>
        <w:widowControl/>
        <w:adjustRightInd w:val="0"/>
        <w:snapToGrid w:val="0"/>
        <w:spacing w:after="200" w:line="360" w:lineRule="auto"/>
        <w:jc w:val="left"/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</w:pPr>
      <w:r w:rsidRPr="00A07DCF"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  <w:lastRenderedPageBreak/>
        <w:t xml:space="preserve">Table 2 The difference of </w:t>
      </w:r>
      <w:bookmarkStart w:id="4" w:name="OLE_LINK11"/>
      <w:r w:rsidRPr="00A07DCF"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  <w:t xml:space="preserve">ACP engagement of SDMs </w:t>
      </w:r>
      <w:bookmarkEnd w:id="4"/>
      <w:r w:rsidRPr="00A07DCF"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  <w:t xml:space="preserve">with different socio-demographic and care recipients characteristics </w:t>
      </w:r>
    </w:p>
    <w:tbl>
      <w:tblPr>
        <w:tblStyle w:val="21"/>
        <w:tblW w:w="921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1513"/>
        <w:gridCol w:w="1605"/>
      </w:tblGrid>
      <w:tr w:rsidR="00A07DCF" w:rsidRPr="00A07DCF" w14:paraId="2E3E63E2" w14:textId="77777777" w:rsidTr="00DC2170">
        <w:trPr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17EF625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>Characteristics</w:t>
            </w:r>
          </w:p>
        </w:tc>
        <w:tc>
          <w:tcPr>
            <w:tcW w:w="5341" w:type="dxa"/>
            <w:gridSpan w:val="3"/>
            <w:tcBorders>
              <w:top w:val="single" w:sz="12" w:space="0" w:color="auto"/>
            </w:tcBorders>
            <w:vAlign w:val="center"/>
          </w:tcPr>
          <w:p w14:paraId="559C043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Subscales</w:t>
            </w:r>
          </w:p>
        </w:tc>
        <w:tc>
          <w:tcPr>
            <w:tcW w:w="1605" w:type="dxa"/>
            <w:vMerge w:val="restart"/>
            <w:tcBorders>
              <w:top w:val="single" w:sz="12" w:space="0" w:color="auto"/>
            </w:tcBorders>
            <w:vAlign w:val="center"/>
          </w:tcPr>
          <w:p w14:paraId="5D5A6155" w14:textId="77777777" w:rsidR="00A07DCF" w:rsidRPr="00A07DCF" w:rsidRDefault="00A07DCF" w:rsidP="00A07DCF">
            <w:pPr>
              <w:widowControl/>
              <w:adjustRightInd w:val="0"/>
              <w:snapToGrid w:val="0"/>
              <w:jc w:val="center"/>
              <w:rPr>
                <w:rFonts w:ascii="Times New Roman" w:eastAsia="楷体" w:hAnsi="Times New Roman" w:cs="Times New Roman"/>
                <w:b/>
                <w:sz w:val="24"/>
                <w:szCs w:val="24"/>
              </w:rPr>
            </w:pPr>
            <w:r w:rsidRPr="00A07DCF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Total</w:t>
            </w:r>
          </w:p>
          <w:p w14:paraId="6F54F249" w14:textId="77777777" w:rsidR="00A07DCF" w:rsidRPr="00A07DCF" w:rsidRDefault="00A07DCF" w:rsidP="00A07DC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15"/>
              </w:rPr>
            </w:pP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[mean</w:t>
            </w: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±</w:t>
            </w: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SD)/</w:t>
            </w:r>
          </w:p>
          <w:p w14:paraId="28DFD6C1" w14:textId="1E07A113" w:rsidR="00A07DCF" w:rsidRPr="00A07DCF" w:rsidRDefault="00DC2170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Cs/>
                <w:szCs w:val="15"/>
              </w:rPr>
              <w:t>M</w:t>
            </w:r>
            <w:r w:rsidR="00A07DCF"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edian</w:t>
            </w:r>
            <w:r>
              <w:rPr>
                <w:rFonts w:ascii="Times New Roman" w:eastAsia="宋体" w:hAnsi="Times New Roman" w:cs="Times New Roman" w:hint="eastAsia"/>
                <w:bCs/>
                <w:szCs w:val="15"/>
              </w:rPr>
              <w:t xml:space="preserve"> </w:t>
            </w:r>
            <w:r w:rsidR="00A07DCF"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(IQR)]</w:t>
            </w:r>
          </w:p>
        </w:tc>
      </w:tr>
      <w:tr w:rsidR="00DC2170" w:rsidRPr="00A07DCF" w14:paraId="389FB793" w14:textId="77777777" w:rsidTr="00AD11FF">
        <w:trPr>
          <w:jc w:val="center"/>
        </w:trPr>
        <w:tc>
          <w:tcPr>
            <w:tcW w:w="2268" w:type="dxa"/>
            <w:vMerge/>
            <w:tcBorders>
              <w:bottom w:val="single" w:sz="6" w:space="0" w:color="auto"/>
            </w:tcBorders>
            <w:vAlign w:val="center"/>
          </w:tcPr>
          <w:p w14:paraId="2A8AB0A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A84240" w14:textId="77777777" w:rsidR="00A07DCF" w:rsidRPr="00A07DCF" w:rsidRDefault="00A07DCF" w:rsidP="00A07DC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sz w:val="24"/>
              </w:rPr>
              <w:t>S</w:t>
            </w: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>erving as SDM</w:t>
            </w:r>
          </w:p>
          <w:p w14:paraId="43025895" w14:textId="77777777" w:rsidR="00A07DCF" w:rsidRPr="00A07DCF" w:rsidRDefault="00A07DCF" w:rsidP="00A07DC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15"/>
              </w:rPr>
            </w:pP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[mean</w:t>
            </w: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±</w:t>
            </w: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SD)/</w:t>
            </w:r>
          </w:p>
          <w:p w14:paraId="4C0D22F8" w14:textId="072C733D" w:rsidR="00A07DCF" w:rsidRPr="00A07DCF" w:rsidRDefault="00DC2170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Cs/>
                <w:szCs w:val="15"/>
              </w:rPr>
              <w:t>M</w:t>
            </w:r>
            <w:r w:rsidR="00A07DCF"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edian</w:t>
            </w:r>
            <w:r>
              <w:rPr>
                <w:rFonts w:ascii="Times New Roman" w:eastAsia="宋体" w:hAnsi="Times New Roman" w:cs="Times New Roman" w:hint="eastAsia"/>
                <w:bCs/>
                <w:szCs w:val="15"/>
              </w:rPr>
              <w:t xml:space="preserve"> </w:t>
            </w:r>
            <w:r w:rsidR="00A07DCF"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(IQR)]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2F0371F1" w14:textId="77777777" w:rsidR="00A07DCF" w:rsidRPr="00A07DCF" w:rsidRDefault="00A07DCF" w:rsidP="00A07DC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>Contemplation</w:t>
            </w:r>
          </w:p>
          <w:p w14:paraId="3236E8F8" w14:textId="77777777" w:rsidR="00A07DCF" w:rsidRPr="00A07DCF" w:rsidRDefault="00A07DCF" w:rsidP="00A07DC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15"/>
              </w:rPr>
            </w:pP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[mean</w:t>
            </w: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±</w:t>
            </w: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SD)/</w:t>
            </w:r>
          </w:p>
          <w:p w14:paraId="7F943154" w14:textId="66BAC226" w:rsidR="00A07DCF" w:rsidRPr="00A07DCF" w:rsidRDefault="00DC2170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Cs/>
                <w:szCs w:val="15"/>
              </w:rPr>
              <w:t>M</w:t>
            </w:r>
            <w:r w:rsidR="00A07DCF"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edian</w:t>
            </w:r>
            <w:r>
              <w:rPr>
                <w:rFonts w:ascii="Times New Roman" w:eastAsia="宋体" w:hAnsi="Times New Roman" w:cs="Times New Roman" w:hint="eastAsia"/>
                <w:bCs/>
                <w:szCs w:val="15"/>
              </w:rPr>
              <w:t xml:space="preserve"> </w:t>
            </w:r>
            <w:r w:rsidR="00A07DCF"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(IQR)]</w:t>
            </w:r>
          </w:p>
        </w:tc>
        <w:tc>
          <w:tcPr>
            <w:tcW w:w="1513" w:type="dxa"/>
            <w:tcBorders>
              <w:top w:val="single" w:sz="6" w:space="0" w:color="000000"/>
              <w:bottom w:val="single" w:sz="6" w:space="0" w:color="auto"/>
            </w:tcBorders>
            <w:vAlign w:val="center"/>
          </w:tcPr>
          <w:p w14:paraId="73356F67" w14:textId="77777777" w:rsidR="00A07DCF" w:rsidRPr="00A07DCF" w:rsidRDefault="00A07DCF" w:rsidP="00A07DC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>Readiness</w:t>
            </w:r>
          </w:p>
          <w:p w14:paraId="63FFC76A" w14:textId="77777777" w:rsidR="00A07DCF" w:rsidRPr="00A07DCF" w:rsidRDefault="00A07DCF" w:rsidP="00A07DCF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szCs w:val="15"/>
              </w:rPr>
            </w:pP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[mean</w:t>
            </w: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±</w:t>
            </w:r>
            <w:r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SD)/</w:t>
            </w:r>
          </w:p>
          <w:p w14:paraId="6692173B" w14:textId="0E1E08E0" w:rsidR="00A07DCF" w:rsidRPr="00A07DCF" w:rsidRDefault="00DC2170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Cs/>
                <w:szCs w:val="15"/>
              </w:rPr>
              <w:t>M</w:t>
            </w:r>
            <w:r w:rsidR="00A07DCF"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edian</w:t>
            </w:r>
            <w:r>
              <w:rPr>
                <w:rFonts w:ascii="Times New Roman" w:eastAsia="宋体" w:hAnsi="Times New Roman" w:cs="Times New Roman" w:hint="eastAsia"/>
                <w:bCs/>
                <w:szCs w:val="15"/>
              </w:rPr>
              <w:t xml:space="preserve"> </w:t>
            </w:r>
            <w:r w:rsidR="00A07DCF" w:rsidRPr="00A07DCF">
              <w:rPr>
                <w:rFonts w:ascii="Times New Roman" w:eastAsia="宋体" w:hAnsi="Times New Roman" w:cs="Times New Roman" w:hint="eastAsia"/>
                <w:bCs/>
                <w:szCs w:val="15"/>
              </w:rPr>
              <w:t>(IQR)]</w:t>
            </w:r>
          </w:p>
        </w:tc>
        <w:tc>
          <w:tcPr>
            <w:tcW w:w="1605" w:type="dxa"/>
            <w:vMerge/>
            <w:tcBorders>
              <w:bottom w:val="single" w:sz="6" w:space="0" w:color="auto"/>
            </w:tcBorders>
            <w:vAlign w:val="center"/>
          </w:tcPr>
          <w:p w14:paraId="0D92179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27F3C88A" w14:textId="77777777" w:rsidTr="00AD11FF">
        <w:trPr>
          <w:jc w:val="center"/>
        </w:trPr>
        <w:tc>
          <w:tcPr>
            <w:tcW w:w="2268" w:type="dxa"/>
            <w:tcBorders>
              <w:top w:val="single" w:sz="6" w:space="0" w:color="auto"/>
              <w:bottom w:val="nil"/>
            </w:tcBorders>
            <w:vAlign w:val="center"/>
          </w:tcPr>
          <w:p w14:paraId="6252535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>Age (years)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vAlign w:val="center"/>
          </w:tcPr>
          <w:p w14:paraId="0B53779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  <w:vAlign w:val="center"/>
          </w:tcPr>
          <w:p w14:paraId="1C1F869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tcBorders>
              <w:top w:val="single" w:sz="6" w:space="0" w:color="auto"/>
              <w:bottom w:val="nil"/>
            </w:tcBorders>
            <w:vAlign w:val="center"/>
          </w:tcPr>
          <w:p w14:paraId="007A30B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tcBorders>
              <w:top w:val="single" w:sz="6" w:space="0" w:color="auto"/>
              <w:bottom w:val="nil"/>
            </w:tcBorders>
            <w:vAlign w:val="center"/>
          </w:tcPr>
          <w:p w14:paraId="6AAA726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0BF8BC23" w14:textId="77777777" w:rsidTr="00AD11FF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E61236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18-40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F974AD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25.10±3.63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A1F8EB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11.00 (7.00)</w:t>
            </w:r>
          </w:p>
        </w:tc>
        <w:tc>
          <w:tcPr>
            <w:tcW w:w="1513" w:type="dxa"/>
            <w:tcBorders>
              <w:top w:val="nil"/>
              <w:bottom w:val="nil"/>
            </w:tcBorders>
            <w:vAlign w:val="center"/>
          </w:tcPr>
          <w:p w14:paraId="57B4117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19.00 (7.00)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320F31D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55.50 (18.00)</w:t>
            </w:r>
          </w:p>
        </w:tc>
      </w:tr>
      <w:tr w:rsidR="00A07DCF" w:rsidRPr="00A07DCF" w14:paraId="2F2E35D6" w14:textId="77777777" w:rsidTr="00AD11FF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0563DD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41-60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78E501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23.38±5.25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9A47CE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10.00 (7.00)</w:t>
            </w:r>
          </w:p>
        </w:tc>
        <w:tc>
          <w:tcPr>
            <w:tcW w:w="1513" w:type="dxa"/>
            <w:tcBorders>
              <w:top w:val="nil"/>
              <w:bottom w:val="nil"/>
            </w:tcBorders>
            <w:vAlign w:val="center"/>
          </w:tcPr>
          <w:p w14:paraId="1658298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17.00 (7.00)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4F3E96D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49.00 (21.00)</w:t>
            </w:r>
          </w:p>
        </w:tc>
      </w:tr>
      <w:tr w:rsidR="00A07DCF" w:rsidRPr="00A07DCF" w14:paraId="626A8CD8" w14:textId="77777777" w:rsidTr="00AD11FF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AD42A4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≥61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86605C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21.46±5.76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CF9BC4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7.00 (8.00)</w:t>
            </w:r>
          </w:p>
        </w:tc>
        <w:tc>
          <w:tcPr>
            <w:tcW w:w="1513" w:type="dxa"/>
            <w:tcBorders>
              <w:top w:val="nil"/>
              <w:bottom w:val="nil"/>
            </w:tcBorders>
            <w:vAlign w:val="center"/>
          </w:tcPr>
          <w:p w14:paraId="73B7CC3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14.00 (7.00)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6D2292E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43.00 (24.00)</w:t>
            </w:r>
          </w:p>
        </w:tc>
      </w:tr>
      <w:tr w:rsidR="00A07DCF" w:rsidRPr="00A07DCF" w14:paraId="43D6AE08" w14:textId="77777777" w:rsidTr="00AD11FF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CAA2E1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F/H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7B6BFE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10.996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8EC1C4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5.605</w:t>
            </w:r>
          </w:p>
        </w:tc>
        <w:tc>
          <w:tcPr>
            <w:tcW w:w="1513" w:type="dxa"/>
            <w:tcBorders>
              <w:top w:val="nil"/>
              <w:bottom w:val="nil"/>
            </w:tcBorders>
            <w:vAlign w:val="center"/>
          </w:tcPr>
          <w:p w14:paraId="75061EE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16.536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06DC132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16.604</w:t>
            </w:r>
          </w:p>
        </w:tc>
      </w:tr>
      <w:tr w:rsidR="00A07DCF" w:rsidRPr="00A07DCF" w14:paraId="500AB510" w14:textId="77777777" w:rsidTr="00AD11FF">
        <w:trPr>
          <w:jc w:val="center"/>
        </w:trPr>
        <w:tc>
          <w:tcPr>
            <w:tcW w:w="2268" w:type="dxa"/>
            <w:tcBorders>
              <w:top w:val="nil"/>
            </w:tcBorders>
            <w:vAlign w:val="center"/>
          </w:tcPr>
          <w:p w14:paraId="1DDF48F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19FF005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6BC4CC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0.061</w:t>
            </w:r>
          </w:p>
        </w:tc>
        <w:tc>
          <w:tcPr>
            <w:tcW w:w="1513" w:type="dxa"/>
            <w:tcBorders>
              <w:top w:val="nil"/>
            </w:tcBorders>
            <w:vAlign w:val="center"/>
          </w:tcPr>
          <w:p w14:paraId="60D9C22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605" w:type="dxa"/>
            <w:tcBorders>
              <w:top w:val="nil"/>
            </w:tcBorders>
            <w:vAlign w:val="center"/>
          </w:tcPr>
          <w:p w14:paraId="1CFA794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</w:tr>
      <w:tr w:rsidR="00A07DCF" w:rsidRPr="00A07DCF" w14:paraId="69B8A712" w14:textId="77777777" w:rsidTr="00DC2170">
        <w:trPr>
          <w:jc w:val="center"/>
        </w:trPr>
        <w:tc>
          <w:tcPr>
            <w:tcW w:w="2268" w:type="dxa"/>
            <w:vAlign w:val="center"/>
          </w:tcPr>
          <w:p w14:paraId="45D109B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>Sex</w:t>
            </w:r>
          </w:p>
        </w:tc>
        <w:tc>
          <w:tcPr>
            <w:tcW w:w="1985" w:type="dxa"/>
            <w:vAlign w:val="center"/>
          </w:tcPr>
          <w:p w14:paraId="7F6EA8B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34A67C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687B9F8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69A4936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208FABC1" w14:textId="77777777" w:rsidTr="00DC2170">
        <w:trPr>
          <w:jc w:val="center"/>
        </w:trPr>
        <w:tc>
          <w:tcPr>
            <w:tcW w:w="2268" w:type="dxa"/>
            <w:vAlign w:val="center"/>
          </w:tcPr>
          <w:p w14:paraId="6BEE3BA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Female</w:t>
            </w:r>
          </w:p>
        </w:tc>
        <w:tc>
          <w:tcPr>
            <w:tcW w:w="1985" w:type="dxa"/>
            <w:vAlign w:val="center"/>
          </w:tcPr>
          <w:p w14:paraId="2D732E8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22.51±4.93</w:t>
            </w:r>
          </w:p>
        </w:tc>
        <w:tc>
          <w:tcPr>
            <w:tcW w:w="1843" w:type="dxa"/>
            <w:vAlign w:val="center"/>
          </w:tcPr>
          <w:p w14:paraId="36CD38E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9.00 (7.00)</w:t>
            </w:r>
          </w:p>
        </w:tc>
        <w:tc>
          <w:tcPr>
            <w:tcW w:w="1513" w:type="dxa"/>
            <w:vAlign w:val="center"/>
          </w:tcPr>
          <w:p w14:paraId="7A0BD3E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16.00 (8.00)</w:t>
            </w:r>
          </w:p>
        </w:tc>
        <w:tc>
          <w:tcPr>
            <w:tcW w:w="1605" w:type="dxa"/>
            <w:vAlign w:val="center"/>
          </w:tcPr>
          <w:p w14:paraId="32CDE9D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47.50 (19.00)</w:t>
            </w:r>
          </w:p>
        </w:tc>
      </w:tr>
      <w:tr w:rsidR="00A07DCF" w:rsidRPr="00A07DCF" w14:paraId="5746DF15" w14:textId="77777777" w:rsidTr="00DC2170">
        <w:trPr>
          <w:jc w:val="center"/>
        </w:trPr>
        <w:tc>
          <w:tcPr>
            <w:tcW w:w="2268" w:type="dxa"/>
            <w:vAlign w:val="center"/>
          </w:tcPr>
          <w:p w14:paraId="42BCC0C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Male</w:t>
            </w:r>
          </w:p>
        </w:tc>
        <w:tc>
          <w:tcPr>
            <w:tcW w:w="1985" w:type="dxa"/>
            <w:vAlign w:val="center"/>
          </w:tcPr>
          <w:p w14:paraId="5E3BD4C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24.67±4.96</w:t>
            </w:r>
          </w:p>
        </w:tc>
        <w:tc>
          <w:tcPr>
            <w:tcW w:w="1843" w:type="dxa"/>
            <w:vAlign w:val="center"/>
          </w:tcPr>
          <w:p w14:paraId="385EAB4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10.00 (8.00)</w:t>
            </w:r>
          </w:p>
        </w:tc>
        <w:tc>
          <w:tcPr>
            <w:tcW w:w="1513" w:type="dxa"/>
            <w:vAlign w:val="center"/>
          </w:tcPr>
          <w:p w14:paraId="22DD026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17.50 (9.00)</w:t>
            </w:r>
          </w:p>
        </w:tc>
        <w:tc>
          <w:tcPr>
            <w:tcW w:w="1605" w:type="dxa"/>
            <w:vAlign w:val="center"/>
          </w:tcPr>
          <w:p w14:paraId="13B30EA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54.00 (22.00)</w:t>
            </w:r>
          </w:p>
        </w:tc>
      </w:tr>
      <w:tr w:rsidR="00A07DCF" w:rsidRPr="00A07DCF" w14:paraId="0F187A40" w14:textId="77777777" w:rsidTr="00DC2170">
        <w:trPr>
          <w:jc w:val="center"/>
        </w:trPr>
        <w:tc>
          <w:tcPr>
            <w:tcW w:w="2268" w:type="dxa"/>
            <w:vAlign w:val="center"/>
          </w:tcPr>
          <w:p w14:paraId="54E9197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t/Z</w:t>
            </w:r>
          </w:p>
        </w:tc>
        <w:tc>
          <w:tcPr>
            <w:tcW w:w="1985" w:type="dxa"/>
            <w:vAlign w:val="center"/>
          </w:tcPr>
          <w:p w14:paraId="0D82FF9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-3.627</w:t>
            </w:r>
          </w:p>
        </w:tc>
        <w:tc>
          <w:tcPr>
            <w:tcW w:w="1843" w:type="dxa"/>
            <w:vAlign w:val="center"/>
          </w:tcPr>
          <w:p w14:paraId="7593118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-0.557</w:t>
            </w:r>
          </w:p>
        </w:tc>
        <w:tc>
          <w:tcPr>
            <w:tcW w:w="1513" w:type="dxa"/>
            <w:vAlign w:val="center"/>
          </w:tcPr>
          <w:p w14:paraId="2614363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-2.478</w:t>
            </w:r>
          </w:p>
        </w:tc>
        <w:tc>
          <w:tcPr>
            <w:tcW w:w="1605" w:type="dxa"/>
            <w:vAlign w:val="center"/>
          </w:tcPr>
          <w:p w14:paraId="706FE10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-2.678</w:t>
            </w:r>
          </w:p>
        </w:tc>
      </w:tr>
      <w:tr w:rsidR="00A07DCF" w:rsidRPr="00A07DCF" w14:paraId="41310DE8" w14:textId="77777777" w:rsidTr="00DC2170">
        <w:trPr>
          <w:jc w:val="center"/>
        </w:trPr>
        <w:tc>
          <w:tcPr>
            <w:tcW w:w="2268" w:type="dxa"/>
            <w:vAlign w:val="center"/>
          </w:tcPr>
          <w:p w14:paraId="39169F6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33EED89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843" w:type="dxa"/>
            <w:vAlign w:val="center"/>
          </w:tcPr>
          <w:p w14:paraId="6CF7D0F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0.577</w:t>
            </w:r>
          </w:p>
        </w:tc>
        <w:tc>
          <w:tcPr>
            <w:tcW w:w="1513" w:type="dxa"/>
            <w:vAlign w:val="center"/>
          </w:tcPr>
          <w:p w14:paraId="7A18E28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0.013</w:t>
            </w:r>
          </w:p>
        </w:tc>
        <w:tc>
          <w:tcPr>
            <w:tcW w:w="1605" w:type="dxa"/>
            <w:vAlign w:val="center"/>
          </w:tcPr>
          <w:p w14:paraId="27B761D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0.007</w:t>
            </w:r>
          </w:p>
        </w:tc>
      </w:tr>
      <w:tr w:rsidR="00A07DCF" w:rsidRPr="00A07DCF" w14:paraId="2326D7D0" w14:textId="77777777" w:rsidTr="00DC2170">
        <w:trPr>
          <w:jc w:val="center"/>
        </w:trPr>
        <w:tc>
          <w:tcPr>
            <w:tcW w:w="2268" w:type="dxa"/>
            <w:vAlign w:val="center"/>
          </w:tcPr>
          <w:p w14:paraId="11EF5BD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>Education level</w:t>
            </w:r>
          </w:p>
        </w:tc>
        <w:tc>
          <w:tcPr>
            <w:tcW w:w="1985" w:type="dxa"/>
            <w:vAlign w:val="center"/>
          </w:tcPr>
          <w:p w14:paraId="26A329C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C86E65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E3EE3F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0DBCE84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20D667D8" w14:textId="77777777" w:rsidTr="00DC2170">
        <w:trPr>
          <w:jc w:val="center"/>
        </w:trPr>
        <w:tc>
          <w:tcPr>
            <w:tcW w:w="2268" w:type="dxa"/>
            <w:vAlign w:val="center"/>
          </w:tcPr>
          <w:p w14:paraId="2432040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 xml:space="preserve">Primary school </w:t>
            </w:r>
          </w:p>
          <w:p w14:paraId="2DD0721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or less</w:t>
            </w:r>
          </w:p>
        </w:tc>
        <w:tc>
          <w:tcPr>
            <w:tcW w:w="1985" w:type="dxa"/>
            <w:vAlign w:val="center"/>
          </w:tcPr>
          <w:p w14:paraId="30B6442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18.85±4.77</w:t>
            </w:r>
          </w:p>
        </w:tc>
        <w:tc>
          <w:tcPr>
            <w:tcW w:w="1843" w:type="dxa"/>
            <w:vAlign w:val="center"/>
          </w:tcPr>
          <w:p w14:paraId="5B6298C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7.00 (2.00)</w:t>
            </w:r>
          </w:p>
        </w:tc>
        <w:tc>
          <w:tcPr>
            <w:tcW w:w="1513" w:type="dxa"/>
            <w:vAlign w:val="center"/>
          </w:tcPr>
          <w:p w14:paraId="708B5AF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13.00 (3.00)</w:t>
            </w:r>
          </w:p>
        </w:tc>
        <w:tc>
          <w:tcPr>
            <w:tcW w:w="1605" w:type="dxa"/>
            <w:vAlign w:val="center"/>
          </w:tcPr>
          <w:p w14:paraId="2D2C8AD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40.74±9.02</w:t>
            </w:r>
          </w:p>
        </w:tc>
      </w:tr>
      <w:tr w:rsidR="00A07DCF" w:rsidRPr="00A07DCF" w14:paraId="66F91623" w14:textId="77777777" w:rsidTr="00DC2170">
        <w:trPr>
          <w:jc w:val="center"/>
        </w:trPr>
        <w:tc>
          <w:tcPr>
            <w:tcW w:w="2268" w:type="dxa"/>
            <w:vAlign w:val="center"/>
          </w:tcPr>
          <w:p w14:paraId="5C5A7CD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 xml:space="preserve">Junior 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 xml:space="preserve">high 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school</w:t>
            </w:r>
          </w:p>
        </w:tc>
        <w:tc>
          <w:tcPr>
            <w:tcW w:w="1985" w:type="dxa"/>
            <w:vAlign w:val="center"/>
          </w:tcPr>
          <w:p w14:paraId="167541B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21.38±4.64</w:t>
            </w:r>
          </w:p>
        </w:tc>
        <w:tc>
          <w:tcPr>
            <w:tcW w:w="1843" w:type="dxa"/>
            <w:vAlign w:val="center"/>
          </w:tcPr>
          <w:p w14:paraId="2B66E6F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7.00 (4.00)</w:t>
            </w:r>
          </w:p>
        </w:tc>
        <w:tc>
          <w:tcPr>
            <w:tcW w:w="1513" w:type="dxa"/>
            <w:vAlign w:val="center"/>
          </w:tcPr>
          <w:p w14:paraId="25B86C2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15.00 (5.00)</w:t>
            </w:r>
          </w:p>
        </w:tc>
        <w:tc>
          <w:tcPr>
            <w:tcW w:w="1605" w:type="dxa"/>
            <w:vAlign w:val="center"/>
          </w:tcPr>
          <w:p w14:paraId="2F18D6E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45.33±10.73</w:t>
            </w:r>
          </w:p>
        </w:tc>
      </w:tr>
      <w:tr w:rsidR="00A07DCF" w:rsidRPr="00A07DCF" w14:paraId="5AB88E37" w14:textId="77777777" w:rsidTr="00DC2170">
        <w:trPr>
          <w:jc w:val="center"/>
        </w:trPr>
        <w:tc>
          <w:tcPr>
            <w:tcW w:w="2268" w:type="dxa"/>
            <w:vAlign w:val="center"/>
          </w:tcPr>
          <w:p w14:paraId="7CD31BB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Senior high school</w:t>
            </w:r>
          </w:p>
        </w:tc>
        <w:tc>
          <w:tcPr>
            <w:tcW w:w="1985" w:type="dxa"/>
            <w:vAlign w:val="center"/>
          </w:tcPr>
          <w:p w14:paraId="49DB6E5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24.93±3.63</w:t>
            </w:r>
          </w:p>
        </w:tc>
        <w:tc>
          <w:tcPr>
            <w:tcW w:w="1843" w:type="dxa"/>
            <w:vAlign w:val="center"/>
          </w:tcPr>
          <w:p w14:paraId="0224A2E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12.00 (6.00)</w:t>
            </w:r>
          </w:p>
        </w:tc>
        <w:tc>
          <w:tcPr>
            <w:tcW w:w="1513" w:type="dxa"/>
            <w:vAlign w:val="center"/>
          </w:tcPr>
          <w:p w14:paraId="528A1A3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19.05±4.38</w:t>
            </w:r>
          </w:p>
        </w:tc>
        <w:tc>
          <w:tcPr>
            <w:tcW w:w="1605" w:type="dxa"/>
            <w:vAlign w:val="center"/>
          </w:tcPr>
          <w:p w14:paraId="171D50F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55.44±10.61</w:t>
            </w:r>
          </w:p>
        </w:tc>
      </w:tr>
      <w:tr w:rsidR="00A07DCF" w:rsidRPr="00A07DCF" w14:paraId="1231EF2A" w14:textId="77777777" w:rsidTr="00DC2170">
        <w:trPr>
          <w:jc w:val="center"/>
        </w:trPr>
        <w:tc>
          <w:tcPr>
            <w:tcW w:w="2268" w:type="dxa"/>
            <w:vAlign w:val="center"/>
          </w:tcPr>
          <w:p w14:paraId="7534B66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College</w:t>
            </w:r>
          </w:p>
        </w:tc>
        <w:tc>
          <w:tcPr>
            <w:tcW w:w="1985" w:type="dxa"/>
            <w:vAlign w:val="center"/>
          </w:tcPr>
          <w:p w14:paraId="0247B41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27.00 (5.00)</w:t>
            </w:r>
          </w:p>
        </w:tc>
        <w:tc>
          <w:tcPr>
            <w:tcW w:w="1843" w:type="dxa"/>
            <w:vAlign w:val="center"/>
          </w:tcPr>
          <w:p w14:paraId="13D4A24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13.00 (7.00)</w:t>
            </w:r>
          </w:p>
        </w:tc>
        <w:tc>
          <w:tcPr>
            <w:tcW w:w="1513" w:type="dxa"/>
            <w:vAlign w:val="center"/>
          </w:tcPr>
          <w:p w14:paraId="5F6197E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20.00 (8.00)</w:t>
            </w:r>
          </w:p>
        </w:tc>
        <w:tc>
          <w:tcPr>
            <w:tcW w:w="1605" w:type="dxa"/>
            <w:vAlign w:val="center"/>
          </w:tcPr>
          <w:p w14:paraId="3E0CF57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57.83±10.55</w:t>
            </w:r>
          </w:p>
        </w:tc>
      </w:tr>
      <w:tr w:rsidR="00A07DCF" w:rsidRPr="00A07DCF" w14:paraId="7555DC0E" w14:textId="77777777" w:rsidTr="00DC2170">
        <w:trPr>
          <w:jc w:val="center"/>
        </w:trPr>
        <w:tc>
          <w:tcPr>
            <w:tcW w:w="2268" w:type="dxa"/>
            <w:vAlign w:val="center"/>
          </w:tcPr>
          <w:p w14:paraId="20B0C75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M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aster degree or above</w:t>
            </w:r>
          </w:p>
        </w:tc>
        <w:tc>
          <w:tcPr>
            <w:tcW w:w="1985" w:type="dxa"/>
            <w:vAlign w:val="center"/>
          </w:tcPr>
          <w:p w14:paraId="38DB5CF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29.00 (2.00)</w:t>
            </w:r>
          </w:p>
        </w:tc>
        <w:tc>
          <w:tcPr>
            <w:tcW w:w="1843" w:type="dxa"/>
            <w:vAlign w:val="center"/>
          </w:tcPr>
          <w:p w14:paraId="528986A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16.00 (5.00)</w:t>
            </w:r>
          </w:p>
        </w:tc>
        <w:tc>
          <w:tcPr>
            <w:tcW w:w="1513" w:type="dxa"/>
            <w:vAlign w:val="center"/>
          </w:tcPr>
          <w:p w14:paraId="0100A81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22.36±3.53</w:t>
            </w:r>
          </w:p>
        </w:tc>
        <w:tc>
          <w:tcPr>
            <w:tcW w:w="1605" w:type="dxa"/>
            <w:vAlign w:val="center"/>
          </w:tcPr>
          <w:p w14:paraId="113D3CE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65.27±8.75</w:t>
            </w:r>
          </w:p>
        </w:tc>
      </w:tr>
      <w:tr w:rsidR="00A07DCF" w:rsidRPr="00A07DCF" w14:paraId="0BD64A74" w14:textId="77777777" w:rsidTr="00DC2170">
        <w:trPr>
          <w:jc w:val="center"/>
        </w:trPr>
        <w:tc>
          <w:tcPr>
            <w:tcW w:w="2268" w:type="dxa"/>
            <w:vAlign w:val="center"/>
          </w:tcPr>
          <w:p w14:paraId="79E7F9A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F/H</w:t>
            </w:r>
          </w:p>
        </w:tc>
        <w:tc>
          <w:tcPr>
            <w:tcW w:w="1985" w:type="dxa"/>
            <w:vAlign w:val="center"/>
          </w:tcPr>
          <w:p w14:paraId="5360BDB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92.646</w:t>
            </w:r>
          </w:p>
        </w:tc>
        <w:tc>
          <w:tcPr>
            <w:tcW w:w="1843" w:type="dxa"/>
            <w:vAlign w:val="center"/>
          </w:tcPr>
          <w:p w14:paraId="415A73F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59.416</w:t>
            </w:r>
          </w:p>
        </w:tc>
        <w:tc>
          <w:tcPr>
            <w:tcW w:w="1513" w:type="dxa"/>
            <w:vAlign w:val="center"/>
          </w:tcPr>
          <w:p w14:paraId="4620835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77.940</w:t>
            </w:r>
          </w:p>
        </w:tc>
        <w:tc>
          <w:tcPr>
            <w:tcW w:w="1605" w:type="dxa"/>
            <w:vAlign w:val="center"/>
          </w:tcPr>
          <w:p w14:paraId="685B263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34.457</w:t>
            </w:r>
          </w:p>
        </w:tc>
      </w:tr>
      <w:tr w:rsidR="00A07DCF" w:rsidRPr="00A07DCF" w14:paraId="0E672944" w14:textId="77777777" w:rsidTr="00DC2170">
        <w:trPr>
          <w:jc w:val="center"/>
        </w:trPr>
        <w:tc>
          <w:tcPr>
            <w:tcW w:w="2268" w:type="dxa"/>
            <w:vAlign w:val="center"/>
          </w:tcPr>
          <w:p w14:paraId="36F2ED4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20858BE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843" w:type="dxa"/>
            <w:vAlign w:val="center"/>
          </w:tcPr>
          <w:p w14:paraId="3E55890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513" w:type="dxa"/>
            <w:vAlign w:val="center"/>
          </w:tcPr>
          <w:p w14:paraId="727645B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605" w:type="dxa"/>
            <w:vAlign w:val="center"/>
          </w:tcPr>
          <w:p w14:paraId="3E5CEFC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</w:tr>
      <w:tr w:rsidR="00A07DCF" w:rsidRPr="00A07DCF" w14:paraId="318CB558" w14:textId="77777777" w:rsidTr="00DC2170">
        <w:trPr>
          <w:jc w:val="center"/>
        </w:trPr>
        <w:tc>
          <w:tcPr>
            <w:tcW w:w="2268" w:type="dxa"/>
            <w:vAlign w:val="center"/>
          </w:tcPr>
          <w:p w14:paraId="26A6E13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>Marital status</w:t>
            </w:r>
          </w:p>
        </w:tc>
        <w:tc>
          <w:tcPr>
            <w:tcW w:w="1985" w:type="dxa"/>
            <w:vAlign w:val="center"/>
          </w:tcPr>
          <w:p w14:paraId="6B1B71D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6EC3EE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0035AAB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25E3DC7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3278F1AE" w14:textId="77777777" w:rsidTr="00DC2170">
        <w:trPr>
          <w:jc w:val="center"/>
        </w:trPr>
        <w:tc>
          <w:tcPr>
            <w:tcW w:w="2268" w:type="dxa"/>
            <w:vAlign w:val="center"/>
          </w:tcPr>
          <w:p w14:paraId="7E15AE1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Unmarried or widowed or divorced</w:t>
            </w:r>
          </w:p>
        </w:tc>
        <w:tc>
          <w:tcPr>
            <w:tcW w:w="1985" w:type="dxa"/>
            <w:vAlign w:val="center"/>
          </w:tcPr>
          <w:p w14:paraId="20C54A6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23.11±4.60</w:t>
            </w:r>
          </w:p>
        </w:tc>
        <w:tc>
          <w:tcPr>
            <w:tcW w:w="1843" w:type="dxa"/>
            <w:vAlign w:val="center"/>
          </w:tcPr>
          <w:p w14:paraId="4BC4305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10.19±3.95</w:t>
            </w:r>
          </w:p>
        </w:tc>
        <w:tc>
          <w:tcPr>
            <w:tcW w:w="1513" w:type="dxa"/>
            <w:vAlign w:val="center"/>
          </w:tcPr>
          <w:p w14:paraId="407FCBD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17.00 (9.00)</w:t>
            </w:r>
          </w:p>
        </w:tc>
        <w:tc>
          <w:tcPr>
            <w:tcW w:w="1605" w:type="dxa"/>
            <w:vAlign w:val="center"/>
          </w:tcPr>
          <w:p w14:paraId="01BC5E4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48.00 (22.00)</w:t>
            </w:r>
          </w:p>
        </w:tc>
      </w:tr>
      <w:tr w:rsidR="00A07DCF" w:rsidRPr="00A07DCF" w14:paraId="1F313AAA" w14:textId="77777777" w:rsidTr="00DC2170">
        <w:trPr>
          <w:jc w:val="center"/>
        </w:trPr>
        <w:tc>
          <w:tcPr>
            <w:tcW w:w="2268" w:type="dxa"/>
            <w:vAlign w:val="center"/>
          </w:tcPr>
          <w:p w14:paraId="64DC62A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Married</w:t>
            </w:r>
          </w:p>
        </w:tc>
        <w:tc>
          <w:tcPr>
            <w:tcW w:w="1985" w:type="dxa"/>
            <w:vAlign w:val="center"/>
          </w:tcPr>
          <w:p w14:paraId="75C255B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24.00 (8.00)</w:t>
            </w:r>
          </w:p>
        </w:tc>
        <w:tc>
          <w:tcPr>
            <w:tcW w:w="1843" w:type="dxa"/>
            <w:vAlign w:val="center"/>
          </w:tcPr>
          <w:p w14:paraId="3B60647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10.00 (8.00)</w:t>
            </w:r>
          </w:p>
        </w:tc>
        <w:tc>
          <w:tcPr>
            <w:tcW w:w="1513" w:type="dxa"/>
            <w:vAlign w:val="center"/>
          </w:tcPr>
          <w:p w14:paraId="7BFC030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17.00 (7.00)</w:t>
            </w:r>
          </w:p>
        </w:tc>
        <w:tc>
          <w:tcPr>
            <w:tcW w:w="1605" w:type="dxa"/>
            <w:vAlign w:val="center"/>
          </w:tcPr>
          <w:p w14:paraId="0E0CE17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49.00 (21.00)</w:t>
            </w:r>
          </w:p>
        </w:tc>
      </w:tr>
      <w:tr w:rsidR="00A07DCF" w:rsidRPr="00A07DCF" w14:paraId="7E84C06F" w14:textId="77777777" w:rsidTr="00DC2170">
        <w:trPr>
          <w:jc w:val="center"/>
        </w:trPr>
        <w:tc>
          <w:tcPr>
            <w:tcW w:w="2268" w:type="dxa"/>
            <w:vAlign w:val="center"/>
          </w:tcPr>
          <w:p w14:paraId="3EA44F5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Z</w:t>
            </w:r>
          </w:p>
        </w:tc>
        <w:tc>
          <w:tcPr>
            <w:tcW w:w="1985" w:type="dxa"/>
            <w:vAlign w:val="center"/>
          </w:tcPr>
          <w:p w14:paraId="4084B6A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-0.831</w:t>
            </w:r>
          </w:p>
        </w:tc>
        <w:tc>
          <w:tcPr>
            <w:tcW w:w="1843" w:type="dxa"/>
            <w:vAlign w:val="center"/>
          </w:tcPr>
          <w:p w14:paraId="3E606D7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-0.161</w:t>
            </w:r>
          </w:p>
        </w:tc>
        <w:tc>
          <w:tcPr>
            <w:tcW w:w="1513" w:type="dxa"/>
            <w:vAlign w:val="center"/>
          </w:tcPr>
          <w:p w14:paraId="1454B35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-0.284</w:t>
            </w:r>
          </w:p>
        </w:tc>
        <w:tc>
          <w:tcPr>
            <w:tcW w:w="1605" w:type="dxa"/>
            <w:vAlign w:val="center"/>
          </w:tcPr>
          <w:p w14:paraId="1071F30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-0.311</w:t>
            </w:r>
          </w:p>
        </w:tc>
      </w:tr>
      <w:tr w:rsidR="00A07DCF" w:rsidRPr="00A07DCF" w14:paraId="344F8A05" w14:textId="77777777" w:rsidTr="00DC2170">
        <w:trPr>
          <w:jc w:val="center"/>
        </w:trPr>
        <w:tc>
          <w:tcPr>
            <w:tcW w:w="2268" w:type="dxa"/>
            <w:vAlign w:val="center"/>
          </w:tcPr>
          <w:p w14:paraId="45D7565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71171BC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0.406</w:t>
            </w:r>
          </w:p>
        </w:tc>
        <w:tc>
          <w:tcPr>
            <w:tcW w:w="1843" w:type="dxa"/>
            <w:vAlign w:val="center"/>
          </w:tcPr>
          <w:p w14:paraId="1E9227B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0.872</w:t>
            </w:r>
          </w:p>
        </w:tc>
        <w:tc>
          <w:tcPr>
            <w:tcW w:w="1513" w:type="dxa"/>
            <w:vAlign w:val="center"/>
          </w:tcPr>
          <w:p w14:paraId="68098F5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0.776</w:t>
            </w:r>
          </w:p>
        </w:tc>
        <w:tc>
          <w:tcPr>
            <w:tcW w:w="1605" w:type="dxa"/>
            <w:vAlign w:val="center"/>
          </w:tcPr>
          <w:p w14:paraId="51CCAE8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0.756</w:t>
            </w:r>
          </w:p>
        </w:tc>
      </w:tr>
      <w:tr w:rsidR="00A07DCF" w:rsidRPr="00A07DCF" w14:paraId="7947EABD" w14:textId="77777777" w:rsidTr="00DC2170">
        <w:trPr>
          <w:jc w:val="center"/>
        </w:trPr>
        <w:tc>
          <w:tcPr>
            <w:tcW w:w="2268" w:type="dxa"/>
            <w:vAlign w:val="center"/>
          </w:tcPr>
          <w:p w14:paraId="6A6E9EA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leftChars="-50" w:left="-105"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lastRenderedPageBreak/>
              <w:t>Experiences of making medical decision</w:t>
            </w:r>
          </w:p>
        </w:tc>
        <w:tc>
          <w:tcPr>
            <w:tcW w:w="1985" w:type="dxa"/>
            <w:vAlign w:val="center"/>
          </w:tcPr>
          <w:p w14:paraId="30C97FC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D36D81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7C0CE76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1616870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42CDEB96" w14:textId="77777777" w:rsidTr="00DC2170">
        <w:trPr>
          <w:jc w:val="center"/>
        </w:trPr>
        <w:tc>
          <w:tcPr>
            <w:tcW w:w="2268" w:type="dxa"/>
            <w:vAlign w:val="center"/>
          </w:tcPr>
          <w:p w14:paraId="57055FE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No</w:t>
            </w:r>
          </w:p>
        </w:tc>
        <w:tc>
          <w:tcPr>
            <w:tcW w:w="1985" w:type="dxa"/>
            <w:vAlign w:val="center"/>
          </w:tcPr>
          <w:p w14:paraId="043C011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23.00 (6.00)</w:t>
            </w:r>
          </w:p>
        </w:tc>
        <w:tc>
          <w:tcPr>
            <w:tcW w:w="1843" w:type="dxa"/>
            <w:vAlign w:val="center"/>
          </w:tcPr>
          <w:p w14:paraId="0D02E51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8.00 (6.00)</w:t>
            </w:r>
          </w:p>
        </w:tc>
        <w:tc>
          <w:tcPr>
            <w:tcW w:w="1513" w:type="dxa"/>
            <w:vAlign w:val="center"/>
          </w:tcPr>
          <w:p w14:paraId="431A6D8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15.00 (6.00)</w:t>
            </w:r>
          </w:p>
        </w:tc>
        <w:tc>
          <w:tcPr>
            <w:tcW w:w="1605" w:type="dxa"/>
            <w:vAlign w:val="center"/>
          </w:tcPr>
          <w:p w14:paraId="67E7CDC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46.00 (15.00)</w:t>
            </w:r>
          </w:p>
        </w:tc>
      </w:tr>
      <w:tr w:rsidR="00A07DCF" w:rsidRPr="00A07DCF" w14:paraId="57D62225" w14:textId="77777777" w:rsidTr="00DC2170">
        <w:trPr>
          <w:jc w:val="center"/>
        </w:trPr>
        <w:tc>
          <w:tcPr>
            <w:tcW w:w="2268" w:type="dxa"/>
            <w:vAlign w:val="center"/>
          </w:tcPr>
          <w:p w14:paraId="70D3BE5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Yes</w:t>
            </w:r>
          </w:p>
        </w:tc>
        <w:tc>
          <w:tcPr>
            <w:tcW w:w="1985" w:type="dxa"/>
            <w:vAlign w:val="center"/>
          </w:tcPr>
          <w:p w14:paraId="063A228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28.00 (4.00)</w:t>
            </w:r>
          </w:p>
        </w:tc>
        <w:tc>
          <w:tcPr>
            <w:tcW w:w="1843" w:type="dxa"/>
            <w:vAlign w:val="center"/>
          </w:tcPr>
          <w:p w14:paraId="7F4BE99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14.00 (5.00)</w:t>
            </w:r>
          </w:p>
        </w:tc>
        <w:tc>
          <w:tcPr>
            <w:tcW w:w="1513" w:type="dxa"/>
            <w:vAlign w:val="center"/>
          </w:tcPr>
          <w:p w14:paraId="1E4E11F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21.00±4.45</w:t>
            </w:r>
          </w:p>
        </w:tc>
        <w:tc>
          <w:tcPr>
            <w:tcW w:w="1605" w:type="dxa"/>
            <w:vAlign w:val="center"/>
          </w:tcPr>
          <w:p w14:paraId="3412FF3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64.00 (12.00)</w:t>
            </w:r>
          </w:p>
        </w:tc>
      </w:tr>
      <w:tr w:rsidR="00A07DCF" w:rsidRPr="00A07DCF" w14:paraId="4F5DFBD3" w14:textId="77777777" w:rsidTr="00DC2170">
        <w:trPr>
          <w:jc w:val="center"/>
        </w:trPr>
        <w:tc>
          <w:tcPr>
            <w:tcW w:w="2268" w:type="dxa"/>
            <w:vAlign w:val="center"/>
          </w:tcPr>
          <w:p w14:paraId="4CE8C99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Z</w:t>
            </w:r>
          </w:p>
        </w:tc>
        <w:tc>
          <w:tcPr>
            <w:tcW w:w="1985" w:type="dxa"/>
            <w:vAlign w:val="center"/>
          </w:tcPr>
          <w:p w14:paraId="198BACF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-7.346</w:t>
            </w:r>
          </w:p>
        </w:tc>
        <w:tc>
          <w:tcPr>
            <w:tcW w:w="1843" w:type="dxa"/>
            <w:vAlign w:val="center"/>
          </w:tcPr>
          <w:p w14:paraId="1E77F95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-6.780</w:t>
            </w:r>
          </w:p>
        </w:tc>
        <w:tc>
          <w:tcPr>
            <w:tcW w:w="1513" w:type="dxa"/>
            <w:vAlign w:val="center"/>
          </w:tcPr>
          <w:p w14:paraId="7BA473F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-7.294</w:t>
            </w:r>
          </w:p>
        </w:tc>
        <w:tc>
          <w:tcPr>
            <w:tcW w:w="1605" w:type="dxa"/>
            <w:vAlign w:val="center"/>
          </w:tcPr>
          <w:p w14:paraId="6F02896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-7.852</w:t>
            </w:r>
          </w:p>
        </w:tc>
      </w:tr>
      <w:tr w:rsidR="00A07DCF" w:rsidRPr="00A07DCF" w14:paraId="5A5D6958" w14:textId="77777777" w:rsidTr="00DC2170">
        <w:trPr>
          <w:jc w:val="center"/>
        </w:trPr>
        <w:tc>
          <w:tcPr>
            <w:tcW w:w="2268" w:type="dxa"/>
            <w:vAlign w:val="center"/>
          </w:tcPr>
          <w:p w14:paraId="6392AB8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0CCB977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843" w:type="dxa"/>
            <w:vAlign w:val="center"/>
          </w:tcPr>
          <w:p w14:paraId="797E6AE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513" w:type="dxa"/>
            <w:vAlign w:val="center"/>
          </w:tcPr>
          <w:p w14:paraId="01D7DC0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605" w:type="dxa"/>
            <w:vAlign w:val="center"/>
          </w:tcPr>
          <w:p w14:paraId="51202CA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</w:tr>
      <w:tr w:rsidR="00A07DCF" w:rsidRPr="00A07DCF" w14:paraId="44BDBFD1" w14:textId="77777777" w:rsidTr="00DC2170">
        <w:trPr>
          <w:jc w:val="center"/>
        </w:trPr>
        <w:tc>
          <w:tcPr>
            <w:tcW w:w="2268" w:type="dxa"/>
            <w:vAlign w:val="center"/>
          </w:tcPr>
          <w:p w14:paraId="4C9F36A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>Knowledge of ACP</w:t>
            </w:r>
          </w:p>
        </w:tc>
        <w:tc>
          <w:tcPr>
            <w:tcW w:w="1985" w:type="dxa"/>
            <w:vAlign w:val="center"/>
          </w:tcPr>
          <w:p w14:paraId="13015F4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6B18EE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54C4C2E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1B77247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0CD79E96" w14:textId="77777777" w:rsidTr="00DC2170">
        <w:trPr>
          <w:jc w:val="center"/>
        </w:trPr>
        <w:tc>
          <w:tcPr>
            <w:tcW w:w="2268" w:type="dxa"/>
            <w:vAlign w:val="center"/>
          </w:tcPr>
          <w:p w14:paraId="3E749AA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Unknow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n</w:t>
            </w:r>
          </w:p>
        </w:tc>
        <w:tc>
          <w:tcPr>
            <w:tcW w:w="1985" w:type="dxa"/>
            <w:vAlign w:val="center"/>
          </w:tcPr>
          <w:p w14:paraId="1A5ED25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21.90±4.78</w:t>
            </w:r>
          </w:p>
        </w:tc>
        <w:tc>
          <w:tcPr>
            <w:tcW w:w="1843" w:type="dxa"/>
            <w:vAlign w:val="center"/>
          </w:tcPr>
          <w:p w14:paraId="42B71D6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8.00 (6.00)</w:t>
            </w:r>
          </w:p>
        </w:tc>
        <w:tc>
          <w:tcPr>
            <w:tcW w:w="1513" w:type="dxa"/>
            <w:vAlign w:val="center"/>
          </w:tcPr>
          <w:p w14:paraId="05EEF5A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15.90±4.13</w:t>
            </w:r>
          </w:p>
        </w:tc>
        <w:tc>
          <w:tcPr>
            <w:tcW w:w="1605" w:type="dxa"/>
            <w:vAlign w:val="center"/>
          </w:tcPr>
          <w:p w14:paraId="3B537C6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46.00 (15.00)</w:t>
            </w:r>
          </w:p>
        </w:tc>
      </w:tr>
      <w:tr w:rsidR="00A07DCF" w:rsidRPr="00A07DCF" w14:paraId="6DE50320" w14:textId="77777777" w:rsidTr="00DC2170">
        <w:trPr>
          <w:jc w:val="center"/>
        </w:trPr>
        <w:tc>
          <w:tcPr>
            <w:tcW w:w="2268" w:type="dxa"/>
            <w:vAlign w:val="center"/>
          </w:tcPr>
          <w:p w14:paraId="46EB91F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Heard of ACP</w:t>
            </w:r>
          </w:p>
        </w:tc>
        <w:tc>
          <w:tcPr>
            <w:tcW w:w="1985" w:type="dxa"/>
            <w:vAlign w:val="center"/>
          </w:tcPr>
          <w:p w14:paraId="564AC64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28.00 (3.00)</w:t>
            </w:r>
          </w:p>
        </w:tc>
        <w:tc>
          <w:tcPr>
            <w:tcW w:w="1843" w:type="dxa"/>
            <w:vAlign w:val="center"/>
          </w:tcPr>
          <w:p w14:paraId="0DA4A78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14.00 (5.00)</w:t>
            </w:r>
          </w:p>
        </w:tc>
        <w:tc>
          <w:tcPr>
            <w:tcW w:w="1513" w:type="dxa"/>
            <w:vAlign w:val="center"/>
          </w:tcPr>
          <w:p w14:paraId="00BC69F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21.25±3.94</w:t>
            </w:r>
          </w:p>
        </w:tc>
        <w:tc>
          <w:tcPr>
            <w:tcW w:w="1605" w:type="dxa"/>
            <w:vAlign w:val="center"/>
          </w:tcPr>
          <w:p w14:paraId="573A2D3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64.00 (11.00)</w:t>
            </w:r>
          </w:p>
        </w:tc>
      </w:tr>
      <w:tr w:rsidR="00A07DCF" w:rsidRPr="00A07DCF" w14:paraId="35139EAF" w14:textId="77777777" w:rsidTr="00DC2170">
        <w:trPr>
          <w:jc w:val="center"/>
        </w:trPr>
        <w:tc>
          <w:tcPr>
            <w:tcW w:w="2268" w:type="dxa"/>
            <w:vAlign w:val="center"/>
          </w:tcPr>
          <w:p w14:paraId="05B5C2C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Part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ly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k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now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n</w:t>
            </w:r>
          </w:p>
        </w:tc>
        <w:tc>
          <w:tcPr>
            <w:tcW w:w="1985" w:type="dxa"/>
            <w:vAlign w:val="center"/>
          </w:tcPr>
          <w:p w14:paraId="28FD681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27.36±3.47</w:t>
            </w:r>
          </w:p>
        </w:tc>
        <w:tc>
          <w:tcPr>
            <w:tcW w:w="1843" w:type="dxa"/>
            <w:vAlign w:val="center"/>
          </w:tcPr>
          <w:p w14:paraId="1C8FFFF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13.61±3.34</w:t>
            </w:r>
          </w:p>
        </w:tc>
        <w:tc>
          <w:tcPr>
            <w:tcW w:w="1513" w:type="dxa"/>
            <w:vAlign w:val="center"/>
          </w:tcPr>
          <w:p w14:paraId="5B5C9CD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22.14±4.08</w:t>
            </w:r>
          </w:p>
        </w:tc>
        <w:tc>
          <w:tcPr>
            <w:tcW w:w="1605" w:type="dxa"/>
            <w:vAlign w:val="center"/>
          </w:tcPr>
          <w:p w14:paraId="0AFA080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63.11±9.15</w:t>
            </w:r>
          </w:p>
        </w:tc>
      </w:tr>
      <w:tr w:rsidR="00A07DCF" w:rsidRPr="00A07DCF" w14:paraId="08997D36" w14:textId="77777777" w:rsidTr="00DC2170">
        <w:trPr>
          <w:jc w:val="center"/>
        </w:trPr>
        <w:tc>
          <w:tcPr>
            <w:tcW w:w="2268" w:type="dxa"/>
            <w:vAlign w:val="center"/>
          </w:tcPr>
          <w:p w14:paraId="4CBB6FB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Know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n</w:t>
            </w:r>
          </w:p>
        </w:tc>
        <w:tc>
          <w:tcPr>
            <w:tcW w:w="1985" w:type="dxa"/>
            <w:vAlign w:val="center"/>
          </w:tcPr>
          <w:p w14:paraId="4DBAD9D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26.50±4.93</w:t>
            </w:r>
          </w:p>
        </w:tc>
        <w:tc>
          <w:tcPr>
            <w:tcW w:w="1843" w:type="dxa"/>
            <w:vAlign w:val="center"/>
          </w:tcPr>
          <w:p w14:paraId="1444C73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10.75±4.27</w:t>
            </w:r>
          </w:p>
        </w:tc>
        <w:tc>
          <w:tcPr>
            <w:tcW w:w="1513" w:type="dxa"/>
            <w:vAlign w:val="center"/>
          </w:tcPr>
          <w:p w14:paraId="2D9B008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17.50±5.80</w:t>
            </w:r>
          </w:p>
        </w:tc>
        <w:tc>
          <w:tcPr>
            <w:tcW w:w="1605" w:type="dxa"/>
            <w:vAlign w:val="center"/>
          </w:tcPr>
          <w:p w14:paraId="2E6F8DA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54.75±14.18</w:t>
            </w:r>
          </w:p>
        </w:tc>
      </w:tr>
      <w:tr w:rsidR="00A07DCF" w:rsidRPr="00A07DCF" w14:paraId="250D63BF" w14:textId="77777777" w:rsidTr="00DC2170">
        <w:trPr>
          <w:jc w:val="center"/>
        </w:trPr>
        <w:tc>
          <w:tcPr>
            <w:tcW w:w="2268" w:type="dxa"/>
            <w:vAlign w:val="center"/>
          </w:tcPr>
          <w:p w14:paraId="03652FA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F/H</w:t>
            </w:r>
          </w:p>
        </w:tc>
        <w:tc>
          <w:tcPr>
            <w:tcW w:w="1985" w:type="dxa"/>
            <w:vAlign w:val="center"/>
          </w:tcPr>
          <w:p w14:paraId="5BE2B60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70.245</w:t>
            </w:r>
          </w:p>
        </w:tc>
        <w:tc>
          <w:tcPr>
            <w:tcW w:w="1843" w:type="dxa"/>
            <w:vAlign w:val="center"/>
          </w:tcPr>
          <w:p w14:paraId="236DC42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59.818</w:t>
            </w:r>
          </w:p>
        </w:tc>
        <w:tc>
          <w:tcPr>
            <w:tcW w:w="1513" w:type="dxa"/>
            <w:vAlign w:val="center"/>
          </w:tcPr>
          <w:p w14:paraId="450B841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36.639</w:t>
            </w:r>
          </w:p>
        </w:tc>
        <w:tc>
          <w:tcPr>
            <w:tcW w:w="1605" w:type="dxa"/>
            <w:vAlign w:val="center"/>
          </w:tcPr>
          <w:p w14:paraId="65D7DB8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82.403</w:t>
            </w:r>
          </w:p>
        </w:tc>
      </w:tr>
      <w:tr w:rsidR="00A07DCF" w:rsidRPr="00A07DCF" w14:paraId="0E57251B" w14:textId="77777777" w:rsidTr="00DC2170">
        <w:trPr>
          <w:jc w:val="center"/>
        </w:trPr>
        <w:tc>
          <w:tcPr>
            <w:tcW w:w="2268" w:type="dxa"/>
            <w:vAlign w:val="center"/>
          </w:tcPr>
          <w:p w14:paraId="0DB8557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73B400E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843" w:type="dxa"/>
            <w:vAlign w:val="center"/>
          </w:tcPr>
          <w:p w14:paraId="5B93D17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513" w:type="dxa"/>
            <w:vAlign w:val="center"/>
          </w:tcPr>
          <w:p w14:paraId="50D6E45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605" w:type="dxa"/>
            <w:vAlign w:val="center"/>
          </w:tcPr>
          <w:p w14:paraId="5F02ED5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</w:tr>
      <w:tr w:rsidR="00A07DCF" w:rsidRPr="00A07DCF" w14:paraId="47CC1378" w14:textId="77777777" w:rsidTr="00DC2170">
        <w:trPr>
          <w:jc w:val="center"/>
        </w:trPr>
        <w:tc>
          <w:tcPr>
            <w:tcW w:w="2268" w:type="dxa"/>
            <w:vAlign w:val="center"/>
          </w:tcPr>
          <w:p w14:paraId="403726C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 xml:space="preserve">Treatment expenditure </w:t>
            </w:r>
          </w:p>
        </w:tc>
        <w:tc>
          <w:tcPr>
            <w:tcW w:w="1985" w:type="dxa"/>
            <w:vAlign w:val="center"/>
          </w:tcPr>
          <w:p w14:paraId="1ED7229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E57D31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4A496B4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7DA5416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52DB74EB" w14:textId="77777777" w:rsidTr="00DC2170">
        <w:trPr>
          <w:jc w:val="center"/>
        </w:trPr>
        <w:tc>
          <w:tcPr>
            <w:tcW w:w="2268" w:type="dxa"/>
            <w:vAlign w:val="center"/>
          </w:tcPr>
          <w:p w14:paraId="7B13BBD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¥10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,000 (USD$1370)</w:t>
            </w:r>
          </w:p>
        </w:tc>
        <w:tc>
          <w:tcPr>
            <w:tcW w:w="1985" w:type="dxa"/>
            <w:vAlign w:val="center"/>
          </w:tcPr>
          <w:p w14:paraId="3F19C10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22.40±4.52</w:t>
            </w:r>
          </w:p>
        </w:tc>
        <w:tc>
          <w:tcPr>
            <w:tcW w:w="1843" w:type="dxa"/>
            <w:vAlign w:val="center"/>
          </w:tcPr>
          <w:p w14:paraId="5A0F240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7.00 (6.00)</w:t>
            </w:r>
          </w:p>
        </w:tc>
        <w:tc>
          <w:tcPr>
            <w:tcW w:w="1513" w:type="dxa"/>
            <w:vAlign w:val="center"/>
          </w:tcPr>
          <w:p w14:paraId="11E6DFE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15.00 (5.00)</w:t>
            </w:r>
          </w:p>
        </w:tc>
        <w:tc>
          <w:tcPr>
            <w:tcW w:w="1605" w:type="dxa"/>
            <w:vAlign w:val="center"/>
          </w:tcPr>
          <w:p w14:paraId="6127E72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43.00 (14.00)</w:t>
            </w:r>
          </w:p>
        </w:tc>
      </w:tr>
      <w:tr w:rsidR="00A07DCF" w:rsidRPr="00A07DCF" w14:paraId="24836ACF" w14:textId="77777777" w:rsidTr="00DC2170">
        <w:trPr>
          <w:jc w:val="center"/>
        </w:trPr>
        <w:tc>
          <w:tcPr>
            <w:tcW w:w="2268" w:type="dxa"/>
            <w:vAlign w:val="center"/>
          </w:tcPr>
          <w:p w14:paraId="48214C9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¥30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,000 (USD$4110)</w:t>
            </w:r>
          </w:p>
        </w:tc>
        <w:tc>
          <w:tcPr>
            <w:tcW w:w="1985" w:type="dxa"/>
            <w:vAlign w:val="center"/>
          </w:tcPr>
          <w:p w14:paraId="408401F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25.00 (7.00)</w:t>
            </w:r>
          </w:p>
        </w:tc>
        <w:tc>
          <w:tcPr>
            <w:tcW w:w="1843" w:type="dxa"/>
            <w:vAlign w:val="center"/>
          </w:tcPr>
          <w:p w14:paraId="234B402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11.50 (7.00)</w:t>
            </w:r>
          </w:p>
        </w:tc>
        <w:tc>
          <w:tcPr>
            <w:tcW w:w="1513" w:type="dxa"/>
            <w:vAlign w:val="center"/>
          </w:tcPr>
          <w:p w14:paraId="18E934E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18.50 (8.00)</w:t>
            </w:r>
          </w:p>
        </w:tc>
        <w:tc>
          <w:tcPr>
            <w:tcW w:w="1605" w:type="dxa"/>
            <w:vAlign w:val="center"/>
          </w:tcPr>
          <w:p w14:paraId="459FF4E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53.72±12.98</w:t>
            </w:r>
          </w:p>
        </w:tc>
      </w:tr>
      <w:tr w:rsidR="00A07DCF" w:rsidRPr="00A07DCF" w14:paraId="017C4126" w14:textId="77777777" w:rsidTr="00DC2170">
        <w:trPr>
          <w:jc w:val="center"/>
        </w:trPr>
        <w:tc>
          <w:tcPr>
            <w:tcW w:w="2268" w:type="dxa"/>
            <w:vAlign w:val="center"/>
          </w:tcPr>
          <w:p w14:paraId="60A54AB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¥50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,000 (USD$6850)</w:t>
            </w:r>
          </w:p>
        </w:tc>
        <w:tc>
          <w:tcPr>
            <w:tcW w:w="1985" w:type="dxa"/>
            <w:vAlign w:val="center"/>
          </w:tcPr>
          <w:p w14:paraId="402FF4D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25.50 (7.00)</w:t>
            </w:r>
          </w:p>
        </w:tc>
        <w:tc>
          <w:tcPr>
            <w:tcW w:w="1843" w:type="dxa"/>
            <w:vAlign w:val="center"/>
          </w:tcPr>
          <w:p w14:paraId="0AD0DC5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12.00 (7.00)</w:t>
            </w:r>
          </w:p>
        </w:tc>
        <w:tc>
          <w:tcPr>
            <w:tcW w:w="1513" w:type="dxa"/>
            <w:vAlign w:val="center"/>
          </w:tcPr>
          <w:p w14:paraId="09A0946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19.18±4.91</w:t>
            </w:r>
          </w:p>
        </w:tc>
        <w:tc>
          <w:tcPr>
            <w:tcW w:w="1605" w:type="dxa"/>
            <w:vAlign w:val="center"/>
          </w:tcPr>
          <w:p w14:paraId="7068D9E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54.36±11.71</w:t>
            </w:r>
          </w:p>
        </w:tc>
      </w:tr>
      <w:tr w:rsidR="00A07DCF" w:rsidRPr="00A07DCF" w14:paraId="7CCE7670" w14:textId="77777777" w:rsidTr="00DC2170">
        <w:trPr>
          <w:jc w:val="center"/>
        </w:trPr>
        <w:tc>
          <w:tcPr>
            <w:tcW w:w="2268" w:type="dxa"/>
            <w:vAlign w:val="center"/>
          </w:tcPr>
          <w:p w14:paraId="16DBF43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&gt;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¥50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,000 (USD$6850)</w:t>
            </w:r>
          </w:p>
        </w:tc>
        <w:tc>
          <w:tcPr>
            <w:tcW w:w="1985" w:type="dxa"/>
            <w:vAlign w:val="center"/>
          </w:tcPr>
          <w:p w14:paraId="0F33EE2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28.50 (5.00)</w:t>
            </w:r>
          </w:p>
        </w:tc>
        <w:tc>
          <w:tcPr>
            <w:tcW w:w="1843" w:type="dxa"/>
            <w:vAlign w:val="center"/>
          </w:tcPr>
          <w:p w14:paraId="5643C77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12.17±3.20</w:t>
            </w:r>
          </w:p>
        </w:tc>
        <w:tc>
          <w:tcPr>
            <w:tcW w:w="1513" w:type="dxa"/>
            <w:vAlign w:val="center"/>
          </w:tcPr>
          <w:p w14:paraId="0147DD0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20.56±4.25</w:t>
            </w:r>
          </w:p>
        </w:tc>
        <w:tc>
          <w:tcPr>
            <w:tcW w:w="1605" w:type="dxa"/>
            <w:vAlign w:val="center"/>
          </w:tcPr>
          <w:p w14:paraId="3CF7784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63.00 (12.00)</w:t>
            </w:r>
          </w:p>
        </w:tc>
      </w:tr>
      <w:tr w:rsidR="00A07DCF" w:rsidRPr="00A07DCF" w14:paraId="1B2960AE" w14:textId="77777777" w:rsidTr="00DC2170">
        <w:trPr>
          <w:jc w:val="center"/>
        </w:trPr>
        <w:tc>
          <w:tcPr>
            <w:tcW w:w="2268" w:type="dxa"/>
            <w:vAlign w:val="center"/>
          </w:tcPr>
          <w:p w14:paraId="17A29DE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H</w:t>
            </w:r>
          </w:p>
        </w:tc>
        <w:tc>
          <w:tcPr>
            <w:tcW w:w="1985" w:type="dxa"/>
            <w:vAlign w:val="center"/>
          </w:tcPr>
          <w:p w14:paraId="54905A1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20.812</w:t>
            </w:r>
          </w:p>
        </w:tc>
        <w:tc>
          <w:tcPr>
            <w:tcW w:w="1843" w:type="dxa"/>
            <w:vAlign w:val="center"/>
          </w:tcPr>
          <w:p w14:paraId="40DD26E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28.671</w:t>
            </w:r>
          </w:p>
        </w:tc>
        <w:tc>
          <w:tcPr>
            <w:tcW w:w="1513" w:type="dxa"/>
            <w:vAlign w:val="center"/>
          </w:tcPr>
          <w:p w14:paraId="7F296F9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27.781</w:t>
            </w:r>
          </w:p>
        </w:tc>
        <w:tc>
          <w:tcPr>
            <w:tcW w:w="1605" w:type="dxa"/>
            <w:vAlign w:val="center"/>
          </w:tcPr>
          <w:p w14:paraId="73ABA6C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28.729</w:t>
            </w:r>
          </w:p>
        </w:tc>
      </w:tr>
      <w:tr w:rsidR="00A07DCF" w:rsidRPr="00A07DCF" w14:paraId="1C371C26" w14:textId="77777777" w:rsidTr="00DC2170">
        <w:trPr>
          <w:jc w:val="center"/>
        </w:trPr>
        <w:tc>
          <w:tcPr>
            <w:tcW w:w="2268" w:type="dxa"/>
            <w:vAlign w:val="center"/>
          </w:tcPr>
          <w:p w14:paraId="1D6EC4F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3D86CB5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843" w:type="dxa"/>
            <w:vAlign w:val="center"/>
          </w:tcPr>
          <w:p w14:paraId="773478E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513" w:type="dxa"/>
            <w:vAlign w:val="center"/>
          </w:tcPr>
          <w:p w14:paraId="330E8EF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605" w:type="dxa"/>
            <w:vAlign w:val="center"/>
          </w:tcPr>
          <w:p w14:paraId="508F157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</w:tr>
      <w:tr w:rsidR="00A07DCF" w:rsidRPr="00A07DCF" w14:paraId="207665F8" w14:textId="77777777" w:rsidTr="00DC2170">
        <w:trPr>
          <w:jc w:val="center"/>
        </w:trPr>
        <w:tc>
          <w:tcPr>
            <w:tcW w:w="2268" w:type="dxa"/>
            <w:vAlign w:val="center"/>
          </w:tcPr>
          <w:p w14:paraId="093F8DD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 xml:space="preserve">Annual income </w:t>
            </w:r>
          </w:p>
        </w:tc>
        <w:tc>
          <w:tcPr>
            <w:tcW w:w="1985" w:type="dxa"/>
            <w:vAlign w:val="center"/>
          </w:tcPr>
          <w:p w14:paraId="66310EC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0310BF7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48CE8A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1CC72F8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35CD4DC9" w14:textId="77777777" w:rsidTr="00DC2170">
        <w:trPr>
          <w:jc w:val="center"/>
        </w:trPr>
        <w:tc>
          <w:tcPr>
            <w:tcW w:w="2268" w:type="dxa"/>
            <w:vAlign w:val="center"/>
          </w:tcPr>
          <w:p w14:paraId="7932A97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¥10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,000 (USD$1370)</w:t>
            </w:r>
          </w:p>
        </w:tc>
        <w:tc>
          <w:tcPr>
            <w:tcW w:w="1985" w:type="dxa"/>
            <w:vAlign w:val="center"/>
          </w:tcPr>
          <w:p w14:paraId="279C3A4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21.37±4.94</w:t>
            </w:r>
          </w:p>
        </w:tc>
        <w:tc>
          <w:tcPr>
            <w:tcW w:w="1843" w:type="dxa"/>
            <w:vAlign w:val="center"/>
          </w:tcPr>
          <w:p w14:paraId="2F74C65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7.50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（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6.00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）</w:t>
            </w:r>
          </w:p>
        </w:tc>
        <w:tc>
          <w:tcPr>
            <w:tcW w:w="1513" w:type="dxa"/>
            <w:vAlign w:val="center"/>
          </w:tcPr>
          <w:p w14:paraId="2DE96D1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14.50 (5.00)</w:t>
            </w:r>
          </w:p>
        </w:tc>
        <w:tc>
          <w:tcPr>
            <w:tcW w:w="1605" w:type="dxa"/>
            <w:vAlign w:val="center"/>
          </w:tcPr>
          <w:p w14:paraId="6F0BE14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43.50 (16.00)</w:t>
            </w:r>
          </w:p>
        </w:tc>
      </w:tr>
      <w:tr w:rsidR="00A07DCF" w:rsidRPr="00A07DCF" w14:paraId="58583FA4" w14:textId="77777777" w:rsidTr="00DC2170">
        <w:trPr>
          <w:jc w:val="center"/>
        </w:trPr>
        <w:tc>
          <w:tcPr>
            <w:tcW w:w="2268" w:type="dxa"/>
            <w:vAlign w:val="center"/>
          </w:tcPr>
          <w:p w14:paraId="202DE37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¥30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,000 (USD$4110)</w:t>
            </w:r>
          </w:p>
        </w:tc>
        <w:tc>
          <w:tcPr>
            <w:tcW w:w="1985" w:type="dxa"/>
            <w:vAlign w:val="center"/>
          </w:tcPr>
          <w:p w14:paraId="1B7C6F6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24.00 (6.00)</w:t>
            </w:r>
          </w:p>
        </w:tc>
        <w:tc>
          <w:tcPr>
            <w:tcW w:w="1843" w:type="dxa"/>
            <w:vAlign w:val="center"/>
          </w:tcPr>
          <w:p w14:paraId="0FCB739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11.00 (7.00)</w:t>
            </w:r>
          </w:p>
        </w:tc>
        <w:tc>
          <w:tcPr>
            <w:tcW w:w="1513" w:type="dxa"/>
            <w:vAlign w:val="center"/>
          </w:tcPr>
          <w:p w14:paraId="0B1EADF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18.00 (8.00)</w:t>
            </w:r>
          </w:p>
        </w:tc>
        <w:tc>
          <w:tcPr>
            <w:tcW w:w="1605" w:type="dxa"/>
            <w:vAlign w:val="center"/>
          </w:tcPr>
          <w:p w14:paraId="3304C07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52.00 (21.00)</w:t>
            </w:r>
          </w:p>
        </w:tc>
      </w:tr>
      <w:tr w:rsidR="00A07DCF" w:rsidRPr="00A07DCF" w14:paraId="5CBF5F3B" w14:textId="77777777" w:rsidTr="00DC2170">
        <w:trPr>
          <w:jc w:val="center"/>
        </w:trPr>
        <w:tc>
          <w:tcPr>
            <w:tcW w:w="2268" w:type="dxa"/>
            <w:vAlign w:val="center"/>
          </w:tcPr>
          <w:p w14:paraId="4C8E491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≤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¥50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,000 (USD$6850)</w:t>
            </w:r>
          </w:p>
        </w:tc>
        <w:tc>
          <w:tcPr>
            <w:tcW w:w="1985" w:type="dxa"/>
            <w:vAlign w:val="center"/>
          </w:tcPr>
          <w:p w14:paraId="0996373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27.50 (5.00)</w:t>
            </w:r>
          </w:p>
        </w:tc>
        <w:tc>
          <w:tcPr>
            <w:tcW w:w="1843" w:type="dxa"/>
            <w:vAlign w:val="center"/>
          </w:tcPr>
          <w:p w14:paraId="62D1269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12.50 (6.00)</w:t>
            </w:r>
          </w:p>
        </w:tc>
        <w:tc>
          <w:tcPr>
            <w:tcW w:w="1513" w:type="dxa"/>
            <w:vAlign w:val="center"/>
          </w:tcPr>
          <w:p w14:paraId="0CC2B1D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18.40±4.60</w:t>
            </w:r>
          </w:p>
        </w:tc>
        <w:tc>
          <w:tcPr>
            <w:tcW w:w="1605" w:type="dxa"/>
            <w:vAlign w:val="center"/>
          </w:tcPr>
          <w:p w14:paraId="242C90E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55.70±12.45</w:t>
            </w:r>
          </w:p>
        </w:tc>
      </w:tr>
      <w:tr w:rsidR="00A07DCF" w:rsidRPr="00A07DCF" w14:paraId="3A9212CC" w14:textId="77777777" w:rsidTr="00DC2170">
        <w:trPr>
          <w:jc w:val="center"/>
        </w:trPr>
        <w:tc>
          <w:tcPr>
            <w:tcW w:w="2268" w:type="dxa"/>
            <w:vAlign w:val="center"/>
          </w:tcPr>
          <w:p w14:paraId="34B5438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lastRenderedPageBreak/>
              <w:t>&gt;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>¥50</w:t>
            </w:r>
            <w:r w:rsidRPr="00A07DCF">
              <w:rPr>
                <w:rFonts w:ascii="Times New Roman" w:eastAsia="宋体" w:hAnsi="Times New Roman" w:cs="Times New Roman" w:hint="eastAsia"/>
                <w:sz w:val="24"/>
              </w:rPr>
              <w:t>,000 (USD$6850)</w:t>
            </w:r>
          </w:p>
        </w:tc>
        <w:tc>
          <w:tcPr>
            <w:tcW w:w="1985" w:type="dxa"/>
            <w:vAlign w:val="center"/>
          </w:tcPr>
          <w:p w14:paraId="28ED98B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27.00 (3.00)</w:t>
            </w:r>
          </w:p>
        </w:tc>
        <w:tc>
          <w:tcPr>
            <w:tcW w:w="1843" w:type="dxa"/>
            <w:vAlign w:val="center"/>
          </w:tcPr>
          <w:p w14:paraId="3E08A78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12.09±3.31</w:t>
            </w:r>
          </w:p>
        </w:tc>
        <w:tc>
          <w:tcPr>
            <w:tcW w:w="1513" w:type="dxa"/>
            <w:vAlign w:val="center"/>
          </w:tcPr>
          <w:p w14:paraId="6D0FDA5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20.52±3.95</w:t>
            </w:r>
          </w:p>
        </w:tc>
        <w:tc>
          <w:tcPr>
            <w:tcW w:w="1605" w:type="dxa"/>
            <w:vAlign w:val="center"/>
          </w:tcPr>
          <w:p w14:paraId="1437C52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58.97±8.96</w:t>
            </w:r>
          </w:p>
        </w:tc>
      </w:tr>
      <w:tr w:rsidR="00A07DCF" w:rsidRPr="00A07DCF" w14:paraId="7598C058" w14:textId="77777777" w:rsidTr="00DC2170">
        <w:trPr>
          <w:jc w:val="center"/>
        </w:trPr>
        <w:tc>
          <w:tcPr>
            <w:tcW w:w="2268" w:type="dxa"/>
            <w:vAlign w:val="center"/>
          </w:tcPr>
          <w:p w14:paraId="10E8027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H</w:t>
            </w:r>
          </w:p>
        </w:tc>
        <w:tc>
          <w:tcPr>
            <w:tcW w:w="1985" w:type="dxa"/>
            <w:vAlign w:val="center"/>
          </w:tcPr>
          <w:p w14:paraId="2FB3475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42.865</w:t>
            </w:r>
          </w:p>
        </w:tc>
        <w:tc>
          <w:tcPr>
            <w:tcW w:w="1843" w:type="dxa"/>
            <w:vAlign w:val="center"/>
          </w:tcPr>
          <w:p w14:paraId="0BC5236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23.014</w:t>
            </w:r>
          </w:p>
        </w:tc>
        <w:tc>
          <w:tcPr>
            <w:tcW w:w="1513" w:type="dxa"/>
            <w:vAlign w:val="center"/>
          </w:tcPr>
          <w:p w14:paraId="24EC333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37.549</w:t>
            </w:r>
          </w:p>
        </w:tc>
        <w:tc>
          <w:tcPr>
            <w:tcW w:w="1605" w:type="dxa"/>
            <w:vAlign w:val="center"/>
          </w:tcPr>
          <w:p w14:paraId="14755DB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40.237</w:t>
            </w:r>
          </w:p>
        </w:tc>
      </w:tr>
      <w:tr w:rsidR="00A07DCF" w:rsidRPr="00A07DCF" w14:paraId="78724C8E" w14:textId="77777777" w:rsidTr="00DC2170">
        <w:trPr>
          <w:jc w:val="center"/>
        </w:trPr>
        <w:tc>
          <w:tcPr>
            <w:tcW w:w="2268" w:type="dxa"/>
            <w:vAlign w:val="center"/>
          </w:tcPr>
          <w:p w14:paraId="0017D6C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2D97258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843" w:type="dxa"/>
            <w:vAlign w:val="center"/>
          </w:tcPr>
          <w:p w14:paraId="1A86627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513" w:type="dxa"/>
            <w:vAlign w:val="center"/>
          </w:tcPr>
          <w:p w14:paraId="307D255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  <w:tc>
          <w:tcPr>
            <w:tcW w:w="1605" w:type="dxa"/>
            <w:vAlign w:val="center"/>
          </w:tcPr>
          <w:p w14:paraId="4C0F0CF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＜</w:t>
            </w: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0.001</w:t>
            </w:r>
          </w:p>
        </w:tc>
      </w:tr>
      <w:tr w:rsidR="00A07DCF" w:rsidRPr="00A07DCF" w14:paraId="29FCFE5D" w14:textId="77777777" w:rsidTr="00DC2170">
        <w:trPr>
          <w:jc w:val="center"/>
        </w:trPr>
        <w:tc>
          <w:tcPr>
            <w:tcW w:w="2268" w:type="dxa"/>
            <w:vAlign w:val="center"/>
          </w:tcPr>
          <w:p w14:paraId="53EFCD1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T</w:t>
            </w:r>
            <w:r w:rsidRPr="00A07DCF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he number of family members of SDMs</w:t>
            </w:r>
          </w:p>
        </w:tc>
        <w:tc>
          <w:tcPr>
            <w:tcW w:w="1985" w:type="dxa"/>
            <w:vAlign w:val="center"/>
          </w:tcPr>
          <w:p w14:paraId="319B953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8B9339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3FD911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21B4A3C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6509FE48" w14:textId="77777777" w:rsidTr="00DC2170">
        <w:trPr>
          <w:jc w:val="center"/>
        </w:trPr>
        <w:tc>
          <w:tcPr>
            <w:tcW w:w="2268" w:type="dxa"/>
            <w:vAlign w:val="center"/>
          </w:tcPr>
          <w:p w14:paraId="69B6F82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≤3</w:t>
            </w:r>
          </w:p>
        </w:tc>
        <w:tc>
          <w:tcPr>
            <w:tcW w:w="1985" w:type="dxa"/>
            <w:vAlign w:val="center"/>
          </w:tcPr>
          <w:p w14:paraId="2B5B874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24.50 (8.00)</w:t>
            </w:r>
          </w:p>
        </w:tc>
        <w:tc>
          <w:tcPr>
            <w:tcW w:w="1843" w:type="dxa"/>
            <w:vAlign w:val="center"/>
          </w:tcPr>
          <w:p w14:paraId="716179B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11.50 (8.00)</w:t>
            </w:r>
          </w:p>
        </w:tc>
        <w:tc>
          <w:tcPr>
            <w:tcW w:w="1513" w:type="dxa"/>
            <w:vAlign w:val="center"/>
          </w:tcPr>
          <w:p w14:paraId="43877A4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18.00 (9.00)</w:t>
            </w:r>
          </w:p>
        </w:tc>
        <w:tc>
          <w:tcPr>
            <w:tcW w:w="1605" w:type="dxa"/>
            <w:vAlign w:val="center"/>
          </w:tcPr>
          <w:p w14:paraId="3F6A1DE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53.50 (24.00)</w:t>
            </w:r>
          </w:p>
        </w:tc>
      </w:tr>
      <w:tr w:rsidR="00A07DCF" w:rsidRPr="00A07DCF" w14:paraId="498DB5E9" w14:textId="77777777" w:rsidTr="00DC2170">
        <w:trPr>
          <w:jc w:val="center"/>
        </w:trPr>
        <w:tc>
          <w:tcPr>
            <w:tcW w:w="2268" w:type="dxa"/>
            <w:vAlign w:val="center"/>
          </w:tcPr>
          <w:p w14:paraId="4B6D086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4-5</w:t>
            </w:r>
          </w:p>
        </w:tc>
        <w:tc>
          <w:tcPr>
            <w:tcW w:w="1985" w:type="dxa"/>
            <w:vAlign w:val="center"/>
          </w:tcPr>
          <w:p w14:paraId="30E8B8C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23.00 (7.00)</w:t>
            </w:r>
          </w:p>
        </w:tc>
        <w:tc>
          <w:tcPr>
            <w:tcW w:w="1843" w:type="dxa"/>
            <w:vAlign w:val="center"/>
          </w:tcPr>
          <w:p w14:paraId="6B0678B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9.00 (7.00)</w:t>
            </w:r>
          </w:p>
        </w:tc>
        <w:tc>
          <w:tcPr>
            <w:tcW w:w="1513" w:type="dxa"/>
            <w:vAlign w:val="center"/>
          </w:tcPr>
          <w:p w14:paraId="725137E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16.00 (7.00)</w:t>
            </w:r>
          </w:p>
        </w:tc>
        <w:tc>
          <w:tcPr>
            <w:tcW w:w="1605" w:type="dxa"/>
            <w:vAlign w:val="center"/>
          </w:tcPr>
          <w:p w14:paraId="30DA80D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47.00 (19.00)</w:t>
            </w:r>
          </w:p>
        </w:tc>
      </w:tr>
      <w:tr w:rsidR="00A07DCF" w:rsidRPr="00A07DCF" w14:paraId="52DD332B" w14:textId="77777777" w:rsidTr="00DC2170">
        <w:trPr>
          <w:jc w:val="center"/>
        </w:trPr>
        <w:tc>
          <w:tcPr>
            <w:tcW w:w="2268" w:type="dxa"/>
            <w:vAlign w:val="center"/>
          </w:tcPr>
          <w:p w14:paraId="5C88848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≥6</w:t>
            </w:r>
          </w:p>
        </w:tc>
        <w:tc>
          <w:tcPr>
            <w:tcW w:w="1985" w:type="dxa"/>
            <w:vAlign w:val="center"/>
          </w:tcPr>
          <w:p w14:paraId="7C50596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24.16±3.93</w:t>
            </w:r>
          </w:p>
        </w:tc>
        <w:tc>
          <w:tcPr>
            <w:tcW w:w="1843" w:type="dxa"/>
            <w:vAlign w:val="center"/>
          </w:tcPr>
          <w:p w14:paraId="318286A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8.00 (8.00)</w:t>
            </w:r>
          </w:p>
        </w:tc>
        <w:tc>
          <w:tcPr>
            <w:tcW w:w="1513" w:type="dxa"/>
            <w:vAlign w:val="center"/>
          </w:tcPr>
          <w:p w14:paraId="7774A46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16.00 (7.00)</w:t>
            </w:r>
          </w:p>
        </w:tc>
        <w:tc>
          <w:tcPr>
            <w:tcW w:w="1605" w:type="dxa"/>
            <w:vAlign w:val="center"/>
          </w:tcPr>
          <w:p w14:paraId="50D33D2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48.00 (20.00)</w:t>
            </w:r>
          </w:p>
        </w:tc>
      </w:tr>
      <w:tr w:rsidR="00A07DCF" w:rsidRPr="00A07DCF" w14:paraId="6FE7B174" w14:textId="77777777" w:rsidTr="00DC2170">
        <w:trPr>
          <w:jc w:val="center"/>
        </w:trPr>
        <w:tc>
          <w:tcPr>
            <w:tcW w:w="2268" w:type="dxa"/>
            <w:vAlign w:val="center"/>
          </w:tcPr>
          <w:p w14:paraId="0B00CF1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H</w:t>
            </w:r>
          </w:p>
        </w:tc>
        <w:tc>
          <w:tcPr>
            <w:tcW w:w="1985" w:type="dxa"/>
            <w:vAlign w:val="center"/>
          </w:tcPr>
          <w:p w14:paraId="3915705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4.995</w:t>
            </w:r>
          </w:p>
        </w:tc>
        <w:tc>
          <w:tcPr>
            <w:tcW w:w="1843" w:type="dxa"/>
            <w:vAlign w:val="center"/>
          </w:tcPr>
          <w:p w14:paraId="06844C7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5.366</w:t>
            </w:r>
          </w:p>
        </w:tc>
        <w:tc>
          <w:tcPr>
            <w:tcW w:w="1513" w:type="dxa"/>
            <w:vAlign w:val="center"/>
          </w:tcPr>
          <w:p w14:paraId="1C756EC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4.744</w:t>
            </w:r>
          </w:p>
        </w:tc>
        <w:tc>
          <w:tcPr>
            <w:tcW w:w="1605" w:type="dxa"/>
            <w:vAlign w:val="center"/>
          </w:tcPr>
          <w:p w14:paraId="6027BF6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5.756</w:t>
            </w:r>
          </w:p>
        </w:tc>
      </w:tr>
      <w:tr w:rsidR="00A07DCF" w:rsidRPr="00A07DCF" w14:paraId="7CB6E8E8" w14:textId="77777777" w:rsidTr="00DC2170">
        <w:trPr>
          <w:jc w:val="center"/>
        </w:trPr>
        <w:tc>
          <w:tcPr>
            <w:tcW w:w="2268" w:type="dxa"/>
            <w:vAlign w:val="center"/>
          </w:tcPr>
          <w:p w14:paraId="268FAED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7132758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0.082</w:t>
            </w:r>
          </w:p>
        </w:tc>
        <w:tc>
          <w:tcPr>
            <w:tcW w:w="1843" w:type="dxa"/>
            <w:vAlign w:val="center"/>
          </w:tcPr>
          <w:p w14:paraId="37D44BB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0.068</w:t>
            </w:r>
          </w:p>
        </w:tc>
        <w:tc>
          <w:tcPr>
            <w:tcW w:w="1513" w:type="dxa"/>
            <w:vAlign w:val="center"/>
          </w:tcPr>
          <w:p w14:paraId="666A370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0.093</w:t>
            </w:r>
          </w:p>
        </w:tc>
        <w:tc>
          <w:tcPr>
            <w:tcW w:w="1605" w:type="dxa"/>
            <w:vAlign w:val="center"/>
          </w:tcPr>
          <w:p w14:paraId="13CEB9B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0.056</w:t>
            </w:r>
          </w:p>
        </w:tc>
      </w:tr>
      <w:tr w:rsidR="00A07DCF" w:rsidRPr="00A07DCF" w14:paraId="632AE563" w14:textId="77777777" w:rsidTr="00DC2170">
        <w:trPr>
          <w:jc w:val="center"/>
        </w:trPr>
        <w:tc>
          <w:tcPr>
            <w:tcW w:w="2268" w:type="dxa"/>
            <w:vAlign w:val="center"/>
          </w:tcPr>
          <w:p w14:paraId="1012072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Relationship with the advanced cancer patient</w:t>
            </w:r>
          </w:p>
        </w:tc>
        <w:tc>
          <w:tcPr>
            <w:tcW w:w="1985" w:type="dxa"/>
            <w:vAlign w:val="center"/>
          </w:tcPr>
          <w:p w14:paraId="1EA9ABE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E3487F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70521B9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18FAA8D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14B7EEEC" w14:textId="77777777" w:rsidTr="00DC2170">
        <w:trPr>
          <w:jc w:val="center"/>
        </w:trPr>
        <w:tc>
          <w:tcPr>
            <w:tcW w:w="2268" w:type="dxa"/>
            <w:vAlign w:val="center"/>
          </w:tcPr>
          <w:p w14:paraId="7FAEFF2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Children</w:t>
            </w:r>
          </w:p>
        </w:tc>
        <w:tc>
          <w:tcPr>
            <w:tcW w:w="1985" w:type="dxa"/>
            <w:vAlign w:val="center"/>
          </w:tcPr>
          <w:p w14:paraId="777F3C2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24.69±4.15</w:t>
            </w:r>
          </w:p>
        </w:tc>
        <w:tc>
          <w:tcPr>
            <w:tcW w:w="1843" w:type="dxa"/>
            <w:vAlign w:val="center"/>
          </w:tcPr>
          <w:p w14:paraId="6732AA6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11.00 (7.00)</w:t>
            </w:r>
          </w:p>
        </w:tc>
        <w:tc>
          <w:tcPr>
            <w:tcW w:w="1513" w:type="dxa"/>
            <w:vAlign w:val="center"/>
          </w:tcPr>
          <w:p w14:paraId="1DC051B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18.00 (7.00)</w:t>
            </w:r>
          </w:p>
        </w:tc>
        <w:tc>
          <w:tcPr>
            <w:tcW w:w="1605" w:type="dxa"/>
            <w:vAlign w:val="center"/>
          </w:tcPr>
          <w:p w14:paraId="760ABB1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54.00 (19.00)</w:t>
            </w:r>
          </w:p>
        </w:tc>
      </w:tr>
      <w:tr w:rsidR="00A07DCF" w:rsidRPr="00A07DCF" w14:paraId="52C595CC" w14:textId="77777777" w:rsidTr="00DC2170">
        <w:trPr>
          <w:jc w:val="center"/>
        </w:trPr>
        <w:tc>
          <w:tcPr>
            <w:tcW w:w="2268" w:type="dxa"/>
            <w:vAlign w:val="center"/>
          </w:tcPr>
          <w:p w14:paraId="6F55829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Parents</w:t>
            </w:r>
          </w:p>
        </w:tc>
        <w:tc>
          <w:tcPr>
            <w:tcW w:w="1985" w:type="dxa"/>
            <w:vAlign w:val="center"/>
          </w:tcPr>
          <w:p w14:paraId="3E7EBC4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21.37±4.11</w:t>
            </w:r>
          </w:p>
        </w:tc>
        <w:tc>
          <w:tcPr>
            <w:tcW w:w="1843" w:type="dxa"/>
            <w:vAlign w:val="center"/>
          </w:tcPr>
          <w:p w14:paraId="1F0AEF0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7.74±2.88</w:t>
            </w:r>
          </w:p>
        </w:tc>
        <w:tc>
          <w:tcPr>
            <w:tcW w:w="1513" w:type="dxa"/>
            <w:vAlign w:val="center"/>
          </w:tcPr>
          <w:p w14:paraId="0181A31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13.00 (4.00)</w:t>
            </w:r>
          </w:p>
        </w:tc>
        <w:tc>
          <w:tcPr>
            <w:tcW w:w="1605" w:type="dxa"/>
            <w:vAlign w:val="center"/>
          </w:tcPr>
          <w:p w14:paraId="655A42E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44.21±9.38</w:t>
            </w:r>
          </w:p>
        </w:tc>
      </w:tr>
      <w:tr w:rsidR="00A07DCF" w:rsidRPr="00A07DCF" w14:paraId="3CC97E55" w14:textId="77777777" w:rsidTr="00DC2170">
        <w:trPr>
          <w:jc w:val="center"/>
        </w:trPr>
        <w:tc>
          <w:tcPr>
            <w:tcW w:w="2268" w:type="dxa"/>
            <w:vAlign w:val="center"/>
          </w:tcPr>
          <w:p w14:paraId="01109E6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Spouse</w:t>
            </w:r>
          </w:p>
        </w:tc>
        <w:tc>
          <w:tcPr>
            <w:tcW w:w="1985" w:type="dxa"/>
            <w:vAlign w:val="center"/>
          </w:tcPr>
          <w:p w14:paraId="7599D9D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22.55±5.77</w:t>
            </w:r>
          </w:p>
        </w:tc>
        <w:tc>
          <w:tcPr>
            <w:tcW w:w="1843" w:type="dxa"/>
            <w:vAlign w:val="center"/>
          </w:tcPr>
          <w:p w14:paraId="2A45FF3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9.00 (8.00)</w:t>
            </w:r>
          </w:p>
        </w:tc>
        <w:tc>
          <w:tcPr>
            <w:tcW w:w="1513" w:type="dxa"/>
            <w:vAlign w:val="center"/>
          </w:tcPr>
          <w:p w14:paraId="5A5BDF2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15.00 (8.00)</w:t>
            </w:r>
          </w:p>
        </w:tc>
        <w:tc>
          <w:tcPr>
            <w:tcW w:w="1605" w:type="dxa"/>
            <w:vAlign w:val="center"/>
          </w:tcPr>
          <w:p w14:paraId="118BD72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47.00 (24.00)</w:t>
            </w:r>
          </w:p>
        </w:tc>
      </w:tr>
      <w:tr w:rsidR="00A07DCF" w:rsidRPr="00A07DCF" w14:paraId="59078B42" w14:textId="77777777" w:rsidTr="00DC2170">
        <w:trPr>
          <w:jc w:val="center"/>
        </w:trPr>
        <w:tc>
          <w:tcPr>
            <w:tcW w:w="2268" w:type="dxa"/>
            <w:vAlign w:val="center"/>
          </w:tcPr>
          <w:p w14:paraId="19005F3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Siblings</w:t>
            </w:r>
          </w:p>
        </w:tc>
        <w:tc>
          <w:tcPr>
            <w:tcW w:w="1985" w:type="dxa"/>
            <w:vAlign w:val="center"/>
          </w:tcPr>
          <w:p w14:paraId="3E50AC4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26.17±2.93</w:t>
            </w:r>
          </w:p>
        </w:tc>
        <w:tc>
          <w:tcPr>
            <w:tcW w:w="1843" w:type="dxa"/>
            <w:vAlign w:val="center"/>
          </w:tcPr>
          <w:p w14:paraId="37ECD7B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10.50±4.46</w:t>
            </w:r>
          </w:p>
        </w:tc>
        <w:tc>
          <w:tcPr>
            <w:tcW w:w="1513" w:type="dxa"/>
            <w:vAlign w:val="center"/>
          </w:tcPr>
          <w:p w14:paraId="141D21E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18.83±4.79</w:t>
            </w:r>
          </w:p>
        </w:tc>
        <w:tc>
          <w:tcPr>
            <w:tcW w:w="1605" w:type="dxa"/>
            <w:vAlign w:val="center"/>
          </w:tcPr>
          <w:p w14:paraId="3CA9CC1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55.50±11.36</w:t>
            </w:r>
          </w:p>
        </w:tc>
      </w:tr>
      <w:tr w:rsidR="00A07DCF" w:rsidRPr="00A07DCF" w14:paraId="5E1E1D6A" w14:textId="77777777" w:rsidTr="00DC2170">
        <w:trPr>
          <w:jc w:val="center"/>
        </w:trPr>
        <w:tc>
          <w:tcPr>
            <w:tcW w:w="2268" w:type="dxa"/>
            <w:vAlign w:val="center"/>
          </w:tcPr>
          <w:p w14:paraId="11765B5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Grandchildren</w:t>
            </w:r>
          </w:p>
        </w:tc>
        <w:tc>
          <w:tcPr>
            <w:tcW w:w="1985" w:type="dxa"/>
            <w:vAlign w:val="center"/>
          </w:tcPr>
          <w:p w14:paraId="0499DAF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23.83±5.19</w:t>
            </w:r>
          </w:p>
        </w:tc>
        <w:tc>
          <w:tcPr>
            <w:tcW w:w="1843" w:type="dxa"/>
            <w:vAlign w:val="center"/>
          </w:tcPr>
          <w:p w14:paraId="1D71F37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16.00 (8.00)</w:t>
            </w:r>
          </w:p>
        </w:tc>
        <w:tc>
          <w:tcPr>
            <w:tcW w:w="1513" w:type="dxa"/>
            <w:vAlign w:val="center"/>
          </w:tcPr>
          <w:p w14:paraId="3796363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19.33±4.80</w:t>
            </w:r>
          </w:p>
        </w:tc>
        <w:tc>
          <w:tcPr>
            <w:tcW w:w="1605" w:type="dxa"/>
            <w:vAlign w:val="center"/>
          </w:tcPr>
          <w:p w14:paraId="18AA738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56.50±12.36</w:t>
            </w:r>
          </w:p>
        </w:tc>
      </w:tr>
      <w:tr w:rsidR="00A07DCF" w:rsidRPr="00A07DCF" w14:paraId="7868EC77" w14:textId="77777777" w:rsidTr="00DC2170">
        <w:trPr>
          <w:jc w:val="center"/>
        </w:trPr>
        <w:tc>
          <w:tcPr>
            <w:tcW w:w="2268" w:type="dxa"/>
            <w:vAlign w:val="center"/>
          </w:tcPr>
          <w:p w14:paraId="445B478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F/H</w:t>
            </w:r>
          </w:p>
        </w:tc>
        <w:tc>
          <w:tcPr>
            <w:tcW w:w="1985" w:type="dxa"/>
            <w:vAlign w:val="center"/>
          </w:tcPr>
          <w:p w14:paraId="7CD3954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4.253</w:t>
            </w:r>
          </w:p>
        </w:tc>
        <w:tc>
          <w:tcPr>
            <w:tcW w:w="1843" w:type="dxa"/>
            <w:vAlign w:val="center"/>
          </w:tcPr>
          <w:p w14:paraId="5C11B39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11.811</w:t>
            </w:r>
          </w:p>
        </w:tc>
        <w:tc>
          <w:tcPr>
            <w:tcW w:w="1513" w:type="dxa"/>
            <w:vAlign w:val="center"/>
          </w:tcPr>
          <w:p w14:paraId="2E23345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16.576</w:t>
            </w:r>
          </w:p>
        </w:tc>
        <w:tc>
          <w:tcPr>
            <w:tcW w:w="1605" w:type="dxa"/>
            <w:vAlign w:val="center"/>
          </w:tcPr>
          <w:p w14:paraId="179CE0C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15.189</w:t>
            </w:r>
          </w:p>
        </w:tc>
      </w:tr>
      <w:tr w:rsidR="00A07DCF" w:rsidRPr="00A07DCF" w14:paraId="597D7636" w14:textId="77777777" w:rsidTr="00DC2170">
        <w:trPr>
          <w:jc w:val="center"/>
        </w:trPr>
        <w:tc>
          <w:tcPr>
            <w:tcW w:w="2268" w:type="dxa"/>
            <w:vAlign w:val="center"/>
          </w:tcPr>
          <w:p w14:paraId="6C4482D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1B5B9A3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0.002</w:t>
            </w:r>
          </w:p>
        </w:tc>
        <w:tc>
          <w:tcPr>
            <w:tcW w:w="1843" w:type="dxa"/>
            <w:vAlign w:val="center"/>
          </w:tcPr>
          <w:p w14:paraId="2438076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0.019</w:t>
            </w:r>
          </w:p>
        </w:tc>
        <w:tc>
          <w:tcPr>
            <w:tcW w:w="1513" w:type="dxa"/>
            <w:vAlign w:val="center"/>
          </w:tcPr>
          <w:p w14:paraId="1481931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0.002</w:t>
            </w:r>
          </w:p>
        </w:tc>
        <w:tc>
          <w:tcPr>
            <w:tcW w:w="1605" w:type="dxa"/>
            <w:vAlign w:val="center"/>
          </w:tcPr>
          <w:p w14:paraId="49F5104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0.004</w:t>
            </w:r>
          </w:p>
        </w:tc>
      </w:tr>
      <w:tr w:rsidR="00A07DCF" w:rsidRPr="00A07DCF" w14:paraId="21A2AAE5" w14:textId="77777777" w:rsidTr="00DC2170">
        <w:trPr>
          <w:jc w:val="center"/>
        </w:trPr>
        <w:tc>
          <w:tcPr>
            <w:tcW w:w="2268" w:type="dxa"/>
            <w:vAlign w:val="center"/>
          </w:tcPr>
          <w:p w14:paraId="3D2CE55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t>Classification of patients’ cancer</w:t>
            </w:r>
          </w:p>
        </w:tc>
        <w:tc>
          <w:tcPr>
            <w:tcW w:w="1985" w:type="dxa"/>
            <w:vAlign w:val="center"/>
          </w:tcPr>
          <w:p w14:paraId="7E66E76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CC898C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469B2C2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49FA47D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432024E7" w14:textId="77777777" w:rsidTr="00DC2170">
        <w:trPr>
          <w:jc w:val="center"/>
        </w:trPr>
        <w:tc>
          <w:tcPr>
            <w:tcW w:w="2268" w:type="dxa"/>
          </w:tcPr>
          <w:p w14:paraId="7882D7F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hAnsi="Times New Roman" w:cs="Times New Roman"/>
                <w:sz w:val="22"/>
              </w:rPr>
              <w:t xml:space="preserve">Digestive system tumors </w:t>
            </w:r>
          </w:p>
        </w:tc>
        <w:tc>
          <w:tcPr>
            <w:tcW w:w="1985" w:type="dxa"/>
            <w:vAlign w:val="center"/>
          </w:tcPr>
          <w:p w14:paraId="4EA461E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23.00 (8.00)</w:t>
            </w:r>
          </w:p>
        </w:tc>
        <w:tc>
          <w:tcPr>
            <w:tcW w:w="1843" w:type="dxa"/>
            <w:vAlign w:val="center"/>
          </w:tcPr>
          <w:p w14:paraId="134D54F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10.00 (8.00)</w:t>
            </w:r>
          </w:p>
        </w:tc>
        <w:tc>
          <w:tcPr>
            <w:tcW w:w="1513" w:type="dxa"/>
            <w:vAlign w:val="center"/>
          </w:tcPr>
          <w:p w14:paraId="18C0F3A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17.00 (8.00)</w:t>
            </w:r>
          </w:p>
        </w:tc>
        <w:tc>
          <w:tcPr>
            <w:tcW w:w="1605" w:type="dxa"/>
            <w:vAlign w:val="center"/>
          </w:tcPr>
          <w:p w14:paraId="3D500D6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51.38±12.55</w:t>
            </w:r>
          </w:p>
        </w:tc>
      </w:tr>
      <w:tr w:rsidR="00A07DCF" w:rsidRPr="00A07DCF" w14:paraId="276577E8" w14:textId="77777777" w:rsidTr="00DC2170">
        <w:trPr>
          <w:jc w:val="center"/>
        </w:trPr>
        <w:tc>
          <w:tcPr>
            <w:tcW w:w="2268" w:type="dxa"/>
          </w:tcPr>
          <w:p w14:paraId="433499F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hAnsi="Times New Roman" w:cs="Times New Roman"/>
                <w:sz w:val="22"/>
              </w:rPr>
              <w:t>Hematologic cancers</w:t>
            </w:r>
          </w:p>
        </w:tc>
        <w:tc>
          <w:tcPr>
            <w:tcW w:w="1985" w:type="dxa"/>
            <w:vAlign w:val="center"/>
          </w:tcPr>
          <w:p w14:paraId="54048A9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24.53±3.59</w:t>
            </w:r>
          </w:p>
        </w:tc>
        <w:tc>
          <w:tcPr>
            <w:tcW w:w="1843" w:type="dxa"/>
            <w:vAlign w:val="center"/>
          </w:tcPr>
          <w:p w14:paraId="4D45196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9.49±3.78</w:t>
            </w:r>
          </w:p>
        </w:tc>
        <w:tc>
          <w:tcPr>
            <w:tcW w:w="1513" w:type="dxa"/>
            <w:vAlign w:val="center"/>
          </w:tcPr>
          <w:p w14:paraId="6EED0CE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16.00 (7.00)</w:t>
            </w:r>
          </w:p>
        </w:tc>
        <w:tc>
          <w:tcPr>
            <w:tcW w:w="1605" w:type="dxa"/>
            <w:vAlign w:val="center"/>
          </w:tcPr>
          <w:p w14:paraId="17154E3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49.00 (19.00)</w:t>
            </w:r>
          </w:p>
        </w:tc>
      </w:tr>
      <w:tr w:rsidR="00A07DCF" w:rsidRPr="00A07DCF" w14:paraId="376D3707" w14:textId="77777777" w:rsidTr="00DC2170">
        <w:trPr>
          <w:jc w:val="center"/>
        </w:trPr>
        <w:tc>
          <w:tcPr>
            <w:tcW w:w="2268" w:type="dxa"/>
          </w:tcPr>
          <w:p w14:paraId="7AB5CB6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hAnsi="Times New Roman" w:cs="Times New Roman"/>
                <w:sz w:val="22"/>
              </w:rPr>
              <w:t>Genitourinary cancer</w:t>
            </w:r>
          </w:p>
        </w:tc>
        <w:tc>
          <w:tcPr>
            <w:tcW w:w="1985" w:type="dxa"/>
            <w:vAlign w:val="center"/>
          </w:tcPr>
          <w:p w14:paraId="2B49439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23.64±4.65</w:t>
            </w:r>
          </w:p>
        </w:tc>
        <w:tc>
          <w:tcPr>
            <w:tcW w:w="1843" w:type="dxa"/>
            <w:vAlign w:val="center"/>
          </w:tcPr>
          <w:p w14:paraId="34B3374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10.50 (9.00)</w:t>
            </w:r>
          </w:p>
        </w:tc>
        <w:tc>
          <w:tcPr>
            <w:tcW w:w="1513" w:type="dxa"/>
            <w:vAlign w:val="center"/>
          </w:tcPr>
          <w:p w14:paraId="5A5D3BF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17.00 (11.00)</w:t>
            </w:r>
          </w:p>
        </w:tc>
        <w:tc>
          <w:tcPr>
            <w:tcW w:w="1605" w:type="dxa"/>
            <w:vAlign w:val="center"/>
          </w:tcPr>
          <w:p w14:paraId="45D27F5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52.00 (27.00)</w:t>
            </w:r>
          </w:p>
        </w:tc>
      </w:tr>
      <w:tr w:rsidR="00A07DCF" w:rsidRPr="00A07DCF" w14:paraId="76EE1DA6" w14:textId="77777777" w:rsidTr="00DC2170">
        <w:trPr>
          <w:jc w:val="center"/>
        </w:trPr>
        <w:tc>
          <w:tcPr>
            <w:tcW w:w="2268" w:type="dxa"/>
          </w:tcPr>
          <w:p w14:paraId="73E4E76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hAnsi="Times New Roman" w:cs="Times New Roman"/>
                <w:sz w:val="22"/>
              </w:rPr>
              <w:t>Head and neck cancer</w:t>
            </w:r>
          </w:p>
        </w:tc>
        <w:tc>
          <w:tcPr>
            <w:tcW w:w="1985" w:type="dxa"/>
            <w:vAlign w:val="center"/>
          </w:tcPr>
          <w:p w14:paraId="2F8D33E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23.64±5.83</w:t>
            </w:r>
          </w:p>
        </w:tc>
        <w:tc>
          <w:tcPr>
            <w:tcW w:w="1843" w:type="dxa"/>
            <w:vAlign w:val="center"/>
          </w:tcPr>
          <w:p w14:paraId="570DF43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8.00 (9.00)</w:t>
            </w:r>
          </w:p>
        </w:tc>
        <w:tc>
          <w:tcPr>
            <w:tcW w:w="1513" w:type="dxa"/>
            <w:vAlign w:val="center"/>
          </w:tcPr>
          <w:p w14:paraId="4D5F027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16.36±4.89</w:t>
            </w:r>
          </w:p>
        </w:tc>
        <w:tc>
          <w:tcPr>
            <w:tcW w:w="1605" w:type="dxa"/>
            <w:vAlign w:val="center"/>
          </w:tcPr>
          <w:p w14:paraId="50EEDF0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46.00 (27.00)</w:t>
            </w:r>
          </w:p>
        </w:tc>
      </w:tr>
      <w:tr w:rsidR="00A07DCF" w:rsidRPr="00A07DCF" w14:paraId="03ED6638" w14:textId="77777777" w:rsidTr="00DC2170">
        <w:trPr>
          <w:jc w:val="center"/>
        </w:trPr>
        <w:tc>
          <w:tcPr>
            <w:tcW w:w="2268" w:type="dxa"/>
          </w:tcPr>
          <w:p w14:paraId="27F465E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hAnsi="Times New Roman" w:cs="Times New Roman"/>
                <w:sz w:val="22"/>
              </w:rPr>
              <w:t>Thoracic cancer</w:t>
            </w:r>
          </w:p>
        </w:tc>
        <w:tc>
          <w:tcPr>
            <w:tcW w:w="1985" w:type="dxa"/>
            <w:vAlign w:val="center"/>
          </w:tcPr>
          <w:p w14:paraId="65F6782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24.00 (9.00)</w:t>
            </w:r>
          </w:p>
        </w:tc>
        <w:tc>
          <w:tcPr>
            <w:tcW w:w="1843" w:type="dxa"/>
            <w:vAlign w:val="center"/>
          </w:tcPr>
          <w:p w14:paraId="3B6D631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10.00 (7.00)</w:t>
            </w:r>
          </w:p>
        </w:tc>
        <w:tc>
          <w:tcPr>
            <w:tcW w:w="1513" w:type="dxa"/>
            <w:vAlign w:val="center"/>
          </w:tcPr>
          <w:p w14:paraId="6E7E3B4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17.00 (9.00)</w:t>
            </w:r>
          </w:p>
        </w:tc>
        <w:tc>
          <w:tcPr>
            <w:tcW w:w="1605" w:type="dxa"/>
            <w:vAlign w:val="center"/>
          </w:tcPr>
          <w:p w14:paraId="7BB5AE5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51.00 (24.00)</w:t>
            </w:r>
          </w:p>
        </w:tc>
      </w:tr>
      <w:tr w:rsidR="00A07DCF" w:rsidRPr="00A07DCF" w14:paraId="517CF5D3" w14:textId="77777777" w:rsidTr="00DC2170">
        <w:trPr>
          <w:jc w:val="center"/>
        </w:trPr>
        <w:tc>
          <w:tcPr>
            <w:tcW w:w="2268" w:type="dxa"/>
            <w:vAlign w:val="center"/>
          </w:tcPr>
          <w:p w14:paraId="4577318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H</w:t>
            </w:r>
          </w:p>
        </w:tc>
        <w:tc>
          <w:tcPr>
            <w:tcW w:w="1985" w:type="dxa"/>
            <w:vAlign w:val="center"/>
          </w:tcPr>
          <w:p w14:paraId="08B326C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1.371</w:t>
            </w:r>
          </w:p>
        </w:tc>
        <w:tc>
          <w:tcPr>
            <w:tcW w:w="1843" w:type="dxa"/>
            <w:vAlign w:val="center"/>
          </w:tcPr>
          <w:p w14:paraId="5BE3CFB3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2.139</w:t>
            </w:r>
          </w:p>
        </w:tc>
        <w:tc>
          <w:tcPr>
            <w:tcW w:w="1513" w:type="dxa"/>
            <w:vAlign w:val="center"/>
          </w:tcPr>
          <w:p w14:paraId="4DA3E85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2.301</w:t>
            </w:r>
          </w:p>
        </w:tc>
        <w:tc>
          <w:tcPr>
            <w:tcW w:w="1605" w:type="dxa"/>
            <w:vAlign w:val="center"/>
          </w:tcPr>
          <w:p w14:paraId="2414EAB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0.697</w:t>
            </w:r>
          </w:p>
        </w:tc>
      </w:tr>
      <w:tr w:rsidR="00A07DCF" w:rsidRPr="00A07DCF" w14:paraId="7E2D4E44" w14:textId="77777777" w:rsidTr="00DC2170">
        <w:trPr>
          <w:jc w:val="center"/>
        </w:trPr>
        <w:tc>
          <w:tcPr>
            <w:tcW w:w="2268" w:type="dxa"/>
            <w:vAlign w:val="center"/>
          </w:tcPr>
          <w:p w14:paraId="41EF71D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19EF75A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0.849</w:t>
            </w:r>
          </w:p>
        </w:tc>
        <w:tc>
          <w:tcPr>
            <w:tcW w:w="1843" w:type="dxa"/>
            <w:vAlign w:val="center"/>
          </w:tcPr>
          <w:p w14:paraId="1280C5F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0.710</w:t>
            </w:r>
          </w:p>
        </w:tc>
        <w:tc>
          <w:tcPr>
            <w:tcW w:w="1513" w:type="dxa"/>
            <w:vAlign w:val="center"/>
          </w:tcPr>
          <w:p w14:paraId="7137166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0.681</w:t>
            </w:r>
          </w:p>
        </w:tc>
        <w:tc>
          <w:tcPr>
            <w:tcW w:w="1605" w:type="dxa"/>
            <w:vAlign w:val="center"/>
          </w:tcPr>
          <w:p w14:paraId="696260E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0.952</w:t>
            </w:r>
          </w:p>
        </w:tc>
      </w:tr>
      <w:tr w:rsidR="00A07DCF" w:rsidRPr="00A07DCF" w14:paraId="7DECB65A" w14:textId="77777777" w:rsidTr="00DC2170">
        <w:trPr>
          <w:jc w:val="center"/>
        </w:trPr>
        <w:tc>
          <w:tcPr>
            <w:tcW w:w="2268" w:type="dxa"/>
            <w:vAlign w:val="center"/>
          </w:tcPr>
          <w:p w14:paraId="2B2095A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sz w:val="24"/>
              </w:rPr>
              <w:lastRenderedPageBreak/>
              <w:t>Patients’ ADL independence level</w:t>
            </w:r>
            <w:r w:rsidRPr="00A07DCF"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1C1A8A7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13F3D7E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13" w:type="dxa"/>
            <w:vAlign w:val="center"/>
          </w:tcPr>
          <w:p w14:paraId="3226D61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16EF85C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A07DCF" w:rsidRPr="00A07DCF" w14:paraId="6121DD53" w14:textId="77777777" w:rsidTr="00DC2170">
        <w:trPr>
          <w:jc w:val="center"/>
        </w:trPr>
        <w:tc>
          <w:tcPr>
            <w:tcW w:w="2268" w:type="dxa"/>
          </w:tcPr>
          <w:p w14:paraId="7D1C935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hAnsi="Times New Roman" w:cs="Times New Roman"/>
                <w:sz w:val="22"/>
              </w:rPr>
              <w:t xml:space="preserve">Fully independent </w:t>
            </w:r>
          </w:p>
        </w:tc>
        <w:tc>
          <w:tcPr>
            <w:tcW w:w="1985" w:type="dxa"/>
            <w:vAlign w:val="center"/>
          </w:tcPr>
          <w:p w14:paraId="4C4CE870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25.50 (14.00)</w:t>
            </w:r>
          </w:p>
        </w:tc>
        <w:tc>
          <w:tcPr>
            <w:tcW w:w="1843" w:type="dxa"/>
            <w:vAlign w:val="center"/>
          </w:tcPr>
          <w:p w14:paraId="3D7DF252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12.50 (10.00)</w:t>
            </w:r>
          </w:p>
        </w:tc>
        <w:tc>
          <w:tcPr>
            <w:tcW w:w="1513" w:type="dxa"/>
            <w:vAlign w:val="center"/>
          </w:tcPr>
          <w:p w14:paraId="23C6014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17.46±5.70</w:t>
            </w:r>
          </w:p>
        </w:tc>
        <w:tc>
          <w:tcPr>
            <w:tcW w:w="1605" w:type="dxa"/>
            <w:vAlign w:val="center"/>
          </w:tcPr>
          <w:p w14:paraId="7E2B607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51.25±16.50</w:t>
            </w:r>
          </w:p>
        </w:tc>
      </w:tr>
      <w:tr w:rsidR="00A07DCF" w:rsidRPr="00A07DCF" w14:paraId="17CAB272" w14:textId="77777777" w:rsidTr="00DC2170">
        <w:trPr>
          <w:jc w:val="center"/>
        </w:trPr>
        <w:tc>
          <w:tcPr>
            <w:tcW w:w="2268" w:type="dxa"/>
          </w:tcPr>
          <w:p w14:paraId="6B34964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hAnsi="Times New Roman" w:cs="Times New Roman"/>
                <w:sz w:val="22"/>
              </w:rPr>
              <w:t xml:space="preserve">Partially dependent </w:t>
            </w:r>
          </w:p>
        </w:tc>
        <w:tc>
          <w:tcPr>
            <w:tcW w:w="1985" w:type="dxa"/>
            <w:vAlign w:val="center"/>
          </w:tcPr>
          <w:p w14:paraId="5B766641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26.00 (9.00)</w:t>
            </w:r>
          </w:p>
        </w:tc>
        <w:tc>
          <w:tcPr>
            <w:tcW w:w="1843" w:type="dxa"/>
            <w:vAlign w:val="center"/>
          </w:tcPr>
          <w:p w14:paraId="683DAFA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12.00 (8.00)</w:t>
            </w:r>
          </w:p>
        </w:tc>
        <w:tc>
          <w:tcPr>
            <w:tcW w:w="1513" w:type="dxa"/>
            <w:vAlign w:val="center"/>
          </w:tcPr>
          <w:p w14:paraId="2188133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20.00 (10.00)</w:t>
            </w:r>
          </w:p>
        </w:tc>
        <w:tc>
          <w:tcPr>
            <w:tcW w:w="1605" w:type="dxa"/>
            <w:vAlign w:val="center"/>
          </w:tcPr>
          <w:p w14:paraId="7C565A1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60.00 (23.00)</w:t>
            </w:r>
          </w:p>
        </w:tc>
      </w:tr>
      <w:tr w:rsidR="00A07DCF" w:rsidRPr="00A07DCF" w14:paraId="45A81745" w14:textId="77777777" w:rsidTr="00DC2170">
        <w:trPr>
          <w:jc w:val="center"/>
        </w:trPr>
        <w:tc>
          <w:tcPr>
            <w:tcW w:w="2268" w:type="dxa"/>
          </w:tcPr>
          <w:p w14:paraId="562C789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hAnsi="Times New Roman" w:cs="Times New Roman"/>
                <w:sz w:val="22"/>
              </w:rPr>
              <w:t>Substantially dependent</w:t>
            </w:r>
            <w:r w:rsidRPr="00A07DCF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31ADCA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23.42±4.74</w:t>
            </w:r>
          </w:p>
        </w:tc>
        <w:tc>
          <w:tcPr>
            <w:tcW w:w="1843" w:type="dxa"/>
            <w:vAlign w:val="center"/>
          </w:tcPr>
          <w:p w14:paraId="38908595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10.00 (5.00)</w:t>
            </w:r>
          </w:p>
        </w:tc>
        <w:tc>
          <w:tcPr>
            <w:tcW w:w="1513" w:type="dxa"/>
            <w:vAlign w:val="center"/>
          </w:tcPr>
          <w:p w14:paraId="1B61697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16.00 (8.00)</w:t>
            </w:r>
          </w:p>
        </w:tc>
        <w:tc>
          <w:tcPr>
            <w:tcW w:w="1605" w:type="dxa"/>
            <w:vAlign w:val="center"/>
          </w:tcPr>
          <w:p w14:paraId="0317DDE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48.00 (19.00)</w:t>
            </w:r>
          </w:p>
        </w:tc>
      </w:tr>
      <w:tr w:rsidR="00A07DCF" w:rsidRPr="00A07DCF" w14:paraId="3C3DE417" w14:textId="77777777" w:rsidTr="00DC2170">
        <w:trPr>
          <w:jc w:val="center"/>
        </w:trPr>
        <w:tc>
          <w:tcPr>
            <w:tcW w:w="2268" w:type="dxa"/>
          </w:tcPr>
          <w:p w14:paraId="5C9188A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Completely dependent</w:t>
            </w:r>
          </w:p>
        </w:tc>
        <w:tc>
          <w:tcPr>
            <w:tcW w:w="1985" w:type="dxa"/>
            <w:vAlign w:val="center"/>
          </w:tcPr>
          <w:p w14:paraId="56359184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23.00 (6.00)</w:t>
            </w:r>
          </w:p>
        </w:tc>
        <w:tc>
          <w:tcPr>
            <w:tcW w:w="1843" w:type="dxa"/>
            <w:vAlign w:val="center"/>
          </w:tcPr>
          <w:p w14:paraId="601C5D0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8.00 (7.00)</w:t>
            </w:r>
          </w:p>
        </w:tc>
        <w:tc>
          <w:tcPr>
            <w:tcW w:w="1513" w:type="dxa"/>
            <w:vAlign w:val="center"/>
          </w:tcPr>
          <w:p w14:paraId="3B29BAD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16.00 (6.00)</w:t>
            </w:r>
          </w:p>
        </w:tc>
        <w:tc>
          <w:tcPr>
            <w:tcW w:w="1605" w:type="dxa"/>
            <w:vAlign w:val="center"/>
          </w:tcPr>
          <w:p w14:paraId="4AF1E07C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47.00 (15.00)</w:t>
            </w:r>
          </w:p>
        </w:tc>
      </w:tr>
      <w:tr w:rsidR="00A07DCF" w:rsidRPr="00A07DCF" w14:paraId="241A8205" w14:textId="77777777" w:rsidTr="00DC2170">
        <w:trPr>
          <w:jc w:val="center"/>
        </w:trPr>
        <w:tc>
          <w:tcPr>
            <w:tcW w:w="2268" w:type="dxa"/>
            <w:vAlign w:val="center"/>
          </w:tcPr>
          <w:p w14:paraId="2D64278A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H</w:t>
            </w:r>
          </w:p>
        </w:tc>
        <w:tc>
          <w:tcPr>
            <w:tcW w:w="1985" w:type="dxa"/>
            <w:vAlign w:val="center"/>
          </w:tcPr>
          <w:p w14:paraId="764DA329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4.265</w:t>
            </w:r>
          </w:p>
        </w:tc>
        <w:tc>
          <w:tcPr>
            <w:tcW w:w="1843" w:type="dxa"/>
            <w:vAlign w:val="center"/>
          </w:tcPr>
          <w:p w14:paraId="1B79476B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8.211</w:t>
            </w:r>
          </w:p>
        </w:tc>
        <w:tc>
          <w:tcPr>
            <w:tcW w:w="1513" w:type="dxa"/>
            <w:vAlign w:val="center"/>
          </w:tcPr>
          <w:p w14:paraId="16B5A08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9.602</w:t>
            </w:r>
          </w:p>
        </w:tc>
        <w:tc>
          <w:tcPr>
            <w:tcW w:w="1605" w:type="dxa"/>
            <w:vAlign w:val="center"/>
          </w:tcPr>
          <w:p w14:paraId="50DC078D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7.006</w:t>
            </w:r>
          </w:p>
        </w:tc>
      </w:tr>
      <w:tr w:rsidR="00A07DCF" w:rsidRPr="00A07DCF" w14:paraId="2F469778" w14:textId="77777777" w:rsidTr="00DC2170">
        <w:trPr>
          <w:jc w:val="center"/>
        </w:trPr>
        <w:tc>
          <w:tcPr>
            <w:tcW w:w="2268" w:type="dxa"/>
            <w:vAlign w:val="center"/>
          </w:tcPr>
          <w:p w14:paraId="27FAAC78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ind w:rightChars="-49" w:right="-103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P</w:t>
            </w:r>
          </w:p>
        </w:tc>
        <w:tc>
          <w:tcPr>
            <w:tcW w:w="1985" w:type="dxa"/>
            <w:vAlign w:val="center"/>
          </w:tcPr>
          <w:p w14:paraId="56B74957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0.234</w:t>
            </w:r>
          </w:p>
        </w:tc>
        <w:tc>
          <w:tcPr>
            <w:tcW w:w="1843" w:type="dxa"/>
            <w:vAlign w:val="center"/>
          </w:tcPr>
          <w:p w14:paraId="50856EF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0.042</w:t>
            </w:r>
          </w:p>
        </w:tc>
        <w:tc>
          <w:tcPr>
            <w:tcW w:w="1513" w:type="dxa"/>
            <w:vAlign w:val="center"/>
          </w:tcPr>
          <w:p w14:paraId="29FEC3D6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b/>
                <w:bCs/>
                <w:sz w:val="24"/>
              </w:rPr>
              <w:t>0.022</w:t>
            </w:r>
          </w:p>
        </w:tc>
        <w:tc>
          <w:tcPr>
            <w:tcW w:w="1605" w:type="dxa"/>
            <w:vAlign w:val="center"/>
          </w:tcPr>
          <w:p w14:paraId="2DABB4DF" w14:textId="77777777" w:rsidR="00A07DCF" w:rsidRPr="00A07DCF" w:rsidRDefault="00A07DCF" w:rsidP="00A07D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A07DCF">
              <w:rPr>
                <w:rFonts w:ascii="Times New Roman" w:eastAsia="宋体" w:hAnsi="Times New Roman" w:cs="Times New Roman"/>
                <w:sz w:val="24"/>
              </w:rPr>
              <w:t>0.072</w:t>
            </w:r>
          </w:p>
        </w:tc>
      </w:tr>
    </w:tbl>
    <w:p w14:paraId="55C2E92D" w14:textId="77777777" w:rsidR="00DC2170" w:rsidRDefault="00DC2170" w:rsidP="00DC2170">
      <w:pPr>
        <w:widowControl/>
        <w:adjustRightInd w:val="0"/>
        <w:snapToGrid w:val="0"/>
        <w:spacing w:after="200" w:line="360" w:lineRule="auto"/>
        <w:rPr>
          <w:rFonts w:ascii="Times New Roman" w:eastAsia="楷体" w:hAnsi="Times New Roman" w:cs="Times New Roman"/>
          <w:kern w:val="0"/>
          <w:sz w:val="22"/>
        </w:rPr>
      </w:pPr>
      <w:r w:rsidRPr="00DC2170">
        <w:rPr>
          <w:rFonts w:ascii="Times New Roman" w:eastAsia="楷体" w:hAnsi="Times New Roman" w:cs="Times New Roman"/>
          <w:kern w:val="0"/>
          <w:sz w:val="22"/>
        </w:rPr>
        <w:t>ADL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>: A</w:t>
      </w:r>
      <w:r w:rsidRPr="00DC2170">
        <w:rPr>
          <w:rFonts w:ascii="Times New Roman" w:eastAsia="楷体" w:hAnsi="Times New Roman" w:cs="Times New Roman"/>
          <w:kern w:val="0"/>
          <w:sz w:val="22"/>
        </w:rPr>
        <w:t>ctivities of daily living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>;</w:t>
      </w:r>
      <w:r w:rsidRPr="00DC2170">
        <w:rPr>
          <w:rFonts w:ascii="Times New Roman" w:eastAsia="楷体" w:hAnsi="Times New Roman" w:cs="Times New Roman"/>
          <w:kern w:val="0"/>
          <w:sz w:val="22"/>
        </w:rPr>
        <w:t xml:space="preserve"> F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 xml:space="preserve">: F value of </w:t>
      </w:r>
      <w:r w:rsidRPr="00DC2170">
        <w:rPr>
          <w:rFonts w:ascii="Times New Roman" w:eastAsia="楷体" w:hAnsi="Times New Roman" w:cs="Times New Roman"/>
          <w:kern w:val="0"/>
          <w:sz w:val="22"/>
        </w:rPr>
        <w:t>ANOVA test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 xml:space="preserve">, H: H value of </w:t>
      </w:r>
      <w:r w:rsidRPr="00DC2170">
        <w:rPr>
          <w:rFonts w:ascii="Times New Roman" w:eastAsia="楷体" w:hAnsi="Times New Roman" w:cs="Times New Roman"/>
          <w:kern w:val="0"/>
          <w:sz w:val="22"/>
        </w:rPr>
        <w:t>Kruskal-Wallis H rank-sum test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>; t: t value of i</w:t>
      </w:r>
      <w:r w:rsidRPr="00DC2170">
        <w:rPr>
          <w:rFonts w:ascii="Times New Roman" w:eastAsia="楷体" w:hAnsi="Times New Roman" w:cs="Times New Roman"/>
          <w:kern w:val="0"/>
          <w:sz w:val="22"/>
        </w:rPr>
        <w:t>ndependent samples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 xml:space="preserve"> t-test; Z: Z value of </w:t>
      </w:r>
      <w:r w:rsidRPr="00DC2170">
        <w:rPr>
          <w:rFonts w:ascii="Times New Roman" w:eastAsia="楷体" w:hAnsi="Times New Roman" w:cs="Times New Roman"/>
          <w:kern w:val="0"/>
          <w:sz w:val="22"/>
        </w:rPr>
        <w:t>Mann-Whitney U rank-sum test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 xml:space="preserve">; </w:t>
      </w:r>
      <w:r w:rsidRPr="00DC2170">
        <w:rPr>
          <w:rFonts w:ascii="Times New Roman" w:eastAsia="楷体" w:hAnsi="Times New Roman" w:cs="Times New Roman"/>
          <w:kern w:val="0"/>
          <w:sz w:val="22"/>
        </w:rPr>
        <w:t xml:space="preserve">P-values indicating significance at the 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>0</w:t>
      </w:r>
      <w:r w:rsidRPr="00DC2170">
        <w:rPr>
          <w:rFonts w:ascii="Times New Roman" w:eastAsia="楷体" w:hAnsi="Times New Roman" w:cs="Times New Roman"/>
          <w:kern w:val="0"/>
          <w:sz w:val="22"/>
        </w:rPr>
        <w:t>.05 level are shown in bold.</w:t>
      </w:r>
      <w:r w:rsidRPr="00DC2170" w:rsidDel="00AF6E1F">
        <w:rPr>
          <w:rFonts w:ascii="Times New Roman" w:eastAsia="楷体" w:hAnsi="Times New Roman" w:cs="Times New Roman"/>
          <w:kern w:val="0"/>
          <w:sz w:val="22"/>
        </w:rPr>
        <w:t xml:space="preserve"> </w:t>
      </w:r>
    </w:p>
    <w:p w14:paraId="74A0384B" w14:textId="77777777" w:rsidR="00DC2170" w:rsidRPr="00DC2170" w:rsidRDefault="00DC2170" w:rsidP="00DC2170">
      <w:pPr>
        <w:widowControl/>
        <w:adjustRightInd w:val="0"/>
        <w:snapToGrid w:val="0"/>
        <w:spacing w:after="200" w:line="360" w:lineRule="auto"/>
        <w:rPr>
          <w:rFonts w:ascii="Times New Roman" w:eastAsia="楷体" w:hAnsi="Times New Roman" w:cs="Times New Roman"/>
          <w:kern w:val="0"/>
          <w:sz w:val="22"/>
        </w:rPr>
      </w:pPr>
    </w:p>
    <w:p w14:paraId="2F77D948" w14:textId="2DA81CA2" w:rsidR="00DC2170" w:rsidRPr="00DC2170" w:rsidRDefault="00DC2170" w:rsidP="00DC2170">
      <w:pPr>
        <w:widowControl/>
        <w:adjustRightInd w:val="0"/>
        <w:snapToGrid w:val="0"/>
        <w:spacing w:after="200" w:line="360" w:lineRule="auto"/>
        <w:jc w:val="left"/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</w:pPr>
      <w:r w:rsidRPr="00DC2170"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  <w:t xml:space="preserve">Table 3 The correlation between the </w:t>
      </w:r>
      <w:r w:rsidRPr="00DC2170">
        <w:rPr>
          <w:rFonts w:ascii="Times New Roman" w:eastAsia="宋体" w:hAnsi="Times New Roman" w:cs="Times New Roman"/>
          <w:b/>
          <w:bCs/>
          <w:kern w:val="0"/>
          <w:sz w:val="24"/>
        </w:rPr>
        <w:t>uncertainty</w:t>
      </w:r>
      <w:r w:rsidRPr="00DC2170"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  <w:t xml:space="preserve"> of disease, social support, life</w:t>
      </w:r>
      <w:r>
        <w:rPr>
          <w:rFonts w:ascii="Times New Roman" w:eastAsia="楷体" w:hAnsi="Times New Roman" w:cs="Times New Roman" w:hint="eastAsia"/>
          <w:b/>
          <w:bCs/>
          <w:kern w:val="0"/>
          <w:sz w:val="24"/>
          <w:szCs w:val="24"/>
        </w:rPr>
        <w:t xml:space="preserve"> </w:t>
      </w:r>
      <w:r w:rsidRPr="00DC2170"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  <w:t>orientation of participants with ACP engagement of SDMs</w:t>
      </w:r>
    </w:p>
    <w:tbl>
      <w:tblPr>
        <w:tblStyle w:val="31"/>
        <w:tblW w:w="9231" w:type="dxa"/>
        <w:jc w:val="center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12" w:space="0" w:color="00000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701"/>
        <w:gridCol w:w="1526"/>
        <w:gridCol w:w="1326"/>
      </w:tblGrid>
      <w:tr w:rsidR="00DC2170" w:rsidRPr="00DC2170" w14:paraId="4A35C96C" w14:textId="77777777" w:rsidTr="00DC2170">
        <w:trPr>
          <w:jc w:val="center"/>
        </w:trPr>
        <w:tc>
          <w:tcPr>
            <w:tcW w:w="2694" w:type="dxa"/>
            <w:vMerge w:val="restart"/>
            <w:vAlign w:val="center"/>
          </w:tcPr>
          <w:p w14:paraId="75495D39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b/>
                <w:sz w:val="24"/>
              </w:rPr>
              <w:t>Characteristics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14:paraId="1A8A381D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4397734C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C2170">
              <w:rPr>
                <w:rFonts w:ascii="Times New Roman" w:hAnsi="Times New Roman" w:cs="Times New Roman"/>
                <w:b/>
                <w:bCs/>
                <w:sz w:val="22"/>
              </w:rPr>
              <w:t>Subscales</w:t>
            </w:r>
          </w:p>
        </w:tc>
        <w:tc>
          <w:tcPr>
            <w:tcW w:w="1526" w:type="dxa"/>
            <w:tcBorders>
              <w:bottom w:val="single" w:sz="6" w:space="0" w:color="000000"/>
            </w:tcBorders>
          </w:tcPr>
          <w:p w14:paraId="242EFE62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326" w:type="dxa"/>
            <w:vMerge w:val="restart"/>
            <w:vAlign w:val="center"/>
          </w:tcPr>
          <w:p w14:paraId="39E1ABED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DC2170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Total</w:t>
            </w:r>
          </w:p>
          <w:p w14:paraId="218D7106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</w:tr>
      <w:tr w:rsidR="00DC2170" w:rsidRPr="00DC2170" w14:paraId="0D5D1653" w14:textId="77777777" w:rsidTr="003639E4">
        <w:trPr>
          <w:jc w:val="center"/>
        </w:trPr>
        <w:tc>
          <w:tcPr>
            <w:tcW w:w="2694" w:type="dxa"/>
            <w:vMerge/>
            <w:tcBorders>
              <w:bottom w:val="single" w:sz="6" w:space="0" w:color="000000"/>
            </w:tcBorders>
            <w:vAlign w:val="center"/>
          </w:tcPr>
          <w:p w14:paraId="0C7D10B3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14:paraId="34F65C0C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DC2170">
              <w:rPr>
                <w:rFonts w:ascii="Times New Roman" w:hAnsi="Times New Roman" w:cs="Times New Roman"/>
                <w:b/>
                <w:bCs/>
                <w:sz w:val="22"/>
              </w:rPr>
              <w:t>Serving as SDM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6A361AF6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DC2170">
              <w:rPr>
                <w:rFonts w:ascii="Times New Roman" w:hAnsi="Times New Roman" w:cs="Times New Roman"/>
                <w:b/>
                <w:bCs/>
                <w:sz w:val="22"/>
              </w:rPr>
              <w:t>Contemplation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</w:tcBorders>
          </w:tcPr>
          <w:p w14:paraId="38B55112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DC2170">
              <w:rPr>
                <w:rFonts w:ascii="Times New Roman" w:hAnsi="Times New Roman" w:cs="Times New Roman"/>
                <w:b/>
                <w:bCs/>
                <w:sz w:val="22"/>
              </w:rPr>
              <w:t>Readiness</w:t>
            </w:r>
          </w:p>
        </w:tc>
        <w:tc>
          <w:tcPr>
            <w:tcW w:w="1326" w:type="dxa"/>
            <w:vMerge/>
            <w:tcBorders>
              <w:bottom w:val="single" w:sz="6" w:space="0" w:color="000000"/>
            </w:tcBorders>
            <w:vAlign w:val="center"/>
          </w:tcPr>
          <w:p w14:paraId="1EF3E320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</w:tr>
      <w:tr w:rsidR="00DC2170" w:rsidRPr="00DC2170" w14:paraId="5238F333" w14:textId="77777777" w:rsidTr="003639E4">
        <w:trPr>
          <w:jc w:val="center"/>
        </w:trPr>
        <w:tc>
          <w:tcPr>
            <w:tcW w:w="2694" w:type="dxa"/>
            <w:tcBorders>
              <w:top w:val="single" w:sz="6" w:space="0" w:color="000000"/>
              <w:bottom w:val="nil"/>
            </w:tcBorders>
            <w:vAlign w:val="center"/>
          </w:tcPr>
          <w:p w14:paraId="472E1D82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U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ncertainty</w:t>
            </w: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of disease</w:t>
            </w:r>
          </w:p>
        </w:tc>
        <w:tc>
          <w:tcPr>
            <w:tcW w:w="1984" w:type="dxa"/>
            <w:tcBorders>
              <w:top w:val="single" w:sz="6" w:space="0" w:color="000000"/>
              <w:bottom w:val="nil"/>
            </w:tcBorders>
            <w:vAlign w:val="center"/>
          </w:tcPr>
          <w:p w14:paraId="4F2ED646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-0.485**</w:t>
            </w:r>
          </w:p>
        </w:tc>
        <w:tc>
          <w:tcPr>
            <w:tcW w:w="1701" w:type="dxa"/>
            <w:tcBorders>
              <w:top w:val="single" w:sz="6" w:space="0" w:color="000000"/>
              <w:bottom w:val="nil"/>
            </w:tcBorders>
            <w:vAlign w:val="center"/>
          </w:tcPr>
          <w:p w14:paraId="52DF114C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-0.452**</w:t>
            </w:r>
          </w:p>
        </w:tc>
        <w:tc>
          <w:tcPr>
            <w:tcW w:w="1526" w:type="dxa"/>
            <w:tcBorders>
              <w:top w:val="single" w:sz="6" w:space="0" w:color="000000"/>
              <w:bottom w:val="nil"/>
            </w:tcBorders>
            <w:vAlign w:val="center"/>
          </w:tcPr>
          <w:p w14:paraId="52A77097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-0.469**</w:t>
            </w:r>
          </w:p>
        </w:tc>
        <w:tc>
          <w:tcPr>
            <w:tcW w:w="1326" w:type="dxa"/>
            <w:tcBorders>
              <w:top w:val="single" w:sz="6" w:space="0" w:color="000000"/>
              <w:bottom w:val="nil"/>
            </w:tcBorders>
            <w:vAlign w:val="center"/>
          </w:tcPr>
          <w:p w14:paraId="7C9744D7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-0.524**</w:t>
            </w:r>
          </w:p>
        </w:tc>
      </w:tr>
      <w:tr w:rsidR="00DC2170" w:rsidRPr="00DC2170" w14:paraId="36E148FC" w14:textId="77777777" w:rsidTr="00DC2170"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6DD6D88C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S</w:t>
            </w: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>ocial support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663E57B6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0.514**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0B7CDD8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0.410**</w:t>
            </w:r>
          </w:p>
        </w:tc>
        <w:tc>
          <w:tcPr>
            <w:tcW w:w="1526" w:type="dxa"/>
            <w:tcBorders>
              <w:top w:val="nil"/>
              <w:bottom w:val="nil"/>
            </w:tcBorders>
            <w:vAlign w:val="center"/>
          </w:tcPr>
          <w:p w14:paraId="26607A16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0.501**</w:t>
            </w:r>
          </w:p>
        </w:tc>
        <w:tc>
          <w:tcPr>
            <w:tcW w:w="1326" w:type="dxa"/>
            <w:tcBorders>
              <w:top w:val="nil"/>
              <w:bottom w:val="nil"/>
            </w:tcBorders>
            <w:vAlign w:val="center"/>
          </w:tcPr>
          <w:p w14:paraId="5E3874AF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0.534**</w:t>
            </w:r>
          </w:p>
        </w:tc>
      </w:tr>
      <w:tr w:rsidR="00DC2170" w:rsidRPr="00DC2170" w14:paraId="6484C4A4" w14:textId="77777777" w:rsidTr="00DC2170">
        <w:trPr>
          <w:jc w:val="center"/>
        </w:trPr>
        <w:tc>
          <w:tcPr>
            <w:tcW w:w="2694" w:type="dxa"/>
            <w:tcBorders>
              <w:top w:val="nil"/>
            </w:tcBorders>
            <w:vAlign w:val="center"/>
          </w:tcPr>
          <w:p w14:paraId="7BB9C0D0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>Life orientation</w:t>
            </w:r>
            <w:r w:rsidRPr="00DC2170" w:rsidDel="00807E15"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026E087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0.356**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E80635A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0.387**</w:t>
            </w:r>
          </w:p>
        </w:tc>
        <w:tc>
          <w:tcPr>
            <w:tcW w:w="1526" w:type="dxa"/>
            <w:tcBorders>
              <w:top w:val="nil"/>
            </w:tcBorders>
            <w:vAlign w:val="center"/>
          </w:tcPr>
          <w:p w14:paraId="6E703208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0.401**</w:t>
            </w:r>
          </w:p>
        </w:tc>
        <w:tc>
          <w:tcPr>
            <w:tcW w:w="1326" w:type="dxa"/>
            <w:tcBorders>
              <w:top w:val="nil"/>
            </w:tcBorders>
            <w:vAlign w:val="center"/>
          </w:tcPr>
          <w:p w14:paraId="613C61E7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0.424**</w:t>
            </w:r>
          </w:p>
        </w:tc>
      </w:tr>
    </w:tbl>
    <w:p w14:paraId="438BEB59" w14:textId="5E44E08B" w:rsidR="00DC2170" w:rsidRDefault="00DC2170" w:rsidP="00DC2170">
      <w:pPr>
        <w:widowControl/>
        <w:adjustRightInd w:val="0"/>
        <w:snapToGrid w:val="0"/>
        <w:spacing w:after="200" w:line="360" w:lineRule="auto"/>
        <w:rPr>
          <w:rFonts w:ascii="Times New Roman" w:eastAsia="楷体" w:hAnsi="Times New Roman" w:cs="Times New Roman"/>
          <w:kern w:val="0"/>
          <w:sz w:val="22"/>
        </w:rPr>
      </w:pPr>
      <w:r w:rsidRPr="00DC2170">
        <w:rPr>
          <w:rFonts w:ascii="Times New Roman" w:eastAsia="楷体" w:hAnsi="Times New Roman" w:cs="Times New Roman"/>
          <w:kern w:val="0"/>
          <w:sz w:val="22"/>
        </w:rPr>
        <w:t>**: P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 xml:space="preserve"> </w:t>
      </w:r>
      <w:r w:rsidRPr="00DC2170">
        <w:rPr>
          <w:rFonts w:ascii="Times New Roman" w:eastAsia="楷体" w:hAnsi="Times New Roman" w:cs="Times New Roman"/>
          <w:kern w:val="0"/>
          <w:sz w:val="22"/>
        </w:rPr>
        <w:t>&lt;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 xml:space="preserve"> </w:t>
      </w:r>
      <w:r w:rsidRPr="00DC2170">
        <w:rPr>
          <w:rFonts w:ascii="Times New Roman" w:eastAsia="楷体" w:hAnsi="Times New Roman" w:cs="Times New Roman"/>
          <w:kern w:val="0"/>
          <w:sz w:val="22"/>
        </w:rPr>
        <w:t>0.01</w:t>
      </w:r>
    </w:p>
    <w:p w14:paraId="55EF4BB5" w14:textId="77777777" w:rsidR="00DC2170" w:rsidRDefault="00DC2170" w:rsidP="00DC2170">
      <w:pPr>
        <w:widowControl/>
        <w:adjustRightInd w:val="0"/>
        <w:snapToGrid w:val="0"/>
        <w:spacing w:after="200" w:line="360" w:lineRule="auto"/>
        <w:rPr>
          <w:rFonts w:ascii="Times New Roman" w:eastAsia="楷体" w:hAnsi="Times New Roman" w:cs="Times New Roman"/>
          <w:kern w:val="0"/>
          <w:sz w:val="22"/>
        </w:rPr>
      </w:pPr>
    </w:p>
    <w:p w14:paraId="43957431" w14:textId="77777777" w:rsidR="00DC2170" w:rsidRPr="00DC2170" w:rsidRDefault="00DC2170" w:rsidP="00DC2170">
      <w:pPr>
        <w:widowControl/>
        <w:adjustRightInd w:val="0"/>
        <w:snapToGrid w:val="0"/>
        <w:spacing w:after="200" w:line="360" w:lineRule="auto"/>
        <w:jc w:val="left"/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</w:pPr>
      <w:r w:rsidRPr="00DC2170"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  <w:t xml:space="preserve">Table 4 Independent variables assignment in multiple linear regression analyses </w:t>
      </w:r>
    </w:p>
    <w:tbl>
      <w:tblPr>
        <w:tblStyle w:val="41"/>
        <w:tblW w:w="0" w:type="auto"/>
        <w:jc w:val="center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809"/>
      </w:tblGrid>
      <w:tr w:rsidR="00DC2170" w:rsidRPr="00DC2170" w14:paraId="5536CF5A" w14:textId="77777777" w:rsidTr="003639E4">
        <w:trPr>
          <w:jc w:val="center"/>
        </w:trPr>
        <w:tc>
          <w:tcPr>
            <w:tcW w:w="326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0AB2328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DC2170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Independent variable</w:t>
            </w:r>
          </w:p>
        </w:tc>
        <w:tc>
          <w:tcPr>
            <w:tcW w:w="580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070749F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DC2170"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Assignment</w:t>
            </w:r>
          </w:p>
        </w:tc>
      </w:tr>
      <w:tr w:rsidR="00DC2170" w:rsidRPr="00DC2170" w14:paraId="6AFC3D86" w14:textId="77777777" w:rsidTr="003639E4">
        <w:trPr>
          <w:jc w:val="center"/>
        </w:trPr>
        <w:tc>
          <w:tcPr>
            <w:tcW w:w="3261" w:type="dxa"/>
            <w:tcBorders>
              <w:top w:val="single" w:sz="6" w:space="0" w:color="000000"/>
              <w:bottom w:val="nil"/>
            </w:tcBorders>
            <w:vAlign w:val="center"/>
          </w:tcPr>
          <w:p w14:paraId="32BD9680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Age</w:t>
            </w:r>
          </w:p>
        </w:tc>
        <w:tc>
          <w:tcPr>
            <w:tcW w:w="5809" w:type="dxa"/>
            <w:tcBorders>
              <w:top w:val="single" w:sz="6" w:space="0" w:color="000000"/>
              <w:bottom w:val="nil"/>
            </w:tcBorders>
            <w:vAlign w:val="center"/>
          </w:tcPr>
          <w:p w14:paraId="2E436812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1=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18-40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, 2=4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1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-60, 3=≥61</w:t>
            </w:r>
          </w:p>
        </w:tc>
      </w:tr>
      <w:tr w:rsidR="00DC2170" w:rsidRPr="00DC2170" w14:paraId="3910FB86" w14:textId="77777777" w:rsidTr="00DC2170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69D1265A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Sex</w:t>
            </w:r>
          </w:p>
        </w:tc>
        <w:tc>
          <w:tcPr>
            <w:tcW w:w="5809" w:type="dxa"/>
            <w:tcBorders>
              <w:top w:val="nil"/>
              <w:bottom w:val="nil"/>
            </w:tcBorders>
            <w:vAlign w:val="center"/>
          </w:tcPr>
          <w:p w14:paraId="17B94176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1=Female, 2=Male</w:t>
            </w:r>
          </w:p>
        </w:tc>
      </w:tr>
      <w:tr w:rsidR="00DC2170" w:rsidRPr="00DC2170" w14:paraId="12E645CD" w14:textId="77777777" w:rsidTr="00DC2170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5B8E0B3C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Education level</w:t>
            </w:r>
          </w:p>
        </w:tc>
        <w:tc>
          <w:tcPr>
            <w:tcW w:w="5809" w:type="dxa"/>
            <w:tcBorders>
              <w:top w:val="nil"/>
              <w:bottom w:val="nil"/>
            </w:tcBorders>
            <w:vAlign w:val="center"/>
          </w:tcPr>
          <w:p w14:paraId="7351E88A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1= Primary school or less, 2= Junior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 xml:space="preserve"> high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 xml:space="preserve"> school, 3= Senior high school, </w:t>
            </w:r>
          </w:p>
          <w:p w14:paraId="2852FDFB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4= College, 5= Master degree or above</w:t>
            </w:r>
          </w:p>
        </w:tc>
      </w:tr>
      <w:tr w:rsidR="00DC2170" w:rsidRPr="00DC2170" w14:paraId="1A4E24C0" w14:textId="77777777" w:rsidTr="00DC2170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710851E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lastRenderedPageBreak/>
              <w:t>E</w:t>
            </w: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>xperiences</w:t>
            </w:r>
            <w:r w:rsidRPr="00DC21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 xml:space="preserve"> of</w:t>
            </w: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</w:t>
            </w:r>
            <w:r w:rsidRPr="00DC21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m</w:t>
            </w: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edical decision-making </w:t>
            </w:r>
          </w:p>
        </w:tc>
        <w:tc>
          <w:tcPr>
            <w:tcW w:w="5809" w:type="dxa"/>
            <w:tcBorders>
              <w:top w:val="nil"/>
              <w:bottom w:val="nil"/>
            </w:tcBorders>
            <w:vAlign w:val="center"/>
          </w:tcPr>
          <w:p w14:paraId="3FCF99DA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1=No, 2=Yes</w:t>
            </w:r>
          </w:p>
        </w:tc>
      </w:tr>
      <w:tr w:rsidR="00DC2170" w:rsidRPr="00DC2170" w14:paraId="171692C6" w14:textId="77777777" w:rsidTr="00DC2170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42E4AA73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>Knowledge of ACP</w:t>
            </w:r>
          </w:p>
        </w:tc>
        <w:tc>
          <w:tcPr>
            <w:tcW w:w="5809" w:type="dxa"/>
            <w:tcBorders>
              <w:top w:val="nil"/>
              <w:bottom w:val="nil"/>
            </w:tcBorders>
            <w:vAlign w:val="center"/>
          </w:tcPr>
          <w:p w14:paraId="596BC94E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1= Unknown, 2= Heard of ACP, 3= Partly known, 4= Known</w:t>
            </w:r>
          </w:p>
        </w:tc>
      </w:tr>
      <w:tr w:rsidR="00DC2170" w:rsidRPr="00DC2170" w14:paraId="25DF3937" w14:textId="77777777" w:rsidTr="00DC2170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58097CD0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>Treatment expenditure</w:t>
            </w:r>
          </w:p>
        </w:tc>
        <w:tc>
          <w:tcPr>
            <w:tcW w:w="5809" w:type="dxa"/>
            <w:tcBorders>
              <w:top w:val="nil"/>
              <w:bottom w:val="nil"/>
            </w:tcBorders>
            <w:vAlign w:val="center"/>
          </w:tcPr>
          <w:p w14:paraId="7F060AF4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1=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≤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 xml:space="preserve"> ¥10,000 (USD$1370)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, 2=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≤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 xml:space="preserve"> ¥30,000 (USD$4110)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, 3=≤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¥50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,000 (USD$6850)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, 4=&gt;¥50,000 (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USD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$6850)</w:t>
            </w:r>
          </w:p>
        </w:tc>
      </w:tr>
      <w:tr w:rsidR="00DC2170" w:rsidRPr="00DC2170" w14:paraId="13A09B35" w14:textId="77777777" w:rsidTr="00DC2170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7FA2AF25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>Annual income</w:t>
            </w:r>
          </w:p>
        </w:tc>
        <w:tc>
          <w:tcPr>
            <w:tcW w:w="5809" w:type="dxa"/>
            <w:tcBorders>
              <w:top w:val="nil"/>
              <w:bottom w:val="nil"/>
            </w:tcBorders>
            <w:vAlign w:val="center"/>
          </w:tcPr>
          <w:p w14:paraId="1F26192D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1=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≤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 xml:space="preserve"> ¥10,000 (USD$1370)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, 2=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≤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 xml:space="preserve"> ¥30,000 (USD$4110)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, 3=≤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¥50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,000 (USD$6850)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, 4=&gt;¥50,000 (</w:t>
            </w:r>
            <w:r w:rsidRPr="00DC2170">
              <w:rPr>
                <w:rFonts w:ascii="Times New Roman" w:eastAsia="宋体" w:hAnsi="Times New Roman" w:cs="Times New Roman" w:hint="eastAsia"/>
                <w:sz w:val="24"/>
              </w:rPr>
              <w:t>USD</w:t>
            </w:r>
            <w:r w:rsidRPr="00DC2170">
              <w:rPr>
                <w:rFonts w:ascii="Times New Roman" w:eastAsia="宋体" w:hAnsi="Times New Roman" w:cs="Times New Roman"/>
                <w:sz w:val="24"/>
              </w:rPr>
              <w:t>$6850)</w:t>
            </w:r>
          </w:p>
        </w:tc>
      </w:tr>
      <w:tr w:rsidR="00DC2170" w:rsidRPr="00DC2170" w14:paraId="26A2ECE0" w14:textId="77777777" w:rsidTr="00DC2170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36EFB27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>Relationship with the advanced cancer patient</w:t>
            </w:r>
          </w:p>
        </w:tc>
        <w:tc>
          <w:tcPr>
            <w:tcW w:w="5809" w:type="dxa"/>
            <w:tcBorders>
              <w:top w:val="nil"/>
              <w:bottom w:val="nil"/>
            </w:tcBorders>
            <w:vAlign w:val="center"/>
          </w:tcPr>
          <w:p w14:paraId="23A5B1CE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1= Children, 2= Parents, 3= Spouse, 4= Siblings, 5= Grandchildren</w:t>
            </w:r>
          </w:p>
        </w:tc>
      </w:tr>
      <w:tr w:rsidR="00DC2170" w:rsidRPr="00DC2170" w14:paraId="79B6CCDC" w14:textId="77777777" w:rsidTr="00DC2170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53661A53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The uncertainty</w:t>
            </w: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 of disease</w:t>
            </w:r>
          </w:p>
        </w:tc>
        <w:tc>
          <w:tcPr>
            <w:tcW w:w="5809" w:type="dxa"/>
            <w:tcBorders>
              <w:top w:val="nil"/>
              <w:bottom w:val="nil"/>
            </w:tcBorders>
            <w:vAlign w:val="center"/>
          </w:tcPr>
          <w:p w14:paraId="0F0CD0E6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null</w:t>
            </w:r>
          </w:p>
        </w:tc>
      </w:tr>
      <w:tr w:rsidR="00DC2170" w:rsidRPr="00DC2170" w14:paraId="1167B318" w14:textId="77777777" w:rsidTr="00DC2170">
        <w:trPr>
          <w:jc w:val="center"/>
        </w:trPr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74DE14CC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>The social support</w:t>
            </w:r>
          </w:p>
        </w:tc>
        <w:tc>
          <w:tcPr>
            <w:tcW w:w="5809" w:type="dxa"/>
            <w:tcBorders>
              <w:top w:val="nil"/>
              <w:bottom w:val="nil"/>
            </w:tcBorders>
            <w:vAlign w:val="center"/>
          </w:tcPr>
          <w:p w14:paraId="06D0C023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null</w:t>
            </w:r>
          </w:p>
        </w:tc>
      </w:tr>
      <w:tr w:rsidR="00DC2170" w:rsidRPr="00DC2170" w14:paraId="0260C0FF" w14:textId="77777777" w:rsidTr="00DC2170">
        <w:trPr>
          <w:jc w:val="center"/>
        </w:trPr>
        <w:tc>
          <w:tcPr>
            <w:tcW w:w="3261" w:type="dxa"/>
            <w:tcBorders>
              <w:top w:val="nil"/>
              <w:bottom w:val="single" w:sz="12" w:space="0" w:color="000000"/>
            </w:tcBorders>
            <w:vAlign w:val="center"/>
          </w:tcPr>
          <w:p w14:paraId="524E51EB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 xml:space="preserve">The </w:t>
            </w:r>
            <w:r w:rsidRPr="00DC2170">
              <w:rPr>
                <w:rFonts w:ascii="Times New Roman" w:eastAsia="楷体" w:hAnsi="Times New Roman" w:cs="Times New Roman" w:hint="eastAsia"/>
                <w:sz w:val="24"/>
                <w:szCs w:val="24"/>
              </w:rPr>
              <w:t>l</w:t>
            </w:r>
            <w:r w:rsidRPr="00DC2170">
              <w:rPr>
                <w:rFonts w:ascii="Times New Roman" w:eastAsia="楷体" w:hAnsi="Times New Roman" w:cs="Times New Roman"/>
                <w:sz w:val="24"/>
                <w:szCs w:val="24"/>
              </w:rPr>
              <w:t>ife orientation</w:t>
            </w:r>
          </w:p>
        </w:tc>
        <w:tc>
          <w:tcPr>
            <w:tcW w:w="5809" w:type="dxa"/>
            <w:tcBorders>
              <w:top w:val="nil"/>
              <w:bottom w:val="single" w:sz="12" w:space="0" w:color="000000"/>
            </w:tcBorders>
            <w:vAlign w:val="center"/>
          </w:tcPr>
          <w:p w14:paraId="21A99909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</w:rPr>
              <w:t>null</w:t>
            </w:r>
          </w:p>
        </w:tc>
      </w:tr>
    </w:tbl>
    <w:p w14:paraId="776F1EF1" w14:textId="77777777" w:rsidR="00DC2170" w:rsidRDefault="00DC2170" w:rsidP="00DC2170">
      <w:pPr>
        <w:widowControl/>
        <w:adjustRightInd w:val="0"/>
        <w:snapToGrid w:val="0"/>
        <w:spacing w:after="200" w:line="360" w:lineRule="auto"/>
        <w:rPr>
          <w:rFonts w:ascii="Times New Roman" w:eastAsia="楷体" w:hAnsi="Times New Roman" w:cs="Times New Roman"/>
          <w:kern w:val="0"/>
          <w:sz w:val="22"/>
        </w:rPr>
      </w:pPr>
    </w:p>
    <w:p w14:paraId="7BD70352" w14:textId="65E82957" w:rsidR="00DC2170" w:rsidRPr="00DC2170" w:rsidRDefault="00DC2170" w:rsidP="00DC2170">
      <w:pPr>
        <w:widowControl/>
        <w:adjustRightInd w:val="0"/>
        <w:snapToGrid w:val="0"/>
        <w:spacing w:after="200" w:line="360" w:lineRule="auto"/>
        <w:jc w:val="left"/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</w:pPr>
      <w:r w:rsidRPr="00DC2170">
        <w:rPr>
          <w:rFonts w:ascii="Times New Roman" w:eastAsia="楷体" w:hAnsi="Times New Roman" w:cs="Times New Roman"/>
          <w:b/>
          <w:bCs/>
          <w:kern w:val="0"/>
          <w:sz w:val="24"/>
          <w:szCs w:val="24"/>
        </w:rPr>
        <w:t xml:space="preserve">Table 5 Multiple linear regression analyses of independent variables in ACP engagement of SDMs </w:t>
      </w:r>
    </w:p>
    <w:tbl>
      <w:tblPr>
        <w:tblStyle w:val="51"/>
        <w:tblW w:w="907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0"/>
        <w:gridCol w:w="1371"/>
        <w:gridCol w:w="1701"/>
        <w:gridCol w:w="851"/>
        <w:gridCol w:w="992"/>
        <w:gridCol w:w="709"/>
        <w:gridCol w:w="709"/>
      </w:tblGrid>
      <w:tr w:rsidR="00DC2170" w:rsidRPr="00DC2170" w14:paraId="3EB743AB" w14:textId="77777777" w:rsidTr="003639E4">
        <w:trPr>
          <w:trHeight w:val="822"/>
          <w:jc w:val="center"/>
        </w:trPr>
        <w:tc>
          <w:tcPr>
            <w:tcW w:w="27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CEC676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bookmarkStart w:id="5" w:name="OLE_LINK2"/>
            <w:r w:rsidRPr="00DC217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Variables</w:t>
            </w:r>
            <w:bookmarkEnd w:id="5"/>
          </w:p>
        </w:tc>
        <w:tc>
          <w:tcPr>
            <w:tcW w:w="13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A06133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Regression coefficient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BDD48B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Standardized coefficient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FAB5E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ind w:leftChars="-49" w:left="-10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AE0AF1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ind w:leftChars="-56" w:left="-118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E69890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ind w:leftChars="-56" w:left="-118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TOL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77C46C" w14:textId="77777777" w:rsidR="00DC2170" w:rsidRPr="00DC2170" w:rsidRDefault="00DC2170" w:rsidP="00DC2170">
            <w:pPr>
              <w:widowControl/>
              <w:adjustRightInd w:val="0"/>
              <w:snapToGrid w:val="0"/>
              <w:spacing w:line="360" w:lineRule="auto"/>
              <w:ind w:leftChars="-56" w:left="-118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bookmarkStart w:id="6" w:name="_Hlk191593641"/>
            <w:r w:rsidRPr="00DC2170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VIF</w:t>
            </w:r>
            <w:bookmarkEnd w:id="6"/>
          </w:p>
        </w:tc>
      </w:tr>
      <w:tr w:rsidR="00DC2170" w:rsidRPr="00DC2170" w14:paraId="635A3395" w14:textId="77777777" w:rsidTr="003639E4">
        <w:trPr>
          <w:jc w:val="center"/>
        </w:trPr>
        <w:tc>
          <w:tcPr>
            <w:tcW w:w="2740" w:type="dxa"/>
            <w:tcBorders>
              <w:top w:val="single" w:sz="6" w:space="0" w:color="auto"/>
            </w:tcBorders>
            <w:vAlign w:val="center"/>
          </w:tcPr>
          <w:p w14:paraId="17ABC832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Experiences of medical decision-making </w:t>
            </w:r>
          </w:p>
        </w:tc>
        <w:tc>
          <w:tcPr>
            <w:tcW w:w="1371" w:type="dxa"/>
            <w:tcBorders>
              <w:top w:val="single" w:sz="6" w:space="0" w:color="auto"/>
            </w:tcBorders>
            <w:vAlign w:val="center"/>
          </w:tcPr>
          <w:p w14:paraId="342BEE2C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6.144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5CD6D1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0.224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48A9D8AE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49" w:left="-103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4.934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EA735D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＜</w:t>
            </w:r>
            <w:r w:rsidRPr="00DC217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5B587CB1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0.771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6CB47E32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1.297</w:t>
            </w:r>
          </w:p>
        </w:tc>
      </w:tr>
      <w:tr w:rsidR="00DC2170" w:rsidRPr="00DC2170" w14:paraId="33F3ADC1" w14:textId="77777777" w:rsidTr="00DC2170">
        <w:trPr>
          <w:jc w:val="center"/>
        </w:trPr>
        <w:tc>
          <w:tcPr>
            <w:tcW w:w="2740" w:type="dxa"/>
            <w:vAlign w:val="center"/>
          </w:tcPr>
          <w:p w14:paraId="1679B8DE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Education level</w:t>
            </w:r>
          </w:p>
        </w:tc>
        <w:tc>
          <w:tcPr>
            <w:tcW w:w="1371" w:type="dxa"/>
            <w:vAlign w:val="center"/>
          </w:tcPr>
          <w:p w14:paraId="56B5D90A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2.460</w:t>
            </w:r>
          </w:p>
        </w:tc>
        <w:tc>
          <w:tcPr>
            <w:tcW w:w="1701" w:type="dxa"/>
            <w:vAlign w:val="center"/>
          </w:tcPr>
          <w:p w14:paraId="19543DE9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0.230</w:t>
            </w:r>
          </w:p>
        </w:tc>
        <w:tc>
          <w:tcPr>
            <w:tcW w:w="851" w:type="dxa"/>
            <w:vAlign w:val="center"/>
          </w:tcPr>
          <w:p w14:paraId="4FD7CEFD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49" w:left="-103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4.650</w:t>
            </w:r>
          </w:p>
        </w:tc>
        <w:tc>
          <w:tcPr>
            <w:tcW w:w="992" w:type="dxa"/>
            <w:vAlign w:val="center"/>
          </w:tcPr>
          <w:p w14:paraId="252C945B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＜</w:t>
            </w:r>
            <w:r w:rsidRPr="00DC217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709" w:type="dxa"/>
            <w:vAlign w:val="center"/>
          </w:tcPr>
          <w:p w14:paraId="3A4435BC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0.491</w:t>
            </w:r>
          </w:p>
        </w:tc>
        <w:tc>
          <w:tcPr>
            <w:tcW w:w="709" w:type="dxa"/>
            <w:vAlign w:val="center"/>
          </w:tcPr>
          <w:p w14:paraId="65CE3C7E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2.035</w:t>
            </w:r>
          </w:p>
        </w:tc>
      </w:tr>
      <w:tr w:rsidR="00DC2170" w:rsidRPr="00DC2170" w14:paraId="348A44A1" w14:textId="77777777" w:rsidTr="00DC2170">
        <w:trPr>
          <w:jc w:val="center"/>
        </w:trPr>
        <w:tc>
          <w:tcPr>
            <w:tcW w:w="2740" w:type="dxa"/>
            <w:vAlign w:val="center"/>
          </w:tcPr>
          <w:p w14:paraId="265D81E2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Knowledge of ACP</w:t>
            </w:r>
          </w:p>
        </w:tc>
        <w:tc>
          <w:tcPr>
            <w:tcW w:w="1371" w:type="dxa"/>
            <w:vAlign w:val="center"/>
          </w:tcPr>
          <w:p w14:paraId="6C4C7A7D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1.989</w:t>
            </w:r>
          </w:p>
        </w:tc>
        <w:tc>
          <w:tcPr>
            <w:tcW w:w="1701" w:type="dxa"/>
            <w:vAlign w:val="center"/>
          </w:tcPr>
          <w:p w14:paraId="4D0400E0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851" w:type="dxa"/>
            <w:vAlign w:val="center"/>
          </w:tcPr>
          <w:p w14:paraId="2DA267C5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49" w:left="-103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2.387</w:t>
            </w:r>
          </w:p>
        </w:tc>
        <w:tc>
          <w:tcPr>
            <w:tcW w:w="992" w:type="dxa"/>
            <w:vAlign w:val="center"/>
          </w:tcPr>
          <w:p w14:paraId="4A73B49A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0.018</w:t>
            </w:r>
          </w:p>
        </w:tc>
        <w:tc>
          <w:tcPr>
            <w:tcW w:w="709" w:type="dxa"/>
            <w:vAlign w:val="center"/>
          </w:tcPr>
          <w:p w14:paraId="53E44F16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0.649</w:t>
            </w:r>
          </w:p>
        </w:tc>
        <w:tc>
          <w:tcPr>
            <w:tcW w:w="709" w:type="dxa"/>
            <w:vAlign w:val="center"/>
          </w:tcPr>
          <w:p w14:paraId="78BAE258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1.541</w:t>
            </w:r>
          </w:p>
        </w:tc>
      </w:tr>
      <w:tr w:rsidR="00DC2170" w:rsidRPr="00DC2170" w14:paraId="767F161F" w14:textId="77777777" w:rsidTr="00DC2170">
        <w:trPr>
          <w:jc w:val="center"/>
        </w:trPr>
        <w:tc>
          <w:tcPr>
            <w:tcW w:w="2740" w:type="dxa"/>
            <w:vAlign w:val="center"/>
          </w:tcPr>
          <w:p w14:paraId="3777954D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Treatment expenditure</w:t>
            </w:r>
          </w:p>
        </w:tc>
        <w:tc>
          <w:tcPr>
            <w:tcW w:w="1371" w:type="dxa"/>
            <w:vAlign w:val="center"/>
          </w:tcPr>
          <w:p w14:paraId="01A78963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1.541</w:t>
            </w:r>
          </w:p>
        </w:tc>
        <w:tc>
          <w:tcPr>
            <w:tcW w:w="1701" w:type="dxa"/>
            <w:vAlign w:val="center"/>
          </w:tcPr>
          <w:p w14:paraId="134E4959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851" w:type="dxa"/>
            <w:vAlign w:val="center"/>
          </w:tcPr>
          <w:p w14:paraId="3D609F85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49" w:left="-103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2.554</w:t>
            </w:r>
          </w:p>
        </w:tc>
        <w:tc>
          <w:tcPr>
            <w:tcW w:w="992" w:type="dxa"/>
            <w:vAlign w:val="center"/>
          </w:tcPr>
          <w:p w14:paraId="3ED47B89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0.011</w:t>
            </w:r>
          </w:p>
        </w:tc>
        <w:tc>
          <w:tcPr>
            <w:tcW w:w="709" w:type="dxa"/>
            <w:vAlign w:val="center"/>
          </w:tcPr>
          <w:p w14:paraId="7893FA34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0.908</w:t>
            </w:r>
          </w:p>
        </w:tc>
        <w:tc>
          <w:tcPr>
            <w:tcW w:w="709" w:type="dxa"/>
            <w:vAlign w:val="center"/>
          </w:tcPr>
          <w:p w14:paraId="5FF28903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1.101</w:t>
            </w:r>
          </w:p>
        </w:tc>
      </w:tr>
      <w:tr w:rsidR="00DC2170" w:rsidRPr="00DC2170" w14:paraId="034FA03F" w14:textId="77777777" w:rsidTr="00DC2170">
        <w:trPr>
          <w:jc w:val="center"/>
        </w:trPr>
        <w:tc>
          <w:tcPr>
            <w:tcW w:w="2740" w:type="dxa"/>
            <w:vAlign w:val="center"/>
          </w:tcPr>
          <w:p w14:paraId="0480A1E5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Uncertainty of disease</w:t>
            </w:r>
          </w:p>
        </w:tc>
        <w:tc>
          <w:tcPr>
            <w:tcW w:w="1371" w:type="dxa"/>
            <w:vAlign w:val="center"/>
          </w:tcPr>
          <w:p w14:paraId="55CF80C4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-0.196</w:t>
            </w:r>
          </w:p>
        </w:tc>
        <w:tc>
          <w:tcPr>
            <w:tcW w:w="1701" w:type="dxa"/>
            <w:vAlign w:val="center"/>
          </w:tcPr>
          <w:p w14:paraId="148BD059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-0.232</w:t>
            </w:r>
          </w:p>
        </w:tc>
        <w:tc>
          <w:tcPr>
            <w:tcW w:w="851" w:type="dxa"/>
            <w:vAlign w:val="center"/>
          </w:tcPr>
          <w:p w14:paraId="52C4A472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49" w:left="-103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-5.051</w:t>
            </w:r>
          </w:p>
        </w:tc>
        <w:tc>
          <w:tcPr>
            <w:tcW w:w="992" w:type="dxa"/>
            <w:vAlign w:val="center"/>
          </w:tcPr>
          <w:p w14:paraId="5CE59981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＜</w:t>
            </w:r>
            <w:r w:rsidRPr="00DC217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709" w:type="dxa"/>
            <w:vAlign w:val="center"/>
          </w:tcPr>
          <w:p w14:paraId="6F3EDFDF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0.782</w:t>
            </w:r>
          </w:p>
        </w:tc>
        <w:tc>
          <w:tcPr>
            <w:tcW w:w="709" w:type="dxa"/>
            <w:vAlign w:val="center"/>
          </w:tcPr>
          <w:p w14:paraId="5A1F716F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1.279</w:t>
            </w:r>
          </w:p>
        </w:tc>
      </w:tr>
      <w:tr w:rsidR="00DC2170" w:rsidRPr="00DC2170" w14:paraId="69F9D8FF" w14:textId="77777777" w:rsidTr="00DC2170">
        <w:trPr>
          <w:jc w:val="center"/>
        </w:trPr>
        <w:tc>
          <w:tcPr>
            <w:tcW w:w="2740" w:type="dxa"/>
            <w:vAlign w:val="center"/>
          </w:tcPr>
          <w:p w14:paraId="20C33A19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Social support</w:t>
            </w:r>
          </w:p>
        </w:tc>
        <w:tc>
          <w:tcPr>
            <w:tcW w:w="1371" w:type="dxa"/>
            <w:vAlign w:val="center"/>
          </w:tcPr>
          <w:p w14:paraId="7C98A72C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0.249</w:t>
            </w:r>
          </w:p>
        </w:tc>
        <w:tc>
          <w:tcPr>
            <w:tcW w:w="1701" w:type="dxa"/>
            <w:vAlign w:val="center"/>
          </w:tcPr>
          <w:p w14:paraId="07524EE1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0.159</w:t>
            </w:r>
          </w:p>
        </w:tc>
        <w:tc>
          <w:tcPr>
            <w:tcW w:w="851" w:type="dxa"/>
            <w:vAlign w:val="center"/>
          </w:tcPr>
          <w:p w14:paraId="7BA8C602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49" w:left="-103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3.186</w:t>
            </w:r>
          </w:p>
        </w:tc>
        <w:tc>
          <w:tcPr>
            <w:tcW w:w="992" w:type="dxa"/>
            <w:vAlign w:val="center"/>
          </w:tcPr>
          <w:p w14:paraId="14C12461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709" w:type="dxa"/>
            <w:vAlign w:val="center"/>
          </w:tcPr>
          <w:p w14:paraId="509D5536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0.666</w:t>
            </w:r>
          </w:p>
        </w:tc>
        <w:tc>
          <w:tcPr>
            <w:tcW w:w="709" w:type="dxa"/>
            <w:vAlign w:val="center"/>
          </w:tcPr>
          <w:p w14:paraId="3EDAC665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1.501</w:t>
            </w:r>
          </w:p>
        </w:tc>
      </w:tr>
      <w:tr w:rsidR="00DC2170" w:rsidRPr="00DC2170" w14:paraId="2E77F744" w14:textId="77777777" w:rsidTr="00DC2170">
        <w:trPr>
          <w:jc w:val="center"/>
        </w:trPr>
        <w:tc>
          <w:tcPr>
            <w:tcW w:w="2740" w:type="dxa"/>
            <w:vAlign w:val="center"/>
          </w:tcPr>
          <w:p w14:paraId="31069357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Life orientation</w:t>
            </w:r>
          </w:p>
        </w:tc>
        <w:tc>
          <w:tcPr>
            <w:tcW w:w="1371" w:type="dxa"/>
            <w:vAlign w:val="center"/>
          </w:tcPr>
          <w:p w14:paraId="644F4F3D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0.274</w:t>
            </w:r>
          </w:p>
        </w:tc>
        <w:tc>
          <w:tcPr>
            <w:tcW w:w="1701" w:type="dxa"/>
            <w:vAlign w:val="center"/>
          </w:tcPr>
          <w:p w14:paraId="519FC0CF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851" w:type="dxa"/>
            <w:vAlign w:val="center"/>
          </w:tcPr>
          <w:p w14:paraId="78B4A362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49" w:left="-103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sz w:val="24"/>
                <w:szCs w:val="24"/>
              </w:rPr>
              <w:t>2.279</w:t>
            </w:r>
          </w:p>
        </w:tc>
        <w:tc>
          <w:tcPr>
            <w:tcW w:w="992" w:type="dxa"/>
            <w:vAlign w:val="center"/>
          </w:tcPr>
          <w:p w14:paraId="44ECCCCE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0.023</w:t>
            </w:r>
          </w:p>
        </w:tc>
        <w:tc>
          <w:tcPr>
            <w:tcW w:w="709" w:type="dxa"/>
            <w:vAlign w:val="center"/>
          </w:tcPr>
          <w:p w14:paraId="4B79CB62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0.773</w:t>
            </w:r>
          </w:p>
        </w:tc>
        <w:tc>
          <w:tcPr>
            <w:tcW w:w="709" w:type="dxa"/>
            <w:vAlign w:val="center"/>
          </w:tcPr>
          <w:p w14:paraId="1A7C528F" w14:textId="77777777" w:rsidR="00DC2170" w:rsidRPr="00DC2170" w:rsidRDefault="00DC2170" w:rsidP="00DC2170">
            <w:pPr>
              <w:autoSpaceDE w:val="0"/>
              <w:autoSpaceDN w:val="0"/>
              <w:adjustRightInd w:val="0"/>
              <w:spacing w:line="360" w:lineRule="auto"/>
              <w:ind w:leftChars="-56" w:left="-118" w:right="6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C217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1.294</w:t>
            </w:r>
          </w:p>
        </w:tc>
      </w:tr>
    </w:tbl>
    <w:p w14:paraId="1C957F20" w14:textId="2D7083E7" w:rsidR="00DC2170" w:rsidRPr="00DC2170" w:rsidRDefault="00DC2170" w:rsidP="00DC2170">
      <w:pPr>
        <w:widowControl/>
        <w:adjustRightInd w:val="0"/>
        <w:snapToGrid w:val="0"/>
        <w:spacing w:after="200" w:line="360" w:lineRule="auto"/>
        <w:jc w:val="left"/>
        <w:rPr>
          <w:rFonts w:ascii="Times New Roman" w:eastAsia="楷体" w:hAnsi="Times New Roman" w:cs="Times New Roman"/>
          <w:kern w:val="0"/>
          <w:sz w:val="22"/>
        </w:rPr>
      </w:pPr>
      <w:r w:rsidRPr="00DC2170">
        <w:rPr>
          <w:rFonts w:ascii="Times New Roman" w:eastAsia="楷体" w:hAnsi="Times New Roman" w:cs="Times New Roman"/>
          <w:kern w:val="0"/>
          <w:sz w:val="22"/>
        </w:rPr>
        <w:t>TOL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>:</w:t>
      </w:r>
      <w:r w:rsidRPr="00DC2170">
        <w:rPr>
          <w:rFonts w:ascii="Times New Roman" w:eastAsia="楷体" w:hAnsi="Times New Roman" w:cs="Times New Roman"/>
          <w:kern w:val="0"/>
          <w:sz w:val="22"/>
        </w:rPr>
        <w:t xml:space="preserve"> tolerance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 xml:space="preserve">; </w:t>
      </w:r>
      <w:r w:rsidRPr="00DC2170">
        <w:rPr>
          <w:rFonts w:ascii="Times New Roman" w:eastAsia="楷体" w:hAnsi="Times New Roman" w:cs="Times New Roman"/>
          <w:kern w:val="0"/>
          <w:sz w:val="22"/>
        </w:rPr>
        <w:t>VIF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 xml:space="preserve">: </w:t>
      </w:r>
      <w:r w:rsidRPr="00DC2170">
        <w:rPr>
          <w:rFonts w:ascii="Times New Roman" w:eastAsia="楷体" w:hAnsi="Times New Roman" w:cs="Times New Roman"/>
          <w:kern w:val="0"/>
          <w:sz w:val="22"/>
        </w:rPr>
        <w:t xml:space="preserve">variance 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>i</w:t>
      </w:r>
      <w:r w:rsidRPr="00DC2170">
        <w:rPr>
          <w:rFonts w:ascii="Times New Roman" w:eastAsia="楷体" w:hAnsi="Times New Roman" w:cs="Times New Roman"/>
          <w:kern w:val="0"/>
          <w:sz w:val="22"/>
        </w:rPr>
        <w:t>nflation factor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 xml:space="preserve">; </w:t>
      </w:r>
      <w:r w:rsidRPr="00DC2170">
        <w:rPr>
          <w:rFonts w:ascii="Times New Roman" w:eastAsia="楷体" w:hAnsi="Times New Roman" w:cs="Times New Roman"/>
          <w:kern w:val="0"/>
          <w:sz w:val="22"/>
        </w:rPr>
        <w:t xml:space="preserve">P-values indicating significance at the </w:t>
      </w:r>
      <w:r w:rsidRPr="00DC2170">
        <w:rPr>
          <w:rFonts w:ascii="Times New Roman" w:eastAsia="楷体" w:hAnsi="Times New Roman" w:cs="Times New Roman" w:hint="eastAsia"/>
          <w:kern w:val="0"/>
          <w:sz w:val="22"/>
        </w:rPr>
        <w:t>0</w:t>
      </w:r>
      <w:r w:rsidRPr="00DC2170">
        <w:rPr>
          <w:rFonts w:ascii="Times New Roman" w:eastAsia="楷体" w:hAnsi="Times New Roman" w:cs="Times New Roman"/>
          <w:kern w:val="0"/>
          <w:sz w:val="22"/>
        </w:rPr>
        <w:t>.05 level are shown in bold.</w:t>
      </w:r>
      <w:r w:rsidRPr="00DC2170" w:rsidDel="009A5ABA">
        <w:rPr>
          <w:rFonts w:ascii="Times New Roman" w:eastAsia="楷体" w:hAnsi="Times New Roman" w:cs="Times New Roman" w:hint="eastAsia"/>
          <w:kern w:val="0"/>
          <w:sz w:val="22"/>
        </w:rPr>
        <w:t xml:space="preserve"> </w:t>
      </w:r>
    </w:p>
    <w:sectPr w:rsidR="00DC2170" w:rsidRPr="00DC2170" w:rsidSect="00B82A8B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C81E1" w14:textId="77777777" w:rsidR="004414F4" w:rsidRDefault="004414F4" w:rsidP="002D49FB">
      <w:pPr>
        <w:rPr>
          <w:rFonts w:hint="eastAsia"/>
        </w:rPr>
      </w:pPr>
      <w:r>
        <w:separator/>
      </w:r>
    </w:p>
  </w:endnote>
  <w:endnote w:type="continuationSeparator" w:id="0">
    <w:p w14:paraId="0921E4F6" w14:textId="77777777" w:rsidR="004414F4" w:rsidRDefault="004414F4" w:rsidP="002D49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altName w:val="Microsoft YaHei Light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96A13" w14:textId="77777777" w:rsidR="004414F4" w:rsidRDefault="004414F4" w:rsidP="002D49FB">
      <w:pPr>
        <w:rPr>
          <w:rFonts w:hint="eastAsia"/>
        </w:rPr>
      </w:pPr>
      <w:r>
        <w:separator/>
      </w:r>
    </w:p>
  </w:footnote>
  <w:footnote w:type="continuationSeparator" w:id="0">
    <w:p w14:paraId="2B871B2E" w14:textId="77777777" w:rsidR="004414F4" w:rsidRDefault="004414F4" w:rsidP="002D49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d55attse0evmevttxv5zfmat92fp0awzef&quot;&gt;My EndNote Library&lt;record-ids&gt;&lt;item&gt;275&lt;/item&gt;&lt;item&gt;277&lt;/item&gt;&lt;item&gt;279&lt;/item&gt;&lt;item&gt;490&lt;/item&gt;&lt;item&gt;1308&lt;/item&gt;&lt;item&gt;1324&lt;/item&gt;&lt;item&gt;1325&lt;/item&gt;&lt;item&gt;1326&lt;/item&gt;&lt;item&gt;1328&lt;/item&gt;&lt;item&gt;1329&lt;/item&gt;&lt;item&gt;1330&lt;/item&gt;&lt;item&gt;1331&lt;/item&gt;&lt;item&gt;1332&lt;/item&gt;&lt;item&gt;1333&lt;/item&gt;&lt;item&gt;1334&lt;/item&gt;&lt;item&gt;1335&lt;/item&gt;&lt;item&gt;1336&lt;/item&gt;&lt;item&gt;1337&lt;/item&gt;&lt;item&gt;1338&lt;/item&gt;&lt;item&gt;1339&lt;/item&gt;&lt;item&gt;1340&lt;/item&gt;&lt;item&gt;1341&lt;/item&gt;&lt;item&gt;1342&lt;/item&gt;&lt;item&gt;1343&lt;/item&gt;&lt;/record-ids&gt;&lt;/item&gt;&lt;/Libraries&gt;"/>
  </w:docVars>
  <w:rsids>
    <w:rsidRoot w:val="00C82FA1"/>
    <w:rsid w:val="00025940"/>
    <w:rsid w:val="00033120"/>
    <w:rsid w:val="00050AD4"/>
    <w:rsid w:val="00053647"/>
    <w:rsid w:val="00067F15"/>
    <w:rsid w:val="000776A3"/>
    <w:rsid w:val="00087D04"/>
    <w:rsid w:val="000A280E"/>
    <w:rsid w:val="000C1EC1"/>
    <w:rsid w:val="000C5433"/>
    <w:rsid w:val="000D2D43"/>
    <w:rsid w:val="000D4578"/>
    <w:rsid w:val="000E7855"/>
    <w:rsid w:val="00172CB6"/>
    <w:rsid w:val="00176EA3"/>
    <w:rsid w:val="0017770E"/>
    <w:rsid w:val="001914D1"/>
    <w:rsid w:val="001960C5"/>
    <w:rsid w:val="001B5A5B"/>
    <w:rsid w:val="001B6804"/>
    <w:rsid w:val="001C5752"/>
    <w:rsid w:val="001E0853"/>
    <w:rsid w:val="001E3E54"/>
    <w:rsid w:val="001F4A12"/>
    <w:rsid w:val="00210014"/>
    <w:rsid w:val="00224E55"/>
    <w:rsid w:val="00245046"/>
    <w:rsid w:val="00250990"/>
    <w:rsid w:val="00254CBE"/>
    <w:rsid w:val="0027024D"/>
    <w:rsid w:val="00282085"/>
    <w:rsid w:val="002B0590"/>
    <w:rsid w:val="002B12F2"/>
    <w:rsid w:val="002B25CF"/>
    <w:rsid w:val="002C79C0"/>
    <w:rsid w:val="002D49FB"/>
    <w:rsid w:val="00310DB6"/>
    <w:rsid w:val="00314F34"/>
    <w:rsid w:val="003270A3"/>
    <w:rsid w:val="00346BDD"/>
    <w:rsid w:val="003533E4"/>
    <w:rsid w:val="00360D09"/>
    <w:rsid w:val="00362342"/>
    <w:rsid w:val="003639E4"/>
    <w:rsid w:val="003B1C8D"/>
    <w:rsid w:val="003B36A5"/>
    <w:rsid w:val="003D4525"/>
    <w:rsid w:val="003D52C8"/>
    <w:rsid w:val="00401C23"/>
    <w:rsid w:val="004059D9"/>
    <w:rsid w:val="00427E6A"/>
    <w:rsid w:val="004414F4"/>
    <w:rsid w:val="0045269C"/>
    <w:rsid w:val="00471DCC"/>
    <w:rsid w:val="00481598"/>
    <w:rsid w:val="00481718"/>
    <w:rsid w:val="004A2463"/>
    <w:rsid w:val="004A3308"/>
    <w:rsid w:val="004C7407"/>
    <w:rsid w:val="004D76B4"/>
    <w:rsid w:val="005069E4"/>
    <w:rsid w:val="00526D70"/>
    <w:rsid w:val="005442C2"/>
    <w:rsid w:val="00560BB7"/>
    <w:rsid w:val="00567081"/>
    <w:rsid w:val="005A424C"/>
    <w:rsid w:val="005A4773"/>
    <w:rsid w:val="005E33B4"/>
    <w:rsid w:val="00624711"/>
    <w:rsid w:val="00631C6C"/>
    <w:rsid w:val="00632712"/>
    <w:rsid w:val="00633923"/>
    <w:rsid w:val="00677F71"/>
    <w:rsid w:val="00682FC4"/>
    <w:rsid w:val="006851E0"/>
    <w:rsid w:val="006B5513"/>
    <w:rsid w:val="006C3989"/>
    <w:rsid w:val="006D3772"/>
    <w:rsid w:val="006E13AE"/>
    <w:rsid w:val="006E2175"/>
    <w:rsid w:val="0072026A"/>
    <w:rsid w:val="0072150B"/>
    <w:rsid w:val="00724647"/>
    <w:rsid w:val="00724BF9"/>
    <w:rsid w:val="00737E9A"/>
    <w:rsid w:val="007B5E6C"/>
    <w:rsid w:val="007C01EC"/>
    <w:rsid w:val="00831A3F"/>
    <w:rsid w:val="00840690"/>
    <w:rsid w:val="00850E9B"/>
    <w:rsid w:val="0087127C"/>
    <w:rsid w:val="008913D6"/>
    <w:rsid w:val="008A1F86"/>
    <w:rsid w:val="008A611E"/>
    <w:rsid w:val="008A7452"/>
    <w:rsid w:val="008B3F63"/>
    <w:rsid w:val="008B7E96"/>
    <w:rsid w:val="008D4349"/>
    <w:rsid w:val="008E6531"/>
    <w:rsid w:val="00940284"/>
    <w:rsid w:val="0096281D"/>
    <w:rsid w:val="0097042B"/>
    <w:rsid w:val="00972761"/>
    <w:rsid w:val="009773B3"/>
    <w:rsid w:val="009B493B"/>
    <w:rsid w:val="009E71FD"/>
    <w:rsid w:val="009E7DFF"/>
    <w:rsid w:val="009F3DCD"/>
    <w:rsid w:val="009F745C"/>
    <w:rsid w:val="009F75CA"/>
    <w:rsid w:val="00A07DCF"/>
    <w:rsid w:val="00A54102"/>
    <w:rsid w:val="00A5679C"/>
    <w:rsid w:val="00A62A06"/>
    <w:rsid w:val="00A6723C"/>
    <w:rsid w:val="00A706F7"/>
    <w:rsid w:val="00A70806"/>
    <w:rsid w:val="00A708B8"/>
    <w:rsid w:val="00AA6DD1"/>
    <w:rsid w:val="00AB515F"/>
    <w:rsid w:val="00AC0357"/>
    <w:rsid w:val="00AD11FF"/>
    <w:rsid w:val="00AF370C"/>
    <w:rsid w:val="00B15C5E"/>
    <w:rsid w:val="00B16D25"/>
    <w:rsid w:val="00B27CE1"/>
    <w:rsid w:val="00B3113B"/>
    <w:rsid w:val="00B62436"/>
    <w:rsid w:val="00B66086"/>
    <w:rsid w:val="00B76454"/>
    <w:rsid w:val="00B82A8B"/>
    <w:rsid w:val="00BB6363"/>
    <w:rsid w:val="00BC64F1"/>
    <w:rsid w:val="00BC74A1"/>
    <w:rsid w:val="00BC7C41"/>
    <w:rsid w:val="00BE00D1"/>
    <w:rsid w:val="00BE15B3"/>
    <w:rsid w:val="00BE1CC6"/>
    <w:rsid w:val="00C00119"/>
    <w:rsid w:val="00C02BA0"/>
    <w:rsid w:val="00C22D73"/>
    <w:rsid w:val="00C31B36"/>
    <w:rsid w:val="00C57EBE"/>
    <w:rsid w:val="00C6231C"/>
    <w:rsid w:val="00C672D8"/>
    <w:rsid w:val="00C76BA5"/>
    <w:rsid w:val="00C82FA1"/>
    <w:rsid w:val="00CA2917"/>
    <w:rsid w:val="00CB5BEE"/>
    <w:rsid w:val="00CB62EF"/>
    <w:rsid w:val="00CC67C9"/>
    <w:rsid w:val="00CC6BFC"/>
    <w:rsid w:val="00CE1B08"/>
    <w:rsid w:val="00CE5850"/>
    <w:rsid w:val="00CF67BF"/>
    <w:rsid w:val="00D03BA1"/>
    <w:rsid w:val="00D26F9A"/>
    <w:rsid w:val="00D316A0"/>
    <w:rsid w:val="00D401DD"/>
    <w:rsid w:val="00DC2170"/>
    <w:rsid w:val="00DC4DC3"/>
    <w:rsid w:val="00DD3529"/>
    <w:rsid w:val="00E00076"/>
    <w:rsid w:val="00E130EF"/>
    <w:rsid w:val="00E14FC5"/>
    <w:rsid w:val="00E23561"/>
    <w:rsid w:val="00E96D40"/>
    <w:rsid w:val="00ED0376"/>
    <w:rsid w:val="00ED0A4E"/>
    <w:rsid w:val="00F403BD"/>
    <w:rsid w:val="00F543ED"/>
    <w:rsid w:val="00F71EE6"/>
    <w:rsid w:val="00F939D5"/>
    <w:rsid w:val="00F96F29"/>
    <w:rsid w:val="00FA0EE9"/>
    <w:rsid w:val="00FA661A"/>
    <w:rsid w:val="00FA77A8"/>
    <w:rsid w:val="00FB57F0"/>
    <w:rsid w:val="00FC1A05"/>
    <w:rsid w:val="00FC6725"/>
    <w:rsid w:val="00FD2CB3"/>
    <w:rsid w:val="00FF1B04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1B9E3F"/>
  <w15:chartTrackingRefBased/>
  <w15:docId w15:val="{F9DEDA7D-8E08-4415-B7A1-346E204F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4F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FA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F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FA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2FA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2FA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2FA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2FA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2FA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2">
    <w:name w:val="font112"/>
    <w:autoRedefine/>
    <w:qFormat/>
    <w:rsid w:val="001E0853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10">
    <w:name w:val="标题 1 字符"/>
    <w:basedOn w:val="a0"/>
    <w:link w:val="1"/>
    <w:uiPriority w:val="9"/>
    <w:rsid w:val="00C82FA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2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2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2FA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2FA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82FA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2FA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2FA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2FA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2F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82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2F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82F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2F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82F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2F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2FA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2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82FA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2FA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D49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D49F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D49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D49FB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8E653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E6531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E653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E6531"/>
    <w:rPr>
      <w:rFonts w:ascii="等线" w:eastAsia="等线" w:hAnsi="等线"/>
      <w:noProof/>
      <w:sz w:val="20"/>
    </w:rPr>
  </w:style>
  <w:style w:type="character" w:styleId="af2">
    <w:name w:val="Hyperlink"/>
    <w:basedOn w:val="a0"/>
    <w:uiPriority w:val="99"/>
    <w:unhideWhenUsed/>
    <w:rsid w:val="008E6531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E6531"/>
    <w:rPr>
      <w:color w:val="605E5C"/>
      <w:shd w:val="clear" w:color="auto" w:fill="E1DFDD"/>
    </w:rPr>
  </w:style>
  <w:style w:type="table" w:styleId="af4">
    <w:name w:val="Table Grid"/>
    <w:basedOn w:val="a1"/>
    <w:uiPriority w:val="39"/>
    <w:rsid w:val="00224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f4"/>
    <w:uiPriority w:val="59"/>
    <w:qFormat/>
    <w:rsid w:val="008D4349"/>
    <w:rPr>
      <w:rFonts w:eastAsia="微软雅黑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f4"/>
    <w:uiPriority w:val="59"/>
    <w:qFormat/>
    <w:rsid w:val="00A07DCF"/>
    <w:rPr>
      <w:rFonts w:eastAsia="微软雅黑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f4"/>
    <w:uiPriority w:val="59"/>
    <w:qFormat/>
    <w:rsid w:val="00DC2170"/>
    <w:rPr>
      <w:rFonts w:eastAsia="微软雅黑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1"/>
    <w:next w:val="af4"/>
    <w:uiPriority w:val="59"/>
    <w:qFormat/>
    <w:rsid w:val="00DC2170"/>
    <w:rPr>
      <w:rFonts w:eastAsia="微软雅黑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网格型5"/>
    <w:basedOn w:val="a1"/>
    <w:next w:val="af4"/>
    <w:uiPriority w:val="59"/>
    <w:qFormat/>
    <w:rsid w:val="00DC2170"/>
    <w:rPr>
      <w:rFonts w:eastAsia="微软雅黑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7</Pages>
  <Words>1382</Words>
  <Characters>7938</Characters>
  <Application>Microsoft Office Word</Application>
  <DocSecurity>0</DocSecurity>
  <Lines>793</Lines>
  <Paragraphs>716</Paragraphs>
  <ScaleCrop>false</ScaleCrop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知浩 韩</dc:creator>
  <cp:keywords/>
  <dc:description/>
  <cp:lastModifiedBy>知浩 韩</cp:lastModifiedBy>
  <cp:revision>122</cp:revision>
  <dcterms:created xsi:type="dcterms:W3CDTF">2025-07-09T08:54:00Z</dcterms:created>
  <dcterms:modified xsi:type="dcterms:W3CDTF">2025-07-14T02:41:00Z</dcterms:modified>
</cp:coreProperties>
</file>