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B01D" w14:textId="77777777" w:rsidR="00A43703" w:rsidRPr="001D5619" w:rsidRDefault="00A43703" w:rsidP="001D5619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619">
        <w:rPr>
          <w:rFonts w:ascii="Times New Roman" w:hAnsi="Times New Roman" w:cs="Times New Roman"/>
          <w:b/>
          <w:bCs/>
          <w:sz w:val="32"/>
          <w:szCs w:val="32"/>
        </w:rPr>
        <w:t>STROBE Checklist for Cross-Sectional Studies</w:t>
      </w:r>
      <w:r w:rsidRPr="001D5619">
        <w:rPr>
          <w:rFonts w:ascii="Times New Roman" w:eastAsia="MS Gothic" w:hAnsi="Times New Roman" w:cs="Times New Roman"/>
          <w:b/>
          <w:bCs/>
          <w:sz w:val="32"/>
          <w:szCs w:val="32"/>
        </w:rPr>
        <w:t>​​</w:t>
      </w:r>
    </w:p>
    <w:p w14:paraId="716C15EB" w14:textId="3B1A8CF0" w:rsidR="004E08BC" w:rsidRPr="001D5619" w:rsidRDefault="00A43703" w:rsidP="00E94D4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5619">
        <w:rPr>
          <w:rFonts w:ascii="Times New Roman" w:hAnsi="Times New Roman" w:cs="Times New Roman"/>
          <w:sz w:val="24"/>
          <w:szCs w:val="24"/>
        </w:rPr>
        <w:t xml:space="preserve">(Adapted from the STROBE Statement, </w:t>
      </w:r>
      <w:hyperlink r:id="rId4" w:history="1">
        <w:r w:rsidRPr="001D5619">
          <w:rPr>
            <w:rStyle w:val="a3"/>
            <w:rFonts w:ascii="Times New Roman" w:hAnsi="Times New Roman" w:cs="Times New Roman"/>
            <w:sz w:val="24"/>
            <w:szCs w:val="24"/>
          </w:rPr>
          <w:t>www.strobe-statement.org</w:t>
        </w:r>
      </w:hyperlink>
      <w:r w:rsidR="00E2125F">
        <w:rPr>
          <w:rFonts w:ascii="Times New Roman" w:hAnsi="Times New Roman" w:cs="Times New Roman"/>
          <w:sz w:val="24"/>
          <w:szCs w:val="24"/>
        </w:rPr>
        <w:t>)</w:t>
      </w:r>
    </w:p>
    <w:p w14:paraId="04A9A249" w14:textId="196865CD" w:rsidR="00A43703" w:rsidRPr="001D5619" w:rsidRDefault="00A43703" w:rsidP="00A43703">
      <w:pPr>
        <w:rPr>
          <w:rFonts w:ascii="Times New Roman" w:hAnsi="Times New Roman" w:cs="Times New Roman"/>
        </w:rPr>
      </w:pPr>
    </w:p>
    <w:tbl>
      <w:tblPr>
        <w:tblW w:w="0" w:type="auto"/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5440"/>
        <w:gridCol w:w="1107"/>
      </w:tblGrid>
      <w:tr w:rsidR="00A43703" w:rsidRPr="00A43703" w14:paraId="3154E491" w14:textId="77777777" w:rsidTr="00A43703">
        <w:trPr>
          <w:gridAfter w:val="2"/>
        </w:trPr>
        <w:tc>
          <w:tcPr>
            <w:tcW w:w="0" w:type="auto"/>
            <w:shd w:val="clear" w:color="auto" w:fill="FCFCFC"/>
            <w:vAlign w:val="center"/>
            <w:hideMark/>
          </w:tcPr>
          <w:p w14:paraId="2D5502B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57999D41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0D1653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Section/Item​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C24E751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​Checklist Item​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ECADD5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​Page(s)​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</w:tr>
      <w:tr w:rsidR="00A43703" w:rsidRPr="00A43703" w14:paraId="29ACC39E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B32BA3A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​Title and Abstract​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41F2754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A347657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3703" w:rsidRPr="00A43703" w14:paraId="7FAB8077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3D96055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5519836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(a) Indicate the study design with a commonly used term in the title or abstract.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64928B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2659EF05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16C57D4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7250EE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Provide in the abstract an informative and balanced summary of what was done and what was found.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097B07A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A21111D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3335D3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​Introduction​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48C1558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D1BAF4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3703" w:rsidRPr="00A43703" w14:paraId="3112C907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19A4DD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7A915C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Background/rationale: Explain the scientific background and rationale for the investigation.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CB684D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94D30AE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8B6EFE1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D1D588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Objectives: State specific objectives, including any prespecified hypotheses.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9D98842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E4141D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15161D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​Methods​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A23851F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FB6AE16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3703" w:rsidRPr="00A43703" w14:paraId="3F057771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88758E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6B6020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Study design: Present key elements of study design early in the paper.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153984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7D781B1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FC404D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DFB71D2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Participants: (a) Describe the setting, locations, and relevant dates (e.g., study period).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4A4F78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2803A31C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19727A3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ED864D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Describe eligibility criteria for participants and the recruitment process.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A26B8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6A3706E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95423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F18FD30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(c) Describe methods of follow-up (if applicable).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CB5D46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01FC7BB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1CF82A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D6932AE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Variables: Clearly define all outcomes, exposures, predictors, potential confounders, and effect modifiers.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7CA2BBB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5E9728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E2268E7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91F4ED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Data sources/measurement: For each variable of interest, give sources of data and details of methods of assessment (measurement).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11FA428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164FD8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7DAFF94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78BB17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Describe comparability of assessment methods if there are different groups.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5254214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285CFFCC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A5E7B5C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5AF3A0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Bias: Describe any efforts to address potential sources of bias.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E532FCA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2690EE6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2CDFD6B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37FB037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Study size: Explain how the study size was arrived at.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497E64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43A05455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36D6BB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7CB17D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Quantitative variables: Explain how quantitative variables were handled in the analyses.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55F49D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75DF013A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8D0268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640215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If applicable, describe which groupings were chosen and why.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BB0BA1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7CCEAA6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73F135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9D6DC6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Statistical methods: (a) Describe all statistical methods, including those used to control for confounding.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2D17045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2BC2A213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B52A524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C9630D2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Specify any methods used to examine subgroups and interactions.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8DB9A7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B7CA80C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4D0859F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EA312FC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(c) Describe any sensitivity analyses.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11C087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CA92F4B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847BBC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​Results​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2FAF4CA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08DD82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3703" w:rsidRPr="00A43703" w14:paraId="1D2877AC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885120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59CFC49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Participants: (a) Report the numbers of individuals at each stage of the study (e.g., numbers potentially eligible, examined for eligibility, confirmed eligible, included in the study, completing follow-up, analyzed).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287573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01705496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483D3E9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06554A1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Give reasons for nonparticipation at each stage.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A6C8D2B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27A2475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D69A72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93F5B6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(c) Consider use of a flow diagram.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EA1DBCD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1D41D8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2D5864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48E241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Descriptive data: (a) Give characteristics of study participants (e.g., demographic, clinical, social) and information on exposures and potential confounders.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C0B8AA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FE53188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17CFE7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339CBFC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Indicate the number of participants with missing data for each variable of interest.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5325FD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22DA0D5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6A9F7F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9B66A0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Outcome data: Report key results with confidence intervals and, where appropriate, p-values.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1BCC71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64A4B742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B7FD410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1F724A2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Main results: Summarize key findings, including any comparisons between groups.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14524E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0224939D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E1751EB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FAE7045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Ancillary analyses: Report other analyses done (e.g., subgroup analyses, adjusted analyses).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2160758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AD61717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03F9CF1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3749827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Limitations: Discuss limitations of the study, taking into account sources of potential bias or imprecision.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AFDEF68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E65E21F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2408A93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  <w:r w:rsidRPr="00A43703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  <w:bdr w:val="none" w:sz="0" w:space="0" w:color="auto" w:frame="1"/>
              </w:rPr>
              <w:t>​Discussion​</w:t>
            </w: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110EC3E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2143BAE7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3703" w:rsidRPr="00A43703" w14:paraId="367249E2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5A08D8F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63A00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Interpretation: Give a cautious overall interpretation of results considering objectives, limitations, multiplicity of analyses, etc.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7FF412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4EEDBC74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9893419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FA08A7B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Generalizability: Discuss the generalizability (external validity) of the study results.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4CED83FF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0AE7AE9F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1163A0C9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361BEF0D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Other information: (a) Funding: Give the source of funding and the role of the funders.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68AE89C1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3BD83F6A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522C6C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22FAE68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(b) Competing interests: Declare any competing interests.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0A42B2F6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A43703" w:rsidRPr="00A43703" w14:paraId="16E2524B" w14:textId="77777777" w:rsidTr="00A4370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72059A40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14:paraId="5BFB73CC" w14:textId="77777777" w:rsidR="00A43703" w:rsidRPr="00A43703" w:rsidRDefault="00A43703" w:rsidP="00A43703">
            <w:pPr>
              <w:widowControl/>
              <w:jc w:val="left"/>
              <w:textAlignment w:val="baseline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4370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(c) Ethics approval: Report ethical approval and informed consent.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FCFC"/>
            <w:vAlign w:val="center"/>
            <w:hideMark/>
          </w:tcPr>
          <w:p w14:paraId="58963E56" w14:textId="77777777" w:rsidR="00A43703" w:rsidRPr="00A43703" w:rsidRDefault="00A43703" w:rsidP="00A4370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5161F6C" w14:textId="77777777" w:rsidR="00A43703" w:rsidRPr="001D5619" w:rsidRDefault="00A43703" w:rsidP="00A43703">
      <w:pPr>
        <w:rPr>
          <w:rFonts w:ascii="Times New Roman" w:hAnsi="Times New Roman" w:cs="Times New Roman"/>
        </w:rPr>
      </w:pPr>
    </w:p>
    <w:sectPr w:rsidR="00A43703" w:rsidRPr="001D5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5EC"/>
    <w:rsid w:val="001D5619"/>
    <w:rsid w:val="004E08BC"/>
    <w:rsid w:val="009125EC"/>
    <w:rsid w:val="00A43703"/>
    <w:rsid w:val="00E2125F"/>
    <w:rsid w:val="00E9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2E2C9"/>
  <w15:chartTrackingRefBased/>
  <w15:docId w15:val="{FF844342-82B0-4DE1-A106-B92FBC2A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70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43703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A437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A437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obe-statement.or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杜欢</dc:creator>
  <cp:keywords/>
  <dc:description/>
  <cp:lastModifiedBy>杜欢</cp:lastModifiedBy>
  <cp:revision>5</cp:revision>
  <dcterms:created xsi:type="dcterms:W3CDTF">2025-07-18T09:18:00Z</dcterms:created>
  <dcterms:modified xsi:type="dcterms:W3CDTF">2025-07-18T09:22:00Z</dcterms:modified>
</cp:coreProperties>
</file>