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FAB" w:rsidRPr="00C22F43" w:rsidRDefault="002B0DE6" w:rsidP="00C22F43">
      <w:pPr>
        <w:widowControl/>
        <w:adjustRightInd w:val="0"/>
        <w:snapToGrid w:val="0"/>
        <w:spacing w:line="360" w:lineRule="auto"/>
        <w:jc w:val="center"/>
        <w:rPr>
          <w:rFonts w:ascii="Times New Roman" w:eastAsia="黑体" w:hAnsi="Times New Roman"/>
          <w:b/>
          <w:color w:val="000000"/>
          <w:sz w:val="22"/>
          <w:szCs w:val="22"/>
        </w:rPr>
      </w:pPr>
      <w:r>
        <w:rPr>
          <w:rFonts w:ascii="Times New Roman" w:eastAsia="黑体" w:hAnsi="Times New Roman"/>
          <w:b/>
          <w:color w:val="000000"/>
          <w:sz w:val="22"/>
          <w:szCs w:val="22"/>
        </w:rPr>
        <w:t>Supplemental material</w:t>
      </w:r>
    </w:p>
    <w:p w:rsidR="00B03FAB" w:rsidRPr="00B03FAB" w:rsidRDefault="00B03FAB" w:rsidP="00571EFF">
      <w:pPr>
        <w:adjustRightInd w:val="0"/>
        <w:snapToGrid w:val="0"/>
        <w:spacing w:line="360" w:lineRule="auto"/>
        <w:rPr>
          <w:rFonts w:ascii="Times New Roman" w:eastAsia="黑体" w:hAnsi="Times New Roman"/>
          <w:b/>
          <w:sz w:val="22"/>
          <w:szCs w:val="22"/>
        </w:rPr>
      </w:pPr>
      <w:bookmarkStart w:id="0" w:name="OLE_LINK121"/>
      <w:r w:rsidRPr="00B03FAB">
        <w:rPr>
          <w:rFonts w:ascii="Times New Roman" w:eastAsia="黑体" w:hAnsi="Times New Roman"/>
          <w:b/>
          <w:sz w:val="22"/>
          <w:szCs w:val="22"/>
        </w:rPr>
        <w:t xml:space="preserve">Supplementary </w:t>
      </w:r>
      <w:r w:rsidR="00C22F43">
        <w:rPr>
          <w:rFonts w:ascii="Times New Roman" w:eastAsia="黑体" w:hAnsi="Times New Roman"/>
          <w:b/>
          <w:sz w:val="22"/>
          <w:szCs w:val="22"/>
        </w:rPr>
        <w:t>Figure 1</w:t>
      </w:r>
    </w:p>
    <w:bookmarkEnd w:id="0"/>
    <w:p w:rsidR="00B03FAB" w:rsidRDefault="00B03FAB" w:rsidP="00C22F43">
      <w:pPr>
        <w:adjustRightInd w:val="0"/>
        <w:snapToGrid w:val="0"/>
        <w:spacing w:line="360" w:lineRule="auto"/>
        <w:jc w:val="center"/>
        <w:rPr>
          <w:rFonts w:ascii="Times New Roman" w:eastAsia="黑体" w:hAnsi="Times New Roman"/>
          <w:sz w:val="22"/>
          <w:szCs w:val="22"/>
        </w:rPr>
      </w:pPr>
      <w:r>
        <w:rPr>
          <w:noProof/>
        </w:rPr>
        <w:drawing>
          <wp:inline distT="0" distB="0" distL="0" distR="0">
            <wp:extent cx="4641890" cy="3404793"/>
            <wp:effectExtent l="0" t="0" r="635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1314" cy="3411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2F43" w:rsidRPr="00C22F43" w:rsidRDefault="00FB108A" w:rsidP="00571EFF">
      <w:pPr>
        <w:adjustRightInd w:val="0"/>
        <w:snapToGrid w:val="0"/>
        <w:spacing w:line="360" w:lineRule="auto"/>
        <w:rPr>
          <w:rFonts w:ascii="Times New Roman" w:hAnsi="Times New Roman"/>
          <w:color w:val="000000"/>
          <w:kern w:val="0"/>
          <w:sz w:val="24"/>
          <w:lang/>
        </w:rPr>
      </w:pPr>
      <w:r w:rsidRPr="003958A2">
        <w:rPr>
          <w:rFonts w:ascii="Times New Roman" w:eastAsia="黑体" w:hAnsi="Times New Roman" w:hint="eastAsia"/>
          <w:b/>
          <w:sz w:val="22"/>
          <w:szCs w:val="22"/>
        </w:rPr>
        <w:t>F</w:t>
      </w:r>
      <w:r w:rsidRPr="003958A2">
        <w:rPr>
          <w:rFonts w:ascii="Times New Roman" w:eastAsia="黑体" w:hAnsi="Times New Roman"/>
          <w:b/>
          <w:sz w:val="22"/>
          <w:szCs w:val="22"/>
        </w:rPr>
        <w:t>igure1</w:t>
      </w:r>
      <w:r>
        <w:rPr>
          <w:rFonts w:ascii="Times New Roman" w:eastAsia="黑体" w:hAnsi="Times New Roman"/>
          <w:sz w:val="22"/>
          <w:szCs w:val="22"/>
        </w:rPr>
        <w:t xml:space="preserve">. </w:t>
      </w:r>
      <w:r w:rsidR="003958A2">
        <w:rPr>
          <w:rFonts w:ascii="Times New Roman" w:hAnsi="Times New Roman"/>
          <w:color w:val="000000"/>
          <w:kern w:val="0"/>
          <w:sz w:val="24"/>
          <w:lang/>
        </w:rPr>
        <w:t xml:space="preserve">OPCs, HBMECs and human EPCs were identified by A2B5 (A-C), CD31(D-F) and CD133 (G-I) </w:t>
      </w:r>
      <w:bookmarkStart w:id="1" w:name="OLE_LINK68"/>
      <w:r w:rsidR="003958A2">
        <w:rPr>
          <w:rFonts w:ascii="Times New Roman" w:hAnsi="Times New Roman"/>
          <w:color w:val="000000"/>
          <w:kern w:val="0"/>
          <w:sz w:val="24"/>
          <w:lang/>
        </w:rPr>
        <w:t>immunoflu</w:t>
      </w:r>
      <w:r w:rsidR="003F6E00">
        <w:rPr>
          <w:rFonts w:ascii="Times New Roman" w:hAnsi="Times New Roman"/>
          <w:color w:val="000000"/>
          <w:kern w:val="0"/>
          <w:sz w:val="24"/>
          <w:lang/>
        </w:rPr>
        <w:t>o</w:t>
      </w:r>
      <w:r w:rsidR="003958A2">
        <w:rPr>
          <w:rFonts w:ascii="Times New Roman" w:hAnsi="Times New Roman"/>
          <w:color w:val="000000"/>
          <w:kern w:val="0"/>
          <w:sz w:val="24"/>
          <w:lang/>
        </w:rPr>
        <w:t>rescent staining</w:t>
      </w:r>
      <w:bookmarkEnd w:id="1"/>
      <w:r w:rsidR="003958A2">
        <w:rPr>
          <w:rFonts w:ascii="Times New Roman" w:hAnsi="Times New Roman"/>
          <w:color w:val="000000"/>
          <w:kern w:val="0"/>
          <w:sz w:val="24"/>
          <w:lang/>
        </w:rPr>
        <w:t>. Scale bars: 20</w:t>
      </w:r>
      <w:r w:rsidR="003958A2" w:rsidRPr="000D320F">
        <w:rPr>
          <w:rFonts w:ascii="Times New Roman" w:hAnsi="Times New Roman"/>
          <w:color w:val="000000"/>
          <w:kern w:val="0"/>
          <w:sz w:val="24"/>
          <w:lang/>
        </w:rPr>
        <w:t>μ</w:t>
      </w:r>
      <w:r w:rsidR="003958A2">
        <w:rPr>
          <w:rFonts w:ascii="Times New Roman" w:hAnsi="Times New Roman"/>
          <w:color w:val="000000"/>
          <w:kern w:val="0"/>
          <w:sz w:val="24"/>
          <w:lang/>
        </w:rPr>
        <w:t xml:space="preserve">m. </w:t>
      </w:r>
    </w:p>
    <w:p w:rsidR="00C22F43" w:rsidRPr="00B03FAB" w:rsidRDefault="00C22F43" w:rsidP="00C22F43">
      <w:pPr>
        <w:adjustRightInd w:val="0"/>
        <w:snapToGrid w:val="0"/>
        <w:spacing w:line="360" w:lineRule="auto"/>
        <w:rPr>
          <w:rFonts w:ascii="Times New Roman" w:eastAsia="黑体" w:hAnsi="Times New Roman"/>
          <w:b/>
          <w:sz w:val="22"/>
          <w:szCs w:val="22"/>
        </w:rPr>
      </w:pPr>
      <w:r w:rsidRPr="00B03FAB">
        <w:rPr>
          <w:rFonts w:ascii="Times New Roman" w:eastAsia="黑体" w:hAnsi="Times New Roman"/>
          <w:b/>
          <w:sz w:val="22"/>
          <w:szCs w:val="22"/>
        </w:rPr>
        <w:t xml:space="preserve">Supplementary </w:t>
      </w:r>
      <w:r>
        <w:rPr>
          <w:rFonts w:ascii="Times New Roman" w:eastAsia="黑体" w:hAnsi="Times New Roman"/>
          <w:b/>
          <w:sz w:val="22"/>
          <w:szCs w:val="22"/>
        </w:rPr>
        <w:t>Figure 2</w:t>
      </w:r>
    </w:p>
    <w:p w:rsidR="00C22F43" w:rsidRDefault="007D31FD" w:rsidP="007D31FD">
      <w:pPr>
        <w:adjustRightInd w:val="0"/>
        <w:snapToGrid w:val="0"/>
        <w:spacing w:line="360" w:lineRule="auto"/>
        <w:jc w:val="center"/>
        <w:rPr>
          <w:rFonts w:ascii="Times New Roman" w:eastAsia="黑体" w:hAnsi="Times New Roman"/>
          <w:sz w:val="22"/>
          <w:szCs w:val="22"/>
        </w:rPr>
      </w:pPr>
      <w:r>
        <w:rPr>
          <w:rFonts w:ascii="Times New Roman" w:eastAsia="黑体" w:hAnsi="Times New Roman"/>
          <w:noProof/>
          <w:sz w:val="22"/>
          <w:szCs w:val="22"/>
        </w:rPr>
        <w:drawing>
          <wp:inline distT="0" distB="0" distL="0" distR="0">
            <wp:extent cx="4331630" cy="3679325"/>
            <wp:effectExtent l="19050" t="0" r="0" b="0"/>
            <wp:docPr id="4" name="图片 1" descr="C:\Users\win\Desktop\2020-2-1\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\Desktop\2020-2-1\S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026" cy="36805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3FAB" w:rsidRDefault="00B03FAB" w:rsidP="00C22F43">
      <w:pPr>
        <w:adjustRightInd w:val="0"/>
        <w:snapToGrid w:val="0"/>
        <w:spacing w:line="360" w:lineRule="auto"/>
        <w:jc w:val="center"/>
        <w:rPr>
          <w:rFonts w:ascii="Times New Roman" w:eastAsia="黑体" w:hAnsi="Times New Roman"/>
          <w:sz w:val="22"/>
          <w:szCs w:val="22"/>
        </w:rPr>
      </w:pPr>
    </w:p>
    <w:p w:rsidR="00B03FAB" w:rsidRDefault="003958A2" w:rsidP="00571EFF">
      <w:pPr>
        <w:adjustRightInd w:val="0"/>
        <w:snapToGrid w:val="0"/>
        <w:spacing w:line="360" w:lineRule="auto"/>
        <w:rPr>
          <w:rFonts w:ascii="Times New Roman" w:hAnsi="Times New Roman"/>
          <w:color w:val="000000"/>
          <w:kern w:val="0"/>
          <w:sz w:val="24"/>
          <w:lang/>
        </w:rPr>
      </w:pPr>
      <w:r w:rsidRPr="003958A2">
        <w:rPr>
          <w:rFonts w:ascii="Times New Roman" w:eastAsia="黑体" w:hAnsi="Times New Roman" w:hint="eastAsia"/>
          <w:b/>
          <w:sz w:val="22"/>
          <w:szCs w:val="22"/>
        </w:rPr>
        <w:lastRenderedPageBreak/>
        <w:t>F</w:t>
      </w:r>
      <w:r w:rsidRPr="003958A2">
        <w:rPr>
          <w:rFonts w:ascii="Times New Roman" w:eastAsia="黑体" w:hAnsi="Times New Roman"/>
          <w:b/>
          <w:sz w:val="22"/>
          <w:szCs w:val="22"/>
        </w:rPr>
        <w:t>igure 2.</w:t>
      </w:r>
      <w:r w:rsidR="00492274">
        <w:rPr>
          <w:rFonts w:ascii="Times New Roman" w:hAnsi="Times New Roman"/>
          <w:sz w:val="24"/>
          <w:lang/>
        </w:rPr>
        <w:t>O</w:t>
      </w:r>
      <w:r w:rsidR="00492274" w:rsidRPr="00402C28">
        <w:rPr>
          <w:rFonts w:ascii="Times New Roman" w:hAnsi="Times New Roman"/>
          <w:sz w:val="24"/>
          <w:lang/>
        </w:rPr>
        <w:t>xygen-glucose deprivation</w:t>
      </w:r>
      <w:r w:rsidR="007D31FD">
        <w:rPr>
          <w:rFonts w:ascii="Times New Roman" w:hAnsi="Times New Roman" w:hint="eastAsia"/>
          <w:sz w:val="24"/>
          <w:lang/>
        </w:rPr>
        <w:t xml:space="preserve"> </w:t>
      </w:r>
      <w:r w:rsidR="00492274">
        <w:rPr>
          <w:rFonts w:ascii="Times New Roman" w:hAnsi="Times New Roman"/>
          <w:color w:val="000000"/>
          <w:kern w:val="0"/>
          <w:sz w:val="24"/>
          <w:lang/>
        </w:rPr>
        <w:t>(</w:t>
      </w:r>
      <w:r w:rsidRPr="003958A2">
        <w:rPr>
          <w:rFonts w:ascii="Times New Roman" w:hAnsi="Times New Roman"/>
          <w:color w:val="000000"/>
          <w:kern w:val="0"/>
          <w:sz w:val="24"/>
          <w:lang/>
        </w:rPr>
        <w:t>OGD</w:t>
      </w:r>
      <w:r w:rsidR="00492274">
        <w:rPr>
          <w:rFonts w:ascii="Times New Roman" w:hAnsi="Times New Roman"/>
          <w:color w:val="000000"/>
          <w:kern w:val="0"/>
          <w:sz w:val="24"/>
          <w:lang/>
        </w:rPr>
        <w:t>)</w:t>
      </w:r>
      <w:r w:rsidR="007D31FD">
        <w:rPr>
          <w:rFonts w:ascii="Times New Roman" w:hAnsi="Times New Roman" w:hint="eastAsia"/>
          <w:color w:val="000000"/>
          <w:kern w:val="0"/>
          <w:sz w:val="24"/>
          <w:lang/>
        </w:rPr>
        <w:t xml:space="preserve"> </w:t>
      </w:r>
      <w:r w:rsidR="00492274">
        <w:rPr>
          <w:rFonts w:ascii="Times New Roman" w:hAnsi="Times New Roman"/>
          <w:color w:val="000000"/>
          <w:kern w:val="0"/>
          <w:sz w:val="24"/>
          <w:lang/>
        </w:rPr>
        <w:t>caus</w:t>
      </w:r>
      <w:r w:rsidRPr="003958A2">
        <w:rPr>
          <w:rFonts w:ascii="Times New Roman" w:hAnsi="Times New Roman"/>
          <w:color w:val="000000"/>
          <w:kern w:val="0"/>
          <w:sz w:val="24"/>
          <w:lang/>
        </w:rPr>
        <w:t>ed morphological changes and apoptosis</w:t>
      </w:r>
      <w:bookmarkStart w:id="2" w:name="OLE_LINK8"/>
      <w:r w:rsidR="00492274">
        <w:rPr>
          <w:rFonts w:ascii="Times New Roman" w:hAnsi="Times New Roman"/>
          <w:color w:val="000000"/>
          <w:kern w:val="0"/>
          <w:sz w:val="24"/>
          <w:lang/>
        </w:rPr>
        <w:t xml:space="preserve">of </w:t>
      </w:r>
      <w:r w:rsidR="00492274" w:rsidRPr="003958A2">
        <w:rPr>
          <w:rFonts w:ascii="Times New Roman" w:hAnsi="Times New Roman"/>
          <w:color w:val="000000"/>
          <w:kern w:val="0"/>
          <w:sz w:val="24"/>
          <w:lang/>
        </w:rPr>
        <w:t>ECs</w:t>
      </w:r>
      <w:bookmarkEnd w:id="2"/>
      <w:r w:rsidRPr="003958A2">
        <w:rPr>
          <w:rFonts w:ascii="Times New Roman" w:hAnsi="Times New Roman"/>
          <w:color w:val="000000"/>
          <w:kern w:val="0"/>
          <w:sz w:val="24"/>
          <w:lang/>
        </w:rPr>
        <w:t xml:space="preserve">. </w:t>
      </w:r>
      <w:r>
        <w:rPr>
          <w:rFonts w:ascii="Times New Roman" w:hAnsi="Times New Roman"/>
          <w:color w:val="000000"/>
          <w:kern w:val="0"/>
          <w:sz w:val="24"/>
          <w:lang/>
        </w:rPr>
        <w:t>A,</w:t>
      </w:r>
      <w:r w:rsidRPr="000D320F">
        <w:rPr>
          <w:rFonts w:ascii="Times New Roman" w:hAnsi="Times New Roman"/>
          <w:color w:val="000000"/>
          <w:kern w:val="0"/>
          <w:sz w:val="24"/>
          <w:lang/>
        </w:rPr>
        <w:t xml:space="preserve">OGD caused morphological changes of ECs.Scale bar=50μm. </w:t>
      </w:r>
      <w:r w:rsidRPr="000D320F">
        <w:rPr>
          <w:rFonts w:ascii="Times New Roman" w:hAnsi="Times New Roman" w:hint="eastAsia"/>
          <w:b/>
          <w:color w:val="000000"/>
          <w:kern w:val="0"/>
          <w:sz w:val="24"/>
          <w:lang/>
        </w:rPr>
        <w:t>B</w:t>
      </w:r>
      <w:r>
        <w:rPr>
          <w:rFonts w:ascii="Times New Roman" w:hAnsi="Times New Roman" w:hint="eastAsia"/>
          <w:b/>
          <w:color w:val="000000"/>
          <w:kern w:val="0"/>
          <w:sz w:val="24"/>
          <w:lang/>
        </w:rPr>
        <w:t>-</w:t>
      </w:r>
      <w:r w:rsidRPr="000D320F">
        <w:rPr>
          <w:rFonts w:ascii="Times New Roman" w:hAnsi="Times New Roman" w:hint="eastAsia"/>
          <w:b/>
          <w:color w:val="000000"/>
          <w:kern w:val="0"/>
          <w:sz w:val="24"/>
          <w:lang/>
        </w:rPr>
        <w:t>C</w:t>
      </w:r>
      <w:r>
        <w:rPr>
          <w:rFonts w:ascii="Times New Roman" w:hAnsi="Times New Roman"/>
          <w:b/>
          <w:color w:val="000000"/>
          <w:kern w:val="0"/>
          <w:sz w:val="24"/>
          <w:lang/>
        </w:rPr>
        <w:t xml:space="preserve">, </w:t>
      </w:r>
      <w:r w:rsidRPr="000D320F">
        <w:rPr>
          <w:rFonts w:ascii="Times New Roman" w:hAnsi="Times New Roman"/>
          <w:color w:val="000000"/>
          <w:kern w:val="0"/>
          <w:sz w:val="24"/>
          <w:lang/>
        </w:rPr>
        <w:t>ODG induced</w:t>
      </w:r>
      <w:r>
        <w:rPr>
          <w:rFonts w:ascii="Times New Roman" w:hAnsi="Times New Roman"/>
          <w:color w:val="000000"/>
          <w:kern w:val="0"/>
          <w:sz w:val="24"/>
          <w:lang/>
        </w:rPr>
        <w:t xml:space="preserve"> ECs apoptosis was de</w:t>
      </w:r>
      <w:r w:rsidRPr="000D320F">
        <w:rPr>
          <w:rFonts w:ascii="Times New Roman" w:hAnsi="Times New Roman"/>
          <w:color w:val="000000"/>
          <w:kern w:val="0"/>
          <w:sz w:val="24"/>
          <w:lang/>
        </w:rPr>
        <w:t xml:space="preserve">tected by FACS and quantitative analyzed </w:t>
      </w:r>
      <w:r>
        <w:rPr>
          <w:rFonts w:ascii="Times New Roman" w:hAnsi="Times New Roman"/>
          <w:color w:val="000000"/>
          <w:kern w:val="0"/>
          <w:sz w:val="24"/>
          <w:lang/>
        </w:rPr>
        <w:t>at different time points</w:t>
      </w:r>
      <w:r>
        <w:rPr>
          <w:rFonts w:ascii="Times New Roman" w:hAnsi="Times New Roman" w:hint="eastAsia"/>
          <w:color w:val="000000"/>
          <w:kern w:val="0"/>
          <w:sz w:val="24"/>
          <w:lang/>
        </w:rPr>
        <w:t xml:space="preserve"> (</w:t>
      </w:r>
      <w:r w:rsidRPr="005152A0">
        <w:rPr>
          <w:rFonts w:ascii="Times New Roman" w:hAnsi="Times New Roman"/>
          <w:color w:val="000000"/>
          <w:kern w:val="0"/>
          <w:sz w:val="24"/>
          <w:lang/>
        </w:rPr>
        <w:t xml:space="preserve">n </w:t>
      </w:r>
      <w:r w:rsidRPr="005152A0">
        <w:rPr>
          <w:rFonts w:ascii="Times New Roman" w:hAnsi="Times New Roman" w:hint="eastAsia"/>
          <w:color w:val="000000"/>
          <w:kern w:val="0"/>
          <w:sz w:val="24"/>
          <w:lang/>
        </w:rPr>
        <w:t>=</w:t>
      </w:r>
      <w:r>
        <w:rPr>
          <w:rFonts w:ascii="Times New Roman" w:hAnsi="Times New Roman" w:hint="eastAsia"/>
          <w:color w:val="000000"/>
          <w:kern w:val="0"/>
          <w:sz w:val="24"/>
          <w:lang/>
        </w:rPr>
        <w:t>4</w:t>
      </w:r>
      <w:r w:rsidRPr="005152A0">
        <w:rPr>
          <w:rFonts w:ascii="Times New Roman" w:hAnsi="Times New Roman"/>
          <w:color w:val="000000"/>
          <w:kern w:val="0"/>
          <w:sz w:val="24"/>
          <w:lang/>
        </w:rPr>
        <w:t>, triplicates per group</w:t>
      </w:r>
      <w:r>
        <w:rPr>
          <w:rFonts w:ascii="Times New Roman" w:hAnsi="Times New Roman" w:hint="eastAsia"/>
          <w:color w:val="000000"/>
          <w:kern w:val="0"/>
          <w:sz w:val="24"/>
          <w:lang/>
        </w:rPr>
        <w:t>).</w:t>
      </w:r>
      <w:r>
        <w:rPr>
          <w:rFonts w:ascii="Times New Roman" w:hAnsi="Times New Roman" w:hint="eastAsia"/>
          <w:b/>
          <w:color w:val="000000"/>
          <w:kern w:val="0"/>
          <w:sz w:val="24"/>
          <w:lang/>
        </w:rPr>
        <w:t>D</w:t>
      </w:r>
      <w:r>
        <w:rPr>
          <w:rFonts w:ascii="Times New Roman" w:hAnsi="Times New Roman"/>
          <w:b/>
          <w:color w:val="000000"/>
          <w:kern w:val="0"/>
          <w:sz w:val="24"/>
          <w:lang/>
        </w:rPr>
        <w:t>,</w:t>
      </w:r>
      <w:r w:rsidR="007D31FD">
        <w:rPr>
          <w:rFonts w:ascii="Times New Roman" w:hAnsi="Times New Roman" w:hint="eastAsia"/>
          <w:b/>
          <w:color w:val="000000"/>
          <w:kern w:val="0"/>
          <w:sz w:val="24"/>
          <w:lang/>
        </w:rPr>
        <w:t xml:space="preserve"> </w:t>
      </w:r>
      <w:r w:rsidRPr="000D320F">
        <w:rPr>
          <w:rFonts w:ascii="Times New Roman" w:hAnsi="Times New Roman"/>
          <w:color w:val="000000"/>
          <w:kern w:val="0"/>
          <w:sz w:val="24"/>
          <w:lang/>
        </w:rPr>
        <w:t xml:space="preserve">OGD resulted in significant reduction of </w:t>
      </w:r>
      <w:r>
        <w:rPr>
          <w:rFonts w:ascii="Times New Roman" w:hAnsi="Times New Roman"/>
          <w:color w:val="000000"/>
          <w:kern w:val="0"/>
          <w:sz w:val="24"/>
          <w:lang/>
        </w:rPr>
        <w:t>ECs viability by CCK-8 analysis</w:t>
      </w:r>
      <w:r w:rsidR="007D31FD">
        <w:rPr>
          <w:rFonts w:ascii="Times New Roman" w:hAnsi="Times New Roman" w:hint="eastAsia"/>
          <w:color w:val="000000"/>
          <w:kern w:val="0"/>
          <w:sz w:val="24"/>
          <w:lang/>
        </w:rPr>
        <w:t xml:space="preserve"> </w:t>
      </w:r>
      <w:r>
        <w:rPr>
          <w:rFonts w:ascii="Times New Roman" w:hAnsi="Times New Roman" w:hint="eastAsia"/>
          <w:color w:val="000000"/>
          <w:kern w:val="0"/>
          <w:sz w:val="24"/>
          <w:lang/>
        </w:rPr>
        <w:t>(</w:t>
      </w:r>
      <w:r w:rsidRPr="005152A0">
        <w:rPr>
          <w:rFonts w:ascii="Times New Roman" w:hAnsi="Times New Roman"/>
          <w:color w:val="000000"/>
          <w:kern w:val="0"/>
          <w:sz w:val="24"/>
          <w:lang/>
        </w:rPr>
        <w:t xml:space="preserve">n </w:t>
      </w:r>
      <w:r w:rsidRPr="005152A0">
        <w:rPr>
          <w:rFonts w:ascii="Times New Roman" w:hAnsi="Times New Roman" w:hint="eastAsia"/>
          <w:color w:val="000000"/>
          <w:kern w:val="0"/>
          <w:sz w:val="24"/>
          <w:lang/>
        </w:rPr>
        <w:t>=</w:t>
      </w:r>
      <w:r>
        <w:rPr>
          <w:rFonts w:ascii="Times New Roman" w:hAnsi="Times New Roman" w:hint="eastAsia"/>
          <w:color w:val="000000"/>
          <w:kern w:val="0"/>
          <w:sz w:val="24"/>
          <w:lang/>
        </w:rPr>
        <w:t>6</w:t>
      </w:r>
      <w:r w:rsidRPr="005152A0">
        <w:rPr>
          <w:rFonts w:ascii="Times New Roman" w:hAnsi="Times New Roman"/>
          <w:color w:val="000000"/>
          <w:kern w:val="0"/>
          <w:sz w:val="24"/>
          <w:lang/>
        </w:rPr>
        <w:t>, triplicates per group</w:t>
      </w:r>
      <w:r>
        <w:rPr>
          <w:rFonts w:ascii="Times New Roman" w:hAnsi="Times New Roman" w:hint="eastAsia"/>
          <w:color w:val="000000"/>
          <w:kern w:val="0"/>
          <w:sz w:val="24"/>
          <w:lang/>
        </w:rPr>
        <w:t>).</w:t>
      </w:r>
      <w:r w:rsidR="007D31FD">
        <w:rPr>
          <w:rFonts w:ascii="Times New Roman" w:hAnsi="Times New Roman" w:hint="eastAsia"/>
          <w:color w:val="000000"/>
          <w:kern w:val="0"/>
          <w:sz w:val="24"/>
          <w:lang/>
        </w:rPr>
        <w:t xml:space="preserve"> </w:t>
      </w:r>
      <w:r w:rsidRPr="00EE4B98">
        <w:rPr>
          <w:rFonts w:ascii="Times New Roman" w:hAnsi="Times New Roman"/>
          <w:color w:val="000000"/>
          <w:kern w:val="0"/>
          <w:sz w:val="24"/>
          <w:lang/>
        </w:rPr>
        <w:t>Data were analyzed using</w:t>
      </w:r>
      <w:r w:rsidR="007D31FD">
        <w:rPr>
          <w:rFonts w:ascii="Times New Roman" w:hAnsi="Times New Roman" w:hint="eastAsia"/>
          <w:color w:val="000000"/>
          <w:kern w:val="0"/>
          <w:sz w:val="24"/>
          <w:lang/>
        </w:rPr>
        <w:t xml:space="preserve"> </w:t>
      </w:r>
      <w:r w:rsidRPr="00EE4B98">
        <w:rPr>
          <w:rFonts w:ascii="Times New Roman" w:hAnsi="Times New Roman"/>
          <w:color w:val="000000"/>
          <w:kern w:val="0"/>
          <w:sz w:val="24"/>
          <w:lang/>
        </w:rPr>
        <w:t xml:space="preserve">one-way ANOVA and </w:t>
      </w:r>
      <w:r>
        <w:rPr>
          <w:rFonts w:ascii="Times New Roman" w:hAnsi="Times New Roman"/>
          <w:color w:val="000000"/>
          <w:kern w:val="0"/>
          <w:sz w:val="24"/>
          <w:lang/>
        </w:rPr>
        <w:t>shown as</w:t>
      </w:r>
      <w:r w:rsidRPr="005152A0">
        <w:rPr>
          <w:rFonts w:ascii="Times New Roman" w:hAnsi="Times New Roman"/>
          <w:color w:val="000000"/>
          <w:kern w:val="0"/>
          <w:sz w:val="24"/>
          <w:lang/>
        </w:rPr>
        <w:t xml:space="preserve"> mean </w:t>
      </w:r>
      <w:r w:rsidRPr="00EE4B98">
        <w:rPr>
          <w:rFonts w:ascii="Times New Roman" w:hAnsi="Times New Roman"/>
          <w:color w:val="000000"/>
          <w:kern w:val="0"/>
          <w:sz w:val="24"/>
          <w:lang/>
        </w:rPr>
        <w:t>±</w:t>
      </w:r>
      <w:r w:rsidR="007D31FD">
        <w:rPr>
          <w:rFonts w:ascii="Times New Roman" w:hAnsi="Times New Roman" w:hint="eastAsia"/>
          <w:color w:val="000000"/>
          <w:kern w:val="0"/>
          <w:sz w:val="24"/>
          <w:lang/>
        </w:rPr>
        <w:t xml:space="preserve"> </w:t>
      </w:r>
      <w:r w:rsidRPr="005152A0">
        <w:rPr>
          <w:rFonts w:ascii="Times New Roman" w:hAnsi="Times New Roman"/>
          <w:color w:val="000000"/>
          <w:kern w:val="0"/>
          <w:sz w:val="24"/>
          <w:lang/>
        </w:rPr>
        <w:t>S</w:t>
      </w:r>
      <w:r w:rsidR="007D31FD">
        <w:rPr>
          <w:rFonts w:ascii="Times New Roman" w:hAnsi="Times New Roman" w:hint="eastAsia"/>
          <w:color w:val="000000"/>
          <w:kern w:val="0"/>
          <w:sz w:val="24"/>
          <w:lang/>
        </w:rPr>
        <w:t>D</w:t>
      </w:r>
      <w:r w:rsidRPr="005152A0">
        <w:rPr>
          <w:rFonts w:ascii="Times New Roman" w:hAnsi="Times New Roman"/>
          <w:color w:val="000000"/>
          <w:kern w:val="0"/>
          <w:sz w:val="24"/>
          <w:lang/>
        </w:rPr>
        <w:t>.</w:t>
      </w:r>
      <w:r w:rsidRPr="000D320F">
        <w:rPr>
          <w:rFonts w:ascii="Times New Roman" w:hAnsi="Times New Roman"/>
          <w:color w:val="000000"/>
          <w:kern w:val="0"/>
          <w:sz w:val="24"/>
          <w:lang/>
        </w:rPr>
        <w:t xml:space="preserve"> *</w:t>
      </w:r>
      <w:r w:rsidRPr="000D320F">
        <w:rPr>
          <w:rFonts w:ascii="Times New Roman" w:hAnsi="Times New Roman"/>
          <w:i/>
          <w:color w:val="000000"/>
          <w:kern w:val="0"/>
          <w:sz w:val="24"/>
          <w:lang/>
        </w:rPr>
        <w:t>P</w:t>
      </w:r>
      <w:r w:rsidRPr="000D320F">
        <w:rPr>
          <w:rFonts w:ascii="Times New Roman" w:hAnsi="Times New Roman"/>
          <w:color w:val="000000"/>
          <w:kern w:val="0"/>
          <w:sz w:val="24"/>
          <w:lang/>
        </w:rPr>
        <w:t>&lt; 0.05, **</w:t>
      </w:r>
      <w:r w:rsidRPr="000D320F">
        <w:rPr>
          <w:rFonts w:ascii="Times New Roman" w:hAnsi="Times New Roman"/>
          <w:i/>
          <w:color w:val="000000"/>
          <w:kern w:val="0"/>
          <w:sz w:val="24"/>
          <w:lang/>
        </w:rPr>
        <w:t>P</w:t>
      </w:r>
      <w:r w:rsidRPr="000D320F">
        <w:rPr>
          <w:rFonts w:ascii="Times New Roman" w:hAnsi="Times New Roman"/>
          <w:color w:val="000000"/>
          <w:kern w:val="0"/>
          <w:sz w:val="24"/>
          <w:lang/>
        </w:rPr>
        <w:t>&lt; 0.01, **</w:t>
      </w:r>
      <w:r w:rsidRPr="000D320F">
        <w:rPr>
          <w:rFonts w:ascii="Times New Roman" w:hAnsi="Times New Roman"/>
          <w:i/>
          <w:color w:val="000000"/>
          <w:kern w:val="0"/>
          <w:sz w:val="24"/>
          <w:lang/>
        </w:rPr>
        <w:t>P</w:t>
      </w:r>
      <w:r w:rsidRPr="000D320F">
        <w:rPr>
          <w:rFonts w:ascii="Times New Roman" w:hAnsi="Times New Roman"/>
          <w:color w:val="000000"/>
          <w:kern w:val="0"/>
          <w:sz w:val="24"/>
          <w:lang/>
        </w:rPr>
        <w:t xml:space="preserve">&lt; 0.001 vs. Ctrl group; </w:t>
      </w:r>
      <w:r w:rsidRPr="000D320F">
        <w:rPr>
          <w:rFonts w:ascii="Times New Roman" w:hAnsi="Times New Roman"/>
          <w:color w:val="000000"/>
          <w:kern w:val="0"/>
          <w:sz w:val="24"/>
          <w:vertAlign w:val="superscript"/>
          <w:lang/>
        </w:rPr>
        <w:t>#</w:t>
      </w:r>
      <w:r w:rsidRPr="000D320F">
        <w:rPr>
          <w:rFonts w:ascii="Times New Roman" w:hAnsi="Times New Roman"/>
          <w:i/>
          <w:color w:val="000000"/>
          <w:kern w:val="0"/>
          <w:sz w:val="24"/>
          <w:lang/>
        </w:rPr>
        <w:t>P</w:t>
      </w:r>
      <w:r w:rsidRPr="000D320F">
        <w:rPr>
          <w:rFonts w:ascii="Times New Roman" w:hAnsi="Times New Roman"/>
          <w:color w:val="000000"/>
          <w:kern w:val="0"/>
          <w:sz w:val="24"/>
          <w:lang/>
        </w:rPr>
        <w:t xml:space="preserve">&lt; 0.05, </w:t>
      </w:r>
      <w:r w:rsidRPr="000D320F">
        <w:rPr>
          <w:rFonts w:ascii="Times New Roman" w:hAnsi="Times New Roman"/>
          <w:color w:val="000000"/>
          <w:kern w:val="0"/>
          <w:sz w:val="24"/>
          <w:vertAlign w:val="superscript"/>
          <w:lang/>
        </w:rPr>
        <w:t>##</w:t>
      </w:r>
      <w:r w:rsidRPr="000D320F">
        <w:rPr>
          <w:rFonts w:ascii="Times New Roman" w:hAnsi="Times New Roman"/>
          <w:i/>
          <w:color w:val="000000"/>
          <w:kern w:val="0"/>
          <w:sz w:val="24"/>
          <w:lang/>
        </w:rPr>
        <w:t>P</w:t>
      </w:r>
      <w:r>
        <w:rPr>
          <w:rFonts w:ascii="Times New Roman" w:hAnsi="Times New Roman"/>
          <w:color w:val="000000"/>
          <w:kern w:val="0"/>
          <w:sz w:val="24"/>
          <w:lang/>
        </w:rPr>
        <w:t xml:space="preserve">&lt; 0.01 vs. OGD </w:t>
      </w:r>
      <w:r>
        <w:rPr>
          <w:rFonts w:ascii="Times New Roman" w:hAnsi="Times New Roman" w:hint="eastAsia"/>
          <w:color w:val="000000"/>
          <w:kern w:val="0"/>
          <w:sz w:val="24"/>
          <w:lang/>
        </w:rPr>
        <w:t>3</w:t>
      </w:r>
      <w:r w:rsidRPr="000D320F">
        <w:rPr>
          <w:rFonts w:ascii="Times New Roman" w:hAnsi="Times New Roman"/>
          <w:color w:val="000000"/>
          <w:kern w:val="0"/>
          <w:sz w:val="24"/>
          <w:lang/>
        </w:rPr>
        <w:t xml:space="preserve"> h</w:t>
      </w:r>
      <w:r>
        <w:rPr>
          <w:rFonts w:ascii="Times New Roman" w:hAnsi="Times New Roman"/>
          <w:color w:val="000000"/>
          <w:kern w:val="0"/>
          <w:sz w:val="24"/>
          <w:lang/>
        </w:rPr>
        <w:t xml:space="preserve"> group.</w:t>
      </w:r>
    </w:p>
    <w:p w:rsidR="00C22F43" w:rsidRPr="00C22F43" w:rsidRDefault="00C22F43" w:rsidP="00571EFF">
      <w:pPr>
        <w:adjustRightInd w:val="0"/>
        <w:snapToGrid w:val="0"/>
        <w:spacing w:line="360" w:lineRule="auto"/>
        <w:rPr>
          <w:rFonts w:ascii="Times New Roman" w:eastAsia="黑体" w:hAnsi="Times New Roman"/>
          <w:b/>
          <w:sz w:val="22"/>
          <w:szCs w:val="22"/>
        </w:rPr>
      </w:pPr>
      <w:r w:rsidRPr="00B03FAB">
        <w:rPr>
          <w:rFonts w:ascii="Times New Roman" w:eastAsia="黑体" w:hAnsi="Times New Roman"/>
          <w:b/>
          <w:sz w:val="22"/>
          <w:szCs w:val="22"/>
        </w:rPr>
        <w:t xml:space="preserve">Supplementary </w:t>
      </w:r>
      <w:r>
        <w:rPr>
          <w:rFonts w:ascii="Times New Roman" w:eastAsia="黑体" w:hAnsi="Times New Roman"/>
          <w:b/>
          <w:sz w:val="22"/>
          <w:szCs w:val="22"/>
        </w:rPr>
        <w:t>Figure 3</w:t>
      </w:r>
    </w:p>
    <w:p w:rsidR="00B03FAB" w:rsidRDefault="007D31FD" w:rsidP="007D31FD">
      <w:pPr>
        <w:adjustRightInd w:val="0"/>
        <w:snapToGrid w:val="0"/>
        <w:spacing w:line="360" w:lineRule="auto"/>
        <w:jc w:val="center"/>
        <w:rPr>
          <w:rFonts w:ascii="Times New Roman" w:eastAsia="黑体" w:hAnsi="Times New Roman"/>
          <w:sz w:val="22"/>
          <w:szCs w:val="22"/>
        </w:rPr>
      </w:pPr>
      <w:r>
        <w:rPr>
          <w:rFonts w:ascii="Times New Roman" w:eastAsia="黑体" w:hAnsi="Times New Roman"/>
          <w:noProof/>
          <w:sz w:val="22"/>
          <w:szCs w:val="22"/>
        </w:rPr>
        <w:drawing>
          <wp:inline distT="0" distB="0" distL="0" distR="0">
            <wp:extent cx="4489352" cy="4973870"/>
            <wp:effectExtent l="19050" t="0" r="6448" b="0"/>
            <wp:docPr id="5" name="图片 2" descr="C:\Users\win\Desktop\2020-2-1\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in\Desktop\2020-2-1\S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0687" cy="49753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3FAB" w:rsidRDefault="003958A2" w:rsidP="00571EFF">
      <w:pPr>
        <w:adjustRightInd w:val="0"/>
        <w:snapToGrid w:val="0"/>
        <w:spacing w:line="360" w:lineRule="auto"/>
        <w:rPr>
          <w:rFonts w:ascii="Times New Roman" w:hAnsi="Times New Roman"/>
          <w:color w:val="000000"/>
          <w:kern w:val="0"/>
          <w:sz w:val="24"/>
          <w:lang/>
        </w:rPr>
      </w:pPr>
      <w:r w:rsidRPr="00E02537">
        <w:rPr>
          <w:rFonts w:ascii="Times New Roman" w:eastAsia="黑体" w:hAnsi="Times New Roman" w:hint="eastAsia"/>
          <w:b/>
          <w:sz w:val="22"/>
          <w:szCs w:val="22"/>
        </w:rPr>
        <w:t>F</w:t>
      </w:r>
      <w:r w:rsidRPr="00E02537">
        <w:rPr>
          <w:rFonts w:ascii="Times New Roman" w:eastAsia="黑体" w:hAnsi="Times New Roman"/>
          <w:b/>
          <w:sz w:val="22"/>
          <w:szCs w:val="22"/>
        </w:rPr>
        <w:t>igure 3.</w:t>
      </w:r>
      <w:r>
        <w:rPr>
          <w:rFonts w:ascii="Times New Roman" w:eastAsia="黑体" w:hAnsi="Times New Roman"/>
          <w:sz w:val="22"/>
          <w:szCs w:val="22"/>
        </w:rPr>
        <w:t xml:space="preserve">  The m</w:t>
      </w:r>
      <w:r w:rsidRPr="000D320F">
        <w:rPr>
          <w:rFonts w:ascii="Times New Roman" w:hAnsi="Times New Roman"/>
          <w:color w:val="000000"/>
          <w:kern w:val="0"/>
          <w:sz w:val="24"/>
          <w:lang/>
        </w:rPr>
        <w:t>RNA</w:t>
      </w:r>
      <w:r>
        <w:rPr>
          <w:rFonts w:ascii="Times New Roman" w:hAnsi="Times New Roman"/>
          <w:color w:val="000000"/>
          <w:kern w:val="0"/>
          <w:sz w:val="24"/>
          <w:lang/>
        </w:rPr>
        <w:t xml:space="preserve"> and protein of </w:t>
      </w:r>
      <w:r w:rsidRPr="000D320F">
        <w:rPr>
          <w:rFonts w:ascii="Times New Roman" w:hAnsi="Times New Roman"/>
          <w:color w:val="000000"/>
          <w:kern w:val="0"/>
          <w:sz w:val="24"/>
          <w:lang/>
        </w:rPr>
        <w:t>CXCL12</w:t>
      </w:r>
      <w:r>
        <w:rPr>
          <w:rFonts w:ascii="Times New Roman" w:hAnsi="Times New Roman"/>
          <w:color w:val="000000"/>
          <w:kern w:val="0"/>
          <w:sz w:val="24"/>
          <w:lang/>
        </w:rPr>
        <w:t xml:space="preserve"> of ECs were </w:t>
      </w:r>
      <w:r w:rsidRPr="000D320F">
        <w:rPr>
          <w:rFonts w:ascii="Times New Roman" w:hAnsi="Times New Roman"/>
          <w:color w:val="000000"/>
          <w:kern w:val="0"/>
          <w:sz w:val="24"/>
          <w:lang/>
        </w:rPr>
        <w:t>detect</w:t>
      </w:r>
      <w:r>
        <w:rPr>
          <w:rFonts w:ascii="Times New Roman" w:hAnsi="Times New Roman"/>
          <w:color w:val="000000"/>
          <w:kern w:val="0"/>
          <w:sz w:val="24"/>
          <w:lang/>
        </w:rPr>
        <w:t>ed by RT-qPCR and w</w:t>
      </w:r>
      <w:r w:rsidRPr="00D1383B">
        <w:rPr>
          <w:rFonts w:ascii="Times New Roman" w:hAnsi="Times New Roman"/>
          <w:color w:val="000000"/>
          <w:kern w:val="0"/>
          <w:sz w:val="24"/>
          <w:lang/>
        </w:rPr>
        <w:t>estern blot</w:t>
      </w:r>
      <w:r>
        <w:rPr>
          <w:rFonts w:ascii="Times New Roman" w:hAnsi="Times New Roman"/>
          <w:color w:val="000000"/>
          <w:kern w:val="0"/>
          <w:sz w:val="24"/>
          <w:lang/>
        </w:rPr>
        <w:t xml:space="preserve">ting. </w:t>
      </w:r>
      <w:r w:rsidRPr="003958A2">
        <w:rPr>
          <w:rFonts w:ascii="Times New Roman" w:hAnsi="Times New Roman"/>
          <w:b/>
          <w:color w:val="000000"/>
          <w:kern w:val="0"/>
          <w:sz w:val="24"/>
          <w:lang/>
        </w:rPr>
        <w:t>A</w:t>
      </w:r>
      <w:r>
        <w:rPr>
          <w:rFonts w:ascii="Times New Roman" w:hAnsi="Times New Roman"/>
          <w:color w:val="000000"/>
          <w:kern w:val="0"/>
          <w:sz w:val="24"/>
          <w:lang/>
        </w:rPr>
        <w:t xml:space="preserve">, </w:t>
      </w:r>
      <w:r>
        <w:rPr>
          <w:rFonts w:ascii="Times New Roman" w:eastAsia="黑体" w:hAnsi="Times New Roman"/>
          <w:sz w:val="22"/>
          <w:szCs w:val="22"/>
        </w:rPr>
        <w:t>T</w:t>
      </w:r>
      <w:r>
        <w:rPr>
          <w:rFonts w:ascii="Times New Roman" w:hAnsi="Times New Roman"/>
          <w:color w:val="000000"/>
          <w:kern w:val="0"/>
          <w:sz w:val="24"/>
          <w:lang/>
        </w:rPr>
        <w:t xml:space="preserve">here was </w:t>
      </w:r>
      <w:r w:rsidRPr="00D1383B">
        <w:rPr>
          <w:rFonts w:ascii="Times New Roman" w:hAnsi="Times New Roman"/>
          <w:color w:val="000000"/>
          <w:kern w:val="0"/>
          <w:sz w:val="24"/>
          <w:lang/>
        </w:rPr>
        <w:t>no statistically differences</w:t>
      </w:r>
      <w:r>
        <w:rPr>
          <w:rFonts w:ascii="Times New Roman" w:hAnsi="Times New Roman"/>
          <w:color w:val="000000"/>
          <w:kern w:val="0"/>
          <w:sz w:val="24"/>
          <w:lang/>
        </w:rPr>
        <w:t xml:space="preserve">in the </w:t>
      </w:r>
      <w:r w:rsidRPr="000D320F">
        <w:rPr>
          <w:rFonts w:ascii="Times New Roman" w:hAnsi="Times New Roman"/>
          <w:color w:val="000000"/>
          <w:kern w:val="0"/>
          <w:sz w:val="24"/>
          <w:lang/>
        </w:rPr>
        <w:t xml:space="preserve">CXCL12 mRNA </w:t>
      </w:r>
      <w:r>
        <w:rPr>
          <w:rFonts w:ascii="Times New Roman" w:hAnsi="Times New Roman" w:hint="eastAsia"/>
          <w:color w:val="000000"/>
          <w:kern w:val="0"/>
          <w:sz w:val="24"/>
          <w:lang/>
        </w:rPr>
        <w:t>among the groups</w:t>
      </w:r>
      <w:r w:rsidRPr="000D320F">
        <w:rPr>
          <w:rFonts w:ascii="Times New Roman" w:hAnsi="Times New Roman"/>
          <w:color w:val="000000"/>
          <w:kern w:val="0"/>
          <w:sz w:val="24"/>
          <w:lang/>
        </w:rPr>
        <w:t>.</w:t>
      </w:r>
      <w:r w:rsidRPr="003958A2">
        <w:rPr>
          <w:rFonts w:ascii="Times New Roman" w:hAnsi="Times New Roman"/>
          <w:b/>
          <w:color w:val="000000"/>
          <w:kern w:val="0"/>
          <w:sz w:val="24"/>
          <w:lang/>
        </w:rPr>
        <w:t>B</w:t>
      </w:r>
      <w:r>
        <w:rPr>
          <w:rFonts w:ascii="Times New Roman" w:hAnsi="Times New Roman"/>
          <w:color w:val="000000"/>
          <w:kern w:val="0"/>
          <w:sz w:val="24"/>
          <w:lang/>
        </w:rPr>
        <w:t>,</w:t>
      </w:r>
      <w:r w:rsidR="00E02537" w:rsidRPr="00D1383B">
        <w:rPr>
          <w:rFonts w:ascii="Times New Roman" w:hAnsi="Times New Roman"/>
          <w:color w:val="000000"/>
          <w:kern w:val="0"/>
          <w:sz w:val="24"/>
          <w:lang/>
        </w:rPr>
        <w:t xml:space="preserve">Quantification of </w:t>
      </w:r>
      <w:r w:rsidR="00E02537" w:rsidRPr="000D320F">
        <w:rPr>
          <w:rFonts w:ascii="Times New Roman" w:hAnsi="Times New Roman"/>
          <w:color w:val="000000"/>
          <w:kern w:val="0"/>
          <w:sz w:val="24"/>
          <w:lang/>
        </w:rPr>
        <w:t>CXCL12</w:t>
      </w:r>
      <w:r w:rsidR="00E02537" w:rsidRPr="00D1383B">
        <w:rPr>
          <w:rFonts w:ascii="Times New Roman" w:hAnsi="Times New Roman"/>
          <w:color w:val="000000"/>
          <w:kern w:val="0"/>
          <w:sz w:val="24"/>
          <w:lang/>
        </w:rPr>
        <w:t>protein levels from immunoblots</w:t>
      </w:r>
      <w:r w:rsidR="00E02537">
        <w:rPr>
          <w:rFonts w:ascii="Times New Roman" w:hAnsi="Times New Roman"/>
          <w:color w:val="000000"/>
          <w:kern w:val="0"/>
          <w:sz w:val="24"/>
          <w:lang/>
        </w:rPr>
        <w:t xml:space="preserve">, </w:t>
      </w:r>
      <w:r>
        <w:rPr>
          <w:rFonts w:ascii="Times New Roman" w:hAnsi="Times New Roman" w:hint="eastAsia"/>
          <w:color w:val="000000"/>
          <w:kern w:val="0"/>
          <w:sz w:val="24"/>
          <w:lang/>
        </w:rPr>
        <w:t xml:space="preserve">and </w:t>
      </w:r>
      <w:r w:rsidRPr="00D1383B">
        <w:rPr>
          <w:rFonts w:ascii="Times New Roman" w:hAnsi="Times New Roman"/>
          <w:color w:val="000000"/>
          <w:kern w:val="0"/>
          <w:sz w:val="24"/>
          <w:lang/>
        </w:rPr>
        <w:t>no statistically significant differences</w:t>
      </w:r>
      <w:r>
        <w:rPr>
          <w:rFonts w:ascii="Times New Roman" w:hAnsi="Times New Roman" w:hint="eastAsia"/>
          <w:color w:val="000000"/>
          <w:kern w:val="0"/>
          <w:sz w:val="24"/>
          <w:lang/>
        </w:rPr>
        <w:t xml:space="preserve"> among the</w:t>
      </w:r>
      <w:r w:rsidR="00E02537">
        <w:rPr>
          <w:rFonts w:ascii="Times New Roman" w:hAnsi="Times New Roman"/>
          <w:color w:val="000000"/>
          <w:kern w:val="0"/>
          <w:sz w:val="24"/>
          <w:lang/>
        </w:rPr>
        <w:t xml:space="preserve"> four</w:t>
      </w:r>
      <w:r>
        <w:rPr>
          <w:rFonts w:ascii="Times New Roman" w:hAnsi="Times New Roman" w:hint="eastAsia"/>
          <w:color w:val="000000"/>
          <w:kern w:val="0"/>
          <w:sz w:val="24"/>
          <w:lang/>
        </w:rPr>
        <w:t xml:space="preserve"> groups</w:t>
      </w:r>
      <w:r w:rsidRPr="000D320F">
        <w:rPr>
          <w:rFonts w:ascii="Times New Roman" w:hAnsi="Times New Roman"/>
          <w:color w:val="000000"/>
          <w:kern w:val="0"/>
          <w:sz w:val="24"/>
          <w:lang/>
        </w:rPr>
        <w:t>.</w:t>
      </w:r>
      <w:r w:rsidR="007D31FD">
        <w:rPr>
          <w:rFonts w:ascii="Times New Roman" w:hAnsi="Times New Roman" w:hint="eastAsia"/>
          <w:color w:val="000000"/>
          <w:kern w:val="0"/>
          <w:sz w:val="24"/>
          <w:lang/>
        </w:rPr>
        <w:t xml:space="preserve"> </w:t>
      </w:r>
      <w:r w:rsidR="007D31FD" w:rsidRPr="007D31FD">
        <w:rPr>
          <w:rFonts w:ascii="Times New Roman" w:hAnsi="Times New Roman" w:hint="eastAsia"/>
          <w:b/>
          <w:color w:val="000000"/>
          <w:kern w:val="0"/>
          <w:sz w:val="24"/>
          <w:lang/>
        </w:rPr>
        <w:t>C-D,</w:t>
      </w:r>
      <w:r w:rsidR="007D31FD">
        <w:rPr>
          <w:rFonts w:ascii="Times New Roman" w:hAnsi="Times New Roman" w:hint="eastAsia"/>
          <w:b/>
          <w:color w:val="000000"/>
          <w:kern w:val="0"/>
          <w:sz w:val="24"/>
          <w:lang/>
        </w:rPr>
        <w:t xml:space="preserve"> </w:t>
      </w:r>
      <w:r w:rsidR="007D31FD" w:rsidRPr="00CA67FA">
        <w:rPr>
          <w:rFonts w:cs="Calibri" w:hint="eastAsia"/>
          <w:color w:val="FF0000"/>
          <w:kern w:val="0"/>
          <w:szCs w:val="21"/>
          <w:lang/>
        </w:rPr>
        <w:t xml:space="preserve">The expression of </w:t>
      </w:r>
      <w:r w:rsidR="007D31FD" w:rsidRPr="00CA67FA">
        <w:rPr>
          <w:rFonts w:cs="Calibri"/>
          <w:color w:val="FF0000"/>
          <w:kern w:val="0"/>
          <w:szCs w:val="21"/>
          <w:lang/>
        </w:rPr>
        <w:t xml:space="preserve">CXCR4 </w:t>
      </w:r>
      <w:r w:rsidR="007D31FD" w:rsidRPr="00CA67FA">
        <w:rPr>
          <w:rFonts w:cs="Calibri" w:hint="eastAsia"/>
          <w:color w:val="FF0000"/>
          <w:kern w:val="0"/>
          <w:szCs w:val="21"/>
          <w:lang/>
        </w:rPr>
        <w:t xml:space="preserve">and </w:t>
      </w:r>
      <w:r w:rsidR="007D31FD" w:rsidRPr="00CA67FA">
        <w:rPr>
          <w:rFonts w:cs="Calibri"/>
          <w:color w:val="FF0000"/>
          <w:kern w:val="0"/>
          <w:szCs w:val="21"/>
          <w:lang/>
        </w:rPr>
        <w:t xml:space="preserve">CXCR7 </w:t>
      </w:r>
      <w:r w:rsidR="007D31FD">
        <w:rPr>
          <w:rFonts w:cs="Calibri" w:hint="eastAsia"/>
          <w:color w:val="FF0000"/>
          <w:kern w:val="0"/>
          <w:szCs w:val="21"/>
          <w:lang/>
        </w:rPr>
        <w:t xml:space="preserve">were </w:t>
      </w:r>
      <w:r w:rsidR="007D31FD" w:rsidRPr="00CA67FA">
        <w:rPr>
          <w:rFonts w:cs="Calibri" w:hint="eastAsia"/>
          <w:color w:val="FF0000"/>
          <w:kern w:val="0"/>
          <w:szCs w:val="21"/>
          <w:lang/>
        </w:rPr>
        <w:t>obviously down</w:t>
      </w:r>
      <w:r w:rsidR="007D31FD">
        <w:rPr>
          <w:rFonts w:cs="Calibri" w:hint="eastAsia"/>
          <w:color w:val="FF0000"/>
          <w:kern w:val="0"/>
          <w:szCs w:val="21"/>
          <w:lang/>
        </w:rPr>
        <w:t>-</w:t>
      </w:r>
      <w:r w:rsidR="007D31FD" w:rsidRPr="00CA67FA">
        <w:rPr>
          <w:rFonts w:cs="Calibri" w:hint="eastAsia"/>
          <w:color w:val="FF0000"/>
          <w:kern w:val="0"/>
          <w:szCs w:val="21"/>
          <w:lang/>
        </w:rPr>
        <w:t>regulated by cxcr4 and cxcr7 silence</w:t>
      </w:r>
      <w:r w:rsidR="007D31FD">
        <w:rPr>
          <w:rFonts w:cs="Calibri" w:hint="eastAsia"/>
          <w:color w:val="FF0000"/>
          <w:kern w:val="0"/>
          <w:szCs w:val="21"/>
          <w:lang/>
        </w:rPr>
        <w:t>.</w:t>
      </w:r>
      <w:r>
        <w:rPr>
          <w:rFonts w:ascii="Times New Roman" w:hAnsi="Times New Roman" w:hint="eastAsia"/>
          <w:color w:val="000000"/>
          <w:kern w:val="0"/>
          <w:sz w:val="24"/>
          <w:lang/>
        </w:rPr>
        <w:t xml:space="preserve"> Compared the</w:t>
      </w:r>
      <w:r w:rsidR="007D31FD">
        <w:rPr>
          <w:rFonts w:ascii="Times New Roman" w:hAnsi="Times New Roman" w:hint="eastAsia"/>
          <w:color w:val="000000"/>
          <w:kern w:val="0"/>
          <w:sz w:val="24"/>
          <w:lang/>
        </w:rPr>
        <w:t xml:space="preserve"> </w:t>
      </w:r>
      <w:r w:rsidRPr="005152A0">
        <w:rPr>
          <w:rFonts w:ascii="Times New Roman" w:hAnsi="Times New Roman"/>
          <w:color w:val="000000"/>
          <w:kern w:val="0"/>
          <w:sz w:val="24"/>
          <w:lang/>
        </w:rPr>
        <w:t xml:space="preserve">mean </w:t>
      </w:r>
      <w:r w:rsidRPr="00EE4B98">
        <w:rPr>
          <w:rFonts w:ascii="Times New Roman" w:hAnsi="Times New Roman"/>
          <w:color w:val="000000"/>
          <w:kern w:val="0"/>
          <w:sz w:val="24"/>
          <w:lang/>
        </w:rPr>
        <w:t>±</w:t>
      </w:r>
      <w:r w:rsidR="007D31FD">
        <w:rPr>
          <w:rFonts w:ascii="Times New Roman" w:hAnsi="Times New Roman" w:hint="eastAsia"/>
          <w:color w:val="000000"/>
          <w:kern w:val="0"/>
          <w:sz w:val="24"/>
          <w:lang/>
        </w:rPr>
        <w:t xml:space="preserve"> </w:t>
      </w:r>
      <w:r w:rsidR="007D31FD">
        <w:rPr>
          <w:rFonts w:ascii="Times New Roman" w:hAnsi="Times New Roman"/>
          <w:color w:val="000000"/>
          <w:kern w:val="0"/>
          <w:sz w:val="24"/>
          <w:lang/>
        </w:rPr>
        <w:t>S</w:t>
      </w:r>
      <w:r w:rsidR="007D31FD">
        <w:rPr>
          <w:rFonts w:ascii="Times New Roman" w:hAnsi="Times New Roman" w:hint="eastAsia"/>
          <w:color w:val="000000"/>
          <w:kern w:val="0"/>
          <w:sz w:val="24"/>
          <w:lang/>
        </w:rPr>
        <w:t>D</w:t>
      </w:r>
      <w:r>
        <w:rPr>
          <w:rFonts w:ascii="Times New Roman" w:hAnsi="Times New Roman" w:hint="eastAsia"/>
          <w:color w:val="000000"/>
          <w:kern w:val="0"/>
          <w:sz w:val="24"/>
          <w:lang/>
        </w:rPr>
        <w:t xml:space="preserve"> by </w:t>
      </w:r>
      <w:r w:rsidRPr="00EE4B98">
        <w:rPr>
          <w:rFonts w:ascii="Times New Roman" w:hAnsi="Times New Roman"/>
          <w:color w:val="000000"/>
          <w:kern w:val="0"/>
          <w:sz w:val="24"/>
          <w:lang/>
        </w:rPr>
        <w:t>one-way ANOVA</w:t>
      </w:r>
      <w:r w:rsidR="00E02537">
        <w:rPr>
          <w:rFonts w:ascii="Times New Roman" w:hAnsi="Times New Roman" w:hint="eastAsia"/>
          <w:color w:val="000000"/>
          <w:kern w:val="0"/>
          <w:sz w:val="24"/>
          <w:lang/>
        </w:rPr>
        <w:t xml:space="preserve"> (</w:t>
      </w:r>
      <w:r w:rsidR="00E02537" w:rsidRPr="005152A0">
        <w:rPr>
          <w:rFonts w:ascii="Times New Roman" w:hAnsi="Times New Roman"/>
          <w:color w:val="000000"/>
          <w:kern w:val="0"/>
          <w:sz w:val="24"/>
          <w:lang/>
        </w:rPr>
        <w:t xml:space="preserve">n </w:t>
      </w:r>
      <w:r w:rsidR="00E02537" w:rsidRPr="005152A0">
        <w:rPr>
          <w:rFonts w:ascii="Times New Roman" w:hAnsi="Times New Roman" w:hint="eastAsia"/>
          <w:color w:val="000000"/>
          <w:kern w:val="0"/>
          <w:sz w:val="24"/>
          <w:lang/>
        </w:rPr>
        <w:t>=</w:t>
      </w:r>
      <w:r w:rsidR="00E02537">
        <w:rPr>
          <w:rFonts w:ascii="Times New Roman" w:hAnsi="Times New Roman" w:hint="eastAsia"/>
          <w:color w:val="000000"/>
          <w:kern w:val="0"/>
          <w:sz w:val="24"/>
          <w:lang/>
        </w:rPr>
        <w:t>4</w:t>
      </w:r>
      <w:r w:rsidR="00E02537" w:rsidRPr="005152A0">
        <w:rPr>
          <w:rFonts w:ascii="Times New Roman" w:hAnsi="Times New Roman"/>
          <w:color w:val="000000"/>
          <w:kern w:val="0"/>
          <w:sz w:val="24"/>
          <w:lang/>
        </w:rPr>
        <w:t>, triplicates per group</w:t>
      </w:r>
      <w:r w:rsidR="00E02537">
        <w:rPr>
          <w:rFonts w:ascii="Times New Roman" w:hAnsi="Times New Roman" w:hint="eastAsia"/>
          <w:color w:val="000000"/>
          <w:kern w:val="0"/>
          <w:sz w:val="24"/>
          <w:lang/>
        </w:rPr>
        <w:t>)</w:t>
      </w:r>
      <w:r w:rsidR="00E02537">
        <w:rPr>
          <w:rFonts w:ascii="Times New Roman" w:hAnsi="Times New Roman"/>
          <w:color w:val="000000"/>
          <w:kern w:val="0"/>
          <w:sz w:val="24"/>
          <w:lang/>
        </w:rPr>
        <w:t xml:space="preserve">. </w:t>
      </w:r>
    </w:p>
    <w:p w:rsidR="00C22F43" w:rsidRPr="00C22F43" w:rsidRDefault="00C22F43" w:rsidP="00571EFF">
      <w:pPr>
        <w:adjustRightInd w:val="0"/>
        <w:snapToGrid w:val="0"/>
        <w:spacing w:line="360" w:lineRule="auto"/>
        <w:rPr>
          <w:rFonts w:ascii="Times New Roman" w:eastAsia="黑体" w:hAnsi="Times New Roman"/>
          <w:b/>
          <w:sz w:val="22"/>
          <w:szCs w:val="22"/>
        </w:rPr>
      </w:pPr>
      <w:r w:rsidRPr="00B03FAB">
        <w:rPr>
          <w:rFonts w:ascii="Times New Roman" w:eastAsia="黑体" w:hAnsi="Times New Roman"/>
          <w:b/>
          <w:sz w:val="22"/>
          <w:szCs w:val="22"/>
        </w:rPr>
        <w:lastRenderedPageBreak/>
        <w:t xml:space="preserve">Supplementary </w:t>
      </w:r>
      <w:r>
        <w:rPr>
          <w:rFonts w:ascii="Times New Roman" w:eastAsia="黑体" w:hAnsi="Times New Roman"/>
          <w:b/>
          <w:sz w:val="22"/>
          <w:szCs w:val="22"/>
        </w:rPr>
        <w:t>Figure 4</w:t>
      </w:r>
    </w:p>
    <w:p w:rsidR="00B03FAB" w:rsidRDefault="0027789E" w:rsidP="00571EFF">
      <w:pPr>
        <w:adjustRightInd w:val="0"/>
        <w:snapToGrid w:val="0"/>
        <w:spacing w:line="360" w:lineRule="auto"/>
        <w:rPr>
          <w:rFonts w:ascii="Times New Roman" w:eastAsia="黑体" w:hAnsi="Times New Roman"/>
          <w:sz w:val="22"/>
          <w:szCs w:val="22"/>
        </w:rPr>
      </w:pPr>
      <w:r>
        <w:rPr>
          <w:noProof/>
        </w:rPr>
        <w:drawing>
          <wp:inline distT="0" distB="0" distL="0" distR="0">
            <wp:extent cx="5228349" cy="17724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3206" cy="1777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2537" w:rsidRPr="00E02537" w:rsidRDefault="00E02537" w:rsidP="00571EFF">
      <w:pPr>
        <w:adjustRightInd w:val="0"/>
        <w:snapToGrid w:val="0"/>
        <w:spacing w:line="360" w:lineRule="auto"/>
        <w:rPr>
          <w:rFonts w:ascii="Times New Roman" w:hAnsi="Times New Roman"/>
          <w:color w:val="000000"/>
          <w:kern w:val="0"/>
          <w:sz w:val="24"/>
          <w:lang/>
        </w:rPr>
      </w:pPr>
      <w:r w:rsidRPr="00E02537">
        <w:rPr>
          <w:rFonts w:ascii="Times New Roman" w:eastAsia="黑体" w:hAnsi="Times New Roman" w:hint="eastAsia"/>
          <w:b/>
          <w:sz w:val="22"/>
          <w:szCs w:val="22"/>
        </w:rPr>
        <w:t>F</w:t>
      </w:r>
      <w:r w:rsidRPr="00E02537">
        <w:rPr>
          <w:rFonts w:ascii="Times New Roman" w:eastAsia="黑体" w:hAnsi="Times New Roman"/>
          <w:b/>
          <w:sz w:val="22"/>
          <w:szCs w:val="22"/>
        </w:rPr>
        <w:t xml:space="preserve">igure 4. </w:t>
      </w:r>
      <w:r>
        <w:rPr>
          <w:rFonts w:ascii="Times New Roman" w:eastAsia="黑体" w:hAnsi="Times New Roman"/>
          <w:b/>
          <w:sz w:val="22"/>
          <w:szCs w:val="22"/>
        </w:rPr>
        <w:t xml:space="preserve"> A, </w:t>
      </w:r>
      <w:r w:rsidRPr="00E02537">
        <w:rPr>
          <w:rFonts w:ascii="Times New Roman" w:hAnsi="Times New Roman"/>
          <w:color w:val="000000"/>
          <w:kern w:val="0"/>
          <w:sz w:val="24"/>
          <w:lang/>
        </w:rPr>
        <w:t>The transplanted EC-pEPCs</w:t>
      </w:r>
      <w:r w:rsidR="007D31FD">
        <w:rPr>
          <w:rFonts w:ascii="Times New Roman" w:hAnsi="Times New Roman" w:hint="eastAsia"/>
          <w:color w:val="000000"/>
          <w:kern w:val="0"/>
          <w:sz w:val="24"/>
          <w:lang/>
        </w:rPr>
        <w:t xml:space="preserve"> </w:t>
      </w:r>
      <w:r w:rsidR="00492274">
        <w:rPr>
          <w:rFonts w:ascii="Times New Roman" w:hAnsi="Times New Roman"/>
          <w:color w:val="000000"/>
          <w:kern w:val="0"/>
          <w:sz w:val="24"/>
          <w:lang/>
        </w:rPr>
        <w:t>(</w:t>
      </w:r>
      <w:r w:rsidR="00492274" w:rsidRPr="00402C28">
        <w:rPr>
          <w:rFonts w:ascii="Times New Roman" w:hAnsi="Times New Roman"/>
          <w:sz w:val="24"/>
          <w:lang/>
        </w:rPr>
        <w:t>conditioned medium from hypoxic endothelial cells preconditioned EPCs</w:t>
      </w:r>
      <w:r w:rsidR="00492274">
        <w:rPr>
          <w:rFonts w:ascii="Times New Roman" w:hAnsi="Times New Roman"/>
          <w:color w:val="000000"/>
          <w:kern w:val="0"/>
          <w:sz w:val="24"/>
          <w:lang/>
        </w:rPr>
        <w:t>)</w:t>
      </w:r>
      <w:r w:rsidR="007D31FD">
        <w:rPr>
          <w:rFonts w:ascii="Times New Roman" w:hAnsi="Times New Roman" w:hint="eastAsia"/>
          <w:color w:val="000000"/>
          <w:kern w:val="0"/>
          <w:sz w:val="24"/>
          <w:lang/>
        </w:rPr>
        <w:t xml:space="preserve"> </w:t>
      </w:r>
      <w:r w:rsidRPr="00E02537">
        <w:rPr>
          <w:rFonts w:ascii="Times New Roman" w:hAnsi="Times New Roman"/>
          <w:color w:val="000000"/>
          <w:kern w:val="0"/>
          <w:sz w:val="24"/>
          <w:lang/>
        </w:rPr>
        <w:t xml:space="preserve">were observed by </w:t>
      </w:r>
      <w:r>
        <w:rPr>
          <w:rFonts w:ascii="Times New Roman" w:hAnsi="Times New Roman"/>
          <w:color w:val="000000"/>
          <w:kern w:val="0"/>
          <w:sz w:val="24"/>
          <w:lang/>
        </w:rPr>
        <w:t>immunoflu</w:t>
      </w:r>
      <w:r w:rsidR="003F6E00">
        <w:rPr>
          <w:rFonts w:ascii="Times New Roman" w:hAnsi="Times New Roman"/>
          <w:color w:val="000000"/>
          <w:kern w:val="0"/>
          <w:sz w:val="24"/>
          <w:lang/>
        </w:rPr>
        <w:t>o</w:t>
      </w:r>
      <w:r>
        <w:rPr>
          <w:rFonts w:ascii="Times New Roman" w:hAnsi="Times New Roman"/>
          <w:color w:val="000000"/>
          <w:kern w:val="0"/>
          <w:sz w:val="24"/>
          <w:lang/>
        </w:rPr>
        <w:t>rescent staining</w:t>
      </w:r>
      <w:r w:rsidR="0027789E">
        <w:rPr>
          <w:rFonts w:ascii="Times New Roman" w:hAnsi="Times New Roman"/>
          <w:color w:val="000000"/>
          <w:kern w:val="0"/>
          <w:sz w:val="24"/>
          <w:lang/>
        </w:rPr>
        <w:t>with</w:t>
      </w:r>
      <w:bookmarkStart w:id="3" w:name="OLE_LINK69"/>
      <w:bookmarkStart w:id="4" w:name="OLE_LINK70"/>
      <w:r>
        <w:rPr>
          <w:rFonts w:ascii="Times New Roman" w:hAnsi="Times New Roman"/>
          <w:color w:val="000000"/>
          <w:kern w:val="0"/>
          <w:sz w:val="24"/>
          <w:lang/>
        </w:rPr>
        <w:t xml:space="preserve">the antibody </w:t>
      </w:r>
      <w:r w:rsidRPr="00E02537">
        <w:rPr>
          <w:rFonts w:ascii="Times New Roman" w:hAnsi="Times New Roman"/>
          <w:color w:val="000000"/>
          <w:kern w:val="0"/>
          <w:sz w:val="24"/>
          <w:lang/>
        </w:rPr>
        <w:t>that specifically binds to human CD133</w:t>
      </w:r>
      <w:bookmarkEnd w:id="3"/>
      <w:bookmarkEnd w:id="4"/>
      <w:r>
        <w:rPr>
          <w:rFonts w:ascii="Times New Roman" w:hAnsi="Times New Roman"/>
          <w:color w:val="000000"/>
          <w:kern w:val="0"/>
          <w:sz w:val="24"/>
          <w:lang/>
        </w:rPr>
        <w:t xml:space="preserve">. </w:t>
      </w:r>
      <w:r w:rsidRPr="00E02537">
        <w:rPr>
          <w:rFonts w:ascii="Times New Roman" w:hAnsi="Times New Roman"/>
          <w:color w:val="000000"/>
          <w:kern w:val="0"/>
          <w:sz w:val="24"/>
          <w:lang/>
        </w:rPr>
        <w:t>EC-pEPCs</w:t>
      </w:r>
      <w:bookmarkStart w:id="5" w:name="OLE_LINK71"/>
      <w:bookmarkStart w:id="6" w:name="OLE_LINK72"/>
      <w:r w:rsidR="007D31FD">
        <w:rPr>
          <w:rFonts w:ascii="Times New Roman" w:hAnsi="Times New Roman" w:hint="eastAsia"/>
          <w:color w:val="000000"/>
          <w:kern w:val="0"/>
          <w:sz w:val="24"/>
          <w:lang/>
        </w:rPr>
        <w:t xml:space="preserve"> </w:t>
      </w:r>
      <w:r>
        <w:rPr>
          <w:rFonts w:ascii="Times New Roman" w:hAnsi="Times New Roman"/>
          <w:color w:val="000000"/>
          <w:kern w:val="0"/>
          <w:sz w:val="24"/>
          <w:lang/>
        </w:rPr>
        <w:t>distributed along corpus callosum.</w:t>
      </w:r>
      <w:bookmarkEnd w:id="5"/>
      <w:bookmarkEnd w:id="6"/>
      <w:r w:rsidR="007D31FD">
        <w:rPr>
          <w:rFonts w:ascii="Times New Roman" w:hAnsi="Times New Roman" w:hint="eastAsia"/>
          <w:color w:val="000000"/>
          <w:kern w:val="0"/>
          <w:sz w:val="24"/>
          <w:lang/>
        </w:rPr>
        <w:t xml:space="preserve"> </w:t>
      </w:r>
      <w:r w:rsidR="00476880" w:rsidRPr="00476880">
        <w:rPr>
          <w:rFonts w:ascii="Times New Roman" w:hAnsi="Times New Roman"/>
          <w:b/>
          <w:color w:val="000000"/>
          <w:kern w:val="0"/>
          <w:sz w:val="24"/>
          <w:lang/>
        </w:rPr>
        <w:t>B</w:t>
      </w:r>
      <w:r w:rsidR="00476880">
        <w:rPr>
          <w:rFonts w:ascii="Times New Roman" w:hAnsi="Times New Roman"/>
          <w:color w:val="000000"/>
          <w:kern w:val="0"/>
          <w:sz w:val="24"/>
          <w:lang/>
        </w:rPr>
        <w:t>, A schematic diagram was used to illustrate the effects and mechanism of E</w:t>
      </w:r>
      <w:r w:rsidR="00476880" w:rsidRPr="00E02537">
        <w:rPr>
          <w:rFonts w:ascii="Times New Roman" w:hAnsi="Times New Roman"/>
          <w:color w:val="000000"/>
          <w:kern w:val="0"/>
          <w:sz w:val="24"/>
          <w:lang/>
        </w:rPr>
        <w:t>C-pEPCs</w:t>
      </w:r>
      <w:r w:rsidR="00476880">
        <w:rPr>
          <w:rFonts w:ascii="Times New Roman" w:hAnsi="Times New Roman"/>
          <w:color w:val="000000"/>
          <w:kern w:val="0"/>
          <w:sz w:val="24"/>
          <w:lang/>
        </w:rPr>
        <w:t xml:space="preserve"> on OPCs and </w:t>
      </w:r>
      <w:r w:rsidR="00476880" w:rsidRPr="00402C28">
        <w:rPr>
          <w:rFonts w:ascii="Times New Roman" w:hAnsi="Times New Roman"/>
          <w:sz w:val="24"/>
          <w:lang/>
        </w:rPr>
        <w:t>oligovascular remodeling</w:t>
      </w:r>
      <w:r w:rsidR="007D31FD">
        <w:rPr>
          <w:rFonts w:ascii="Times New Roman" w:hAnsi="Times New Roman" w:hint="eastAsia"/>
          <w:sz w:val="24"/>
          <w:lang/>
        </w:rPr>
        <w:t xml:space="preserve"> </w:t>
      </w:r>
      <w:r w:rsidR="00476880" w:rsidRPr="00476880">
        <w:rPr>
          <w:rFonts w:ascii="Times New Roman" w:hAnsi="Times New Roman"/>
          <w:i/>
          <w:color w:val="000000"/>
          <w:kern w:val="0"/>
          <w:sz w:val="24"/>
          <w:lang/>
        </w:rPr>
        <w:t>in vitro</w:t>
      </w:r>
      <w:r w:rsidR="00476880">
        <w:rPr>
          <w:rFonts w:ascii="Times New Roman" w:hAnsi="Times New Roman"/>
          <w:color w:val="000000"/>
          <w:kern w:val="0"/>
          <w:sz w:val="24"/>
          <w:lang/>
        </w:rPr>
        <w:t xml:space="preserve"> and </w:t>
      </w:r>
      <w:r w:rsidR="00476880" w:rsidRPr="00476880">
        <w:rPr>
          <w:rFonts w:ascii="Times New Roman" w:hAnsi="Times New Roman"/>
          <w:i/>
          <w:color w:val="000000"/>
          <w:kern w:val="0"/>
          <w:sz w:val="24"/>
          <w:lang/>
        </w:rPr>
        <w:t>in vivo</w:t>
      </w:r>
      <w:r w:rsidR="00476880">
        <w:rPr>
          <w:rFonts w:ascii="Times New Roman" w:hAnsi="Times New Roman"/>
          <w:color w:val="000000"/>
          <w:kern w:val="0"/>
          <w:sz w:val="24"/>
          <w:lang/>
        </w:rPr>
        <w:t>.</w:t>
      </w:r>
    </w:p>
    <w:sectPr w:rsidR="00E02537" w:rsidRPr="00E02537" w:rsidSect="003B69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505C" w:rsidRDefault="0087505C" w:rsidP="00FD0756">
      <w:r>
        <w:separator/>
      </w:r>
    </w:p>
  </w:endnote>
  <w:endnote w:type="continuationSeparator" w:id="1">
    <w:p w:rsidR="0087505C" w:rsidRDefault="0087505C" w:rsidP="00FD07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505C" w:rsidRDefault="0087505C" w:rsidP="00FD0756">
      <w:r>
        <w:separator/>
      </w:r>
    </w:p>
  </w:footnote>
  <w:footnote w:type="continuationSeparator" w:id="1">
    <w:p w:rsidR="0087505C" w:rsidRDefault="0087505C" w:rsidP="00FD07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0471"/>
    <w:rsid w:val="000070E1"/>
    <w:rsid w:val="000154E3"/>
    <w:rsid w:val="00015A07"/>
    <w:rsid w:val="00016376"/>
    <w:rsid w:val="000201CE"/>
    <w:rsid w:val="00020C6A"/>
    <w:rsid w:val="00022467"/>
    <w:rsid w:val="00026EC0"/>
    <w:rsid w:val="00032F4D"/>
    <w:rsid w:val="00041E76"/>
    <w:rsid w:val="00045CD0"/>
    <w:rsid w:val="000521C5"/>
    <w:rsid w:val="00061B2A"/>
    <w:rsid w:val="00072387"/>
    <w:rsid w:val="00095DF8"/>
    <w:rsid w:val="000A55EA"/>
    <w:rsid w:val="000A5ACF"/>
    <w:rsid w:val="000A64B2"/>
    <w:rsid w:val="000B10CC"/>
    <w:rsid w:val="000C099F"/>
    <w:rsid w:val="000D30B0"/>
    <w:rsid w:val="000E0764"/>
    <w:rsid w:val="000E100B"/>
    <w:rsid w:val="000E2E9C"/>
    <w:rsid w:val="000F736E"/>
    <w:rsid w:val="00102D8D"/>
    <w:rsid w:val="0010333A"/>
    <w:rsid w:val="00104D99"/>
    <w:rsid w:val="00113FBB"/>
    <w:rsid w:val="00120D9B"/>
    <w:rsid w:val="00124858"/>
    <w:rsid w:val="00124BFB"/>
    <w:rsid w:val="00140471"/>
    <w:rsid w:val="00141E87"/>
    <w:rsid w:val="00144CA1"/>
    <w:rsid w:val="00146842"/>
    <w:rsid w:val="0015104C"/>
    <w:rsid w:val="00153155"/>
    <w:rsid w:val="001661E1"/>
    <w:rsid w:val="001677FC"/>
    <w:rsid w:val="00174E82"/>
    <w:rsid w:val="001765DA"/>
    <w:rsid w:val="00183293"/>
    <w:rsid w:val="00185D30"/>
    <w:rsid w:val="001A3369"/>
    <w:rsid w:val="001A4B19"/>
    <w:rsid w:val="001B37D4"/>
    <w:rsid w:val="001B630B"/>
    <w:rsid w:val="001C6E93"/>
    <w:rsid w:val="001D4607"/>
    <w:rsid w:val="001E0C70"/>
    <w:rsid w:val="001E7236"/>
    <w:rsid w:val="001F0750"/>
    <w:rsid w:val="001F5D99"/>
    <w:rsid w:val="001F695B"/>
    <w:rsid w:val="001F6C77"/>
    <w:rsid w:val="0020407D"/>
    <w:rsid w:val="002048E7"/>
    <w:rsid w:val="002202DA"/>
    <w:rsid w:val="00220C4D"/>
    <w:rsid w:val="00221817"/>
    <w:rsid w:val="002238D4"/>
    <w:rsid w:val="00232E4C"/>
    <w:rsid w:val="00241437"/>
    <w:rsid w:val="00253D8B"/>
    <w:rsid w:val="00260F40"/>
    <w:rsid w:val="00265571"/>
    <w:rsid w:val="0027336F"/>
    <w:rsid w:val="00273617"/>
    <w:rsid w:val="0027789E"/>
    <w:rsid w:val="00291565"/>
    <w:rsid w:val="00297DE3"/>
    <w:rsid w:val="002A2AC7"/>
    <w:rsid w:val="002B0DE6"/>
    <w:rsid w:val="002C2367"/>
    <w:rsid w:val="002E4623"/>
    <w:rsid w:val="002F36D3"/>
    <w:rsid w:val="002F6DC5"/>
    <w:rsid w:val="002F7401"/>
    <w:rsid w:val="002F7D77"/>
    <w:rsid w:val="00306B33"/>
    <w:rsid w:val="003103EE"/>
    <w:rsid w:val="0031415A"/>
    <w:rsid w:val="00314C30"/>
    <w:rsid w:val="00322034"/>
    <w:rsid w:val="00326A7A"/>
    <w:rsid w:val="00333B38"/>
    <w:rsid w:val="00336F90"/>
    <w:rsid w:val="00364681"/>
    <w:rsid w:val="00365C67"/>
    <w:rsid w:val="00374E8E"/>
    <w:rsid w:val="00394D0A"/>
    <w:rsid w:val="003958A2"/>
    <w:rsid w:val="003A064D"/>
    <w:rsid w:val="003A44BD"/>
    <w:rsid w:val="003B1279"/>
    <w:rsid w:val="003B15C7"/>
    <w:rsid w:val="003B6988"/>
    <w:rsid w:val="003C1AAA"/>
    <w:rsid w:val="003D0DAB"/>
    <w:rsid w:val="003D12E1"/>
    <w:rsid w:val="003D2CDF"/>
    <w:rsid w:val="003D465C"/>
    <w:rsid w:val="003D6B8A"/>
    <w:rsid w:val="003E2610"/>
    <w:rsid w:val="003F3774"/>
    <w:rsid w:val="003F6E00"/>
    <w:rsid w:val="003F7083"/>
    <w:rsid w:val="004025BD"/>
    <w:rsid w:val="00402E78"/>
    <w:rsid w:val="00403F89"/>
    <w:rsid w:val="004116E6"/>
    <w:rsid w:val="0041702C"/>
    <w:rsid w:val="00420E2C"/>
    <w:rsid w:val="00457FA0"/>
    <w:rsid w:val="00466D91"/>
    <w:rsid w:val="00472ECD"/>
    <w:rsid w:val="00474F32"/>
    <w:rsid w:val="00476880"/>
    <w:rsid w:val="004920CE"/>
    <w:rsid w:val="00492274"/>
    <w:rsid w:val="004A5BDA"/>
    <w:rsid w:val="004B76D9"/>
    <w:rsid w:val="004C031D"/>
    <w:rsid w:val="004D1BB5"/>
    <w:rsid w:val="004D32A8"/>
    <w:rsid w:val="004D6327"/>
    <w:rsid w:val="004D78BD"/>
    <w:rsid w:val="004D7DB8"/>
    <w:rsid w:val="004E20AC"/>
    <w:rsid w:val="004E532B"/>
    <w:rsid w:val="004F1188"/>
    <w:rsid w:val="005007EE"/>
    <w:rsid w:val="005012F2"/>
    <w:rsid w:val="00501AF9"/>
    <w:rsid w:val="00510282"/>
    <w:rsid w:val="0051267F"/>
    <w:rsid w:val="005178CA"/>
    <w:rsid w:val="00520A1E"/>
    <w:rsid w:val="005430DE"/>
    <w:rsid w:val="0054511E"/>
    <w:rsid w:val="00551E8A"/>
    <w:rsid w:val="00554423"/>
    <w:rsid w:val="00560314"/>
    <w:rsid w:val="00563A3D"/>
    <w:rsid w:val="00571AAF"/>
    <w:rsid w:val="00571EFF"/>
    <w:rsid w:val="00580EC7"/>
    <w:rsid w:val="00590641"/>
    <w:rsid w:val="00591B34"/>
    <w:rsid w:val="005923B3"/>
    <w:rsid w:val="005A0794"/>
    <w:rsid w:val="005A60FE"/>
    <w:rsid w:val="005C081E"/>
    <w:rsid w:val="005D494A"/>
    <w:rsid w:val="005F3B3A"/>
    <w:rsid w:val="005F4072"/>
    <w:rsid w:val="005F4408"/>
    <w:rsid w:val="0062448A"/>
    <w:rsid w:val="00627A7A"/>
    <w:rsid w:val="00634471"/>
    <w:rsid w:val="00636F8D"/>
    <w:rsid w:val="00641BBF"/>
    <w:rsid w:val="00643F6B"/>
    <w:rsid w:val="00646E13"/>
    <w:rsid w:val="006516E1"/>
    <w:rsid w:val="00660AE0"/>
    <w:rsid w:val="00672053"/>
    <w:rsid w:val="00672684"/>
    <w:rsid w:val="00682554"/>
    <w:rsid w:val="00691101"/>
    <w:rsid w:val="00693C94"/>
    <w:rsid w:val="006A3EFF"/>
    <w:rsid w:val="006A71F8"/>
    <w:rsid w:val="006C0FEE"/>
    <w:rsid w:val="006C68D2"/>
    <w:rsid w:val="006D08EF"/>
    <w:rsid w:val="006F5831"/>
    <w:rsid w:val="006F63AD"/>
    <w:rsid w:val="006F766A"/>
    <w:rsid w:val="0070601C"/>
    <w:rsid w:val="0071088E"/>
    <w:rsid w:val="007139A8"/>
    <w:rsid w:val="007159A8"/>
    <w:rsid w:val="007169A6"/>
    <w:rsid w:val="00730A54"/>
    <w:rsid w:val="00731B15"/>
    <w:rsid w:val="0074703E"/>
    <w:rsid w:val="00752B77"/>
    <w:rsid w:val="00755181"/>
    <w:rsid w:val="0075581F"/>
    <w:rsid w:val="007658B4"/>
    <w:rsid w:val="007714A1"/>
    <w:rsid w:val="00771E9A"/>
    <w:rsid w:val="007848A6"/>
    <w:rsid w:val="00786B9C"/>
    <w:rsid w:val="00793F10"/>
    <w:rsid w:val="007A3598"/>
    <w:rsid w:val="007A52BA"/>
    <w:rsid w:val="007C101A"/>
    <w:rsid w:val="007C1296"/>
    <w:rsid w:val="007C6D23"/>
    <w:rsid w:val="007D31FD"/>
    <w:rsid w:val="007D76FC"/>
    <w:rsid w:val="007E3144"/>
    <w:rsid w:val="007E4A39"/>
    <w:rsid w:val="007F202D"/>
    <w:rsid w:val="007F350C"/>
    <w:rsid w:val="00804825"/>
    <w:rsid w:val="00811BD3"/>
    <w:rsid w:val="00812BF9"/>
    <w:rsid w:val="00816E01"/>
    <w:rsid w:val="00817D57"/>
    <w:rsid w:val="00827D16"/>
    <w:rsid w:val="00835BB4"/>
    <w:rsid w:val="0084225B"/>
    <w:rsid w:val="00847CBB"/>
    <w:rsid w:val="00854C79"/>
    <w:rsid w:val="00860174"/>
    <w:rsid w:val="00866E66"/>
    <w:rsid w:val="0087010B"/>
    <w:rsid w:val="0087505C"/>
    <w:rsid w:val="00875374"/>
    <w:rsid w:val="00877579"/>
    <w:rsid w:val="008874A7"/>
    <w:rsid w:val="008B3726"/>
    <w:rsid w:val="008C1999"/>
    <w:rsid w:val="008C425F"/>
    <w:rsid w:val="008C48B4"/>
    <w:rsid w:val="008C70C1"/>
    <w:rsid w:val="008D060A"/>
    <w:rsid w:val="008D20EC"/>
    <w:rsid w:val="008D214B"/>
    <w:rsid w:val="008D478C"/>
    <w:rsid w:val="008E0B5D"/>
    <w:rsid w:val="008F3C91"/>
    <w:rsid w:val="008F7967"/>
    <w:rsid w:val="009052F3"/>
    <w:rsid w:val="009129EB"/>
    <w:rsid w:val="00912C60"/>
    <w:rsid w:val="00915D10"/>
    <w:rsid w:val="00933A29"/>
    <w:rsid w:val="00936327"/>
    <w:rsid w:val="00936C30"/>
    <w:rsid w:val="009410A8"/>
    <w:rsid w:val="00943D53"/>
    <w:rsid w:val="00945397"/>
    <w:rsid w:val="009551AA"/>
    <w:rsid w:val="009617D1"/>
    <w:rsid w:val="00964843"/>
    <w:rsid w:val="0097733F"/>
    <w:rsid w:val="00980EDA"/>
    <w:rsid w:val="00993114"/>
    <w:rsid w:val="00995765"/>
    <w:rsid w:val="009B0892"/>
    <w:rsid w:val="009B0D18"/>
    <w:rsid w:val="009C29B0"/>
    <w:rsid w:val="009C43A0"/>
    <w:rsid w:val="009D3743"/>
    <w:rsid w:val="009D412D"/>
    <w:rsid w:val="009D47A6"/>
    <w:rsid w:val="009F7389"/>
    <w:rsid w:val="00A00258"/>
    <w:rsid w:val="00A13389"/>
    <w:rsid w:val="00A16127"/>
    <w:rsid w:val="00A246B6"/>
    <w:rsid w:val="00A41252"/>
    <w:rsid w:val="00A57CB7"/>
    <w:rsid w:val="00A6157C"/>
    <w:rsid w:val="00A638DF"/>
    <w:rsid w:val="00A71B26"/>
    <w:rsid w:val="00A863F6"/>
    <w:rsid w:val="00AA24E3"/>
    <w:rsid w:val="00AB0DAE"/>
    <w:rsid w:val="00AB53A1"/>
    <w:rsid w:val="00AB7955"/>
    <w:rsid w:val="00AC5049"/>
    <w:rsid w:val="00AD094F"/>
    <w:rsid w:val="00AE618E"/>
    <w:rsid w:val="00AF0FC7"/>
    <w:rsid w:val="00AF2C90"/>
    <w:rsid w:val="00B013B0"/>
    <w:rsid w:val="00B03FAB"/>
    <w:rsid w:val="00B20E1D"/>
    <w:rsid w:val="00B21EB5"/>
    <w:rsid w:val="00B2350F"/>
    <w:rsid w:val="00B24962"/>
    <w:rsid w:val="00B27FE1"/>
    <w:rsid w:val="00B37D29"/>
    <w:rsid w:val="00B40CBB"/>
    <w:rsid w:val="00B50E75"/>
    <w:rsid w:val="00B55D69"/>
    <w:rsid w:val="00B617D1"/>
    <w:rsid w:val="00B75B57"/>
    <w:rsid w:val="00B87A3F"/>
    <w:rsid w:val="00B93302"/>
    <w:rsid w:val="00BA153F"/>
    <w:rsid w:val="00BA4B8E"/>
    <w:rsid w:val="00BC7B54"/>
    <w:rsid w:val="00BE63FF"/>
    <w:rsid w:val="00BF4D8B"/>
    <w:rsid w:val="00C045AC"/>
    <w:rsid w:val="00C04B74"/>
    <w:rsid w:val="00C22F43"/>
    <w:rsid w:val="00C25B72"/>
    <w:rsid w:val="00C4202D"/>
    <w:rsid w:val="00C43DF9"/>
    <w:rsid w:val="00C44052"/>
    <w:rsid w:val="00C67414"/>
    <w:rsid w:val="00C72879"/>
    <w:rsid w:val="00C77ED0"/>
    <w:rsid w:val="00C81A4E"/>
    <w:rsid w:val="00C83871"/>
    <w:rsid w:val="00C90E0C"/>
    <w:rsid w:val="00C9157E"/>
    <w:rsid w:val="00C94292"/>
    <w:rsid w:val="00C949D6"/>
    <w:rsid w:val="00C94FF5"/>
    <w:rsid w:val="00CA4594"/>
    <w:rsid w:val="00CA54F2"/>
    <w:rsid w:val="00CB2B73"/>
    <w:rsid w:val="00CC317F"/>
    <w:rsid w:val="00CD2051"/>
    <w:rsid w:val="00CD30B8"/>
    <w:rsid w:val="00CD49B1"/>
    <w:rsid w:val="00CE04A3"/>
    <w:rsid w:val="00CE4D56"/>
    <w:rsid w:val="00CF22E1"/>
    <w:rsid w:val="00D07ACD"/>
    <w:rsid w:val="00D12B10"/>
    <w:rsid w:val="00D238F4"/>
    <w:rsid w:val="00D3193B"/>
    <w:rsid w:val="00D331E3"/>
    <w:rsid w:val="00D42DF6"/>
    <w:rsid w:val="00D43FEF"/>
    <w:rsid w:val="00D4755B"/>
    <w:rsid w:val="00D628BD"/>
    <w:rsid w:val="00D62DCF"/>
    <w:rsid w:val="00D75A81"/>
    <w:rsid w:val="00D76C16"/>
    <w:rsid w:val="00D91858"/>
    <w:rsid w:val="00D93E1A"/>
    <w:rsid w:val="00D9461C"/>
    <w:rsid w:val="00DA0AED"/>
    <w:rsid w:val="00DB29DC"/>
    <w:rsid w:val="00DB53D9"/>
    <w:rsid w:val="00DC3CB6"/>
    <w:rsid w:val="00DC6169"/>
    <w:rsid w:val="00DD69E7"/>
    <w:rsid w:val="00DF603C"/>
    <w:rsid w:val="00DF7983"/>
    <w:rsid w:val="00E02537"/>
    <w:rsid w:val="00E04424"/>
    <w:rsid w:val="00E1144E"/>
    <w:rsid w:val="00E2030B"/>
    <w:rsid w:val="00E214C2"/>
    <w:rsid w:val="00E2632F"/>
    <w:rsid w:val="00E27872"/>
    <w:rsid w:val="00E35940"/>
    <w:rsid w:val="00E46B94"/>
    <w:rsid w:val="00E51345"/>
    <w:rsid w:val="00E54F9A"/>
    <w:rsid w:val="00E611A3"/>
    <w:rsid w:val="00E6144E"/>
    <w:rsid w:val="00E95F54"/>
    <w:rsid w:val="00EA27A1"/>
    <w:rsid w:val="00EC3AE8"/>
    <w:rsid w:val="00ED480A"/>
    <w:rsid w:val="00ED707F"/>
    <w:rsid w:val="00EE3CD4"/>
    <w:rsid w:val="00EE56AB"/>
    <w:rsid w:val="00EE666F"/>
    <w:rsid w:val="00EE6A8D"/>
    <w:rsid w:val="00EF08C1"/>
    <w:rsid w:val="00EF4578"/>
    <w:rsid w:val="00EF5029"/>
    <w:rsid w:val="00F01858"/>
    <w:rsid w:val="00F02514"/>
    <w:rsid w:val="00F16853"/>
    <w:rsid w:val="00F23C42"/>
    <w:rsid w:val="00F2545F"/>
    <w:rsid w:val="00F26FF7"/>
    <w:rsid w:val="00F36602"/>
    <w:rsid w:val="00F36C61"/>
    <w:rsid w:val="00F47C7A"/>
    <w:rsid w:val="00F54618"/>
    <w:rsid w:val="00F60872"/>
    <w:rsid w:val="00F61235"/>
    <w:rsid w:val="00F63B88"/>
    <w:rsid w:val="00F756E2"/>
    <w:rsid w:val="00F819AD"/>
    <w:rsid w:val="00F8537C"/>
    <w:rsid w:val="00F868A4"/>
    <w:rsid w:val="00F93A6A"/>
    <w:rsid w:val="00FB108A"/>
    <w:rsid w:val="00FB1BCA"/>
    <w:rsid w:val="00FB532E"/>
    <w:rsid w:val="00FC32EC"/>
    <w:rsid w:val="00FC3383"/>
    <w:rsid w:val="00FC34A4"/>
    <w:rsid w:val="00FD0756"/>
    <w:rsid w:val="00FD2015"/>
    <w:rsid w:val="00FD420B"/>
    <w:rsid w:val="00FF2F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47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07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0756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07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0756"/>
    <w:rPr>
      <w:rFonts w:ascii="Calibri" w:eastAsia="宋体" w:hAnsi="Calibri" w:cs="Times New Roman"/>
      <w:sz w:val="18"/>
      <w:szCs w:val="18"/>
    </w:rPr>
  </w:style>
  <w:style w:type="character" w:styleId="a5">
    <w:name w:val="Emphasis"/>
    <w:basedOn w:val="a0"/>
    <w:uiPriority w:val="20"/>
    <w:qFormat/>
    <w:rsid w:val="00E02537"/>
    <w:rPr>
      <w:i/>
      <w:iCs/>
    </w:rPr>
  </w:style>
  <w:style w:type="paragraph" w:styleId="a6">
    <w:name w:val="Balloon Text"/>
    <w:basedOn w:val="a"/>
    <w:link w:val="Char1"/>
    <w:uiPriority w:val="99"/>
    <w:semiHidden/>
    <w:unhideWhenUsed/>
    <w:rsid w:val="007D31F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D31F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873DFBA-27B4-4EC5-A1D9-DB6F061749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249</Words>
  <Characters>1423</Characters>
  <Application>Microsoft Office Word</Application>
  <DocSecurity>0</DocSecurity>
  <Lines>11</Lines>
  <Paragraphs>3</Paragraphs>
  <ScaleCrop>false</ScaleCrop>
  <Company/>
  <LinksUpToDate>false</LinksUpToDate>
  <CharactersWithSpaces>1669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</cp:lastModifiedBy>
  <cp:revision>3</cp:revision>
  <cp:lastPrinted>2020-05-18T04:31:00Z</cp:lastPrinted>
  <dcterms:created xsi:type="dcterms:W3CDTF">2020-09-02T09:29:00Z</dcterms:created>
  <dcterms:modified xsi:type="dcterms:W3CDTF">2021-01-02T12:24:00Z</dcterms:modified>
</cp:coreProperties>
</file>