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718" w:rsidRPr="001E1718" w:rsidRDefault="001E1718" w:rsidP="001E1718">
      <w:pPr xmlns:w="http://schemas.openxmlformats.org/wordprocessingml/2006/main">
        <w:pStyle w:val="Titre2"/>
        <w:jc w:val="both"/>
        <w:rPr>
          <w:rFonts w:ascii="Times New Roman" w:hAnsi="Times New Roman" w:cs="Times New Roman"/>
          <w:color w:val="auto"/>
          <w:sz w:val="22"/>
          <w:szCs w:val="24"/>
        </w:rPr>
      </w:pPr>
      <w:bookmarkStart xmlns:w="http://schemas.openxmlformats.org/wordprocessingml/2006/main" w:id="0" w:name="_GoBack"/>
      <w:r xmlns:w="http://schemas.openxmlformats.org/wordprocessingml/2006/main" w:rsidRPr="001E1718">
        <w:rPr>
          <w:rFonts w:ascii="Times New Roman" w:hAnsi="Times New Roman" w:cs="Times New Roman"/>
          <w:color w:val="auto"/>
          <w:sz w:val="22"/>
          <w:szCs w:val="24"/>
        </w:rPr>
        <w:t xml:space="preserve">Table 2. Relationship between zero-dose vaccination status and sociodemographic characteristics and mother/caregiver perception of child vaccination</w:t>
      </w:r>
    </w:p>
    <w:tbl>
      <w:tblPr>
        <w:tblStyle w:val="Style1"/>
        <w:tblW w:w="9482" w:type="dxa"/>
        <w:tblLayout w:type="fixed"/>
        <w:tblLook w:val="04A0" w:firstRow="1" w:lastRow="0" w:firstColumn="1" w:lastColumn="0" w:noHBand="0" w:noVBand="1"/>
      </w:tblPr>
      <w:tblGrid>
        <w:gridCol w:w="3316"/>
        <w:gridCol w:w="1423"/>
        <w:gridCol w:w="1535"/>
        <w:gridCol w:w="2377"/>
        <w:gridCol w:w="831"/>
      </w:tblGrid>
      <w:tr w:rsidR="001E1718" w:rsidRPr="001E1718" w:rsidTr="00880A6E">
        <w:trPr>
          <w:trHeight w:val="379"/>
        </w:trPr>
        <w:tc>
          <w:tcPr>
            <w:tcW w:w="3316" w:type="dxa"/>
            <w:vMerge w:val="restart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Parameters studied</w:t>
            </w:r>
          </w:p>
        </w:tc>
        <w:tc>
          <w:tcPr>
            <w:tcW w:w="2958" w:type="dxa"/>
            <w:gridSpan w:val="2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Zero dose child</w:t>
            </w:r>
          </w:p>
        </w:tc>
        <w:tc>
          <w:tcPr>
            <w:tcW w:w="2377" w:type="dxa"/>
            <w:vMerge w:val="restart"/>
          </w:tcPr>
          <w:p w:rsidR="001E1718" w:rsidRPr="001E1718" w:rsidRDefault="001E1718" w:rsidP="00880A6E">
            <w:pPr>
              <w:tabs>
                <w:tab w:val="left" w:pos="1567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1E1718" w:rsidRPr="001E1718" w:rsidRDefault="001E1718" w:rsidP="00880A6E">
            <w:pPr xmlns:w="http://schemas.openxmlformats.org/wordprocessingml/2006/main">
              <w:tabs>
                <w:tab w:val="left" w:pos="1567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OR [95% CI]</w:t>
            </w:r>
          </w:p>
        </w:tc>
        <w:tc>
          <w:tcPr>
            <w:tcW w:w="831" w:type="dxa"/>
            <w:vMerge w:val="restart"/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P</w:t>
            </w:r>
          </w:p>
        </w:tc>
      </w:tr>
      <w:tr w:rsidR="001E1718" w:rsidRPr="001E1718" w:rsidTr="00880A6E">
        <w:trPr>
          <w:trHeight w:val="463"/>
        </w:trPr>
        <w:tc>
          <w:tcPr>
            <w:tcW w:w="3316" w:type="dxa"/>
            <w:vMerge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23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Yes</w:t>
            </w:r>
          </w:p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n=43</w:t>
            </w:r>
          </w:p>
        </w:tc>
        <w:tc>
          <w:tcPr>
            <w:tcW w:w="1535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No</w:t>
            </w:r>
          </w:p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n=193</w:t>
            </w:r>
          </w:p>
        </w:tc>
        <w:tc>
          <w:tcPr>
            <w:tcW w:w="2377" w:type="dxa"/>
            <w:vMerge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tabs>
                <w:tab w:val="left" w:pos="1567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vMerge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381"/>
        </w:trPr>
        <w:tc>
          <w:tcPr>
            <w:tcW w:w="3316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Mother's age</w:t>
            </w:r>
          </w:p>
        </w:tc>
        <w:tc>
          <w:tcPr>
            <w:tcW w:w="1423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831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≤ 19 years old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19(65.5%)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10(34.5%)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14,488 [6,033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34,789]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44"/>
        </w:trPr>
        <w:tc>
          <w:tcPr>
            <w:tcW w:w="3316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˃ 19 years old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24(11.6%)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183(88.4%)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381"/>
        </w:trPr>
        <w:tc>
          <w:tcPr>
            <w:tcW w:w="3316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bCs/>
                <w:szCs w:val="24"/>
              </w:rPr>
              <w:t xml:space="preserve">Mother's education level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None/Primary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37(21.4%)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136 (78.6%)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tabs>
                <w:tab w:val="left" w:pos="787"/>
                <w:tab w:val="center" w:pos="1026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2,585 [1,034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6,462]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,037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Secondary/Higher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6(9.5%)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57(90.5%)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bCs/>
                <w:szCs w:val="24"/>
              </w:rPr>
              <w:t xml:space="preserve">Mother's marital status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Unmarried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4(57.1%)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3(42.9%)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6,496 [1,398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30,182]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,007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Bride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39(17.0%)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190(83.0%)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Religion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Ancestral Churches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15(68.2%)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7(31.8%)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14,235 [5,336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37,973]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Christians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28(13.1%)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186 (86.9%)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Occupation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Worker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23(59.0%)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16(41.0%)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12,722 [5,786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27,974]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Housewife/Freelancer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20(10.2%)</w:t>
            </w:r>
          </w:p>
        </w:tc>
        <w:tc>
          <w:tcPr>
            <w:tcW w:w="1535" w:type="dxa"/>
            <w:tcBorders>
              <w:bottom w:val="single" w:sz="12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177(89.8%)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Place of birth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Residence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6(75.0%)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2(25.0%)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15,486 [3,008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-79,723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Establishment of care</w:t>
            </w:r>
          </w:p>
        </w:tc>
        <w:tc>
          <w:tcPr>
            <w:tcW w:w="1423" w:type="dxa"/>
            <w:tcBorders>
              <w:bottom w:val="single" w:sz="18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37(16.2%)</w:t>
            </w:r>
          </w:p>
        </w:tc>
        <w:tc>
          <w:tcPr>
            <w:tcW w:w="1535" w:type="dxa"/>
            <w:tcBorders>
              <w:bottom w:val="single" w:sz="18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191 (83.8%)</w:t>
            </w:r>
          </w:p>
        </w:tc>
        <w:tc>
          <w:tcPr>
            <w:tcW w:w="2377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Vaccination protects children against diseases</w:t>
            </w:r>
          </w:p>
        </w:tc>
        <w:tc>
          <w:tcPr>
            <w:tcW w:w="1423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5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77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831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No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19(40.4%)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28(59.6%)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4,665 [2,264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9,613]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Yes</w:t>
            </w:r>
          </w:p>
        </w:tc>
        <w:tc>
          <w:tcPr>
            <w:tcW w:w="1423" w:type="dxa"/>
            <w:tcBorders>
              <w:bottom w:val="single" w:sz="18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24(12.7%)</w:t>
            </w:r>
          </w:p>
        </w:tc>
        <w:tc>
          <w:tcPr>
            <w:tcW w:w="1535" w:type="dxa"/>
            <w:tcBorders>
              <w:bottom w:val="single" w:sz="18" w:space="0" w:color="auto"/>
            </w:tcBorders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165(87.3%)</w:t>
            </w:r>
          </w:p>
        </w:tc>
        <w:tc>
          <w:tcPr>
            <w:tcW w:w="2377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bottom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b/>
                <w:szCs w:val="24"/>
              </w:rPr>
              <w:t xml:space="preserve">Tendency to act on health personnel's recommendations on vaccination</w:t>
            </w:r>
          </w:p>
        </w:tc>
        <w:tc>
          <w:tcPr>
            <w:tcW w:w="1423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5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77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  <w:tcBorders>
              <w:top w:val="single" w:sz="18" w:space="0" w:color="auto"/>
            </w:tcBorders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No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24(64.9%)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13(35.1%)</w:t>
            </w:r>
          </w:p>
        </w:tc>
        <w:tc>
          <w:tcPr>
            <w:tcW w:w="2377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17,490 [7,672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color w:val="000000"/>
                <w:szCs w:val="24"/>
              </w:rPr>
              <w:t xml:space="preserve">- </w:t>
            </w: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39,872]</w:t>
            </w:r>
          </w:p>
        </w:tc>
        <w:tc>
          <w:tcPr>
            <w:tcW w:w="831" w:type="dxa"/>
          </w:tcPr>
          <w:p w:rsidR="001E1718" w:rsidRPr="001E1718" w:rsidRDefault="001E1718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,000</w:t>
            </w:r>
          </w:p>
        </w:tc>
      </w:tr>
      <w:tr w:rsidR="001E1718" w:rsidRPr="001E1718" w:rsidTr="00880A6E">
        <w:trPr>
          <w:trHeight w:val="254"/>
        </w:trPr>
        <w:tc>
          <w:tcPr>
            <w:tcW w:w="3316" w:type="dxa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Yes</w:t>
            </w:r>
          </w:p>
        </w:tc>
        <w:tc>
          <w:tcPr>
            <w:tcW w:w="1423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19(9.6%)</w:t>
            </w:r>
          </w:p>
        </w:tc>
        <w:tc>
          <w:tcPr>
            <w:tcW w:w="1535" w:type="dxa"/>
            <w:vAlign w:val="center"/>
          </w:tcPr>
          <w:p w:rsidR="001E1718" w:rsidRPr="001E1718" w:rsidRDefault="001E1718" w:rsidP="00880A6E">
            <w:pPr xmlns:w="http://schemas.openxmlformats.org/wordprocessingml/2006/main"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xmlns:w="http://schemas.openxmlformats.org/wordprocessingml/2006/main" w:rsidRPr="001E1718">
              <w:rPr>
                <w:rFonts w:ascii="Times New Roman" w:hAnsi="Times New Roman" w:cs="Times New Roman"/>
                <w:szCs w:val="24"/>
              </w:rPr>
              <w:t xml:space="preserve">180 (90.4%)</w:t>
            </w:r>
          </w:p>
        </w:tc>
        <w:tc>
          <w:tcPr>
            <w:tcW w:w="2377" w:type="dxa"/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31" w:type="dxa"/>
          </w:tcPr>
          <w:p w:rsidR="001E1718" w:rsidRPr="001E1718" w:rsidRDefault="001E1718" w:rsidP="00880A6E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bookmarkEnd w:id="0"/>
    </w:tbl>
    <w:p w:rsidR="00714952" w:rsidRPr="001E1718" w:rsidRDefault="00714952" w:rsidP="001E1718">
      <w:pPr>
        <w:rPr>
          <w:rFonts w:ascii="Times New Roman" w:hAnsi="Times New Roman" w:cs="Times New Roman"/>
          <w:szCs w:val="24"/>
        </w:rPr>
      </w:pPr>
    </w:p>
    <w:sectPr w:rsidR="00714952" w:rsidRPr="001E17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952"/>
    <w:rsid w:val="001E1718"/>
    <w:rsid w:val="00675260"/>
    <w:rsid w:val="00714952"/>
    <w:rsid w:val="00CE68AE"/>
    <w:rsid w:val="00E3300A"/>
    <w:rsid w:val="00EB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F31B2"/>
  <w15:chartTrackingRefBased/>
  <w15:docId w15:val="{ECC58E33-F408-465C-8E68-3083D6CC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52"/>
    <w:pPr>
      <w:spacing w:after="200" w:line="276" w:lineRule="auto"/>
    </w:pPr>
    <w:rPr>
      <w:lang w:val="en"/>
    </w:rPr>
  </w:style>
  <w:style w:type="paragraph" w:styleId="Titre2">
    <w:name w:val="heading 2"/>
    <w:basedOn w:val="Normal"/>
    <w:next w:val="Normal"/>
    <w:link w:val="Titre2Car"/>
    <w:uiPriority w:val="9"/>
    <w:qFormat/>
    <w:rsid w:val="00714952"/>
    <w:pPr>
      <w:keepNext/>
      <w:keepLines/>
      <w:spacing w:before="200" w:after="0"/>
      <w:outlineLvl w:val="1"/>
    </w:pPr>
    <w:rPr>
      <w:rFonts w:ascii="Cambria" w:eastAsia="SimSun" w:hAnsi="Cambria" w:cs="SimSun"/>
      <w:b/>
      <w:bCs/>
      <w:color w:val="4F81BD"/>
      <w:sz w:val="26"/>
      <w:szCs w:val="26"/>
      <w:lang w:eastAsia="fr-FR" w:val="e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14952"/>
    <w:rPr>
      <w:rFonts w:ascii="Cambria" w:eastAsia="SimSun" w:hAnsi="Cambria" w:cs="SimSun"/>
      <w:b/>
      <w:bCs/>
      <w:color w:val="4F81BD"/>
      <w:sz w:val="26"/>
      <w:szCs w:val="26"/>
      <w:lang w:val="en" w:eastAsia="fr-FR"/>
    </w:rPr>
  </w:style>
  <w:style w:type="table" w:customStyle="1" w:styleId="Style1">
    <w:name w:val="Style1"/>
    <w:basedOn w:val="TableauNormal"/>
    <w:uiPriority w:val="99"/>
    <w:rsid w:val="00675260"/>
    <w:pPr>
      <w:spacing w:after="0" w:line="240" w:lineRule="auto"/>
    </w:pPr>
    <w:rPr>
      <w:lang w:val="en"/>
    </w:rPr>
    <w:tblPr>
      <w:tblBorders>
        <w:top w:val="single" w:sz="18" w:space="0" w:color="auto"/>
        <w:bottom w:val="single" w:sz="18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Win 10</cp:lastModifiedBy>
  <cp:revision>3</cp:revision>
  <dcterms:created xsi:type="dcterms:W3CDTF">2025-03-12T14:01:00Z</dcterms:created>
  <dcterms:modified xsi:type="dcterms:W3CDTF">2025-03-12T18:57:00Z</dcterms:modified>
</cp:coreProperties>
</file>