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E8B491" w14:textId="208EF913" w:rsidR="00135352" w:rsidRPr="00F70468" w:rsidRDefault="00135352" w:rsidP="000E4BA9">
      <w:pPr>
        <w:pStyle w:val="Heading2"/>
        <w:rPr>
          <w:rFonts w:eastAsia="Calibri"/>
        </w:rPr>
      </w:pPr>
      <w:r w:rsidRPr="00F70468">
        <w:rPr>
          <w:rFonts w:eastAsia="Calibri"/>
        </w:rPr>
        <w:t xml:space="preserve">Appendix </w:t>
      </w:r>
      <w:r w:rsidR="00DA5C8C" w:rsidRPr="00F70468">
        <w:rPr>
          <w:rFonts w:eastAsia="Calibri"/>
        </w:rPr>
        <w:t>A</w:t>
      </w:r>
      <w:r w:rsidRPr="00F70468">
        <w:rPr>
          <w:rFonts w:eastAsia="Calibri"/>
        </w:rPr>
        <w:t>. C</w:t>
      </w:r>
      <w:r w:rsidR="000E4BA9" w:rsidRPr="00F70468">
        <w:rPr>
          <w:rFonts w:eastAsia="Calibri"/>
        </w:rPr>
        <w:t xml:space="preserve">alculating the </w:t>
      </w:r>
      <w:r w:rsidR="00801C15" w:rsidRPr="00F70468">
        <w:rPr>
          <w:rFonts w:eastAsia="Calibri"/>
        </w:rPr>
        <w:t>Uncertainty Envelope (</w:t>
      </w:r>
      <w:r w:rsidR="000E4BA9" w:rsidRPr="00F70468">
        <w:rPr>
          <w:rFonts w:eastAsia="Calibri"/>
        </w:rPr>
        <w:t>UE</w:t>
      </w:r>
      <w:r w:rsidR="00801C15" w:rsidRPr="00F70468">
        <w:rPr>
          <w:rFonts w:eastAsia="Calibri"/>
        </w:rPr>
        <w:t>)</w:t>
      </w:r>
      <w:r w:rsidR="000E4BA9" w:rsidRPr="00F70468">
        <w:rPr>
          <w:rFonts w:eastAsia="Calibri"/>
        </w:rPr>
        <w:t xml:space="preserve"> </w:t>
      </w:r>
      <w:r w:rsidR="00AB588B" w:rsidRPr="00F70468">
        <w:rPr>
          <w:rFonts w:eastAsia="Calibri"/>
        </w:rPr>
        <w:t xml:space="preserve">using </w:t>
      </w:r>
      <w:r w:rsidR="000C680B" w:rsidRPr="00F70468">
        <w:rPr>
          <w:rFonts w:eastAsia="Calibri"/>
        </w:rPr>
        <w:t xml:space="preserve">a </w:t>
      </w:r>
      <w:r w:rsidR="00AB588B" w:rsidRPr="00F70468">
        <w:rPr>
          <w:rFonts w:eastAsia="Calibri"/>
        </w:rPr>
        <w:t>statistical approach</w:t>
      </w:r>
    </w:p>
    <w:p w14:paraId="749FA7D2" w14:textId="43462319" w:rsidR="003833CC" w:rsidRPr="00F70468" w:rsidRDefault="0091683E">
      <w:pPr>
        <w:jc w:val="both"/>
      </w:pPr>
      <w:r w:rsidRPr="00F70468">
        <w:t>As explained in preceding sections, UE limits are set based on the reference pressure derivative (i.e., the response be</w:t>
      </w:r>
      <w:r w:rsidR="0079155D" w:rsidRPr="00F70468">
        <w:t xml:space="preserve">low </w:t>
      </w:r>
      <w:r w:rsidRPr="00F70468">
        <w:t>the fracture opening</w:t>
      </w:r>
      <w:r w:rsidR="00D3424E" w:rsidRPr="00F70468">
        <w:t xml:space="preserve"> pressure</w:t>
      </w:r>
      <w:r w:rsidRPr="00F70468">
        <w:t xml:space="preserve">). </w:t>
      </w:r>
      <w:r w:rsidR="000C680B" w:rsidRPr="00F70468">
        <w:t xml:space="preserve">This section </w:t>
      </w:r>
      <w:r w:rsidR="00B44DD1" w:rsidRPr="00F70468">
        <w:t>elaborates</w:t>
      </w:r>
      <w:r w:rsidR="00FD73B8" w:rsidRPr="00F70468">
        <w:t xml:space="preserve"> </w:t>
      </w:r>
      <w:r w:rsidR="00C10BB1" w:rsidRPr="00F70468">
        <w:t xml:space="preserve">a </w:t>
      </w:r>
      <w:r w:rsidR="00DB6C6B" w:rsidRPr="00F70468">
        <w:t>practical</w:t>
      </w:r>
      <w:r w:rsidR="002969FD" w:rsidRPr="00F70468">
        <w:t xml:space="preserve"> statistical </w:t>
      </w:r>
      <w:r w:rsidR="00C10BB1" w:rsidRPr="00F70468">
        <w:t>approach t</w:t>
      </w:r>
      <w:r w:rsidR="00FD73B8" w:rsidRPr="00F70468">
        <w:t xml:space="preserve">o quantity the </w:t>
      </w:r>
      <w:r w:rsidR="00B70AB9" w:rsidRPr="00F70468">
        <w:t>limits of</w:t>
      </w:r>
      <w:r w:rsidR="00FD73B8" w:rsidRPr="00F70468">
        <w:t xml:space="preserve"> </w:t>
      </w:r>
      <w:r w:rsidR="00B70AB9" w:rsidRPr="00F70468">
        <w:t xml:space="preserve">Uncertainty Envelope (UE) around </w:t>
      </w:r>
      <w:r w:rsidR="00BD7C59" w:rsidRPr="00F70468">
        <w:t xml:space="preserve">the reference </w:t>
      </w:r>
      <w:r w:rsidR="00FD73B8" w:rsidRPr="00F70468">
        <w:t>nois</w:t>
      </w:r>
      <w:r w:rsidR="00523951" w:rsidRPr="00F70468">
        <w:t xml:space="preserve">y pressure </w:t>
      </w:r>
      <w:r w:rsidR="003C2DC1" w:rsidRPr="00F70468">
        <w:t xml:space="preserve">(Bourdet) </w:t>
      </w:r>
      <w:r w:rsidR="00523951" w:rsidRPr="00F70468">
        <w:t xml:space="preserve">derivative curve by </w:t>
      </w:r>
      <w:r w:rsidR="00885F0C" w:rsidRPr="00F70468">
        <w:t>calculating</w:t>
      </w:r>
      <w:r w:rsidR="00523951" w:rsidRPr="00F70468">
        <w:t xml:space="preserve"> </w:t>
      </w:r>
      <w:r w:rsidR="00295859" w:rsidRPr="00F70468">
        <w:t xml:space="preserve">the trend of </w:t>
      </w:r>
      <w:r w:rsidR="00523951" w:rsidRPr="00F70468">
        <w:t xml:space="preserve">mean </w:t>
      </w:r>
      <w:r w:rsidR="005E2863" w:rsidRPr="00F70468">
        <w:t>(</w:t>
      </w:r>
      <m:oMath>
        <m:r>
          <w:rPr>
            <w:rFonts w:ascii="Cambria Math" w:hAnsi="Cambria Math"/>
          </w:rPr>
          <m:t>m</m:t>
        </m:r>
      </m:oMath>
      <w:r w:rsidR="002D692B" w:rsidRPr="00F70468">
        <w:t>)</w:t>
      </w:r>
      <w:r w:rsidR="00295859" w:rsidRPr="00F70468">
        <w:t>,</w:t>
      </w:r>
      <w:r w:rsidR="00523951" w:rsidRPr="00F70468">
        <w:t xml:space="preserve"> standard deviation</w:t>
      </w:r>
      <w:r w:rsidR="005E2863" w:rsidRPr="00F70468">
        <w:t xml:space="preserve"> (</w:t>
      </w:r>
      <w:bookmarkStart w:id="0" w:name="_Hlk227665339"/>
      <m:oMath>
        <m:r>
          <w:rPr>
            <w:rFonts w:ascii="Cambria Math" w:hAnsi="Cambria Math"/>
          </w:rPr>
          <m:t>σ</m:t>
        </m:r>
      </m:oMath>
      <w:bookmarkEnd w:id="0"/>
      <w:r w:rsidR="002D692B" w:rsidRPr="00F70468">
        <w:t>)</w:t>
      </w:r>
      <w:r w:rsidR="00295859" w:rsidRPr="00F70468">
        <w:t xml:space="preserve"> </w:t>
      </w:r>
      <w:r w:rsidR="000C727A" w:rsidRPr="00F70468">
        <w:fldChar w:fldCharType="begin" w:fldLock="1"/>
      </w:r>
      <w:r w:rsidR="000C727A" w:rsidRPr="00F70468">
        <w:instrText xml:space="preserve"> ADDIN ZOTERO_ITEM CSL_CITATION {"citationID":"o0lYgzOm","properties":{"formattedCitation":"(Smith, 2003)","plainCitation":"(Smith, 2003)","noteIndex":0},"citationItems":[{"id":4305,"uris":["http://zotero.org/users/14226276/items/RAPA74G4"],"itemData":{"id":4305,"type":"book","call-number":"621.382 2","collection-title":"Demystifying technology series","ISBN":"978-0-7506-7444-7","language":"en","publisher":"Newnes","source":"BnF ISBN","title":"Digital signal processing: a practical guide for engineers and scientists","title-short":"Digital signal processing","author":[{"family":"Smith","given":"Steven W."}],"issued":{"date-parts":[["2003"]]}}}],"schema":"https://github.com/citation-style-language/schema/raw/master/csl-citation.json"} </w:instrText>
      </w:r>
      <w:r w:rsidR="000C727A" w:rsidRPr="00F70468">
        <w:fldChar w:fldCharType="separate"/>
      </w:r>
      <w:r w:rsidR="000C727A" w:rsidRPr="00F70468">
        <w:rPr>
          <w:rFonts w:cs="Times New Roman"/>
        </w:rPr>
        <w:t>(Smith, 2003)</w:t>
      </w:r>
      <w:r w:rsidR="000C727A" w:rsidRPr="00F70468">
        <w:fldChar w:fldCharType="end"/>
      </w:r>
      <w:r w:rsidR="00E36FC9" w:rsidRPr="00F70468">
        <w:t>,</w:t>
      </w:r>
      <w:r w:rsidR="00DF6B40" w:rsidRPr="00F70468">
        <w:t xml:space="preserve"> </w:t>
      </w:r>
      <w:r w:rsidR="00295859" w:rsidRPr="00F70468">
        <w:t>and</w:t>
      </w:r>
      <w:r w:rsidR="00523951" w:rsidRPr="00F70468">
        <w:t xml:space="preserve"> form</w:t>
      </w:r>
      <w:r w:rsidR="005E2863" w:rsidRPr="00F70468">
        <w:t xml:space="preserve">ing </w:t>
      </w:r>
      <w:r w:rsidR="000A6485" w:rsidRPr="00F70468">
        <w:t>Upper Limit (</w:t>
      </w:r>
      <w:bookmarkStart w:id="1" w:name="_Hlk227665353"/>
      <m:oMath>
        <m:sSub>
          <m:sSubPr>
            <m:ctrlPr>
              <w:rPr>
                <w:rFonts w:ascii="Cambria Math" w:hAnsi="Cambria Math"/>
                <w:i/>
              </w:rPr>
            </m:ctrlPr>
          </m:sSubPr>
          <m:e>
            <m:r>
              <w:rPr>
                <w:rFonts w:ascii="Cambria Math" w:hAnsi="Cambria Math"/>
              </w:rPr>
              <m:t>U</m:t>
            </m:r>
          </m:e>
          <m:sub>
            <m:r>
              <w:rPr>
                <w:rFonts w:ascii="Cambria Math" w:hAnsi="Cambria Math"/>
              </w:rPr>
              <m:t>l</m:t>
            </m:r>
          </m:sub>
        </m:sSub>
      </m:oMath>
      <w:bookmarkEnd w:id="1"/>
      <w:r w:rsidR="000A6485" w:rsidRPr="00F70468">
        <w:t>) and Lower Limit (</w:t>
      </w:r>
      <w:bookmarkStart w:id="2" w:name="_Hlk227665361"/>
      <m:oMath>
        <m:sSub>
          <m:sSubPr>
            <m:ctrlPr>
              <w:rPr>
                <w:rFonts w:ascii="Cambria Math" w:hAnsi="Cambria Math"/>
                <w:i/>
              </w:rPr>
            </m:ctrlPr>
          </m:sSubPr>
          <m:e>
            <m:r>
              <w:rPr>
                <w:rFonts w:ascii="Cambria Math" w:hAnsi="Cambria Math"/>
              </w:rPr>
              <m:t>L</m:t>
            </m:r>
          </m:e>
          <m:sub>
            <m:r>
              <w:rPr>
                <w:rFonts w:ascii="Cambria Math" w:hAnsi="Cambria Math"/>
              </w:rPr>
              <m:t>l</m:t>
            </m:r>
          </m:sub>
        </m:sSub>
      </m:oMath>
      <w:bookmarkEnd w:id="2"/>
      <w:r w:rsidR="000A6485" w:rsidRPr="00F70468">
        <w:t xml:space="preserve">) </w:t>
      </w:r>
      <w:r w:rsidR="004D3F96" w:rsidRPr="00F70468">
        <w:t xml:space="preserve">where </w:t>
      </w:r>
      <w:r w:rsidR="00FF78C8" w:rsidRPr="00F70468">
        <w:rPr>
          <w:rFonts w:eastAsiaTheme="minorEastAsia"/>
        </w:rPr>
        <w:t xml:space="preserve">a multiplier </w:t>
      </w:r>
      <w:r w:rsidR="00BE43CE" w:rsidRPr="00F70468">
        <w:rPr>
          <w:rFonts w:eastAsiaTheme="minorEastAsia"/>
        </w:rPr>
        <w:t>(</w:t>
      </w:r>
      <m:oMath>
        <m:r>
          <w:rPr>
            <w:rFonts w:ascii="Cambria Math" w:hAnsi="Cambria Math"/>
          </w:rPr>
          <m:t>b</m:t>
        </m:r>
      </m:oMath>
      <w:r w:rsidR="00BE43CE" w:rsidRPr="00F70468">
        <w:rPr>
          <w:rFonts w:eastAsiaTheme="minorEastAsia"/>
        </w:rPr>
        <w:t>)</w:t>
      </w:r>
      <w:r w:rsidR="004D3F96" w:rsidRPr="00F70468">
        <w:rPr>
          <w:rFonts w:eastAsiaTheme="minorEastAsia"/>
        </w:rPr>
        <w:t xml:space="preserve"> </w:t>
      </w:r>
      <w:r w:rsidR="00BE43CE" w:rsidRPr="00F70468">
        <w:rPr>
          <w:rFonts w:eastAsiaTheme="minorEastAsia"/>
        </w:rPr>
        <w:t xml:space="preserve">is used </w:t>
      </w:r>
      <w:r w:rsidR="00FF78C8" w:rsidRPr="00F70468">
        <w:rPr>
          <w:rFonts w:eastAsiaTheme="minorEastAsia"/>
        </w:rPr>
        <w:t xml:space="preserve">to </w:t>
      </w:r>
      <w:r w:rsidR="00F01EBB" w:rsidRPr="00F70468">
        <w:rPr>
          <w:rFonts w:eastAsiaTheme="minorEastAsia"/>
        </w:rPr>
        <w:t>tune (increase or decrease</w:t>
      </w:r>
      <w:r w:rsidR="0037036E" w:rsidRPr="00F70468">
        <w:rPr>
          <w:rFonts w:eastAsiaTheme="minorEastAsia"/>
        </w:rPr>
        <w:t>)</w:t>
      </w:r>
      <w:r w:rsidR="00BE43CE" w:rsidRPr="00F70468">
        <w:rPr>
          <w:rFonts w:eastAsiaTheme="minorEastAsia"/>
        </w:rPr>
        <w:t xml:space="preserve"> </w:t>
      </w:r>
      <w:r w:rsidR="00FF78C8" w:rsidRPr="00F70468">
        <w:rPr>
          <w:rFonts w:eastAsiaTheme="minorEastAsia"/>
        </w:rPr>
        <w:t xml:space="preserve">the </w:t>
      </w:r>
      <w:r w:rsidR="003833CC" w:rsidRPr="00F70468">
        <w:rPr>
          <w:rFonts w:eastAsiaTheme="minorEastAsia"/>
        </w:rPr>
        <w:t xml:space="preserve">UE </w:t>
      </w:r>
      <w:r w:rsidR="00BE43CE" w:rsidRPr="00F70468">
        <w:rPr>
          <w:rFonts w:eastAsiaTheme="minorEastAsia"/>
        </w:rPr>
        <w:t>width</w:t>
      </w:r>
      <w:r w:rsidR="005E2863" w:rsidRPr="00F70468">
        <w:t>.</w:t>
      </w:r>
      <w:r w:rsidR="00C86E16" w:rsidRPr="00F70468">
        <w:t xml:space="preserve"> </w:t>
      </w:r>
    </w:p>
    <w:p w14:paraId="7A91740A" w14:textId="5DED5340" w:rsidR="00B76917" w:rsidRPr="00F70468" w:rsidRDefault="00B76917" w:rsidP="00AC2CFF">
      <w:pPr>
        <w:jc w:val="both"/>
      </w:pPr>
      <w:r w:rsidRPr="00F70468">
        <w:t>The approach co</w:t>
      </w:r>
      <w:r w:rsidR="002F317C" w:rsidRPr="00F70468">
        <w:t>nsists of:</w:t>
      </w:r>
    </w:p>
    <w:p w14:paraId="626A6215" w14:textId="49E13081" w:rsidR="002F317C" w:rsidRPr="00F70468" w:rsidRDefault="00E24145" w:rsidP="002F317C">
      <w:pPr>
        <w:pStyle w:val="ListParagraph"/>
        <w:numPr>
          <w:ilvl w:val="0"/>
          <w:numId w:val="54"/>
        </w:numPr>
      </w:pPr>
      <w:r w:rsidRPr="00F70468">
        <w:t xml:space="preserve">Obtaining </w:t>
      </w:r>
      <w:r w:rsidR="002A0025" w:rsidRPr="00F70468">
        <w:t>flowing</w:t>
      </w:r>
      <w:r w:rsidR="004C5009" w:rsidRPr="00F70468">
        <w:t xml:space="preserve"> pressure</w:t>
      </w:r>
      <w:r w:rsidR="002A0025" w:rsidRPr="00F70468">
        <w:t xml:space="preserve"> transient</w:t>
      </w:r>
      <w:r w:rsidR="004C5009" w:rsidRPr="00F70468">
        <w:t xml:space="preserve"> </w:t>
      </w:r>
      <w:r w:rsidR="00890FF6" w:rsidRPr="00F70468">
        <w:t xml:space="preserve">responses based on the </w:t>
      </w:r>
      <w:r w:rsidR="00757B84" w:rsidRPr="00F70468">
        <w:t>injection rate</w:t>
      </w:r>
      <w:r w:rsidR="00283455" w:rsidRPr="00F70468">
        <w:t xml:space="preserve"> (</w:t>
      </w:r>
      <w:r w:rsidR="00AE73BF" w:rsidRPr="00F70468">
        <w:fldChar w:fldCharType="begin" w:fldLock="1"/>
      </w:r>
      <w:r w:rsidR="00AE73BF" w:rsidRPr="00F70468">
        <w:instrText xml:space="preserve"> REF _Ref225152129 \h </w:instrText>
      </w:r>
      <w:r w:rsidR="00F70468">
        <w:instrText xml:space="preserve"> \* MERGEFORMAT </w:instrText>
      </w:r>
      <w:r w:rsidR="00AE73BF" w:rsidRPr="00F70468">
        <w:fldChar w:fldCharType="separate"/>
      </w:r>
      <w:r w:rsidR="00AE73BF" w:rsidRPr="00F70468">
        <w:t xml:space="preserve">Figure </w:t>
      </w:r>
      <w:r w:rsidR="00AE73BF" w:rsidRPr="00F70468">
        <w:rPr>
          <w:noProof/>
        </w:rPr>
        <w:t>16</w:t>
      </w:r>
      <w:r w:rsidR="00AE73BF" w:rsidRPr="00F70468">
        <w:fldChar w:fldCharType="end"/>
      </w:r>
      <w:r w:rsidR="00283455" w:rsidRPr="00F70468">
        <w:t>a)</w:t>
      </w:r>
    </w:p>
    <w:p w14:paraId="43A3A0B2" w14:textId="5F0EB135" w:rsidR="003272B3" w:rsidRPr="00F70468" w:rsidRDefault="00B57E74" w:rsidP="002F317C">
      <w:pPr>
        <w:pStyle w:val="ListParagraph"/>
        <w:numPr>
          <w:ilvl w:val="0"/>
          <w:numId w:val="54"/>
        </w:numPr>
      </w:pPr>
      <w:r w:rsidRPr="00F70468">
        <w:t>Calculating Bourdet derivative</w:t>
      </w:r>
      <w:r w:rsidR="00283455" w:rsidRPr="00F70468">
        <w:t xml:space="preserve">s </w:t>
      </w:r>
      <w:r w:rsidR="00DB03F6" w:rsidRPr="00F70468">
        <w:t xml:space="preserve">(Equations </w:t>
      </w:r>
      <w:r w:rsidR="005E1411" w:rsidRPr="00F70468">
        <w:t>7</w:t>
      </w:r>
      <w:r w:rsidR="00A97639" w:rsidRPr="00F70468">
        <w:t>-</w:t>
      </w:r>
      <w:r w:rsidR="005E1411" w:rsidRPr="00F70468">
        <w:t>9</w:t>
      </w:r>
      <w:r w:rsidR="00A97639" w:rsidRPr="00F70468">
        <w:t>)</w:t>
      </w:r>
      <w:r w:rsidR="000F293F" w:rsidRPr="00F70468">
        <w:t xml:space="preserve"> and plotting</w:t>
      </w:r>
      <w:r w:rsidR="006073E1" w:rsidRPr="00F70468">
        <w:t xml:space="preserve"> in the log-log plot (</w:t>
      </w:r>
      <w:r w:rsidR="00AE73BF" w:rsidRPr="00F70468">
        <w:fldChar w:fldCharType="begin" w:fldLock="1"/>
      </w:r>
      <w:r w:rsidR="00AE73BF" w:rsidRPr="00F70468">
        <w:instrText xml:space="preserve"> REF _Ref225152129 \h </w:instrText>
      </w:r>
      <w:r w:rsidR="00F70468">
        <w:instrText xml:space="preserve"> \* MERGEFORMAT </w:instrText>
      </w:r>
      <w:r w:rsidR="00AE73BF" w:rsidRPr="00F70468">
        <w:fldChar w:fldCharType="separate"/>
      </w:r>
      <w:r w:rsidR="00AE73BF" w:rsidRPr="00F70468">
        <w:t xml:space="preserve">Figure </w:t>
      </w:r>
      <w:r w:rsidR="00AE73BF" w:rsidRPr="00F70468">
        <w:rPr>
          <w:noProof/>
        </w:rPr>
        <w:t>16</w:t>
      </w:r>
      <w:r w:rsidR="00AE73BF" w:rsidRPr="00F70468">
        <w:fldChar w:fldCharType="end"/>
      </w:r>
      <w:r w:rsidR="006073E1" w:rsidRPr="00F70468">
        <w:t>b)</w:t>
      </w:r>
    </w:p>
    <w:p w14:paraId="59608F7F" w14:textId="012CEDFE" w:rsidR="006073E1" w:rsidRPr="00F70468" w:rsidRDefault="0083141A" w:rsidP="002F317C">
      <w:pPr>
        <w:pStyle w:val="ListParagraph"/>
        <w:numPr>
          <w:ilvl w:val="0"/>
          <w:numId w:val="54"/>
        </w:numPr>
      </w:pPr>
      <w:r w:rsidRPr="00F70468">
        <w:t xml:space="preserve">Calculating the </w:t>
      </w:r>
      <w:r w:rsidR="00EE26F5" w:rsidRPr="00F70468">
        <w:t>mean</w:t>
      </w:r>
      <w:r w:rsidR="00FE7BC7" w:rsidRPr="00F70468">
        <w:t xml:space="preserve"> (Equation </w:t>
      </w:r>
      <w:r w:rsidR="005E1411" w:rsidRPr="00F70468">
        <w:t>17</w:t>
      </w:r>
      <w:r w:rsidR="00285557" w:rsidRPr="00F70468">
        <w:t xml:space="preserve">) and standard deviation (Equation </w:t>
      </w:r>
      <w:r w:rsidR="005F4E2D" w:rsidRPr="00F70468">
        <w:t>18</w:t>
      </w:r>
      <w:r w:rsidR="00285557" w:rsidRPr="00F70468">
        <w:t>)</w:t>
      </w:r>
      <w:r w:rsidR="008F3BA0" w:rsidRPr="00F70468">
        <w:t xml:space="preserve"> of the noisy derivative</w:t>
      </w:r>
      <w:r w:rsidR="004646D6" w:rsidRPr="00F70468">
        <w:t xml:space="preserve"> data set</w:t>
      </w:r>
    </w:p>
    <w:p w14:paraId="5C240584" w14:textId="164C086D" w:rsidR="00285557" w:rsidRPr="00F70468" w:rsidRDefault="00CD5FD1" w:rsidP="002F317C">
      <w:pPr>
        <w:pStyle w:val="ListParagraph"/>
        <w:numPr>
          <w:ilvl w:val="0"/>
          <w:numId w:val="54"/>
        </w:numPr>
      </w:pPr>
      <w:r w:rsidRPr="00F70468">
        <w:t xml:space="preserve">Calculating the UE </w:t>
      </w:r>
      <w:r w:rsidR="00F15328" w:rsidRPr="00F70468">
        <w:t>L</w:t>
      </w:r>
      <w:r w:rsidRPr="00F70468">
        <w:t xml:space="preserve">ower and </w:t>
      </w:r>
      <w:r w:rsidR="00F15328" w:rsidRPr="00F70468">
        <w:t>U</w:t>
      </w:r>
      <w:r w:rsidRPr="00F70468">
        <w:t>pper</w:t>
      </w:r>
      <w:r w:rsidR="004D32C3" w:rsidRPr="00F70468">
        <w:t xml:space="preserve"> </w:t>
      </w:r>
      <w:r w:rsidR="00F15328" w:rsidRPr="00F70468">
        <w:t>limit</w:t>
      </w:r>
      <w:r w:rsidRPr="00F70468">
        <w:t xml:space="preserve"> based on </w:t>
      </w:r>
      <w:r w:rsidR="00F15328" w:rsidRPr="00F70468">
        <w:t>E</w:t>
      </w:r>
      <w:r w:rsidRPr="00F70468">
        <w:t xml:space="preserve">quations </w:t>
      </w:r>
      <w:r w:rsidR="005F4E2D" w:rsidRPr="00F70468">
        <w:t>19-20</w:t>
      </w:r>
    </w:p>
    <w:p w14:paraId="448AB16C" w14:textId="0A705734" w:rsidR="003E3E0A" w:rsidRPr="00F70468" w:rsidRDefault="003E3E0A" w:rsidP="003E3E0A">
      <w:pPr>
        <w:jc w:val="both"/>
      </w:pPr>
      <w:r w:rsidRPr="00F70468">
        <w:t xml:space="preserve">Application of this approach is demonstrated using a simple example in </w:t>
      </w:r>
      <w:r w:rsidR="00C0285F" w:rsidRPr="00F70468">
        <w:fldChar w:fldCharType="begin" w:fldLock="1"/>
      </w:r>
      <w:r w:rsidR="00C0285F" w:rsidRPr="00F70468">
        <w:instrText xml:space="preserve"> REF _Ref225152129 \h </w:instrText>
      </w:r>
      <w:r w:rsidR="00F70468">
        <w:instrText xml:space="preserve"> \* MERGEFORMAT </w:instrText>
      </w:r>
      <w:r w:rsidR="00C0285F" w:rsidRPr="00F70468">
        <w:fldChar w:fldCharType="separate"/>
      </w:r>
      <w:r w:rsidR="00C0285F" w:rsidRPr="00F70468">
        <w:t xml:space="preserve">Figure </w:t>
      </w:r>
      <w:r w:rsidR="00C0285F" w:rsidRPr="00F70468">
        <w:rPr>
          <w:noProof/>
        </w:rPr>
        <w:t>16</w:t>
      </w:r>
      <w:r w:rsidR="00C0285F" w:rsidRPr="00F70468">
        <w:fldChar w:fldCharType="end"/>
      </w:r>
      <w:r w:rsidR="00C0285F" w:rsidRPr="00F70468">
        <w:t xml:space="preserve"> </w:t>
      </w:r>
      <w:r w:rsidRPr="00F70468">
        <w:t>showing a synthetic single step injection simulated by considering a vertical well in infinite acting reservoir. Noisy rate input was used in simulation to generate natural noise in the pressure response. The noise was added to the injection rate using random-data generator around the base rate of 1600 m</w:t>
      </w:r>
      <w:r w:rsidRPr="00F70468">
        <w:rPr>
          <w:vertAlign w:val="superscript"/>
        </w:rPr>
        <w:t>3</w:t>
      </w:r>
      <w:r w:rsidRPr="00F70468">
        <w:t xml:space="preserve">/D and </w:t>
      </w:r>
      <m:oMath>
        <m:r>
          <w:rPr>
            <w:rFonts w:ascii="Cambria Math" w:hAnsi="Cambria Math"/>
          </w:rPr>
          <m:t>±</m:t>
        </m:r>
      </m:oMath>
      <w:r w:rsidRPr="00F70468">
        <w:t>1.5% noise (</w:t>
      </w:r>
      <w:r w:rsidR="00AE73BF" w:rsidRPr="00F70468">
        <w:fldChar w:fldCharType="begin" w:fldLock="1"/>
      </w:r>
      <w:r w:rsidR="00AE73BF" w:rsidRPr="00F70468">
        <w:instrText xml:space="preserve"> REF _Ref225152129 \h </w:instrText>
      </w:r>
      <w:r w:rsidR="00F70468">
        <w:instrText xml:space="preserve"> \* MERGEFORMAT </w:instrText>
      </w:r>
      <w:r w:rsidR="00AE73BF" w:rsidRPr="00F70468">
        <w:fldChar w:fldCharType="separate"/>
      </w:r>
      <w:r w:rsidR="00AE73BF" w:rsidRPr="00F70468">
        <w:t xml:space="preserve">Figure </w:t>
      </w:r>
      <w:r w:rsidR="00AE73BF" w:rsidRPr="00F70468">
        <w:rPr>
          <w:noProof/>
        </w:rPr>
        <w:t>16</w:t>
      </w:r>
      <w:r w:rsidR="00AE73BF" w:rsidRPr="00F70468">
        <w:fldChar w:fldCharType="end"/>
      </w:r>
      <w:r w:rsidRPr="00F70468">
        <w:t xml:space="preserve">a). Perturbing injection rates works as a better reflection of operational uncertainty (rate naturally fluctuates and </w:t>
      </w:r>
      <w:r w:rsidR="00BF669B" w:rsidRPr="00F70468">
        <w:t>is hardly</w:t>
      </w:r>
      <w:r w:rsidRPr="00F70468">
        <w:t xml:space="preserve"> stable during flowing period) and produces natural noisy pressure response which is further amplified</w:t>
      </w:r>
      <w:r w:rsidR="00D653AA" w:rsidRPr="00F70468">
        <w:t xml:space="preserve"> </w:t>
      </w:r>
      <w:r w:rsidRPr="00F70468">
        <w:t>by Bourdet derivative (</w:t>
      </w:r>
      <w:r w:rsidR="00AE73BF" w:rsidRPr="00F70468">
        <w:fldChar w:fldCharType="begin" w:fldLock="1"/>
      </w:r>
      <w:r w:rsidR="00AE73BF" w:rsidRPr="00F70468">
        <w:instrText xml:space="preserve"> REF _Ref225152129 \h </w:instrText>
      </w:r>
      <w:r w:rsidR="00F70468">
        <w:instrText xml:space="preserve"> \* MERGEFORMAT </w:instrText>
      </w:r>
      <w:r w:rsidR="00AE73BF" w:rsidRPr="00F70468">
        <w:fldChar w:fldCharType="separate"/>
      </w:r>
      <w:r w:rsidR="00AE73BF" w:rsidRPr="00F70468">
        <w:t xml:space="preserve">Figure </w:t>
      </w:r>
      <w:r w:rsidR="00AE73BF" w:rsidRPr="00F70468">
        <w:rPr>
          <w:noProof/>
        </w:rPr>
        <w:t>16</w:t>
      </w:r>
      <w:r w:rsidR="00AE73BF" w:rsidRPr="00F70468">
        <w:fldChar w:fldCharType="end"/>
      </w:r>
      <w:r w:rsidRPr="00F70468">
        <w:t>b).</w:t>
      </w:r>
    </w:p>
    <w:p w14:paraId="17C55C85" w14:textId="12CE17CC" w:rsidR="003E3E0A" w:rsidRPr="00F70468" w:rsidRDefault="003E3E0A" w:rsidP="003E3E0A">
      <w:pPr>
        <w:jc w:val="both"/>
      </w:pPr>
      <w:r w:rsidRPr="00F70468">
        <w:t>The case example (</w:t>
      </w:r>
      <w:r w:rsidR="00C0285F" w:rsidRPr="00F70468">
        <w:fldChar w:fldCharType="begin" w:fldLock="1"/>
      </w:r>
      <w:r w:rsidR="00C0285F" w:rsidRPr="00F70468">
        <w:instrText xml:space="preserve"> REF _Ref225152129 \h </w:instrText>
      </w:r>
      <w:r w:rsidR="00F70468">
        <w:instrText xml:space="preserve"> \* MERGEFORMAT </w:instrText>
      </w:r>
      <w:r w:rsidR="00C0285F" w:rsidRPr="00F70468">
        <w:fldChar w:fldCharType="separate"/>
      </w:r>
      <w:r w:rsidR="00C0285F" w:rsidRPr="00F70468">
        <w:t xml:space="preserve">Figure </w:t>
      </w:r>
      <w:r w:rsidR="00C0285F" w:rsidRPr="00F70468">
        <w:rPr>
          <w:noProof/>
        </w:rPr>
        <w:t>16</w:t>
      </w:r>
      <w:r w:rsidR="00C0285F" w:rsidRPr="00F70468">
        <w:fldChar w:fldCharType="end"/>
      </w:r>
      <w:r w:rsidRPr="00F70468">
        <w:t xml:space="preserve">) for vertical well in infinite acting reservoir has a characteristic feature in Bourdet derivative where the early-time slope changes much more than late-time. The early time is controlled by the wellbore storage and transitional flow behavior while later time typically shows a stable horizontal trend of Infinite Acting Radial Flow </w:t>
      </w:r>
      <w:r w:rsidR="0055431B" w:rsidRPr="00F70468">
        <w:t xml:space="preserve">(IARF) </w:t>
      </w:r>
      <w:r w:rsidR="00E63BA0" w:rsidRPr="00F70468">
        <w:t>r</w:t>
      </w:r>
      <w:r w:rsidRPr="00F70468">
        <w:t>egime</w:t>
      </w:r>
      <w:r w:rsidR="00343891" w:rsidRPr="00F70468">
        <w:t xml:space="preserve"> </w:t>
      </w:r>
      <w:r w:rsidR="00343891" w:rsidRPr="00F70468">
        <w:rPr>
          <w:rFonts w:cs="Times New Roman"/>
        </w:rPr>
        <w:fldChar w:fldCharType="begin" w:fldLock="1"/>
      </w:r>
      <w:r w:rsidR="009970DB" w:rsidRPr="00F70468">
        <w:rPr>
          <w:rFonts w:cs="Times New Roman"/>
        </w:rPr>
        <w:instrText xml:space="preserve"> ADDIN ZOTERO_ITEM CSL_CITATION {"citationID":"rLl5vgcW","properties":{"formattedCitation":"(Bourdet, 2002)","plainCitation":"(Bourdet, 2002)","noteIndex":0},"citationItems":[{"id":498,"uris":["http://zotero.org/users/14226276/items/IPE9E4U8"],"itemData":{"id":498,"type":"book","abstract":"After a presentation of the various interpretation techniques proposed by all well test interpretation computer programs (straight line methods, pressure curve analysis, pressure derivative method), the advantages and limitations of the different approaches are discussed. With today's powerful graphic and computing facilities, the characteristic features of the many different types of wells and reservoirs are magnified, and a large catalogue of theoretical solutions is required for the analysis of transient test responses. More accurate and useful information is extracted from well tests.","ISBN":"0-444-50968-2","ISSN":"15678032","note":"PMID: 25246403\narXiv: 1011.1669v3","publisher":"Elsevier","title":"Well Test Analysis: The Use of Advanced Interpretation Models.","author":[{"family":"Bourdet","given":"Dominique"}],"accessed":{"date-parts":[["2022",10,20]]},"issued":{"date-parts":[["2002"]]}}}],"schema":"https://github.com/citation-style-language/schema/raw/master/csl-citation.json"} </w:instrText>
      </w:r>
      <w:r w:rsidR="00343891" w:rsidRPr="00F70468">
        <w:rPr>
          <w:rFonts w:cs="Times New Roman"/>
        </w:rPr>
        <w:fldChar w:fldCharType="separate"/>
      </w:r>
      <w:r w:rsidR="00343891" w:rsidRPr="00F70468">
        <w:rPr>
          <w:rFonts w:cs="Times New Roman"/>
        </w:rPr>
        <w:t>(Bourdet, 2002)</w:t>
      </w:r>
      <w:r w:rsidR="00343891" w:rsidRPr="00F70468">
        <w:rPr>
          <w:rFonts w:cs="Times New Roman"/>
        </w:rPr>
        <w:fldChar w:fldCharType="end"/>
      </w:r>
      <w:r w:rsidRPr="00F70468">
        <w:t xml:space="preserve">. Therefore, this approach is demonstrated only by considering the late-time behavior, i.e. after 1 hours, where one expects the late-time data to lie scattered around a horizontal curve (a fixed mean value). Also, the late-time is the most important part used in </w:t>
      </w:r>
      <w:r w:rsidR="002A2786" w:rsidRPr="00F70468">
        <w:t>demonstrating</w:t>
      </w:r>
      <w:r w:rsidRPr="00F70468">
        <w:t xml:space="preserve"> leakage detection methods.</w:t>
      </w:r>
    </w:p>
    <w:p w14:paraId="271584A1" w14:textId="380FB5C0" w:rsidR="003E3E0A" w:rsidRPr="00F70468" w:rsidRDefault="003E3E0A" w:rsidP="004520CF">
      <w:pPr>
        <w:rPr>
          <w:rFonts w:eastAsiaTheme="minorEastAsia"/>
        </w:rPr>
      </w:pPr>
      <w:r w:rsidRPr="00F70468">
        <w:t xml:space="preserve">Consider </w:t>
      </w:r>
      <w:r w:rsidR="00FE100D" w:rsidRPr="00F70468">
        <w:t>the late-time subset</w:t>
      </w:r>
      <w:r w:rsidR="00801066" w:rsidRPr="00F70468">
        <w:t xml:space="preserve"> </w:t>
      </w:r>
      <w:r w:rsidR="00E763D6" w:rsidRPr="00F70468">
        <w:rPr>
          <w:rFonts w:eastAsiaTheme="minorEastAsia"/>
        </w:rPr>
        <w:t>(</w:t>
      </w:r>
      <w:bookmarkStart w:id="3" w:name="_Hlk227665096"/>
      <m:oMath>
        <m:sSub>
          <m:sSubPr>
            <m:ctrlPr>
              <w:rPr>
                <w:rFonts w:ascii="Cambria Math" w:eastAsiaTheme="minorEastAsia" w:hAnsi="Cambria Math"/>
                <w:i/>
              </w:rPr>
            </m:ctrlPr>
          </m:sSubPr>
          <m:e>
            <m:r>
              <w:rPr>
                <w:rFonts w:ascii="Cambria Math" w:eastAsiaTheme="minorEastAsia" w:hAnsi="Cambria Math"/>
              </w:rPr>
              <m:t>S</m:t>
            </m:r>
          </m:e>
          <m:sub>
            <m:r>
              <w:rPr>
                <w:rFonts w:ascii="Cambria Math" w:eastAsiaTheme="minorEastAsia" w:hAnsi="Cambria Math"/>
              </w:rPr>
              <m:t>S</m:t>
            </m:r>
          </m:sub>
        </m:sSub>
      </m:oMath>
      <w:r w:rsidR="00E763D6" w:rsidRPr="00F70468">
        <w:rPr>
          <w:rFonts w:eastAsiaTheme="minorEastAsia"/>
        </w:rPr>
        <w:t>)</w:t>
      </w:r>
      <w:r w:rsidR="00E763D6" w:rsidRPr="00F70468">
        <w:t xml:space="preserve"> </w:t>
      </w:r>
      <w:bookmarkEnd w:id="3"/>
      <w:r w:rsidRPr="00F70468">
        <w:t xml:space="preserve">of the pressure derivative </w:t>
      </w:r>
      <w:bookmarkStart w:id="4" w:name="_Hlk227665114"/>
      <w:r w:rsidRPr="00F70468">
        <w:t>(</w:t>
      </w:r>
      <m:oMath>
        <m:r>
          <w:rPr>
            <w:rFonts w:ascii="Cambria Math" w:hAnsi="Cambria Math"/>
          </w:rPr>
          <m:t>∆p'</m:t>
        </m:r>
      </m:oMath>
      <w:r w:rsidRPr="00F70468">
        <w:rPr>
          <w:rFonts w:eastAsiaTheme="minorEastAsia"/>
        </w:rPr>
        <w:t xml:space="preserve">) </w:t>
      </w:r>
      <w:bookmarkEnd w:id="4"/>
      <w:r w:rsidRPr="00F70468">
        <w:rPr>
          <w:rFonts w:eastAsiaTheme="minorEastAsia"/>
        </w:rPr>
        <w:t>data points f</w:t>
      </w:r>
      <w:r w:rsidR="00D85C0A" w:rsidRPr="00F70468">
        <w:rPr>
          <w:rFonts w:eastAsiaTheme="minorEastAsia"/>
        </w:rPr>
        <w:t xml:space="preserve">or </w:t>
      </w:r>
      <w:r w:rsidR="009A7C3F" w:rsidRPr="00F70468">
        <w:rPr>
          <w:rFonts w:eastAsiaTheme="minorEastAsia"/>
        </w:rPr>
        <w:t xml:space="preserve">the </w:t>
      </w:r>
      <w:r w:rsidRPr="00F70468">
        <w:rPr>
          <w:rFonts w:eastAsiaTheme="minorEastAsia"/>
        </w:rPr>
        <w:t>time (</w:t>
      </w:r>
      <m:oMath>
        <m:r>
          <w:rPr>
            <w:rFonts w:ascii="Cambria Math" w:eastAsiaTheme="minorEastAsia" w:hAnsi="Cambria Math"/>
          </w:rPr>
          <m:t>t&gt;</m:t>
        </m:r>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IARF</m:t>
            </m:r>
          </m:sub>
        </m:sSub>
      </m:oMath>
      <w:r w:rsidR="00901AFA" w:rsidRPr="00F70468">
        <w:rPr>
          <w:rFonts w:eastAsiaTheme="minorEastAsia"/>
        </w:rPr>
        <w:t>) wh</w:t>
      </w:r>
      <w:r w:rsidR="00B3062E" w:rsidRPr="00F70468">
        <w:rPr>
          <w:rFonts w:eastAsiaTheme="minorEastAsia"/>
        </w:rPr>
        <w:t xml:space="preserve">ere </w:t>
      </w:r>
      <m:oMath>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IARF</m:t>
            </m:r>
          </m:sub>
        </m:sSub>
      </m:oMath>
      <w:r w:rsidR="00B3062E" w:rsidRPr="00F70468">
        <w:rPr>
          <w:rFonts w:eastAsiaTheme="minorEastAsia"/>
        </w:rPr>
        <w:t xml:space="preserve"> is the time </w:t>
      </w:r>
      <w:r w:rsidR="00BE75E6" w:rsidRPr="00F70468">
        <w:rPr>
          <w:rFonts w:eastAsiaTheme="minorEastAsia"/>
        </w:rPr>
        <w:t xml:space="preserve">at start of IARF (start of </w:t>
      </w:r>
      <w:r w:rsidR="00D57399" w:rsidRPr="00F70468">
        <w:rPr>
          <w:rFonts w:eastAsiaTheme="minorEastAsia"/>
        </w:rPr>
        <w:t xml:space="preserve">constant </w:t>
      </w:r>
      <w:r w:rsidR="00BE75E6" w:rsidRPr="00F70468">
        <w:rPr>
          <w:rFonts w:eastAsiaTheme="minorEastAsia"/>
        </w:rPr>
        <w:t xml:space="preserve">horizontal </w:t>
      </w:r>
      <w:r w:rsidR="00C247A3" w:rsidRPr="00F70468">
        <w:rPr>
          <w:rFonts w:eastAsiaTheme="minorEastAsia"/>
        </w:rPr>
        <w:t>slope</w:t>
      </w:r>
      <w:r w:rsidR="002165FE" w:rsidRPr="00F70468">
        <w:rPr>
          <w:rFonts w:eastAsiaTheme="minorEastAsia"/>
        </w:rPr>
        <w:t>,</w:t>
      </w:r>
      <w:r w:rsidR="00D57399" w:rsidRPr="00F70468">
        <w:rPr>
          <w:rFonts w:eastAsiaTheme="minorEastAsia"/>
        </w:rPr>
        <w:t xml:space="preserve"> e.g., </w:t>
      </w:r>
      <m:oMath>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IARF</m:t>
            </m:r>
          </m:sub>
        </m:sSub>
        <m:r>
          <w:rPr>
            <w:rFonts w:ascii="Cambria Math" w:eastAsiaTheme="minorEastAsia" w:hAnsi="Cambria Math"/>
          </w:rPr>
          <m:t>=1</m:t>
        </m:r>
      </m:oMath>
      <w:r w:rsidR="00C32B1B" w:rsidRPr="00F70468">
        <w:rPr>
          <w:rFonts w:eastAsiaTheme="minorEastAsia"/>
        </w:rPr>
        <w:t xml:space="preserve"> </w:t>
      </w:r>
      <w:r w:rsidR="00D57399" w:rsidRPr="00F70468">
        <w:rPr>
          <w:rFonts w:eastAsiaTheme="minorEastAsia"/>
        </w:rPr>
        <w:t>hr</w:t>
      </w:r>
      <w:r w:rsidR="00C247A3" w:rsidRPr="00F70468">
        <w:rPr>
          <w:rFonts w:eastAsiaTheme="minorEastAsia"/>
        </w:rPr>
        <w:t>)</w:t>
      </w:r>
      <w:r w:rsidR="00D57399" w:rsidRPr="00F70468">
        <w:rPr>
          <w:rFonts w:eastAsiaTheme="minorEastAsia"/>
        </w:rPr>
        <w:t>:</w:t>
      </w:r>
    </w:p>
    <w:tbl>
      <w:tblPr>
        <w:tblStyle w:val="TableGrid"/>
        <w:tblW w:w="9430"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15"/>
        <w:gridCol w:w="4715"/>
      </w:tblGrid>
      <w:tr w:rsidR="00221F52" w:rsidRPr="00F70468" w14:paraId="3DA69337" w14:textId="77777777" w:rsidTr="004520CF">
        <w:trPr>
          <w:trHeight w:val="334"/>
        </w:trPr>
        <w:tc>
          <w:tcPr>
            <w:tcW w:w="4715" w:type="dxa"/>
          </w:tcPr>
          <w:p w14:paraId="4A8FEA17" w14:textId="4DAD1FB8" w:rsidR="00221F52" w:rsidRPr="00F70468" w:rsidRDefault="00221F52" w:rsidP="004520CF">
            <w:pPr>
              <w:rPr>
                <w:rFonts w:eastAsiaTheme="minorEastAsia"/>
              </w:rPr>
            </w:pPr>
            <w:r w:rsidRPr="00F70468">
              <w:rPr>
                <w:rFonts w:eastAsiaTheme="minorEastAsia"/>
              </w:rPr>
              <w:t xml:space="preserve">Let </w:t>
            </w:r>
            <m:oMath>
              <m:sSub>
                <m:sSubPr>
                  <m:ctrlPr>
                    <w:rPr>
                      <w:rFonts w:ascii="Cambria Math" w:eastAsiaTheme="minorEastAsia" w:hAnsi="Cambria Math"/>
                      <w:i/>
                    </w:rPr>
                  </m:ctrlPr>
                </m:sSubPr>
                <m:e>
                  <m:r>
                    <w:rPr>
                      <w:rFonts w:ascii="Cambria Math" w:eastAsiaTheme="minorEastAsia" w:hAnsi="Cambria Math"/>
                    </w:rPr>
                    <m:t>S</m:t>
                  </m:r>
                </m:e>
                <m:sub>
                  <m:r>
                    <w:rPr>
                      <w:rFonts w:ascii="Cambria Math" w:eastAsiaTheme="minorEastAsia" w:hAnsi="Cambria Math"/>
                    </w:rPr>
                    <m:t>S</m:t>
                  </m:r>
                </m:sub>
              </m:sSub>
              <m:r>
                <w:rPr>
                  <w:rFonts w:ascii="Cambria Math" w:eastAsiaTheme="minorEastAsia" w:hAnsi="Cambria Math"/>
                </w:rPr>
                <m:t>={</m:t>
              </m:r>
              <m:d>
                <m:dPr>
                  <m:ctrlPr>
                    <w:rPr>
                      <w:rFonts w:ascii="Cambria Math" w:eastAsiaTheme="minorEastAsia" w:hAnsi="Cambria Math"/>
                      <w:i/>
                    </w:rPr>
                  </m:ctrlPr>
                </m:dPr>
                <m:e>
                  <m:r>
                    <w:rPr>
                      <w:rFonts w:ascii="Cambria Math" w:eastAsiaTheme="minorEastAsia" w:hAnsi="Cambria Math"/>
                    </w:rPr>
                    <m:t xml:space="preserve">t, </m:t>
                  </m:r>
                  <m:sSup>
                    <m:sSupPr>
                      <m:ctrlPr>
                        <w:rPr>
                          <w:rFonts w:ascii="Cambria Math" w:eastAsiaTheme="minorEastAsia" w:hAnsi="Cambria Math"/>
                          <w:i/>
                        </w:rPr>
                      </m:ctrlPr>
                    </m:sSupPr>
                    <m:e>
                      <m:r>
                        <w:rPr>
                          <w:rFonts w:ascii="Cambria Math" w:eastAsiaTheme="minorEastAsia" w:hAnsi="Cambria Math"/>
                        </w:rPr>
                        <m:t>p</m:t>
                      </m:r>
                    </m:e>
                    <m:sup>
                      <m:r>
                        <w:rPr>
                          <w:rFonts w:ascii="Cambria Math" w:eastAsiaTheme="minorEastAsia" w:hAnsi="Cambria Math"/>
                        </w:rPr>
                        <m:t>'</m:t>
                      </m:r>
                    </m:sup>
                  </m:sSup>
                </m:e>
              </m:d>
              <m:r>
                <w:rPr>
                  <w:rFonts w:ascii="Cambria Math" w:eastAsiaTheme="minorEastAsia" w:hAnsi="Cambria Math"/>
                </w:rPr>
                <m:t>:t&gt;</m:t>
              </m:r>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IARF</m:t>
                  </m:r>
                </m:sub>
              </m:sSub>
            </m:oMath>
            <w:r w:rsidRPr="00F70468">
              <w:rPr>
                <w:rFonts w:eastAsiaTheme="minorEastAsia"/>
              </w:rPr>
              <w:t>} with size</w:t>
            </w:r>
            <w:r w:rsidRPr="00F70468">
              <w:rPr>
                <w:rFonts w:ascii="Cambria Math" w:eastAsiaTheme="minorEastAsia" w:hAnsi="Cambria Math"/>
                <w:i/>
              </w:rPr>
              <w:t xml:space="preserve"> </w:t>
            </w:r>
            <m:oMath>
              <m:r>
                <w:rPr>
                  <w:rFonts w:ascii="Cambria Math" w:eastAsiaTheme="minorEastAsia" w:hAnsi="Cambria Math"/>
                </w:rPr>
                <m:t>N</m:t>
              </m:r>
            </m:oMath>
          </w:p>
        </w:tc>
        <w:tc>
          <w:tcPr>
            <w:tcW w:w="4715" w:type="dxa"/>
          </w:tcPr>
          <w:p w14:paraId="0E1458FD" w14:textId="11EC8C98" w:rsidR="00221F52" w:rsidRPr="00F70468" w:rsidRDefault="00221F52" w:rsidP="0002438C">
            <w:pPr>
              <w:jc w:val="center"/>
              <w:rPr>
                <w:rFonts w:eastAsiaTheme="minorEastAsia"/>
              </w:rPr>
            </w:pPr>
            <w:r w:rsidRPr="00F70468">
              <w:rPr>
                <w:rFonts w:eastAsiaTheme="minorEastAsia"/>
              </w:rPr>
              <w:t xml:space="preserve">                                 (16)</w:t>
            </w:r>
          </w:p>
        </w:tc>
      </w:tr>
      <w:tr w:rsidR="00710CB6" w:rsidRPr="00F70468" w14:paraId="3F7E3CBC" w14:textId="77777777" w:rsidTr="00221F52">
        <w:trPr>
          <w:trHeight w:val="720"/>
        </w:trPr>
        <w:tc>
          <w:tcPr>
            <w:tcW w:w="4715" w:type="dxa"/>
          </w:tcPr>
          <w:p w14:paraId="0B54A7DC" w14:textId="0E99F06A" w:rsidR="00710CB6" w:rsidRPr="00F70468" w:rsidRDefault="00710CB6" w:rsidP="00E763D6">
            <w:pPr>
              <w:jc w:val="center"/>
              <w:rPr>
                <w:rFonts w:eastAsiaTheme="minorEastAsia"/>
              </w:rPr>
            </w:pPr>
            <m:oMathPara>
              <m:oMath>
                <m:r>
                  <w:rPr>
                    <w:rFonts w:ascii="Cambria Math" w:hAnsi="Cambria Math"/>
                  </w:rPr>
                  <m:t>m=</m:t>
                </m:r>
                <m:f>
                  <m:fPr>
                    <m:ctrlPr>
                      <w:rPr>
                        <w:rFonts w:ascii="Cambria Math" w:hAnsi="Cambria Math"/>
                        <w:i/>
                      </w:rPr>
                    </m:ctrlPr>
                  </m:fPr>
                  <m:num>
                    <m:r>
                      <w:rPr>
                        <w:rFonts w:ascii="Cambria Math" w:hAnsi="Cambria Math"/>
                      </w:rPr>
                      <m:t>1</m:t>
                    </m:r>
                  </m:num>
                  <m:den>
                    <m:r>
                      <w:rPr>
                        <w:rFonts w:ascii="Cambria Math" w:hAnsi="Cambria Math"/>
                      </w:rPr>
                      <m:t>N</m:t>
                    </m:r>
                  </m:den>
                </m:f>
                <m:nary>
                  <m:naryPr>
                    <m:chr m:val="∑"/>
                    <m:limLoc m:val="undOvr"/>
                    <m:supHide m:val="1"/>
                    <m:ctrlPr>
                      <w:rPr>
                        <w:rFonts w:ascii="Cambria Math" w:hAnsi="Cambria Math"/>
                        <w:i/>
                      </w:rPr>
                    </m:ctrlPr>
                  </m:naryPr>
                  <m:sub>
                    <m:r>
                      <w:rPr>
                        <w:rFonts w:ascii="Cambria Math" w:hAnsi="Cambria Math"/>
                      </w:rPr>
                      <m:t>(</m:t>
                    </m:r>
                    <m:r>
                      <w:rPr>
                        <w:rFonts w:ascii="Cambria Math" w:eastAsiaTheme="minorEastAsia" w:hAnsi="Cambria Math"/>
                      </w:rPr>
                      <m:t xml:space="preserve">t, </m:t>
                    </m:r>
                    <m:sSup>
                      <m:sSupPr>
                        <m:ctrlPr>
                          <w:rPr>
                            <w:rFonts w:ascii="Cambria Math" w:eastAsiaTheme="minorEastAsia" w:hAnsi="Cambria Math"/>
                            <w:i/>
                          </w:rPr>
                        </m:ctrlPr>
                      </m:sSupPr>
                      <m:e>
                        <m:r>
                          <w:rPr>
                            <w:rFonts w:ascii="Cambria Math" w:eastAsiaTheme="minorEastAsia" w:hAnsi="Cambria Math"/>
                          </w:rPr>
                          <m:t>p</m:t>
                        </m:r>
                      </m:e>
                      <m:sup>
                        <m:r>
                          <w:rPr>
                            <w:rFonts w:ascii="Cambria Math" w:eastAsiaTheme="minorEastAsia" w:hAnsi="Cambria Math"/>
                          </w:rPr>
                          <m:t>'</m:t>
                        </m:r>
                      </m:sup>
                    </m:sSup>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S</m:t>
                        </m:r>
                      </m:e>
                      <m:sub>
                        <m:r>
                          <w:rPr>
                            <w:rFonts w:ascii="Cambria Math" w:eastAsiaTheme="minorEastAsia" w:hAnsi="Cambria Math"/>
                          </w:rPr>
                          <m:t>S</m:t>
                        </m:r>
                      </m:sub>
                    </m:sSub>
                  </m:sub>
                  <m:sup/>
                  <m:e>
                    <m:sSub>
                      <m:sSubPr>
                        <m:ctrlPr>
                          <w:rPr>
                            <w:rFonts w:ascii="Cambria Math" w:hAnsi="Cambria Math"/>
                            <w:i/>
                          </w:rPr>
                        </m:ctrlPr>
                      </m:sSubPr>
                      <m:e>
                        <m:r>
                          <w:rPr>
                            <w:rFonts w:ascii="Cambria Math" w:hAnsi="Cambria Math"/>
                            <w:lang w:val="en-GB"/>
                          </w:rPr>
                          <m:t>∆</m:t>
                        </m:r>
                        <m:r>
                          <w:rPr>
                            <w:rFonts w:ascii="Cambria Math" w:hAnsi="Cambria Math"/>
                          </w:rPr>
                          <m:t>p</m:t>
                        </m:r>
                        <m:r>
                          <w:rPr>
                            <w:rFonts w:ascii="Cambria Math" w:hAnsi="Cambria Math"/>
                            <w:lang w:val="en-GB"/>
                          </w:rPr>
                          <m:t>'</m:t>
                        </m:r>
                      </m:e>
                      <m:sub>
                        <m:r>
                          <w:rPr>
                            <w:rFonts w:ascii="Cambria Math" w:hAnsi="Cambria Math"/>
                          </w:rPr>
                          <m:t>i</m:t>
                        </m:r>
                      </m:sub>
                    </m:sSub>
                  </m:e>
                </m:nary>
              </m:oMath>
            </m:oMathPara>
          </w:p>
        </w:tc>
        <w:tc>
          <w:tcPr>
            <w:tcW w:w="4715" w:type="dxa"/>
            <w:vAlign w:val="center"/>
          </w:tcPr>
          <w:p w14:paraId="49B85413" w14:textId="3F0BEE5C" w:rsidR="00710CB6" w:rsidRPr="00F70468" w:rsidRDefault="00710CB6" w:rsidP="00710CB6">
            <w:pPr>
              <w:jc w:val="center"/>
              <w:rPr>
                <w:rFonts w:eastAsiaTheme="minorEastAsia"/>
              </w:rPr>
            </w:pPr>
            <w:r w:rsidRPr="00F70468">
              <w:rPr>
                <w:rFonts w:eastAsiaTheme="minorEastAsia"/>
              </w:rPr>
              <w:t xml:space="preserve">                                </w:t>
            </w:r>
            <w:r w:rsidR="00E67C23" w:rsidRPr="00F70468">
              <w:rPr>
                <w:rFonts w:eastAsiaTheme="minorEastAsia"/>
              </w:rPr>
              <w:t xml:space="preserve"> </w:t>
            </w:r>
            <w:r w:rsidRPr="00F70468">
              <w:rPr>
                <w:rFonts w:eastAsiaTheme="minorEastAsia"/>
              </w:rPr>
              <w:t>(</w:t>
            </w:r>
            <w:r w:rsidR="004D254C" w:rsidRPr="00F70468">
              <w:rPr>
                <w:rFonts w:eastAsiaTheme="minorEastAsia"/>
              </w:rPr>
              <w:t>17</w:t>
            </w:r>
            <w:r w:rsidRPr="00F70468">
              <w:rPr>
                <w:rFonts w:eastAsiaTheme="minorEastAsia"/>
              </w:rPr>
              <w:t>)</w:t>
            </w:r>
          </w:p>
        </w:tc>
      </w:tr>
      <w:tr w:rsidR="00C830E4" w:rsidRPr="00F70468" w14:paraId="11FB4306" w14:textId="77777777" w:rsidTr="00221F52">
        <w:trPr>
          <w:trHeight w:val="702"/>
        </w:trPr>
        <w:tc>
          <w:tcPr>
            <w:tcW w:w="4715" w:type="dxa"/>
          </w:tcPr>
          <w:p w14:paraId="05E01714" w14:textId="42A8C6CF" w:rsidR="006056EA" w:rsidRPr="00F70468" w:rsidRDefault="0099039A" w:rsidP="0002438C">
            <w:pPr>
              <w:jc w:val="center"/>
              <w:rPr>
                <w:rFonts w:eastAsiaTheme="minorEastAsia"/>
              </w:rPr>
            </w:pPr>
            <m:oMathPara>
              <m:oMath>
                <m:r>
                  <w:rPr>
                    <w:rFonts w:ascii="Cambria Math" w:hAnsi="Cambria Math"/>
                  </w:rPr>
                  <m:t>σ=</m:t>
                </m:r>
                <m:rad>
                  <m:radPr>
                    <m:degHide m:val="1"/>
                    <m:ctrlPr>
                      <w:rPr>
                        <w:rFonts w:ascii="Cambria Math" w:hAnsi="Cambria Math"/>
                        <w:i/>
                      </w:rPr>
                    </m:ctrlPr>
                  </m:radPr>
                  <m:deg/>
                  <m:e>
                    <m:f>
                      <m:fPr>
                        <m:ctrlPr>
                          <w:rPr>
                            <w:rFonts w:ascii="Cambria Math" w:hAnsi="Cambria Math"/>
                            <w:i/>
                          </w:rPr>
                        </m:ctrlPr>
                      </m:fPr>
                      <m:num>
                        <m:r>
                          <w:rPr>
                            <w:rFonts w:ascii="Cambria Math" w:hAnsi="Cambria Math"/>
                          </w:rPr>
                          <m:t>1</m:t>
                        </m:r>
                      </m:num>
                      <m:den>
                        <m:r>
                          <w:rPr>
                            <w:rFonts w:ascii="Cambria Math" w:hAnsi="Cambria Math"/>
                          </w:rPr>
                          <m:t>N</m:t>
                        </m:r>
                      </m:den>
                    </m:f>
                    <m:nary>
                      <m:naryPr>
                        <m:chr m:val="∑"/>
                        <m:limLoc m:val="undOvr"/>
                        <m:supHide m:val="1"/>
                        <m:ctrlPr>
                          <w:rPr>
                            <w:rFonts w:ascii="Cambria Math" w:hAnsi="Cambria Math"/>
                            <w:i/>
                          </w:rPr>
                        </m:ctrlPr>
                      </m:naryPr>
                      <m:sub>
                        <m:r>
                          <w:rPr>
                            <w:rFonts w:ascii="Cambria Math" w:hAnsi="Cambria Math"/>
                          </w:rPr>
                          <m:t>(</m:t>
                        </m:r>
                        <m:r>
                          <w:rPr>
                            <w:rFonts w:ascii="Cambria Math" w:eastAsiaTheme="minorEastAsia" w:hAnsi="Cambria Math"/>
                          </w:rPr>
                          <m:t xml:space="preserve">t, </m:t>
                        </m:r>
                        <m:sSup>
                          <m:sSupPr>
                            <m:ctrlPr>
                              <w:rPr>
                                <w:rFonts w:ascii="Cambria Math" w:eastAsiaTheme="minorEastAsia" w:hAnsi="Cambria Math"/>
                                <w:i/>
                              </w:rPr>
                            </m:ctrlPr>
                          </m:sSupPr>
                          <m:e>
                            <m:r>
                              <w:rPr>
                                <w:rFonts w:ascii="Cambria Math" w:eastAsiaTheme="minorEastAsia" w:hAnsi="Cambria Math"/>
                              </w:rPr>
                              <m:t>p</m:t>
                            </m:r>
                          </m:e>
                          <m:sup>
                            <m:r>
                              <w:rPr>
                                <w:rFonts w:ascii="Cambria Math" w:eastAsiaTheme="minorEastAsia" w:hAnsi="Cambria Math"/>
                              </w:rPr>
                              <m:t>'</m:t>
                            </m:r>
                          </m:sup>
                        </m:sSup>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S</m:t>
                            </m:r>
                          </m:e>
                          <m:sub>
                            <m:r>
                              <w:rPr>
                                <w:rFonts w:ascii="Cambria Math" w:eastAsiaTheme="minorEastAsia" w:hAnsi="Cambria Math"/>
                              </w:rPr>
                              <m:t>S</m:t>
                            </m:r>
                          </m:sub>
                        </m:sSub>
                      </m:sub>
                      <m:sup/>
                      <m:e>
                        <m:sSup>
                          <m:sSupPr>
                            <m:ctrlPr>
                              <w:rPr>
                                <w:rFonts w:ascii="Cambria Math" w:hAnsi="Cambria Math"/>
                                <w:i/>
                              </w:rPr>
                            </m:ctrlPr>
                          </m:sSupPr>
                          <m:e>
                            <m:sSub>
                              <m:sSubPr>
                                <m:ctrlPr>
                                  <w:rPr>
                                    <w:rFonts w:ascii="Cambria Math" w:hAnsi="Cambria Math"/>
                                    <w:i/>
                                  </w:rPr>
                                </m:ctrlPr>
                              </m:sSubPr>
                              <m:e>
                                <m:r>
                                  <w:rPr>
                                    <w:rFonts w:ascii="Cambria Math" w:hAnsi="Cambria Math"/>
                                  </w:rPr>
                                  <m:t>(∆p'</m:t>
                                </m:r>
                              </m:e>
                              <m:sub>
                                <m:r>
                                  <w:rPr>
                                    <w:rFonts w:ascii="Cambria Math" w:hAnsi="Cambria Math"/>
                                  </w:rPr>
                                  <m:t>i</m:t>
                                </m:r>
                              </m:sub>
                            </m:sSub>
                            <m:r>
                              <w:rPr>
                                <w:rFonts w:ascii="Cambria Math" w:hAnsi="Cambria Math"/>
                              </w:rPr>
                              <m:t>-m)</m:t>
                            </m:r>
                          </m:e>
                          <m:sup>
                            <m:r>
                              <w:rPr>
                                <w:rFonts w:ascii="Cambria Math" w:hAnsi="Cambria Math"/>
                              </w:rPr>
                              <m:t>2</m:t>
                            </m:r>
                          </m:sup>
                        </m:sSup>
                      </m:e>
                    </m:nary>
                  </m:e>
                </m:rad>
              </m:oMath>
            </m:oMathPara>
          </w:p>
        </w:tc>
        <w:tc>
          <w:tcPr>
            <w:tcW w:w="4715" w:type="dxa"/>
            <w:vAlign w:val="center"/>
          </w:tcPr>
          <w:p w14:paraId="00E211DE" w14:textId="581E197B" w:rsidR="006056EA" w:rsidRPr="00F70468" w:rsidRDefault="00E67C23" w:rsidP="00C71B32">
            <w:pPr>
              <w:jc w:val="center"/>
              <w:rPr>
                <w:rFonts w:eastAsiaTheme="minorEastAsia"/>
              </w:rPr>
            </w:pPr>
            <w:r w:rsidRPr="00F70468">
              <w:rPr>
                <w:rFonts w:eastAsiaTheme="minorEastAsia"/>
              </w:rPr>
              <w:t xml:space="preserve">                                 </w:t>
            </w:r>
            <w:r w:rsidR="006056EA" w:rsidRPr="00F70468">
              <w:rPr>
                <w:rFonts w:eastAsiaTheme="minorEastAsia"/>
              </w:rPr>
              <w:t>(</w:t>
            </w:r>
            <w:r w:rsidR="004D254C" w:rsidRPr="00F70468">
              <w:rPr>
                <w:rFonts w:eastAsiaTheme="minorEastAsia"/>
              </w:rPr>
              <w:t>18</w:t>
            </w:r>
            <w:r w:rsidR="006056EA" w:rsidRPr="00F70468">
              <w:rPr>
                <w:rFonts w:eastAsiaTheme="minorEastAsia"/>
              </w:rPr>
              <w:t>)</w:t>
            </w:r>
          </w:p>
        </w:tc>
      </w:tr>
      <w:tr w:rsidR="00C830E4" w:rsidRPr="00F70468" w14:paraId="312CBB85" w14:textId="77777777" w:rsidTr="00221F52">
        <w:trPr>
          <w:trHeight w:val="334"/>
        </w:trPr>
        <w:tc>
          <w:tcPr>
            <w:tcW w:w="4715" w:type="dxa"/>
          </w:tcPr>
          <w:p w14:paraId="45299CC6" w14:textId="6E73CCA2" w:rsidR="00E67C23" w:rsidRPr="00F70468" w:rsidRDefault="00A14E9E" w:rsidP="0002438C">
            <w:pPr>
              <w:jc w:val="center"/>
              <w:rPr>
                <w:rFonts w:eastAsiaTheme="minorEastAsia"/>
              </w:rPr>
            </w:pPr>
            <m:oMathPara>
              <m:oMath>
                <m:sSub>
                  <m:sSubPr>
                    <m:ctrlPr>
                      <w:rPr>
                        <w:rFonts w:ascii="Cambria Math" w:hAnsi="Cambria Math"/>
                        <w:i/>
                      </w:rPr>
                    </m:ctrlPr>
                  </m:sSubPr>
                  <m:e>
                    <m:r>
                      <w:rPr>
                        <w:rFonts w:ascii="Cambria Math" w:hAnsi="Cambria Math"/>
                      </w:rPr>
                      <m:t>U</m:t>
                    </m:r>
                  </m:e>
                  <m:sub>
                    <m:r>
                      <w:rPr>
                        <w:rFonts w:ascii="Cambria Math" w:hAnsi="Cambria Math"/>
                      </w:rPr>
                      <m:t>l</m:t>
                    </m:r>
                  </m:sub>
                </m:sSub>
                <m:r>
                  <w:rPr>
                    <w:rFonts w:ascii="Cambria Math" w:hAnsi="Cambria Math"/>
                  </w:rPr>
                  <m:t>=m+(b*σ)</m:t>
                </m:r>
              </m:oMath>
            </m:oMathPara>
          </w:p>
        </w:tc>
        <w:tc>
          <w:tcPr>
            <w:tcW w:w="4715" w:type="dxa"/>
          </w:tcPr>
          <w:p w14:paraId="68702448" w14:textId="06628C13" w:rsidR="00E67C23" w:rsidRPr="00F70468" w:rsidRDefault="00E67C23" w:rsidP="0002438C">
            <w:pPr>
              <w:jc w:val="center"/>
              <w:rPr>
                <w:rFonts w:eastAsiaTheme="minorEastAsia"/>
              </w:rPr>
            </w:pPr>
            <w:r w:rsidRPr="00F70468">
              <w:rPr>
                <w:rFonts w:eastAsiaTheme="minorEastAsia"/>
              </w:rPr>
              <w:t xml:space="preserve">                                 (</w:t>
            </w:r>
            <w:r w:rsidR="004D254C" w:rsidRPr="00F70468">
              <w:rPr>
                <w:rFonts w:eastAsiaTheme="minorEastAsia"/>
              </w:rPr>
              <w:t>19</w:t>
            </w:r>
            <w:r w:rsidRPr="00F70468">
              <w:rPr>
                <w:rFonts w:eastAsiaTheme="minorEastAsia"/>
              </w:rPr>
              <w:t>)</w:t>
            </w:r>
          </w:p>
        </w:tc>
      </w:tr>
      <w:tr w:rsidR="00C830E4" w:rsidRPr="00F70468" w14:paraId="71FBC51C" w14:textId="77777777" w:rsidTr="00221F52">
        <w:trPr>
          <w:trHeight w:val="334"/>
        </w:trPr>
        <w:tc>
          <w:tcPr>
            <w:tcW w:w="4715" w:type="dxa"/>
            <w:vAlign w:val="center"/>
          </w:tcPr>
          <w:p w14:paraId="1C229D3C" w14:textId="3ACBA717" w:rsidR="00E67C23" w:rsidRPr="00F70468" w:rsidRDefault="00A14E9E" w:rsidP="00801C0D">
            <w:pPr>
              <w:jc w:val="center"/>
              <w:rPr>
                <w:rFonts w:eastAsiaTheme="minorEastAsia"/>
              </w:rPr>
            </w:pPr>
            <m:oMathPara>
              <m:oMath>
                <m:sSub>
                  <m:sSubPr>
                    <m:ctrlPr>
                      <w:rPr>
                        <w:rFonts w:ascii="Cambria Math" w:hAnsi="Cambria Math"/>
                        <w:i/>
                      </w:rPr>
                    </m:ctrlPr>
                  </m:sSubPr>
                  <m:e>
                    <m:r>
                      <w:rPr>
                        <w:rFonts w:ascii="Cambria Math" w:hAnsi="Cambria Math"/>
                      </w:rPr>
                      <m:t>L</m:t>
                    </m:r>
                  </m:e>
                  <m:sub>
                    <m:r>
                      <w:rPr>
                        <w:rFonts w:ascii="Cambria Math" w:hAnsi="Cambria Math"/>
                      </w:rPr>
                      <m:t>l</m:t>
                    </m:r>
                  </m:sub>
                </m:sSub>
                <m:r>
                  <w:rPr>
                    <w:rFonts w:ascii="Cambria Math" w:hAnsi="Cambria Math"/>
                  </w:rPr>
                  <m:t>=m-(b*σ)</m:t>
                </m:r>
              </m:oMath>
            </m:oMathPara>
          </w:p>
        </w:tc>
        <w:tc>
          <w:tcPr>
            <w:tcW w:w="4715" w:type="dxa"/>
            <w:vAlign w:val="center"/>
          </w:tcPr>
          <w:p w14:paraId="76F6B7F2" w14:textId="73AE5A3D" w:rsidR="00E67C23" w:rsidRPr="00F70468" w:rsidRDefault="00284CDE" w:rsidP="00284CDE">
            <w:pPr>
              <w:jc w:val="center"/>
              <w:rPr>
                <w:rFonts w:eastAsiaTheme="minorEastAsia"/>
              </w:rPr>
            </w:pPr>
            <w:r w:rsidRPr="00F70468">
              <w:rPr>
                <w:rFonts w:eastAsiaTheme="minorEastAsia"/>
              </w:rPr>
              <w:t xml:space="preserve">                                 </w:t>
            </w:r>
            <w:r w:rsidR="00E67C23" w:rsidRPr="00F70468">
              <w:rPr>
                <w:rFonts w:eastAsiaTheme="minorEastAsia"/>
              </w:rPr>
              <w:t>(</w:t>
            </w:r>
            <w:r w:rsidR="005F4E2D" w:rsidRPr="00F70468">
              <w:rPr>
                <w:rFonts w:eastAsiaTheme="minorEastAsia"/>
              </w:rPr>
              <w:t>20</w:t>
            </w:r>
            <w:r w:rsidR="00E67C23" w:rsidRPr="00F70468">
              <w:rPr>
                <w:rFonts w:eastAsiaTheme="minorEastAsia"/>
              </w:rPr>
              <w:t>)</w:t>
            </w:r>
          </w:p>
        </w:tc>
      </w:tr>
    </w:tbl>
    <w:p w14:paraId="7377AC8D" w14:textId="31D5F193" w:rsidR="00D07314" w:rsidRPr="00F70468" w:rsidRDefault="008A116A">
      <w:r w:rsidRPr="00F70468">
        <w:rPr>
          <w:rFonts w:eastAsiaTheme="minorEastAsia"/>
        </w:rPr>
        <w:t>Where</w:t>
      </w:r>
      <w:r w:rsidR="00B76FFA" w:rsidRPr="00F70468">
        <w:rPr>
          <w:rFonts w:eastAsiaTheme="minorEastAsia"/>
        </w:rPr>
        <w:t xml:space="preserve"> </w:t>
      </w:r>
      <m:oMath>
        <m:r>
          <w:rPr>
            <w:rFonts w:ascii="Cambria Math" w:hAnsi="Cambria Math" w:cs="Times New Roman"/>
          </w:rPr>
          <m:t>m</m:t>
        </m:r>
      </m:oMath>
      <w:r w:rsidR="00B76FFA" w:rsidRPr="00F70468">
        <w:rPr>
          <w:rFonts w:eastAsiaTheme="minorEastAsia"/>
        </w:rPr>
        <w:t xml:space="preserve"> is the mean, </w:t>
      </w:r>
      <m:oMath>
        <m:r>
          <w:rPr>
            <w:rFonts w:ascii="Cambria Math" w:hAnsi="Cambria Math" w:cs="Times New Roman"/>
          </w:rPr>
          <m:t>σ</m:t>
        </m:r>
      </m:oMath>
      <w:r w:rsidR="00B76FFA" w:rsidRPr="00F70468">
        <w:rPr>
          <w:rFonts w:eastAsiaTheme="minorEastAsia"/>
        </w:rPr>
        <w:t xml:space="preserve"> is the standard deviation, </w:t>
      </w:r>
      <w:r w:rsidR="005F68A6" w:rsidRPr="00F70468">
        <w:rPr>
          <w:rFonts w:eastAsiaTheme="minorEastAsia"/>
        </w:rPr>
        <w:t xml:space="preserve"> </w:t>
      </w:r>
      <m:oMath>
        <m:r>
          <w:rPr>
            <w:rFonts w:ascii="Cambria Math" w:hAnsi="Cambria Math"/>
          </w:rPr>
          <m:t>N</m:t>
        </m:r>
      </m:oMath>
      <w:r w:rsidR="00152F1F" w:rsidRPr="00F70468">
        <w:rPr>
          <w:rFonts w:eastAsiaTheme="minorEastAsia"/>
        </w:rPr>
        <w:t xml:space="preserve"> is the </w:t>
      </w:r>
      <w:r w:rsidR="000F24D6" w:rsidRPr="00F70468">
        <w:rPr>
          <w:rFonts w:eastAsiaTheme="minorEastAsia"/>
        </w:rPr>
        <w:t xml:space="preserve">total number of </w:t>
      </w:r>
      <w:r w:rsidR="00491F56" w:rsidRPr="00F70468">
        <w:rPr>
          <w:rFonts w:eastAsiaTheme="minorEastAsia"/>
        </w:rPr>
        <w:t xml:space="preserve">data </w:t>
      </w:r>
      <w:r w:rsidR="000F24D6" w:rsidRPr="00F70468">
        <w:rPr>
          <w:rFonts w:eastAsiaTheme="minorEastAsia"/>
        </w:rPr>
        <w:t>samples</w:t>
      </w:r>
      <w:r w:rsidR="009863E0" w:rsidRPr="00F70468">
        <w:rPr>
          <w:rFonts w:eastAsiaTheme="minorEastAsia"/>
        </w:rPr>
        <w:t xml:space="preserve"> (size of the </w:t>
      </w:r>
      <w:r w:rsidR="00261509" w:rsidRPr="00F70468">
        <w:rPr>
          <w:rFonts w:eastAsiaTheme="minorEastAsia"/>
        </w:rPr>
        <w:t>subset</w:t>
      </w:r>
      <w:r w:rsidR="002F5875" w:rsidRPr="00F70468">
        <w:rPr>
          <w:rFonts w:eastAsiaTheme="minorEastAsia"/>
        </w:rPr>
        <w:t>),</w:t>
      </w:r>
      <w:r w:rsidR="00BB1DC7" w:rsidRPr="00F70468">
        <w:rPr>
          <w:rFonts w:ascii="Cambria Math" w:hAnsi="Cambria Math"/>
          <w:i/>
        </w:rPr>
        <w:t xml:space="preserve"> </w:t>
      </w:r>
      <m:oMath>
        <m:r>
          <w:rPr>
            <w:rFonts w:ascii="Cambria Math" w:hAnsi="Cambria Math"/>
          </w:rPr>
          <m:t>i</m:t>
        </m:r>
      </m:oMath>
      <w:r w:rsidR="002F5875" w:rsidRPr="00F70468">
        <w:rPr>
          <w:rFonts w:eastAsiaTheme="minorEastAsia"/>
        </w:rPr>
        <w:t xml:space="preserve"> </w:t>
      </w:r>
      <w:r w:rsidR="00893C1F" w:rsidRPr="00F70468">
        <w:rPr>
          <w:rFonts w:eastAsiaTheme="minorEastAsia"/>
        </w:rPr>
        <w:t xml:space="preserve">is the </w:t>
      </w:r>
      <w:r w:rsidR="00A332B5" w:rsidRPr="00F70468">
        <w:rPr>
          <w:rFonts w:eastAsiaTheme="minorEastAsia"/>
        </w:rPr>
        <w:t xml:space="preserve">data </w:t>
      </w:r>
      <w:r w:rsidR="00893C1F" w:rsidRPr="00F70468">
        <w:rPr>
          <w:rFonts w:eastAsiaTheme="minorEastAsia"/>
        </w:rPr>
        <w:t>index</w:t>
      </w:r>
      <w:r w:rsidR="00A332B5" w:rsidRPr="00F70468">
        <w:rPr>
          <w:rFonts w:eastAsiaTheme="minorEastAsia"/>
        </w:rPr>
        <w:t xml:space="preserve">, </w:t>
      </w:r>
      <m:oMath>
        <m:sSub>
          <m:sSubPr>
            <m:ctrlPr>
              <w:rPr>
                <w:rFonts w:ascii="Cambria Math" w:hAnsi="Cambria Math"/>
                <w:i/>
              </w:rPr>
            </m:ctrlPr>
          </m:sSubPr>
          <m:e>
            <m:r>
              <w:rPr>
                <w:rFonts w:ascii="Cambria Math" w:hAnsi="Cambria Math"/>
              </w:rPr>
              <m:t>∆p'</m:t>
            </m:r>
          </m:e>
          <m:sub>
            <m:r>
              <w:rPr>
                <w:rFonts w:ascii="Cambria Math" w:hAnsi="Cambria Math"/>
              </w:rPr>
              <m:t>i</m:t>
            </m:r>
          </m:sub>
        </m:sSub>
      </m:oMath>
      <w:r w:rsidR="003C4BFF" w:rsidRPr="00F70468">
        <w:rPr>
          <w:rFonts w:eastAsiaTheme="minorEastAsia"/>
        </w:rPr>
        <w:t xml:space="preserve"> is the </w:t>
      </w:r>
      <w:r w:rsidR="00D94D56" w:rsidRPr="00F70468">
        <w:rPr>
          <w:rFonts w:eastAsiaTheme="minorEastAsia"/>
        </w:rPr>
        <w:t>data value (pressure derivative)</w:t>
      </w:r>
      <w:r w:rsidR="00BE385B" w:rsidRPr="00F70468">
        <w:rPr>
          <w:rFonts w:eastAsiaTheme="minorEastAsia"/>
        </w:rPr>
        <w:t>,</w:t>
      </w:r>
      <w:r w:rsidR="00A907AB" w:rsidRPr="00F70468">
        <w:rPr>
          <w:rFonts w:ascii="Cambria Math" w:hAnsi="Cambria Math"/>
          <w:i/>
        </w:rPr>
        <w:t xml:space="preserve"> </w:t>
      </w:r>
      <m:oMath>
        <m:r>
          <w:rPr>
            <w:rFonts w:ascii="Cambria Math" w:hAnsi="Cambria Math"/>
          </w:rPr>
          <m:t>b</m:t>
        </m:r>
      </m:oMath>
      <w:r w:rsidR="00D07314" w:rsidRPr="00F70468">
        <w:rPr>
          <w:rFonts w:eastAsiaTheme="minorEastAsia"/>
        </w:rPr>
        <w:t xml:space="preserve"> i</w:t>
      </w:r>
      <w:r w:rsidR="00D07314" w:rsidRPr="00F70468">
        <w:t xml:space="preserve">s the multiplier. </w:t>
      </w:r>
    </w:p>
    <w:p w14:paraId="6F30D48A" w14:textId="433C962E" w:rsidR="00295914" w:rsidRPr="00F70468" w:rsidRDefault="00AE73BF" w:rsidP="00700A1C">
      <w:pPr>
        <w:jc w:val="both"/>
      </w:pPr>
      <w:r w:rsidRPr="00F70468">
        <w:fldChar w:fldCharType="begin" w:fldLock="1"/>
      </w:r>
      <w:r w:rsidRPr="00F70468">
        <w:instrText xml:space="preserve"> REF _Ref225152129 \h </w:instrText>
      </w:r>
      <w:r w:rsidR="00F70468">
        <w:instrText xml:space="preserve"> \* MERGEFORMAT </w:instrText>
      </w:r>
      <w:r w:rsidRPr="00F70468">
        <w:fldChar w:fldCharType="separate"/>
      </w:r>
      <w:r w:rsidRPr="00F70468">
        <w:t xml:space="preserve">Figure </w:t>
      </w:r>
      <w:r w:rsidRPr="00F70468">
        <w:rPr>
          <w:noProof/>
        </w:rPr>
        <w:t>16</w:t>
      </w:r>
      <w:r w:rsidRPr="00F70468">
        <w:fldChar w:fldCharType="end"/>
      </w:r>
      <w:r w:rsidR="00295914" w:rsidRPr="00F70468">
        <w:t xml:space="preserve">b shows the noisy points scattering around the constant </w:t>
      </w:r>
      <w:proofErr w:type="gramStart"/>
      <w:r w:rsidR="00295914" w:rsidRPr="00F70468">
        <w:t>mean</w:t>
      </w:r>
      <w:proofErr w:type="gramEnd"/>
      <w:r w:rsidR="00295914" w:rsidRPr="00F70468">
        <w:t xml:space="preserve"> (4.8 bar) while remaining within its neighborhood at standard deviation of 0.2 bar for the considered period above 1 hr. The multiplier (</w:t>
      </w:r>
      <w:r w:rsidR="00295914" w:rsidRPr="00F70468">
        <w:rPr>
          <w:i/>
          <w:iCs/>
        </w:rPr>
        <w:t>b</w:t>
      </w:r>
      <w:r w:rsidR="00295914" w:rsidRPr="00F70468">
        <w:t>) in Equation</w:t>
      </w:r>
      <w:r w:rsidR="004B1C2F" w:rsidRPr="00F70468">
        <w:t>s</w:t>
      </w:r>
      <w:r w:rsidR="00295914" w:rsidRPr="00F70468">
        <w:t xml:space="preserve"> </w:t>
      </w:r>
      <w:r w:rsidR="00186039" w:rsidRPr="00F70468">
        <w:t>19-2</w:t>
      </w:r>
      <w:r w:rsidR="004B1C2F" w:rsidRPr="00F70468">
        <w:t>0</w:t>
      </w:r>
      <w:r w:rsidR="00295914" w:rsidRPr="00F70468">
        <w:t xml:space="preserve"> can be used to make the UE limits tighter or more conservative. For </w:t>
      </w:r>
      <m:oMath>
        <m:r>
          <w:rPr>
            <w:rFonts w:ascii="Cambria Math" w:hAnsi="Cambria Math"/>
          </w:rPr>
          <m:t>b=2</m:t>
        </m:r>
      </m:oMath>
      <w:r w:rsidR="009730CB" w:rsidRPr="00F70468">
        <w:rPr>
          <w:i/>
          <w:iCs/>
        </w:rPr>
        <w:t xml:space="preserve"> </w:t>
      </w:r>
      <w:r w:rsidR="00295914" w:rsidRPr="00F70468">
        <w:t xml:space="preserve">shows tighter band </w:t>
      </w:r>
      <w:r w:rsidR="006C45C7" w:rsidRPr="00F70468">
        <w:t>(</w:t>
      </w:r>
      <w:r w:rsidRPr="00F70468">
        <w:fldChar w:fldCharType="begin" w:fldLock="1"/>
      </w:r>
      <w:r w:rsidRPr="00F70468">
        <w:instrText xml:space="preserve"> REF _Ref225152129 \h </w:instrText>
      </w:r>
      <w:r w:rsidR="00F70468">
        <w:instrText xml:space="preserve"> \* MERGEFORMAT </w:instrText>
      </w:r>
      <w:r w:rsidRPr="00F70468">
        <w:fldChar w:fldCharType="separate"/>
      </w:r>
      <w:r w:rsidRPr="00F70468">
        <w:t xml:space="preserve">Figure </w:t>
      </w:r>
      <w:r w:rsidRPr="00F70468">
        <w:rPr>
          <w:noProof/>
        </w:rPr>
        <w:t>16</w:t>
      </w:r>
      <w:r w:rsidRPr="00F70468">
        <w:fldChar w:fldCharType="end"/>
      </w:r>
      <w:r w:rsidR="006C45C7" w:rsidRPr="00F70468">
        <w:t xml:space="preserve">b) </w:t>
      </w:r>
      <w:r w:rsidR="00295914" w:rsidRPr="00F70468">
        <w:t xml:space="preserve">where some noises are left outside the limits but using </w:t>
      </w:r>
      <m:oMath>
        <m:r>
          <w:rPr>
            <w:rFonts w:ascii="Cambria Math" w:hAnsi="Cambria Math"/>
          </w:rPr>
          <m:t>b=4</m:t>
        </m:r>
      </m:oMath>
      <w:r w:rsidR="00793D77" w:rsidRPr="00F70468">
        <w:rPr>
          <w:i/>
          <w:iCs/>
        </w:rPr>
        <w:t xml:space="preserve"> </w:t>
      </w:r>
      <w:r w:rsidR="00295914" w:rsidRPr="00F70468">
        <w:t xml:space="preserve">gave a wider, more conservative band </w:t>
      </w:r>
      <w:r w:rsidR="00BE1ADB" w:rsidRPr="00F70468">
        <w:t>(</w:t>
      </w:r>
      <w:r w:rsidRPr="00F70468">
        <w:fldChar w:fldCharType="begin" w:fldLock="1"/>
      </w:r>
      <w:r w:rsidRPr="00F70468">
        <w:instrText xml:space="preserve"> REF _Ref225152129 \h </w:instrText>
      </w:r>
      <w:r w:rsidR="00F70468">
        <w:instrText xml:space="preserve"> \* MERGEFORMAT </w:instrText>
      </w:r>
      <w:r w:rsidRPr="00F70468">
        <w:fldChar w:fldCharType="separate"/>
      </w:r>
      <w:r w:rsidRPr="00F70468">
        <w:t xml:space="preserve">Figure </w:t>
      </w:r>
      <w:r w:rsidRPr="00F70468">
        <w:rPr>
          <w:noProof/>
        </w:rPr>
        <w:t>16</w:t>
      </w:r>
      <w:r w:rsidRPr="00F70468">
        <w:fldChar w:fldCharType="end"/>
      </w:r>
      <w:r w:rsidR="00BE1ADB" w:rsidRPr="00F70468">
        <w:t xml:space="preserve">c) </w:t>
      </w:r>
      <w:r w:rsidR="00295914" w:rsidRPr="00F70468">
        <w:t>that captures most of the noise around the mean and ensures most points (false positives and negatives) fall within the UE limits.</w:t>
      </w:r>
    </w:p>
    <w:tbl>
      <w:tblPr>
        <w:tblStyle w:val="TableGrid"/>
        <w:tblW w:w="1062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96"/>
        <w:gridCol w:w="3516"/>
        <w:gridCol w:w="3486"/>
      </w:tblGrid>
      <w:tr w:rsidR="00967680" w:rsidRPr="00F70468" w14:paraId="7C5B6650" w14:textId="20C78DC1" w:rsidTr="00967680">
        <w:trPr>
          <w:jc w:val="center"/>
        </w:trPr>
        <w:tc>
          <w:tcPr>
            <w:tcW w:w="3696" w:type="dxa"/>
          </w:tcPr>
          <w:p w14:paraId="690D8983" w14:textId="2BA5D6E5" w:rsidR="00C32AF9" w:rsidRPr="00F70468" w:rsidDel="00985F1F" w:rsidRDefault="00C32AF9" w:rsidP="0002438C">
            <w:pPr>
              <w:spacing w:line="276" w:lineRule="auto"/>
              <w:rPr>
                <w:rFonts w:cs="Times New Roman"/>
                <w:b/>
                <w:bCs/>
                <w:color w:val="0D0D0D" w:themeColor="text1" w:themeTint="F2"/>
              </w:rPr>
            </w:pPr>
            <w:r w:rsidRPr="00F70468">
              <w:rPr>
                <w:rFonts w:cs="Times New Roman"/>
                <w:b/>
                <w:bCs/>
                <w:noProof/>
                <w:color w:val="0D0D0D" w:themeColor="text1" w:themeTint="F2"/>
              </w:rPr>
              <w:lastRenderedPageBreak/>
              <w:drawing>
                <wp:inline distT="0" distB="0" distL="0" distR="0" wp14:anchorId="7DD405C6" wp14:editId="09597EDA">
                  <wp:extent cx="2203200" cy="1666800"/>
                  <wp:effectExtent l="0" t="0" r="6985" b="0"/>
                  <wp:docPr id="17436865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03200" cy="1666800"/>
                          </a:xfrm>
                          <a:prstGeom prst="rect">
                            <a:avLst/>
                          </a:prstGeom>
                          <a:noFill/>
                          <a:ln>
                            <a:noFill/>
                          </a:ln>
                        </pic:spPr>
                      </pic:pic>
                    </a:graphicData>
                  </a:graphic>
                </wp:inline>
              </w:drawing>
            </w:r>
            <w:r w:rsidRPr="00F70468" w:rsidDel="00DC270C">
              <w:rPr>
                <w:rFonts w:cs="Times New Roman"/>
                <w:b/>
                <w:bCs/>
                <w:color w:val="0D0D0D" w:themeColor="text1" w:themeTint="F2"/>
              </w:rPr>
              <w:t xml:space="preserve"> </w:t>
            </w:r>
          </w:p>
        </w:tc>
        <w:tc>
          <w:tcPr>
            <w:tcW w:w="3561" w:type="dxa"/>
          </w:tcPr>
          <w:p w14:paraId="47615735" w14:textId="04CE6ABC" w:rsidR="00C32AF9" w:rsidRPr="00F70468" w:rsidRDefault="00F706E0" w:rsidP="0002438C">
            <w:pPr>
              <w:spacing w:line="276" w:lineRule="auto"/>
              <w:rPr>
                <w:rFonts w:cs="Times New Roman"/>
                <w:color w:val="0D0D0D" w:themeColor="text1" w:themeTint="F2"/>
              </w:rPr>
            </w:pPr>
            <w:r w:rsidRPr="00F70468">
              <w:rPr>
                <w:rFonts w:cs="Times New Roman"/>
                <w:noProof/>
                <w:color w:val="0D0D0D" w:themeColor="text1" w:themeTint="F2"/>
              </w:rPr>
              <w:drawing>
                <wp:inline distT="0" distB="0" distL="0" distR="0" wp14:anchorId="411993F3" wp14:editId="1F4770EF">
                  <wp:extent cx="2095200" cy="1594800"/>
                  <wp:effectExtent l="0" t="0" r="635" b="5715"/>
                  <wp:docPr id="178213307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95200" cy="1594800"/>
                          </a:xfrm>
                          <a:prstGeom prst="rect">
                            <a:avLst/>
                          </a:prstGeom>
                          <a:noFill/>
                          <a:ln>
                            <a:noFill/>
                          </a:ln>
                        </pic:spPr>
                      </pic:pic>
                    </a:graphicData>
                  </a:graphic>
                </wp:inline>
              </w:drawing>
            </w:r>
          </w:p>
        </w:tc>
        <w:tc>
          <w:tcPr>
            <w:tcW w:w="3370" w:type="dxa"/>
          </w:tcPr>
          <w:p w14:paraId="2295E45B" w14:textId="217A7769" w:rsidR="00C32AF9" w:rsidRPr="00F70468" w:rsidRDefault="006400EA" w:rsidP="0002438C">
            <w:pPr>
              <w:spacing w:line="276" w:lineRule="auto"/>
              <w:rPr>
                <w:rFonts w:cs="Times New Roman"/>
                <w:noProof/>
                <w:color w:val="0D0D0D" w:themeColor="text1" w:themeTint="F2"/>
              </w:rPr>
            </w:pPr>
            <w:r w:rsidRPr="00F70468">
              <w:rPr>
                <w:rFonts w:cs="Times New Roman"/>
                <w:noProof/>
                <w:color w:val="0D0D0D" w:themeColor="text1" w:themeTint="F2"/>
              </w:rPr>
              <w:drawing>
                <wp:inline distT="0" distB="0" distL="0" distR="0" wp14:anchorId="0519AB01" wp14:editId="3FA5F715">
                  <wp:extent cx="2073600" cy="1566000"/>
                  <wp:effectExtent l="0" t="0" r="3175" b="0"/>
                  <wp:docPr id="4861898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073600" cy="1566000"/>
                          </a:xfrm>
                          <a:prstGeom prst="rect">
                            <a:avLst/>
                          </a:prstGeom>
                          <a:noFill/>
                          <a:ln>
                            <a:noFill/>
                          </a:ln>
                        </pic:spPr>
                      </pic:pic>
                    </a:graphicData>
                  </a:graphic>
                </wp:inline>
              </w:drawing>
            </w:r>
          </w:p>
        </w:tc>
      </w:tr>
      <w:tr w:rsidR="00C32AF9" w:rsidRPr="00F70468" w14:paraId="62B2AB76" w14:textId="32929E89" w:rsidTr="00D06EFC">
        <w:trPr>
          <w:jc w:val="center"/>
        </w:trPr>
        <w:tc>
          <w:tcPr>
            <w:tcW w:w="10627" w:type="dxa"/>
            <w:gridSpan w:val="3"/>
          </w:tcPr>
          <w:p w14:paraId="3DD8B7A6" w14:textId="4F98CC2A" w:rsidR="00C32AF9" w:rsidRPr="00F70468" w:rsidRDefault="00C32AF9" w:rsidP="00D74CF1">
            <w:pPr>
              <w:pStyle w:val="Caption"/>
              <w:ind w:left="0"/>
              <w:jc w:val="both"/>
              <w:rPr>
                <w:lang w:val="en-US"/>
              </w:rPr>
            </w:pPr>
            <w:bookmarkStart w:id="5" w:name="_Ref225152129"/>
            <w:r w:rsidRPr="00F70468">
              <w:rPr>
                <w:lang w:val="en-US"/>
              </w:rPr>
              <w:t xml:space="preserve">Figure </w:t>
            </w:r>
            <w:r w:rsidRPr="00F70468">
              <w:rPr>
                <w:lang w:val="en-US"/>
              </w:rPr>
              <w:fldChar w:fldCharType="begin" w:fldLock="1"/>
            </w:r>
            <w:r w:rsidRPr="00F70468">
              <w:rPr>
                <w:lang w:val="en-US"/>
              </w:rPr>
              <w:instrText xml:space="preserve"> SEQ Figure \* ARABIC </w:instrText>
            </w:r>
            <w:r w:rsidRPr="00F70468">
              <w:rPr>
                <w:lang w:val="en-US"/>
              </w:rPr>
              <w:fldChar w:fldCharType="separate"/>
            </w:r>
            <w:r w:rsidRPr="00F70468">
              <w:rPr>
                <w:noProof/>
                <w:lang w:val="en-US"/>
              </w:rPr>
              <w:t>16</w:t>
            </w:r>
            <w:r w:rsidRPr="00F70468">
              <w:rPr>
                <w:lang w:val="en-US"/>
              </w:rPr>
              <w:fldChar w:fldCharType="end"/>
            </w:r>
            <w:bookmarkEnd w:id="5"/>
            <w:r w:rsidRPr="00F70468">
              <w:rPr>
                <w:lang w:val="en-US"/>
              </w:rPr>
              <w:t xml:space="preserve">. (a): History plot showing fluctuating flow rate and simulated pressure response during injection (a zoomed view with 5 min resolution at 5 hr); (b): Log-log plot with pressure (Bourdet) derivative which amplifies the noise (a zoomed view to show noisy data points around the mean  calculated for </w:t>
            </w:r>
            <m:oMath>
              <m:r>
                <m:rPr>
                  <m:sty m:val="bi"/>
                </m:rPr>
                <w:rPr>
                  <w:rFonts w:ascii="Cambria Math" w:eastAsiaTheme="minorEastAsia" w:hAnsi="Cambria Math"/>
                  <w:lang w:val="en-US"/>
                </w:rPr>
                <m:t>t&gt;</m:t>
              </m:r>
              <m:sSub>
                <m:sSubPr>
                  <m:ctrlPr>
                    <w:rPr>
                      <w:rFonts w:ascii="Cambria Math" w:eastAsiaTheme="minorEastAsia" w:hAnsi="Cambria Math"/>
                      <w:i/>
                      <w:lang w:val="en-US"/>
                    </w:rPr>
                  </m:ctrlPr>
                </m:sSubPr>
                <m:e>
                  <m:r>
                    <m:rPr>
                      <m:sty m:val="bi"/>
                    </m:rPr>
                    <w:rPr>
                      <w:rFonts w:ascii="Cambria Math" w:eastAsiaTheme="minorEastAsia" w:hAnsi="Cambria Math"/>
                      <w:lang w:val="en-US"/>
                    </w:rPr>
                    <m:t>t</m:t>
                  </m:r>
                </m:e>
                <m:sub>
                  <m:r>
                    <m:rPr>
                      <m:sty m:val="bi"/>
                    </m:rPr>
                    <w:rPr>
                      <w:rFonts w:ascii="Cambria Math" w:eastAsiaTheme="minorEastAsia" w:hAnsi="Cambria Math"/>
                      <w:lang w:val="en-US"/>
                    </w:rPr>
                    <m:t>IARF</m:t>
                  </m:r>
                </m:sub>
              </m:sSub>
            </m:oMath>
            <w:r w:rsidRPr="00F70468">
              <w:rPr>
                <w:lang w:val="en-US"/>
              </w:rPr>
              <w:t xml:space="preserve"> and UE limits set using multiplier </w:t>
            </w:r>
            <m:oMath>
              <m:r>
                <m:rPr>
                  <m:sty m:val="bi"/>
                </m:rPr>
                <w:rPr>
                  <w:rFonts w:ascii="Cambria Math" w:hAnsi="Cambria Math"/>
                  <w:lang w:val="en-US"/>
                </w:rPr>
                <m:t>b</m:t>
              </m:r>
            </m:oMath>
            <w:r w:rsidRPr="00F70468">
              <w:rPr>
                <w:lang w:val="en-US"/>
              </w:rPr>
              <w:t>)</w:t>
            </w:r>
            <w:r w:rsidRPr="00F70468">
              <w:rPr>
                <w:rFonts w:cs="Arial"/>
                <w:bCs/>
              </w:rPr>
              <w:t>; (c)</w:t>
            </w:r>
            <w:r w:rsidRPr="00F70468">
              <w:rPr>
                <w:lang w:val="en-US"/>
              </w:rPr>
              <w:t>:</w:t>
            </w:r>
            <w:r w:rsidRPr="00F70468">
              <w:rPr>
                <w:rFonts w:cs="Arial"/>
                <w:bCs/>
              </w:rPr>
              <w:t xml:space="preserve"> Sensitivity to the multiplier </w:t>
            </w:r>
            <m:oMath>
              <m:r>
                <m:rPr>
                  <m:sty m:val="bi"/>
                </m:rPr>
                <w:rPr>
                  <w:rFonts w:ascii="Cambria Math" w:hAnsi="Cambria Math" w:cs="Arial"/>
                </w:rPr>
                <m:t>b</m:t>
              </m:r>
            </m:oMath>
            <w:r w:rsidRPr="00F70468">
              <w:rPr>
                <w:rFonts w:cs="Arial"/>
                <w:bCs/>
              </w:rPr>
              <w:t xml:space="preserve"> increased four times gave a wider UE bound that contained all noise around the constant mean for period of IARF.</w:t>
            </w:r>
          </w:p>
        </w:tc>
      </w:tr>
    </w:tbl>
    <w:p w14:paraId="2E42CAB2" w14:textId="239B5DD8" w:rsidR="000B3F83" w:rsidRPr="00F70468" w:rsidRDefault="000B3F83" w:rsidP="001924A6">
      <w:pPr>
        <w:jc w:val="both"/>
      </w:pPr>
    </w:p>
    <w:p w14:paraId="0A15E40C" w14:textId="5EE70FD5" w:rsidR="00FC01D1" w:rsidRPr="00D76131" w:rsidRDefault="00C042A3" w:rsidP="00961F3E">
      <w:pPr>
        <w:jc w:val="both"/>
        <w:rPr>
          <w:rFonts w:asciiTheme="minorHAnsi" w:hAnsiTheme="minorHAnsi"/>
          <w:sz w:val="22"/>
        </w:rPr>
      </w:pPr>
      <w:r w:rsidRPr="00F70468">
        <w:t>Overall, t</w:t>
      </w:r>
      <w:r w:rsidR="00EE2566" w:rsidRPr="00F70468">
        <w:t>his approach was demonstrated considering a vertical well in infinite acting reservoir</w:t>
      </w:r>
      <w:r w:rsidR="00871280" w:rsidRPr="00F70468">
        <w:t xml:space="preserve"> </w:t>
      </w:r>
      <w:r w:rsidR="00DA5628" w:rsidRPr="00F70468">
        <w:t>(assumed in</w:t>
      </w:r>
      <w:r w:rsidR="001924A6" w:rsidRPr="00F70468">
        <w:t xml:space="preserve"> this study) </w:t>
      </w:r>
      <w:r w:rsidR="00871280" w:rsidRPr="00F70468">
        <w:t xml:space="preserve">ignoring reservoir heterogeneities or other boundary conditions that </w:t>
      </w:r>
      <w:r w:rsidR="00D34B2A" w:rsidRPr="00F70468">
        <w:t>may</w:t>
      </w:r>
      <w:r w:rsidR="00871280" w:rsidRPr="00F70468">
        <w:t xml:space="preserve"> influence the late time derivative behavior. </w:t>
      </w:r>
      <w:r w:rsidR="00BE0231" w:rsidRPr="00F70468">
        <w:t xml:space="preserve">Considering </w:t>
      </w:r>
      <w:r w:rsidR="00D34B2A" w:rsidRPr="00F70468">
        <w:t>late</w:t>
      </w:r>
      <w:r w:rsidRPr="00F70468">
        <w:t xml:space="preserve">-time </w:t>
      </w:r>
      <w:r w:rsidR="00BE0231" w:rsidRPr="00F70468">
        <w:t xml:space="preserve">data points </w:t>
      </w:r>
      <w:r w:rsidR="00635C7B" w:rsidRPr="00F70468">
        <w:t>that</w:t>
      </w:r>
      <w:r w:rsidR="00B7510A" w:rsidRPr="00F70468">
        <w:t xml:space="preserve"> </w:t>
      </w:r>
      <w:r w:rsidR="00635C7B" w:rsidRPr="00F70468">
        <w:t>adequately</w:t>
      </w:r>
      <w:r w:rsidR="00FD5566" w:rsidRPr="00F70468">
        <w:t xml:space="preserve"> have </w:t>
      </w:r>
      <w:r w:rsidR="00B7510A" w:rsidRPr="00F70468">
        <w:t xml:space="preserve">a single </w:t>
      </w:r>
      <w:r w:rsidR="00635C7B" w:rsidRPr="00F70468">
        <w:t xml:space="preserve">mean trend </w:t>
      </w:r>
      <w:r w:rsidR="00BE0231" w:rsidRPr="00F70468">
        <w:t xml:space="preserve">was sufficient </w:t>
      </w:r>
      <w:r w:rsidR="001C7453" w:rsidRPr="00F70468">
        <w:t xml:space="preserve">for this </w:t>
      </w:r>
      <w:r w:rsidR="0009669D" w:rsidRPr="00F70468">
        <w:t xml:space="preserve">feasibility </w:t>
      </w:r>
      <w:r w:rsidR="001C7453" w:rsidRPr="00F70468">
        <w:t xml:space="preserve">study as it is the critical part used in </w:t>
      </w:r>
      <w:r w:rsidR="0073128E" w:rsidRPr="00F70468">
        <w:t xml:space="preserve">testing </w:t>
      </w:r>
      <w:r w:rsidR="001C7453" w:rsidRPr="00F70468">
        <w:t xml:space="preserve">the leakage detection method. </w:t>
      </w:r>
      <w:r w:rsidR="001460BC" w:rsidRPr="00F70468">
        <w:t xml:space="preserve"> Given that </w:t>
      </w:r>
      <w:r w:rsidR="00635C7B" w:rsidRPr="00F70468">
        <w:t xml:space="preserve">whole </w:t>
      </w:r>
      <w:r w:rsidR="001460BC" w:rsidRPr="00F70468">
        <w:t>transient exhibit</w:t>
      </w:r>
      <w:r w:rsidR="00635C7B" w:rsidRPr="00F70468">
        <w:t>s</w:t>
      </w:r>
      <w:r w:rsidR="001460BC" w:rsidRPr="00F70468">
        <w:t xml:space="preserve"> varying slopes, it would be beneficial to explore the standard deviation of a moving average </w:t>
      </w:r>
      <w:r w:rsidR="00172C82">
        <w:fldChar w:fldCharType="begin"/>
      </w:r>
      <w:r w:rsidR="007C5725">
        <w:instrText xml:space="preserve"> ADDIN ZOTERO_ITEM CSL_CITATION {"citationID":"r9eczHTK","properties":{"unsorted":false,"formattedCitation":"(Hyndman, 2011; Mugisha et al., 2026)","plainCitation":"(Hyndman, 2011; Mugisha et al., 2026)","noteIndex":0},"citationItems":[{"id":4682,"uris":["http://zotero.org/users/14226276/items/THUUF5LF"],"itemData":{"id":4682,"type":"chapter","abstract":"'Moving Averages' published in 'International Encyclopedia of Statistical Science'","container-title":"International Encyclopedia of Statistical Science","DOI":"10.1007/978-3-642-04898-2_380","ISBN":"978-3-642-04898-2","language":"en","note":"DOI: 10.1007/978-3-642-04898-2_380","page":"866-869","publisher":"Springer, Berlin, Heidelberg","source":"link-springer-com.ezproxy.uis.no","title":"Moving Averages","URL":"https://link-springer-com.ezproxy.uis.no/rwe/10.1007/978-3-642-04898-2_380","author":[{"family":"Hyndman","given":"Rob J."}],"accessed":{"date-parts":[["2026",3,19]]},"issued":{"date-parts":[["2011"]]}}},{"id":4755,"uris":["http://zotero.org/users/14226276/items/M7N5EG7H"],"itemData":{"id":4755,"type":"paper-conference","abstract":"Abstract. Interpretation of Step-Rate Tests (SRT) is a common approach to detect induced fracturing and monitor the fracture opening and closure time-lapse. Recent developments in the areas of induced fracture detection and automated well monitoring workflows based on Pressure Transient Analysis (PTA) paved the way for a breakthrough in the fracture detection and monitoring. This paper presents how integration of a new detection method within an automated workflow enables early detection and further monitoring of induced fracture.The new method employs the specific behavior of pressure derivative associated with fracture creation or opening in combination with a Derivative Uncertainty Envelope (DUE) introduced to distinguish the specific behavior from measurement noise. The method is further integrated into the automated well monitoring workflow, developed for on-the-fly interpretation of pressure transient responses, where unique PTA-metrics can assist the method application for highlighting the well performance changes.Application and verification of the detection method integrated into the automated workflow were carried out through an analysis of time-lapse SRTs of a vertical fractured water injector in the Ivar Aasen field, offshore Norway. The case study has confirmed the method and workflow capabilities in early detection and monitoring of induced fracture, overperforming the standard time-lapse SRT analysis using pressure-rate (p-Q) plot, while giving results consistent with the last one mentioned.The advantages of the new automated SRT interpretation include (1) automated data preprocessing and transient identification; (2) noise-resistant DUE-driven early detection of fracture creation or opening and (3) simple follow-up of induced fracture development and changes using the PTA-metrics transforming the derivative behavior into a representative well performance indicator. These advantages initiate a breakthrough in SRT interpretation, ensuring early fracture detection, simplifying fracture monitoring and providing basis for on-the-fly analysis and injection control.","container-title":"SPE Europe Energy Conference and Exhibition held in Istanbul, Türkiye, 23 - 25 June","DOI":"10.2118/233202-MS","language":"en","publisher":"OnePetro","source":"onepetro.org","title":"A Breakthrough in Early Detection and Monitoring of Induced Fracture with Automated Interpretation of Step-Rate Tests","URL":"https://dx.doi.org/10.2118/233202-MS","author":[{"family":"Mugisha","given":"J."},{"family":"Shchipanov","given":"A."},{"family":"Øverland","given":"A. Midtbø"},{"family":"Starikov","given":"V."},{"family":"Muradov","given":"K."}],"accessed":{"date-parts":[["2026",6,29]]},"issued":{"date-parts":[["2026"]]}}}],"schema":"https://github.com/citation-style-language/schema/raw/master/csl-citation.json"} </w:instrText>
      </w:r>
      <w:r w:rsidR="00172C82">
        <w:fldChar w:fldCharType="separate"/>
      </w:r>
      <w:r w:rsidR="007C5725" w:rsidRPr="007C5725">
        <w:rPr>
          <w:rFonts w:cs="Times New Roman"/>
        </w:rPr>
        <w:t>(Hyndman, 2011; Mugisha et al., 2026)</w:t>
      </w:r>
      <w:r w:rsidR="00172C82">
        <w:fldChar w:fldCharType="end"/>
      </w:r>
      <w:r w:rsidR="00172C82">
        <w:t xml:space="preserve"> </w:t>
      </w:r>
      <w:r w:rsidR="001460BC" w:rsidRPr="00F70468">
        <w:t xml:space="preserve">of pressure derivatives rather than relying on a single global mean trend; however, this remains </w:t>
      </w:r>
      <w:r w:rsidR="007C5725">
        <w:t>outside the scope of the current</w:t>
      </w:r>
      <w:r w:rsidR="002D606E">
        <w:t xml:space="preserve"> study</w:t>
      </w:r>
      <w:r w:rsidR="001460BC" w:rsidRPr="00F70468">
        <w:t>.</w:t>
      </w:r>
    </w:p>
    <w:sectPr w:rsidR="00FC01D1" w:rsidRPr="00D76131" w:rsidSect="00D74CF1">
      <w:headerReference w:type="default" r:id="rId11"/>
      <w:footerReference w:type="default" r:id="rId12"/>
      <w:headerReference w:type="first" r:id="rId13"/>
      <w:footerReference w:type="first" r:id="rId14"/>
      <w:pgSz w:w="12240" w:h="15840"/>
      <w:pgMar w:top="1440" w:right="1440" w:bottom="1440" w:left="1440" w:header="720" w:footer="227" w:gutter="0"/>
      <w:lnNumType w:countBy="1" w:restart="continuous"/>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4E0ACE" w14:textId="77777777" w:rsidR="00705AB1" w:rsidRDefault="00705AB1">
      <w:pPr>
        <w:spacing w:after="0" w:line="240" w:lineRule="auto"/>
      </w:pPr>
      <w:r>
        <w:separator/>
      </w:r>
    </w:p>
  </w:endnote>
  <w:endnote w:type="continuationSeparator" w:id="0">
    <w:p w14:paraId="76DECB9E" w14:textId="77777777" w:rsidR="00705AB1" w:rsidRDefault="00705AB1">
      <w:pPr>
        <w:spacing w:after="0" w:line="240" w:lineRule="auto"/>
      </w:pPr>
      <w:r>
        <w:continuationSeparator/>
      </w:r>
    </w:p>
  </w:endnote>
  <w:endnote w:type="continuationNotice" w:id="1">
    <w:p w14:paraId="2F66FC51" w14:textId="77777777" w:rsidR="00705AB1" w:rsidRDefault="00705AB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91672950"/>
      <w:docPartObj>
        <w:docPartGallery w:val="Page Numbers (Bottom of Page)"/>
        <w:docPartUnique/>
      </w:docPartObj>
    </w:sdtPr>
    <w:sdtEndPr>
      <w:rPr>
        <w:noProof/>
        <w:color w:val="000000" w:themeColor="text1"/>
      </w:rPr>
    </w:sdtEndPr>
    <w:sdtContent>
      <w:p w14:paraId="42564E66" w14:textId="47AF36B1" w:rsidR="000B397B" w:rsidRDefault="000B397B" w:rsidP="00F27F22">
        <w:pPr>
          <w:pStyle w:val="Footer"/>
        </w:pPr>
      </w:p>
      <w:p w14:paraId="42564E67" w14:textId="77777777" w:rsidR="000B397B" w:rsidRPr="002D7FB2" w:rsidRDefault="000B397B">
        <w:pPr>
          <w:pStyle w:val="Footer"/>
          <w:jc w:val="right"/>
          <w:rPr>
            <w:color w:val="000000" w:themeColor="text1"/>
          </w:rPr>
        </w:pPr>
        <w:r w:rsidRPr="002D7FB2">
          <w:rPr>
            <w:color w:val="000000" w:themeColor="text1"/>
          </w:rPr>
          <w:fldChar w:fldCharType="begin"/>
        </w:r>
        <w:r w:rsidRPr="002D7FB2">
          <w:rPr>
            <w:color w:val="000000" w:themeColor="text1"/>
          </w:rPr>
          <w:instrText xml:space="preserve"> PAGE   \* MERGEFORMAT </w:instrText>
        </w:r>
        <w:r w:rsidRPr="002D7FB2">
          <w:rPr>
            <w:color w:val="000000" w:themeColor="text1"/>
          </w:rPr>
          <w:fldChar w:fldCharType="separate"/>
        </w:r>
        <w:r w:rsidR="00400077">
          <w:rPr>
            <w:noProof/>
            <w:color w:val="000000" w:themeColor="text1"/>
          </w:rPr>
          <w:t>2</w:t>
        </w:r>
        <w:r w:rsidRPr="002D7FB2">
          <w:rPr>
            <w:noProof/>
            <w:color w:val="000000" w:themeColor="text1"/>
          </w:rPr>
          <w:fldChar w:fldCharType="end"/>
        </w:r>
      </w:p>
    </w:sdtContent>
  </w:sdt>
  <w:p w14:paraId="42564E68" w14:textId="77777777" w:rsidR="000B397B" w:rsidRPr="002D7FB2" w:rsidRDefault="000B397B" w:rsidP="002D7FB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564E70" w14:textId="34385154" w:rsidR="000B397B" w:rsidRDefault="000B397B">
    <w:pPr>
      <w:pStyle w:val="Footer"/>
    </w:pPr>
  </w:p>
  <w:p w14:paraId="42564E71" w14:textId="77777777" w:rsidR="000B397B" w:rsidRDefault="000B39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8ACF3D" w14:textId="77777777" w:rsidR="00705AB1" w:rsidRDefault="00705AB1">
      <w:pPr>
        <w:spacing w:after="0" w:line="240" w:lineRule="auto"/>
      </w:pPr>
      <w:r>
        <w:separator/>
      </w:r>
    </w:p>
  </w:footnote>
  <w:footnote w:type="continuationSeparator" w:id="0">
    <w:p w14:paraId="3E18C909" w14:textId="77777777" w:rsidR="00705AB1" w:rsidRDefault="00705AB1">
      <w:pPr>
        <w:spacing w:after="0" w:line="240" w:lineRule="auto"/>
      </w:pPr>
      <w:r>
        <w:continuationSeparator/>
      </w:r>
    </w:p>
  </w:footnote>
  <w:footnote w:type="continuationNotice" w:id="1">
    <w:p w14:paraId="0E3F0C03" w14:textId="77777777" w:rsidR="00705AB1" w:rsidRDefault="00705AB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564E65" w14:textId="48513C95" w:rsidR="000B397B" w:rsidRDefault="000B397B" w:rsidP="007D37D0">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564E6D" w14:textId="4E2B431D" w:rsidR="000B397B" w:rsidRDefault="000B397B" w:rsidP="007D37D0">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A516B"/>
    <w:multiLevelType w:val="hybridMultilevel"/>
    <w:tmpl w:val="5B2AC1F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1682662"/>
    <w:multiLevelType w:val="multilevel"/>
    <w:tmpl w:val="194CC590"/>
    <w:lvl w:ilvl="0">
      <w:start w:val="1"/>
      <w:numFmt w:val="decimal"/>
      <w:pStyle w:val="Heading3"/>
      <w:lvlText w:val="%1"/>
      <w:lvlJc w:val="left"/>
      <w:pPr>
        <w:ind w:left="360" w:hanging="360"/>
      </w:pPr>
      <w:rPr>
        <w:rFonts w:hint="default"/>
      </w:rPr>
    </w:lvl>
    <w:lvl w:ilvl="1">
      <w:start w:val="1"/>
      <w:numFmt w:val="decimal"/>
      <w:pStyle w:val="Heading4"/>
      <w:isLgl/>
      <w:suff w:val="space"/>
      <w:lvlText w:val="%1.%2"/>
      <w:lvlJc w:val="left"/>
      <w:pPr>
        <w:ind w:left="0" w:firstLine="0"/>
      </w:pPr>
      <w:rPr>
        <w:rFonts w:hint="default"/>
      </w:rPr>
    </w:lvl>
    <w:lvl w:ilvl="2">
      <w:start w:val="1"/>
      <w:numFmt w:val="decimal"/>
      <w:pStyle w:val="Heading5"/>
      <w:isLgl/>
      <w:suff w:val="space"/>
      <w:lvlText w:val="%1.%2.%3"/>
      <w:lvlJc w:val="left"/>
      <w:pPr>
        <w:ind w:left="0" w:firstLine="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1972BD6"/>
    <w:multiLevelType w:val="multilevel"/>
    <w:tmpl w:val="60D41578"/>
    <w:lvl w:ilvl="0">
      <w:start w:val="1"/>
      <w:numFmt w:val="decimal"/>
      <w:lvlText w:val="%1."/>
      <w:lvlJc w:val="left"/>
      <w:pPr>
        <w:ind w:left="390" w:hanging="390"/>
      </w:pPr>
      <w:rPr>
        <w:rFonts w:ascii="Arial" w:hAnsi="Arial" w:hint="default"/>
        <w:b/>
        <w:i w:val="0"/>
        <w:sz w:val="32"/>
      </w:rPr>
    </w:lvl>
    <w:lvl w:ilvl="1">
      <w:start w:val="1"/>
      <w:numFmt w:val="decimal"/>
      <w:lvlText w:val="%1.%2."/>
      <w:lvlJc w:val="left"/>
      <w:pPr>
        <w:ind w:left="720" w:hanging="720"/>
      </w:pPr>
      <w:rPr>
        <w:rFonts w:ascii="Arial" w:hAnsi="Arial" w:hint="default"/>
        <w:b/>
        <w:i w:val="0"/>
        <w:sz w:val="24"/>
      </w:rPr>
    </w:lvl>
    <w:lvl w:ilvl="2">
      <w:start w:val="1"/>
      <w:numFmt w:val="decimal"/>
      <w:lvlText w:val="%1.%2.%3."/>
      <w:lvlJc w:val="left"/>
      <w:pPr>
        <w:ind w:left="720" w:hanging="720"/>
      </w:pPr>
      <w:rPr>
        <w:rFonts w:ascii="Arial" w:hAnsi="Arial" w:hint="default"/>
        <w:b/>
        <w:i w:val="0"/>
        <w:sz w:val="24"/>
      </w:rPr>
    </w:lvl>
    <w:lvl w:ilvl="3">
      <w:start w:val="1"/>
      <w:numFmt w:val="decimal"/>
      <w:lvlText w:val="%1.%2.%3.%4."/>
      <w:lvlJc w:val="left"/>
      <w:pPr>
        <w:ind w:left="1080" w:hanging="1080"/>
      </w:pPr>
      <w:rPr>
        <w:rFonts w:ascii="Arial" w:hAnsi="Arial" w:hint="default"/>
        <w:b/>
        <w:i w:val="0"/>
        <w:sz w:val="24"/>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01D85D4C"/>
    <w:multiLevelType w:val="multilevel"/>
    <w:tmpl w:val="60D41578"/>
    <w:lvl w:ilvl="0">
      <w:start w:val="1"/>
      <w:numFmt w:val="decimal"/>
      <w:lvlText w:val="%1."/>
      <w:lvlJc w:val="left"/>
      <w:pPr>
        <w:ind w:left="390" w:hanging="390"/>
      </w:pPr>
      <w:rPr>
        <w:rFonts w:ascii="Arial" w:hAnsi="Arial" w:hint="default"/>
        <w:b/>
        <w:i w:val="0"/>
        <w:sz w:val="32"/>
      </w:rPr>
    </w:lvl>
    <w:lvl w:ilvl="1">
      <w:start w:val="1"/>
      <w:numFmt w:val="decimal"/>
      <w:lvlText w:val="%1.%2."/>
      <w:lvlJc w:val="left"/>
      <w:pPr>
        <w:ind w:left="720" w:hanging="720"/>
      </w:pPr>
      <w:rPr>
        <w:rFonts w:ascii="Arial" w:hAnsi="Arial" w:hint="default"/>
        <w:b/>
        <w:i w:val="0"/>
        <w:sz w:val="24"/>
      </w:rPr>
    </w:lvl>
    <w:lvl w:ilvl="2">
      <w:start w:val="1"/>
      <w:numFmt w:val="decimal"/>
      <w:lvlText w:val="%1.%2.%3."/>
      <w:lvlJc w:val="left"/>
      <w:pPr>
        <w:ind w:left="720" w:hanging="720"/>
      </w:pPr>
      <w:rPr>
        <w:rFonts w:ascii="Arial" w:hAnsi="Arial" w:hint="default"/>
        <w:b/>
        <w:i w:val="0"/>
        <w:sz w:val="24"/>
      </w:rPr>
    </w:lvl>
    <w:lvl w:ilvl="3">
      <w:start w:val="1"/>
      <w:numFmt w:val="decimal"/>
      <w:lvlText w:val="%1.%2.%3.%4."/>
      <w:lvlJc w:val="left"/>
      <w:pPr>
        <w:ind w:left="1080" w:hanging="1080"/>
      </w:pPr>
      <w:rPr>
        <w:rFonts w:ascii="Arial" w:hAnsi="Arial" w:hint="default"/>
        <w:b/>
        <w:i w:val="0"/>
        <w:sz w:val="24"/>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021C1892"/>
    <w:multiLevelType w:val="hybridMultilevel"/>
    <w:tmpl w:val="9B80E8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3D413DB"/>
    <w:multiLevelType w:val="hybridMultilevel"/>
    <w:tmpl w:val="FD0A193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15:restartNumberingAfterBreak="0">
    <w:nsid w:val="09A82C73"/>
    <w:multiLevelType w:val="hybridMultilevel"/>
    <w:tmpl w:val="F5FEBF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ADA7180"/>
    <w:multiLevelType w:val="hybridMultilevel"/>
    <w:tmpl w:val="0F908AB8"/>
    <w:lvl w:ilvl="0" w:tplc="04140017">
      <w:start w:val="1"/>
      <w:numFmt w:val="lowerLetter"/>
      <w:lvlText w:val="%1)"/>
      <w:lvlJc w:val="left"/>
      <w:pPr>
        <w:ind w:left="1440" w:hanging="360"/>
      </w:pPr>
      <w:rPr>
        <w:rFonts w:hint="default"/>
      </w:rPr>
    </w:lvl>
    <w:lvl w:ilvl="1" w:tplc="FFFFFFFF">
      <w:start w:val="1"/>
      <w:numFmt w:val="bullet"/>
      <w:lvlText w:val="o"/>
      <w:lvlJc w:val="left"/>
      <w:pPr>
        <w:ind w:left="2160" w:hanging="360"/>
      </w:pPr>
      <w:rPr>
        <w:rFonts w:ascii="Courier New" w:hAnsi="Courier New" w:cs="Courier New" w:hint="default"/>
      </w:rPr>
    </w:lvl>
    <w:lvl w:ilvl="2" w:tplc="FFFFFFFF">
      <w:start w:val="1"/>
      <w:numFmt w:val="bullet"/>
      <w:lvlText w:val=""/>
      <w:lvlJc w:val="left"/>
      <w:pPr>
        <w:ind w:left="2880" w:hanging="360"/>
      </w:pPr>
      <w:rPr>
        <w:rFonts w:ascii="Wingdings" w:hAnsi="Wingdings" w:hint="default"/>
      </w:rPr>
    </w:lvl>
    <w:lvl w:ilvl="3" w:tplc="FFFFFFFF">
      <w:start w:val="1"/>
      <w:numFmt w:val="bullet"/>
      <w:lvlText w:val=""/>
      <w:lvlJc w:val="left"/>
      <w:pPr>
        <w:ind w:left="3600" w:hanging="360"/>
      </w:pPr>
      <w:rPr>
        <w:rFonts w:ascii="Symbol" w:hAnsi="Symbol" w:hint="default"/>
      </w:rPr>
    </w:lvl>
    <w:lvl w:ilvl="4" w:tplc="FFFFFFFF">
      <w:start w:val="1"/>
      <w:numFmt w:val="bullet"/>
      <w:lvlText w:val="o"/>
      <w:lvlJc w:val="left"/>
      <w:pPr>
        <w:ind w:left="4320" w:hanging="360"/>
      </w:pPr>
      <w:rPr>
        <w:rFonts w:ascii="Courier New" w:hAnsi="Courier New" w:cs="Courier New" w:hint="default"/>
      </w:rPr>
    </w:lvl>
    <w:lvl w:ilvl="5" w:tplc="FFFFFFFF">
      <w:start w:val="1"/>
      <w:numFmt w:val="bullet"/>
      <w:lvlText w:val=""/>
      <w:lvlJc w:val="left"/>
      <w:pPr>
        <w:ind w:left="5040" w:hanging="360"/>
      </w:pPr>
      <w:rPr>
        <w:rFonts w:ascii="Wingdings" w:hAnsi="Wingdings" w:hint="default"/>
      </w:rPr>
    </w:lvl>
    <w:lvl w:ilvl="6" w:tplc="FFFFFFFF">
      <w:start w:val="1"/>
      <w:numFmt w:val="bullet"/>
      <w:lvlText w:val=""/>
      <w:lvlJc w:val="left"/>
      <w:pPr>
        <w:ind w:left="5760" w:hanging="360"/>
      </w:pPr>
      <w:rPr>
        <w:rFonts w:ascii="Symbol" w:hAnsi="Symbol" w:hint="default"/>
      </w:rPr>
    </w:lvl>
    <w:lvl w:ilvl="7" w:tplc="FFFFFFFF">
      <w:start w:val="1"/>
      <w:numFmt w:val="bullet"/>
      <w:lvlText w:val="o"/>
      <w:lvlJc w:val="left"/>
      <w:pPr>
        <w:ind w:left="6480" w:hanging="360"/>
      </w:pPr>
      <w:rPr>
        <w:rFonts w:ascii="Courier New" w:hAnsi="Courier New" w:cs="Courier New" w:hint="default"/>
      </w:rPr>
    </w:lvl>
    <w:lvl w:ilvl="8" w:tplc="FFFFFFFF">
      <w:start w:val="1"/>
      <w:numFmt w:val="bullet"/>
      <w:lvlText w:val=""/>
      <w:lvlJc w:val="left"/>
      <w:pPr>
        <w:ind w:left="7200" w:hanging="360"/>
      </w:pPr>
      <w:rPr>
        <w:rFonts w:ascii="Wingdings" w:hAnsi="Wingdings" w:hint="default"/>
      </w:rPr>
    </w:lvl>
  </w:abstractNum>
  <w:abstractNum w:abstractNumId="8" w15:restartNumberingAfterBreak="0">
    <w:nsid w:val="0CB23F0E"/>
    <w:multiLevelType w:val="hybridMultilevel"/>
    <w:tmpl w:val="C990112E"/>
    <w:lvl w:ilvl="0" w:tplc="72F8F754">
      <w:start w:val="1"/>
      <w:numFmt w:val="decimal"/>
      <w:lvlText w:val="3.2.2.%1."/>
      <w:lvlJc w:val="left"/>
      <w:pPr>
        <w:ind w:left="36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F0E4131"/>
    <w:multiLevelType w:val="hybridMultilevel"/>
    <w:tmpl w:val="3306BFEE"/>
    <w:lvl w:ilvl="0" w:tplc="326A930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1BE5751"/>
    <w:multiLevelType w:val="multilevel"/>
    <w:tmpl w:val="AD6CB0E0"/>
    <w:lvl w:ilvl="0">
      <w:start w:val="4"/>
      <w:numFmt w:val="decimal"/>
      <w:suff w:val="space"/>
      <w:lvlText w:val="Chapter %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1" w15:restartNumberingAfterBreak="0">
    <w:nsid w:val="1464648B"/>
    <w:multiLevelType w:val="hybridMultilevel"/>
    <w:tmpl w:val="00ECD224"/>
    <w:lvl w:ilvl="0" w:tplc="F3A815CA">
      <w:start w:val="1"/>
      <w:numFmt w:val="decimal"/>
      <w:lvlText w:val="%1."/>
      <w:lvlJc w:val="left"/>
      <w:pPr>
        <w:ind w:left="720" w:hanging="360"/>
      </w:pPr>
    </w:lvl>
    <w:lvl w:ilvl="1" w:tplc="44447AE8" w:tentative="1">
      <w:start w:val="1"/>
      <w:numFmt w:val="lowerLetter"/>
      <w:lvlText w:val="%2."/>
      <w:lvlJc w:val="left"/>
      <w:pPr>
        <w:ind w:left="1440" w:hanging="360"/>
      </w:pPr>
    </w:lvl>
    <w:lvl w:ilvl="2" w:tplc="93F00070" w:tentative="1">
      <w:start w:val="1"/>
      <w:numFmt w:val="lowerRoman"/>
      <w:lvlText w:val="%3."/>
      <w:lvlJc w:val="right"/>
      <w:pPr>
        <w:ind w:left="2160" w:hanging="180"/>
      </w:pPr>
    </w:lvl>
    <w:lvl w:ilvl="3" w:tplc="3B4E9C44" w:tentative="1">
      <w:start w:val="1"/>
      <w:numFmt w:val="decimal"/>
      <w:lvlText w:val="%4."/>
      <w:lvlJc w:val="left"/>
      <w:pPr>
        <w:ind w:left="2880" w:hanging="360"/>
      </w:pPr>
    </w:lvl>
    <w:lvl w:ilvl="4" w:tplc="6F9C3CD6" w:tentative="1">
      <w:start w:val="1"/>
      <w:numFmt w:val="lowerLetter"/>
      <w:lvlText w:val="%5."/>
      <w:lvlJc w:val="left"/>
      <w:pPr>
        <w:ind w:left="3600" w:hanging="360"/>
      </w:pPr>
    </w:lvl>
    <w:lvl w:ilvl="5" w:tplc="6BC025E4" w:tentative="1">
      <w:start w:val="1"/>
      <w:numFmt w:val="lowerRoman"/>
      <w:lvlText w:val="%6."/>
      <w:lvlJc w:val="right"/>
      <w:pPr>
        <w:ind w:left="4320" w:hanging="180"/>
      </w:pPr>
    </w:lvl>
    <w:lvl w:ilvl="6" w:tplc="E70EC662" w:tentative="1">
      <w:start w:val="1"/>
      <w:numFmt w:val="decimal"/>
      <w:lvlText w:val="%7."/>
      <w:lvlJc w:val="left"/>
      <w:pPr>
        <w:ind w:left="5040" w:hanging="360"/>
      </w:pPr>
    </w:lvl>
    <w:lvl w:ilvl="7" w:tplc="3CA040AC" w:tentative="1">
      <w:start w:val="1"/>
      <w:numFmt w:val="lowerLetter"/>
      <w:lvlText w:val="%8."/>
      <w:lvlJc w:val="left"/>
      <w:pPr>
        <w:ind w:left="5760" w:hanging="360"/>
      </w:pPr>
    </w:lvl>
    <w:lvl w:ilvl="8" w:tplc="5F92C0F2" w:tentative="1">
      <w:start w:val="1"/>
      <w:numFmt w:val="lowerRoman"/>
      <w:lvlText w:val="%9."/>
      <w:lvlJc w:val="right"/>
      <w:pPr>
        <w:ind w:left="6480" w:hanging="180"/>
      </w:pPr>
    </w:lvl>
  </w:abstractNum>
  <w:abstractNum w:abstractNumId="12" w15:restartNumberingAfterBreak="0">
    <w:nsid w:val="15227D1A"/>
    <w:multiLevelType w:val="multilevel"/>
    <w:tmpl w:val="2F9E0A5E"/>
    <w:lvl w:ilvl="0">
      <w:start w:val="1"/>
      <w:numFmt w:val="decimal"/>
      <w:lvlText w:val="%1."/>
      <w:lvlJc w:val="left"/>
      <w:pPr>
        <w:ind w:left="390" w:hanging="390"/>
      </w:pPr>
      <w:rPr>
        <w:rFonts w:ascii="Arial" w:hAnsi="Arial" w:hint="default"/>
        <w:b/>
        <w:i w:val="0"/>
        <w:sz w:val="20"/>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16FA3A9D"/>
    <w:multiLevelType w:val="hybridMultilevel"/>
    <w:tmpl w:val="AD24E4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A5308E3"/>
    <w:multiLevelType w:val="hybridMultilevel"/>
    <w:tmpl w:val="5D46AB86"/>
    <w:lvl w:ilvl="0" w:tplc="B9741B8E">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B8A2D29"/>
    <w:multiLevelType w:val="hybridMultilevel"/>
    <w:tmpl w:val="6434AC3C"/>
    <w:lvl w:ilvl="0" w:tplc="F8800F80">
      <w:start w:val="1"/>
      <w:numFmt w:val="decimal"/>
      <w:lvlText w:val="3.2.2.%1."/>
      <w:lvlJc w:val="left"/>
      <w:pPr>
        <w:ind w:left="36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DD07061"/>
    <w:multiLevelType w:val="hybridMultilevel"/>
    <w:tmpl w:val="05FC10DE"/>
    <w:lvl w:ilvl="0" w:tplc="52CCCEAC">
      <w:start w:val="1"/>
      <w:numFmt w:val="lowerLetter"/>
      <w:lvlText w:val="(%1)"/>
      <w:lvlJc w:val="left"/>
      <w:pPr>
        <w:ind w:left="6840" w:hanging="6480"/>
      </w:pPr>
      <w:rPr>
        <w:rFonts w:hint="default"/>
      </w:rPr>
    </w:lvl>
    <w:lvl w:ilvl="1" w:tplc="22CAF874" w:tentative="1">
      <w:start w:val="1"/>
      <w:numFmt w:val="lowerLetter"/>
      <w:lvlText w:val="%2."/>
      <w:lvlJc w:val="left"/>
      <w:pPr>
        <w:ind w:left="1440" w:hanging="360"/>
      </w:pPr>
    </w:lvl>
    <w:lvl w:ilvl="2" w:tplc="FD96F51A" w:tentative="1">
      <w:start w:val="1"/>
      <w:numFmt w:val="lowerRoman"/>
      <w:lvlText w:val="%3."/>
      <w:lvlJc w:val="right"/>
      <w:pPr>
        <w:ind w:left="2160" w:hanging="180"/>
      </w:pPr>
    </w:lvl>
    <w:lvl w:ilvl="3" w:tplc="78AC0468" w:tentative="1">
      <w:start w:val="1"/>
      <w:numFmt w:val="decimal"/>
      <w:lvlText w:val="%4."/>
      <w:lvlJc w:val="left"/>
      <w:pPr>
        <w:ind w:left="2880" w:hanging="360"/>
      </w:pPr>
    </w:lvl>
    <w:lvl w:ilvl="4" w:tplc="4C3AB61E" w:tentative="1">
      <w:start w:val="1"/>
      <w:numFmt w:val="lowerLetter"/>
      <w:lvlText w:val="%5."/>
      <w:lvlJc w:val="left"/>
      <w:pPr>
        <w:ind w:left="3600" w:hanging="360"/>
      </w:pPr>
    </w:lvl>
    <w:lvl w:ilvl="5" w:tplc="478A04D2" w:tentative="1">
      <w:start w:val="1"/>
      <w:numFmt w:val="lowerRoman"/>
      <w:lvlText w:val="%6."/>
      <w:lvlJc w:val="right"/>
      <w:pPr>
        <w:ind w:left="4320" w:hanging="180"/>
      </w:pPr>
    </w:lvl>
    <w:lvl w:ilvl="6" w:tplc="49EE9144" w:tentative="1">
      <w:start w:val="1"/>
      <w:numFmt w:val="decimal"/>
      <w:lvlText w:val="%7."/>
      <w:lvlJc w:val="left"/>
      <w:pPr>
        <w:ind w:left="5040" w:hanging="360"/>
      </w:pPr>
    </w:lvl>
    <w:lvl w:ilvl="7" w:tplc="432C3BAA" w:tentative="1">
      <w:start w:val="1"/>
      <w:numFmt w:val="lowerLetter"/>
      <w:lvlText w:val="%8."/>
      <w:lvlJc w:val="left"/>
      <w:pPr>
        <w:ind w:left="5760" w:hanging="360"/>
      </w:pPr>
    </w:lvl>
    <w:lvl w:ilvl="8" w:tplc="6D220BF0" w:tentative="1">
      <w:start w:val="1"/>
      <w:numFmt w:val="lowerRoman"/>
      <w:lvlText w:val="%9."/>
      <w:lvlJc w:val="right"/>
      <w:pPr>
        <w:ind w:left="6480" w:hanging="180"/>
      </w:pPr>
    </w:lvl>
  </w:abstractNum>
  <w:abstractNum w:abstractNumId="17" w15:restartNumberingAfterBreak="0">
    <w:nsid w:val="224C0811"/>
    <w:multiLevelType w:val="hybridMultilevel"/>
    <w:tmpl w:val="D16250FC"/>
    <w:lvl w:ilvl="0" w:tplc="B9741B8E">
      <w:numFmt w:val="bullet"/>
      <w:lvlText w:val="-"/>
      <w:lvlJc w:val="left"/>
      <w:pPr>
        <w:ind w:left="720" w:hanging="360"/>
      </w:pPr>
      <w:rPr>
        <w:rFonts w:ascii="Times New Roman" w:eastAsiaTheme="minorHAnsi" w:hAnsi="Times New Roman" w:cs="Times New Roman" w:hint="default"/>
      </w:rPr>
    </w:lvl>
    <w:lvl w:ilvl="1" w:tplc="B23E7AA6">
      <w:start w:val="1"/>
      <w:numFmt w:val="bullet"/>
      <w:pStyle w:val="ListParagraph"/>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3F536E9"/>
    <w:multiLevelType w:val="hybridMultilevel"/>
    <w:tmpl w:val="AB6E2BEC"/>
    <w:lvl w:ilvl="0" w:tplc="4A6EB440">
      <w:numFmt w:val="bullet"/>
      <w:lvlText w:val="•"/>
      <w:lvlJc w:val="left"/>
      <w:pPr>
        <w:ind w:left="1080" w:hanging="720"/>
      </w:pPr>
      <w:rPr>
        <w:rFonts w:ascii="Calibri" w:eastAsiaTheme="minorHAnsi" w:hAnsi="Calibri" w:cs="Calibri" w:hint="default"/>
      </w:rPr>
    </w:lvl>
    <w:lvl w:ilvl="1" w:tplc="98AC8FB6" w:tentative="1">
      <w:start w:val="1"/>
      <w:numFmt w:val="bullet"/>
      <w:lvlText w:val="o"/>
      <w:lvlJc w:val="left"/>
      <w:pPr>
        <w:ind w:left="1440" w:hanging="360"/>
      </w:pPr>
      <w:rPr>
        <w:rFonts w:ascii="Courier New" w:hAnsi="Courier New" w:cs="Courier New" w:hint="default"/>
      </w:rPr>
    </w:lvl>
    <w:lvl w:ilvl="2" w:tplc="B4406EC4" w:tentative="1">
      <w:start w:val="1"/>
      <w:numFmt w:val="bullet"/>
      <w:lvlText w:val=""/>
      <w:lvlJc w:val="left"/>
      <w:pPr>
        <w:ind w:left="2160" w:hanging="360"/>
      </w:pPr>
      <w:rPr>
        <w:rFonts w:ascii="Wingdings" w:hAnsi="Wingdings" w:hint="default"/>
      </w:rPr>
    </w:lvl>
    <w:lvl w:ilvl="3" w:tplc="C1E60AC0" w:tentative="1">
      <w:start w:val="1"/>
      <w:numFmt w:val="bullet"/>
      <w:lvlText w:val=""/>
      <w:lvlJc w:val="left"/>
      <w:pPr>
        <w:ind w:left="2880" w:hanging="360"/>
      </w:pPr>
      <w:rPr>
        <w:rFonts w:ascii="Symbol" w:hAnsi="Symbol" w:hint="default"/>
      </w:rPr>
    </w:lvl>
    <w:lvl w:ilvl="4" w:tplc="EDB0FBD8" w:tentative="1">
      <w:start w:val="1"/>
      <w:numFmt w:val="bullet"/>
      <w:lvlText w:val="o"/>
      <w:lvlJc w:val="left"/>
      <w:pPr>
        <w:ind w:left="3600" w:hanging="360"/>
      </w:pPr>
      <w:rPr>
        <w:rFonts w:ascii="Courier New" w:hAnsi="Courier New" w:cs="Courier New" w:hint="default"/>
      </w:rPr>
    </w:lvl>
    <w:lvl w:ilvl="5" w:tplc="4EB87CC2" w:tentative="1">
      <w:start w:val="1"/>
      <w:numFmt w:val="bullet"/>
      <w:lvlText w:val=""/>
      <w:lvlJc w:val="left"/>
      <w:pPr>
        <w:ind w:left="4320" w:hanging="360"/>
      </w:pPr>
      <w:rPr>
        <w:rFonts w:ascii="Wingdings" w:hAnsi="Wingdings" w:hint="default"/>
      </w:rPr>
    </w:lvl>
    <w:lvl w:ilvl="6" w:tplc="B850873E" w:tentative="1">
      <w:start w:val="1"/>
      <w:numFmt w:val="bullet"/>
      <w:lvlText w:val=""/>
      <w:lvlJc w:val="left"/>
      <w:pPr>
        <w:ind w:left="5040" w:hanging="360"/>
      </w:pPr>
      <w:rPr>
        <w:rFonts w:ascii="Symbol" w:hAnsi="Symbol" w:hint="default"/>
      </w:rPr>
    </w:lvl>
    <w:lvl w:ilvl="7" w:tplc="F648E11E" w:tentative="1">
      <w:start w:val="1"/>
      <w:numFmt w:val="bullet"/>
      <w:lvlText w:val="o"/>
      <w:lvlJc w:val="left"/>
      <w:pPr>
        <w:ind w:left="5760" w:hanging="360"/>
      </w:pPr>
      <w:rPr>
        <w:rFonts w:ascii="Courier New" w:hAnsi="Courier New" w:cs="Courier New" w:hint="default"/>
      </w:rPr>
    </w:lvl>
    <w:lvl w:ilvl="8" w:tplc="F8B4C6F0" w:tentative="1">
      <w:start w:val="1"/>
      <w:numFmt w:val="bullet"/>
      <w:lvlText w:val=""/>
      <w:lvlJc w:val="left"/>
      <w:pPr>
        <w:ind w:left="6480" w:hanging="360"/>
      </w:pPr>
      <w:rPr>
        <w:rFonts w:ascii="Wingdings" w:hAnsi="Wingdings" w:hint="default"/>
      </w:rPr>
    </w:lvl>
  </w:abstractNum>
  <w:abstractNum w:abstractNumId="19" w15:restartNumberingAfterBreak="0">
    <w:nsid w:val="26234A1E"/>
    <w:multiLevelType w:val="hybridMultilevel"/>
    <w:tmpl w:val="D7C42FA8"/>
    <w:lvl w:ilvl="0" w:tplc="43E2B3C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8B85442"/>
    <w:multiLevelType w:val="hybridMultilevel"/>
    <w:tmpl w:val="5C4AE034"/>
    <w:lvl w:ilvl="0" w:tplc="942AAD48">
      <w:start w:val="1"/>
      <w:numFmt w:val="decimal"/>
      <w:lvlText w:val="%1."/>
      <w:lvlJc w:val="left"/>
      <w:pPr>
        <w:ind w:left="720" w:hanging="360"/>
      </w:pPr>
    </w:lvl>
    <w:lvl w:ilvl="1" w:tplc="14509B30" w:tentative="1">
      <w:start w:val="1"/>
      <w:numFmt w:val="lowerLetter"/>
      <w:lvlText w:val="%2."/>
      <w:lvlJc w:val="left"/>
      <w:pPr>
        <w:ind w:left="1440" w:hanging="360"/>
      </w:pPr>
    </w:lvl>
    <w:lvl w:ilvl="2" w:tplc="29E80BBE" w:tentative="1">
      <w:start w:val="1"/>
      <w:numFmt w:val="lowerRoman"/>
      <w:lvlText w:val="%3."/>
      <w:lvlJc w:val="right"/>
      <w:pPr>
        <w:ind w:left="2160" w:hanging="180"/>
      </w:pPr>
    </w:lvl>
    <w:lvl w:ilvl="3" w:tplc="B5307F08" w:tentative="1">
      <w:start w:val="1"/>
      <w:numFmt w:val="decimal"/>
      <w:lvlText w:val="%4."/>
      <w:lvlJc w:val="left"/>
      <w:pPr>
        <w:ind w:left="2880" w:hanging="360"/>
      </w:pPr>
    </w:lvl>
    <w:lvl w:ilvl="4" w:tplc="F4E6BBD6" w:tentative="1">
      <w:start w:val="1"/>
      <w:numFmt w:val="lowerLetter"/>
      <w:lvlText w:val="%5."/>
      <w:lvlJc w:val="left"/>
      <w:pPr>
        <w:ind w:left="3600" w:hanging="360"/>
      </w:pPr>
    </w:lvl>
    <w:lvl w:ilvl="5" w:tplc="713C7472" w:tentative="1">
      <w:start w:val="1"/>
      <w:numFmt w:val="lowerRoman"/>
      <w:lvlText w:val="%6."/>
      <w:lvlJc w:val="right"/>
      <w:pPr>
        <w:ind w:left="4320" w:hanging="180"/>
      </w:pPr>
    </w:lvl>
    <w:lvl w:ilvl="6" w:tplc="B1D0054E" w:tentative="1">
      <w:start w:val="1"/>
      <w:numFmt w:val="decimal"/>
      <w:lvlText w:val="%7."/>
      <w:lvlJc w:val="left"/>
      <w:pPr>
        <w:ind w:left="5040" w:hanging="360"/>
      </w:pPr>
    </w:lvl>
    <w:lvl w:ilvl="7" w:tplc="C074A4B8" w:tentative="1">
      <w:start w:val="1"/>
      <w:numFmt w:val="lowerLetter"/>
      <w:lvlText w:val="%8."/>
      <w:lvlJc w:val="left"/>
      <w:pPr>
        <w:ind w:left="5760" w:hanging="360"/>
      </w:pPr>
    </w:lvl>
    <w:lvl w:ilvl="8" w:tplc="B0DA5190" w:tentative="1">
      <w:start w:val="1"/>
      <w:numFmt w:val="lowerRoman"/>
      <w:lvlText w:val="%9."/>
      <w:lvlJc w:val="right"/>
      <w:pPr>
        <w:ind w:left="6480" w:hanging="180"/>
      </w:pPr>
    </w:lvl>
  </w:abstractNum>
  <w:abstractNum w:abstractNumId="21" w15:restartNumberingAfterBreak="0">
    <w:nsid w:val="28E45F2C"/>
    <w:multiLevelType w:val="hybridMultilevel"/>
    <w:tmpl w:val="A93CE81A"/>
    <w:lvl w:ilvl="0" w:tplc="4DFAC90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9671D9E"/>
    <w:multiLevelType w:val="multilevel"/>
    <w:tmpl w:val="8FF8977A"/>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2A4261D9"/>
    <w:multiLevelType w:val="hybridMultilevel"/>
    <w:tmpl w:val="370AD5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C393DE6"/>
    <w:multiLevelType w:val="hybridMultilevel"/>
    <w:tmpl w:val="913C2BB8"/>
    <w:lvl w:ilvl="0" w:tplc="0414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300C65EB"/>
    <w:multiLevelType w:val="hybridMultilevel"/>
    <w:tmpl w:val="472EFE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0D22A8B"/>
    <w:multiLevelType w:val="hybridMultilevel"/>
    <w:tmpl w:val="ABBE2466"/>
    <w:lvl w:ilvl="0" w:tplc="A3D83A2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38D5F39"/>
    <w:multiLevelType w:val="hybridMultilevel"/>
    <w:tmpl w:val="922AE480"/>
    <w:lvl w:ilvl="0" w:tplc="0414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5442243"/>
    <w:multiLevelType w:val="hybridMultilevel"/>
    <w:tmpl w:val="E46A3F58"/>
    <w:lvl w:ilvl="0" w:tplc="7EB6705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358153F3"/>
    <w:multiLevelType w:val="multilevel"/>
    <w:tmpl w:val="00BC8218"/>
    <w:lvl w:ilvl="0">
      <w:start w:val="2"/>
      <w:numFmt w:val="decimal"/>
      <w:lvlText w:val="%1."/>
      <w:lvlJc w:val="left"/>
      <w:pPr>
        <w:ind w:left="390" w:hanging="390"/>
      </w:pPr>
      <w:rPr>
        <w:rFonts w:hint="default"/>
        <w:b/>
        <w:i w:val="0"/>
        <w:sz w:val="20"/>
        <w:szCs w:val="20"/>
      </w:rPr>
    </w:lvl>
    <w:lvl w:ilvl="1">
      <w:start w:val="1"/>
      <w:numFmt w:val="decimal"/>
      <w:lvlText w:val="%1.%2."/>
      <w:lvlJc w:val="left"/>
      <w:pPr>
        <w:ind w:left="720" w:hanging="720"/>
      </w:pPr>
      <w:rPr>
        <w:rFonts w:ascii="Times New Roman" w:hAnsi="Times New Roman" w:cs="Times New Roman"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15:restartNumberingAfterBreak="0">
    <w:nsid w:val="37685840"/>
    <w:multiLevelType w:val="multilevel"/>
    <w:tmpl w:val="413C0544"/>
    <w:lvl w:ilvl="0">
      <w:start w:val="1"/>
      <w:numFmt w:val="decimal"/>
      <w:lvlText w:val="%1."/>
      <w:lvlJc w:val="left"/>
      <w:pPr>
        <w:ind w:left="390" w:hanging="390"/>
      </w:pPr>
      <w:rPr>
        <w:rFonts w:ascii="Arial" w:hAnsi="Arial" w:hint="default"/>
        <w:b/>
        <w:i w:val="0"/>
        <w:sz w:val="20"/>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1" w15:restartNumberingAfterBreak="0">
    <w:nsid w:val="3A087B06"/>
    <w:multiLevelType w:val="multilevel"/>
    <w:tmpl w:val="413C0544"/>
    <w:lvl w:ilvl="0">
      <w:start w:val="1"/>
      <w:numFmt w:val="decimal"/>
      <w:lvlText w:val="%1."/>
      <w:lvlJc w:val="left"/>
      <w:pPr>
        <w:ind w:left="390" w:hanging="390"/>
      </w:pPr>
      <w:rPr>
        <w:rFonts w:ascii="Arial" w:hAnsi="Arial" w:hint="default"/>
        <w:b/>
        <w:i w:val="0"/>
        <w:sz w:val="20"/>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15:restartNumberingAfterBreak="0">
    <w:nsid w:val="3FC51BA5"/>
    <w:multiLevelType w:val="multilevel"/>
    <w:tmpl w:val="94A4C008"/>
    <w:lvl w:ilvl="0">
      <w:start w:val="4"/>
      <w:numFmt w:val="decimal"/>
      <w:suff w:val="space"/>
      <w:lvlText w:val="Chapter %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3" w15:restartNumberingAfterBreak="0">
    <w:nsid w:val="400A129A"/>
    <w:multiLevelType w:val="multilevel"/>
    <w:tmpl w:val="992A6B68"/>
    <w:lvl w:ilvl="0">
      <w:start w:val="3"/>
      <w:numFmt w:val="decimal"/>
      <w:lvlText w:val="%1."/>
      <w:lvlJc w:val="left"/>
      <w:pPr>
        <w:tabs>
          <w:tab w:val="num" w:pos="720"/>
        </w:tabs>
        <w:ind w:left="720" w:hanging="360"/>
      </w:pPr>
    </w:lvl>
    <w:lvl w:ilvl="1">
      <w:start w:val="3"/>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4" w15:restartNumberingAfterBreak="0">
    <w:nsid w:val="403919AB"/>
    <w:multiLevelType w:val="hybridMultilevel"/>
    <w:tmpl w:val="C4FA3A10"/>
    <w:lvl w:ilvl="0" w:tplc="B9741B8E">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0717104"/>
    <w:multiLevelType w:val="hybridMultilevel"/>
    <w:tmpl w:val="EDF689C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6" w15:restartNumberingAfterBreak="0">
    <w:nsid w:val="410114A8"/>
    <w:multiLevelType w:val="hybridMultilevel"/>
    <w:tmpl w:val="5A7A82E6"/>
    <w:lvl w:ilvl="0" w:tplc="0414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431B32F1"/>
    <w:multiLevelType w:val="multilevel"/>
    <w:tmpl w:val="ABAA443A"/>
    <w:lvl w:ilvl="0">
      <w:start w:val="3"/>
      <w:numFmt w:val="decimal"/>
      <w:lvlText w:val="%1."/>
      <w:lvlJc w:val="left"/>
      <w:pPr>
        <w:ind w:left="585" w:hanging="585"/>
      </w:pPr>
      <w:rPr>
        <w:rFonts w:hint="default"/>
        <w:sz w:val="20"/>
        <w:szCs w:val="20"/>
      </w:rPr>
    </w:lvl>
    <w:lvl w:ilvl="1">
      <w:start w:val="2"/>
      <w:numFmt w:val="decimal"/>
      <w:lvlText w:val="%1.%2."/>
      <w:lvlJc w:val="left"/>
      <w:pPr>
        <w:ind w:left="720" w:hanging="720"/>
      </w:pPr>
      <w:rPr>
        <w:rFonts w:hint="default"/>
      </w:rPr>
    </w:lvl>
    <w:lvl w:ilvl="2">
      <w:start w:val="3"/>
      <w:numFmt w:val="decimal"/>
      <w:lvlText w:val="%1.%2.%3."/>
      <w:lvlJc w:val="left"/>
      <w:pPr>
        <w:ind w:left="720" w:hanging="720"/>
      </w:pPr>
      <w:rPr>
        <w:rFonts w:hint="default"/>
        <w:sz w:val="2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8" w15:restartNumberingAfterBreak="0">
    <w:nsid w:val="439A2011"/>
    <w:multiLevelType w:val="hybridMultilevel"/>
    <w:tmpl w:val="E902A704"/>
    <w:lvl w:ilvl="0" w:tplc="40683A42">
      <w:start w:val="1"/>
      <w:numFmt w:val="decimal"/>
      <w:pStyle w:val="Heading6"/>
      <w:lvlText w:val="3.2.2. %1."/>
      <w:lvlJc w:val="left"/>
      <w:pPr>
        <w:ind w:left="720" w:hanging="360"/>
      </w:pPr>
      <w:rPr>
        <w:rFonts w:ascii="Times New Roman" w:hAnsi="Times New Roman" w:hint="default"/>
        <w:b w:val="0"/>
        <w:i/>
        <w:color w:val="0D0D0D" w:themeColor="text1" w:themeTint="F2"/>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44DF6C35"/>
    <w:multiLevelType w:val="hybridMultilevel"/>
    <w:tmpl w:val="DC80DAF8"/>
    <w:lvl w:ilvl="0" w:tplc="16EA7A40">
      <w:start w:val="1"/>
      <w:numFmt w:val="bullet"/>
      <w:lvlText w:val=""/>
      <w:lvlJc w:val="left"/>
      <w:pPr>
        <w:ind w:left="360" w:hanging="360"/>
      </w:pPr>
      <w:rPr>
        <w:rFonts w:ascii="Symbol" w:hAnsi="Symbol" w:hint="default"/>
      </w:rPr>
    </w:lvl>
    <w:lvl w:ilvl="1" w:tplc="4C26C7CA">
      <w:start w:val="1"/>
      <w:numFmt w:val="bullet"/>
      <w:lvlText w:val="o"/>
      <w:lvlJc w:val="left"/>
      <w:pPr>
        <w:ind w:left="1080" w:hanging="360"/>
      </w:pPr>
      <w:rPr>
        <w:rFonts w:ascii="Courier New" w:hAnsi="Courier New" w:hint="default"/>
      </w:rPr>
    </w:lvl>
    <w:lvl w:ilvl="2" w:tplc="2E549DBC">
      <w:start w:val="1"/>
      <w:numFmt w:val="bullet"/>
      <w:lvlText w:val=""/>
      <w:lvlJc w:val="left"/>
      <w:pPr>
        <w:ind w:left="1800" w:hanging="360"/>
      </w:pPr>
      <w:rPr>
        <w:rFonts w:ascii="Wingdings" w:hAnsi="Wingdings" w:hint="default"/>
      </w:rPr>
    </w:lvl>
    <w:lvl w:ilvl="3" w:tplc="B420B60C">
      <w:start w:val="1"/>
      <w:numFmt w:val="bullet"/>
      <w:lvlText w:val=""/>
      <w:lvlJc w:val="left"/>
      <w:pPr>
        <w:ind w:left="2520" w:hanging="360"/>
      </w:pPr>
      <w:rPr>
        <w:rFonts w:ascii="Symbol" w:hAnsi="Symbol" w:hint="default"/>
      </w:rPr>
    </w:lvl>
    <w:lvl w:ilvl="4" w:tplc="77F46FF6">
      <w:start w:val="1"/>
      <w:numFmt w:val="bullet"/>
      <w:lvlText w:val="o"/>
      <w:lvlJc w:val="left"/>
      <w:pPr>
        <w:ind w:left="3240" w:hanging="360"/>
      </w:pPr>
      <w:rPr>
        <w:rFonts w:ascii="Courier New" w:hAnsi="Courier New" w:hint="default"/>
      </w:rPr>
    </w:lvl>
    <w:lvl w:ilvl="5" w:tplc="B9D80E42">
      <w:start w:val="1"/>
      <w:numFmt w:val="bullet"/>
      <w:lvlText w:val=""/>
      <w:lvlJc w:val="left"/>
      <w:pPr>
        <w:ind w:left="3960" w:hanging="360"/>
      </w:pPr>
      <w:rPr>
        <w:rFonts w:ascii="Wingdings" w:hAnsi="Wingdings" w:hint="default"/>
      </w:rPr>
    </w:lvl>
    <w:lvl w:ilvl="6" w:tplc="4C82AEF0">
      <w:start w:val="1"/>
      <w:numFmt w:val="bullet"/>
      <w:lvlText w:val=""/>
      <w:lvlJc w:val="left"/>
      <w:pPr>
        <w:ind w:left="4680" w:hanging="360"/>
      </w:pPr>
      <w:rPr>
        <w:rFonts w:ascii="Symbol" w:hAnsi="Symbol" w:hint="default"/>
      </w:rPr>
    </w:lvl>
    <w:lvl w:ilvl="7" w:tplc="CE4E38B6">
      <w:start w:val="1"/>
      <w:numFmt w:val="bullet"/>
      <w:lvlText w:val="o"/>
      <w:lvlJc w:val="left"/>
      <w:pPr>
        <w:ind w:left="5400" w:hanging="360"/>
      </w:pPr>
      <w:rPr>
        <w:rFonts w:ascii="Courier New" w:hAnsi="Courier New" w:hint="default"/>
      </w:rPr>
    </w:lvl>
    <w:lvl w:ilvl="8" w:tplc="0E66C6C0">
      <w:start w:val="1"/>
      <w:numFmt w:val="bullet"/>
      <w:lvlText w:val=""/>
      <w:lvlJc w:val="left"/>
      <w:pPr>
        <w:ind w:left="6120" w:hanging="360"/>
      </w:pPr>
      <w:rPr>
        <w:rFonts w:ascii="Wingdings" w:hAnsi="Wingdings" w:hint="default"/>
      </w:rPr>
    </w:lvl>
  </w:abstractNum>
  <w:abstractNum w:abstractNumId="40" w15:restartNumberingAfterBreak="0">
    <w:nsid w:val="45884823"/>
    <w:multiLevelType w:val="multilevel"/>
    <w:tmpl w:val="57561A10"/>
    <w:lvl w:ilvl="0">
      <w:start w:val="3"/>
      <w:numFmt w:val="decimal"/>
      <w:lvlText w:val="%1"/>
      <w:lvlJc w:val="left"/>
      <w:pPr>
        <w:ind w:left="555" w:hanging="555"/>
      </w:pPr>
      <w:rPr>
        <w:rFonts w:hint="default"/>
      </w:rPr>
    </w:lvl>
    <w:lvl w:ilvl="1">
      <w:start w:val="2"/>
      <w:numFmt w:val="decimal"/>
      <w:lvlText w:val="%1.%2"/>
      <w:lvlJc w:val="left"/>
      <w:pPr>
        <w:ind w:left="555" w:hanging="55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1" w15:restartNumberingAfterBreak="0">
    <w:nsid w:val="45B570BB"/>
    <w:multiLevelType w:val="multilevel"/>
    <w:tmpl w:val="60D41578"/>
    <w:lvl w:ilvl="0">
      <w:start w:val="1"/>
      <w:numFmt w:val="decimal"/>
      <w:lvlText w:val="%1."/>
      <w:lvlJc w:val="left"/>
      <w:pPr>
        <w:ind w:left="390" w:hanging="390"/>
      </w:pPr>
      <w:rPr>
        <w:rFonts w:ascii="Arial" w:hAnsi="Arial" w:hint="default"/>
        <w:b/>
        <w:i w:val="0"/>
        <w:sz w:val="32"/>
      </w:rPr>
    </w:lvl>
    <w:lvl w:ilvl="1">
      <w:start w:val="1"/>
      <w:numFmt w:val="decimal"/>
      <w:lvlText w:val="%1.%2."/>
      <w:lvlJc w:val="left"/>
      <w:pPr>
        <w:ind w:left="720" w:hanging="720"/>
      </w:pPr>
      <w:rPr>
        <w:rFonts w:ascii="Arial" w:hAnsi="Arial" w:hint="default"/>
        <w:b/>
        <w:i w:val="0"/>
        <w:sz w:val="24"/>
      </w:rPr>
    </w:lvl>
    <w:lvl w:ilvl="2">
      <w:start w:val="1"/>
      <w:numFmt w:val="decimal"/>
      <w:lvlText w:val="%1.%2.%3."/>
      <w:lvlJc w:val="left"/>
      <w:pPr>
        <w:ind w:left="720" w:hanging="720"/>
      </w:pPr>
      <w:rPr>
        <w:rFonts w:ascii="Arial" w:hAnsi="Arial" w:hint="default"/>
        <w:b/>
        <w:i w:val="0"/>
        <w:sz w:val="24"/>
      </w:rPr>
    </w:lvl>
    <w:lvl w:ilvl="3">
      <w:start w:val="1"/>
      <w:numFmt w:val="decimal"/>
      <w:lvlText w:val="%1.%2.%3.%4."/>
      <w:lvlJc w:val="left"/>
      <w:pPr>
        <w:ind w:left="1080" w:hanging="1080"/>
      </w:pPr>
      <w:rPr>
        <w:rFonts w:ascii="Arial" w:hAnsi="Arial" w:hint="default"/>
        <w:b/>
        <w:i w:val="0"/>
        <w:sz w:val="24"/>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2" w15:restartNumberingAfterBreak="0">
    <w:nsid w:val="47CF1032"/>
    <w:multiLevelType w:val="hybridMultilevel"/>
    <w:tmpl w:val="5B2AC1F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49003F67"/>
    <w:multiLevelType w:val="hybridMultilevel"/>
    <w:tmpl w:val="028E5516"/>
    <w:lvl w:ilvl="0" w:tplc="6C6E1DC4">
      <w:start w:val="1"/>
      <w:numFmt w:val="bullet"/>
      <w:lvlText w:val=""/>
      <w:lvlJc w:val="left"/>
      <w:pPr>
        <w:ind w:left="720" w:hanging="360"/>
      </w:pPr>
      <w:rPr>
        <w:rFonts w:ascii="Symbol" w:hAnsi="Symbol" w:hint="default"/>
      </w:rPr>
    </w:lvl>
    <w:lvl w:ilvl="1" w:tplc="649C2C48" w:tentative="1">
      <w:start w:val="1"/>
      <w:numFmt w:val="bullet"/>
      <w:lvlText w:val="o"/>
      <w:lvlJc w:val="left"/>
      <w:pPr>
        <w:ind w:left="1440" w:hanging="360"/>
      </w:pPr>
      <w:rPr>
        <w:rFonts w:ascii="Courier New" w:hAnsi="Courier New" w:cs="Courier New" w:hint="default"/>
      </w:rPr>
    </w:lvl>
    <w:lvl w:ilvl="2" w:tplc="11ECCCB4" w:tentative="1">
      <w:start w:val="1"/>
      <w:numFmt w:val="bullet"/>
      <w:lvlText w:val=""/>
      <w:lvlJc w:val="left"/>
      <w:pPr>
        <w:ind w:left="2160" w:hanging="360"/>
      </w:pPr>
      <w:rPr>
        <w:rFonts w:ascii="Wingdings" w:hAnsi="Wingdings" w:hint="default"/>
      </w:rPr>
    </w:lvl>
    <w:lvl w:ilvl="3" w:tplc="AE22C630" w:tentative="1">
      <w:start w:val="1"/>
      <w:numFmt w:val="bullet"/>
      <w:lvlText w:val=""/>
      <w:lvlJc w:val="left"/>
      <w:pPr>
        <w:ind w:left="2880" w:hanging="360"/>
      </w:pPr>
      <w:rPr>
        <w:rFonts w:ascii="Symbol" w:hAnsi="Symbol" w:hint="default"/>
      </w:rPr>
    </w:lvl>
    <w:lvl w:ilvl="4" w:tplc="CFAEE326" w:tentative="1">
      <w:start w:val="1"/>
      <w:numFmt w:val="bullet"/>
      <w:lvlText w:val="o"/>
      <w:lvlJc w:val="left"/>
      <w:pPr>
        <w:ind w:left="3600" w:hanging="360"/>
      </w:pPr>
      <w:rPr>
        <w:rFonts w:ascii="Courier New" w:hAnsi="Courier New" w:cs="Courier New" w:hint="default"/>
      </w:rPr>
    </w:lvl>
    <w:lvl w:ilvl="5" w:tplc="E25EBCDE" w:tentative="1">
      <w:start w:val="1"/>
      <w:numFmt w:val="bullet"/>
      <w:lvlText w:val=""/>
      <w:lvlJc w:val="left"/>
      <w:pPr>
        <w:ind w:left="4320" w:hanging="360"/>
      </w:pPr>
      <w:rPr>
        <w:rFonts w:ascii="Wingdings" w:hAnsi="Wingdings" w:hint="default"/>
      </w:rPr>
    </w:lvl>
    <w:lvl w:ilvl="6" w:tplc="4A66B10E" w:tentative="1">
      <w:start w:val="1"/>
      <w:numFmt w:val="bullet"/>
      <w:lvlText w:val=""/>
      <w:lvlJc w:val="left"/>
      <w:pPr>
        <w:ind w:left="5040" w:hanging="360"/>
      </w:pPr>
      <w:rPr>
        <w:rFonts w:ascii="Symbol" w:hAnsi="Symbol" w:hint="default"/>
      </w:rPr>
    </w:lvl>
    <w:lvl w:ilvl="7" w:tplc="EE248F00" w:tentative="1">
      <w:start w:val="1"/>
      <w:numFmt w:val="bullet"/>
      <w:lvlText w:val="o"/>
      <w:lvlJc w:val="left"/>
      <w:pPr>
        <w:ind w:left="5760" w:hanging="360"/>
      </w:pPr>
      <w:rPr>
        <w:rFonts w:ascii="Courier New" w:hAnsi="Courier New" w:cs="Courier New" w:hint="default"/>
      </w:rPr>
    </w:lvl>
    <w:lvl w:ilvl="8" w:tplc="69A8F212" w:tentative="1">
      <w:start w:val="1"/>
      <w:numFmt w:val="bullet"/>
      <w:lvlText w:val=""/>
      <w:lvlJc w:val="left"/>
      <w:pPr>
        <w:ind w:left="6480" w:hanging="360"/>
      </w:pPr>
      <w:rPr>
        <w:rFonts w:ascii="Wingdings" w:hAnsi="Wingdings" w:hint="default"/>
      </w:rPr>
    </w:lvl>
  </w:abstractNum>
  <w:abstractNum w:abstractNumId="44" w15:restartNumberingAfterBreak="0">
    <w:nsid w:val="4B2105A9"/>
    <w:multiLevelType w:val="hybridMultilevel"/>
    <w:tmpl w:val="BDA032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4D4353D3"/>
    <w:multiLevelType w:val="hybridMultilevel"/>
    <w:tmpl w:val="2250D3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4F066D90"/>
    <w:multiLevelType w:val="hybridMultilevel"/>
    <w:tmpl w:val="1508542E"/>
    <w:lvl w:ilvl="0" w:tplc="FB80E9B2">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7" w15:restartNumberingAfterBreak="0">
    <w:nsid w:val="4F5355FE"/>
    <w:multiLevelType w:val="hybridMultilevel"/>
    <w:tmpl w:val="66C2A6AE"/>
    <w:lvl w:ilvl="0" w:tplc="FC32D396">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8" w15:restartNumberingAfterBreak="0">
    <w:nsid w:val="4FA7092D"/>
    <w:multiLevelType w:val="hybridMultilevel"/>
    <w:tmpl w:val="8334F8DE"/>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49" w15:restartNumberingAfterBreak="0">
    <w:nsid w:val="5619459C"/>
    <w:multiLevelType w:val="multilevel"/>
    <w:tmpl w:val="183C0FFC"/>
    <w:lvl w:ilvl="0">
      <w:start w:val="4"/>
      <w:numFmt w:val="decimal"/>
      <w:lvlText w:val="%1."/>
      <w:lvlJc w:val="left"/>
      <w:pPr>
        <w:ind w:left="360" w:hanging="360"/>
      </w:pPr>
      <w:rPr>
        <w:rFonts w:hint="default"/>
      </w:rPr>
    </w:lvl>
    <w:lvl w:ilvl="1">
      <w:start w:val="1"/>
      <w:numFmt w:val="decimal"/>
      <w:lvlText w:val="%1.%2."/>
      <w:lvlJc w:val="left"/>
      <w:pPr>
        <w:ind w:left="720" w:hanging="720"/>
      </w:pPr>
      <w:rPr>
        <w:rFonts w:ascii="Times New Roman" w:hAnsi="Times New Roman" w:cs="Times New Roman"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5673515A"/>
    <w:multiLevelType w:val="hybridMultilevel"/>
    <w:tmpl w:val="F454BD5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61E60AEE"/>
    <w:multiLevelType w:val="hybridMultilevel"/>
    <w:tmpl w:val="6390E35E"/>
    <w:lvl w:ilvl="0" w:tplc="1D5C9FA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649A3923"/>
    <w:multiLevelType w:val="hybridMultilevel"/>
    <w:tmpl w:val="BDC6D720"/>
    <w:lvl w:ilvl="0" w:tplc="DC08C29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666E4FD7"/>
    <w:multiLevelType w:val="hybridMultilevel"/>
    <w:tmpl w:val="726E5322"/>
    <w:lvl w:ilvl="0" w:tplc="4B2AFDC6">
      <w:start w:val="1"/>
      <w:numFmt w:val="decimal"/>
      <w:lvlText w:val="%1."/>
      <w:lvlJc w:val="left"/>
      <w:pPr>
        <w:ind w:left="720" w:hanging="360"/>
      </w:pPr>
    </w:lvl>
    <w:lvl w:ilvl="1" w:tplc="503A22B2" w:tentative="1">
      <w:start w:val="1"/>
      <w:numFmt w:val="lowerLetter"/>
      <w:lvlText w:val="%2."/>
      <w:lvlJc w:val="left"/>
      <w:pPr>
        <w:ind w:left="1440" w:hanging="360"/>
      </w:pPr>
    </w:lvl>
    <w:lvl w:ilvl="2" w:tplc="77768196" w:tentative="1">
      <w:start w:val="1"/>
      <w:numFmt w:val="lowerRoman"/>
      <w:lvlText w:val="%3."/>
      <w:lvlJc w:val="right"/>
      <w:pPr>
        <w:ind w:left="2160" w:hanging="180"/>
      </w:pPr>
    </w:lvl>
    <w:lvl w:ilvl="3" w:tplc="E4F8ADD8" w:tentative="1">
      <w:start w:val="1"/>
      <w:numFmt w:val="decimal"/>
      <w:lvlText w:val="%4."/>
      <w:lvlJc w:val="left"/>
      <w:pPr>
        <w:ind w:left="2880" w:hanging="360"/>
      </w:pPr>
    </w:lvl>
    <w:lvl w:ilvl="4" w:tplc="CB225CE0" w:tentative="1">
      <w:start w:val="1"/>
      <w:numFmt w:val="lowerLetter"/>
      <w:lvlText w:val="%5."/>
      <w:lvlJc w:val="left"/>
      <w:pPr>
        <w:ind w:left="3600" w:hanging="360"/>
      </w:pPr>
    </w:lvl>
    <w:lvl w:ilvl="5" w:tplc="71541CFA" w:tentative="1">
      <w:start w:val="1"/>
      <w:numFmt w:val="lowerRoman"/>
      <w:lvlText w:val="%6."/>
      <w:lvlJc w:val="right"/>
      <w:pPr>
        <w:ind w:left="4320" w:hanging="180"/>
      </w:pPr>
    </w:lvl>
    <w:lvl w:ilvl="6" w:tplc="0A387D70" w:tentative="1">
      <w:start w:val="1"/>
      <w:numFmt w:val="decimal"/>
      <w:lvlText w:val="%7."/>
      <w:lvlJc w:val="left"/>
      <w:pPr>
        <w:ind w:left="5040" w:hanging="360"/>
      </w:pPr>
    </w:lvl>
    <w:lvl w:ilvl="7" w:tplc="BDBC44E4" w:tentative="1">
      <w:start w:val="1"/>
      <w:numFmt w:val="lowerLetter"/>
      <w:lvlText w:val="%8."/>
      <w:lvlJc w:val="left"/>
      <w:pPr>
        <w:ind w:left="5760" w:hanging="360"/>
      </w:pPr>
    </w:lvl>
    <w:lvl w:ilvl="8" w:tplc="333CF118" w:tentative="1">
      <w:start w:val="1"/>
      <w:numFmt w:val="lowerRoman"/>
      <w:lvlText w:val="%9."/>
      <w:lvlJc w:val="right"/>
      <w:pPr>
        <w:ind w:left="6480" w:hanging="180"/>
      </w:pPr>
    </w:lvl>
  </w:abstractNum>
  <w:abstractNum w:abstractNumId="54" w15:restartNumberingAfterBreak="0">
    <w:nsid w:val="66836AF6"/>
    <w:multiLevelType w:val="multilevel"/>
    <w:tmpl w:val="AC002232"/>
    <w:lvl w:ilvl="0">
      <w:start w:val="1"/>
      <w:numFmt w:val="decimal"/>
      <w:lvlText w:val="%1."/>
      <w:lvlJc w:val="left"/>
      <w:pPr>
        <w:ind w:left="360" w:hanging="360"/>
      </w:pPr>
      <w:rPr>
        <w:rFonts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5" w15:restartNumberingAfterBreak="0">
    <w:nsid w:val="67306043"/>
    <w:multiLevelType w:val="hybridMultilevel"/>
    <w:tmpl w:val="10A87A34"/>
    <w:lvl w:ilvl="0" w:tplc="0414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6" w15:restartNumberingAfterBreak="0">
    <w:nsid w:val="68C75D81"/>
    <w:multiLevelType w:val="multilevel"/>
    <w:tmpl w:val="8C229212"/>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7" w15:restartNumberingAfterBreak="0">
    <w:nsid w:val="6A307899"/>
    <w:multiLevelType w:val="multilevel"/>
    <w:tmpl w:val="9086F34E"/>
    <w:lvl w:ilvl="0">
      <w:start w:val="2"/>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8" w15:restartNumberingAfterBreak="0">
    <w:nsid w:val="6A43506E"/>
    <w:multiLevelType w:val="hybridMultilevel"/>
    <w:tmpl w:val="283E3334"/>
    <w:lvl w:ilvl="0" w:tplc="D9F427A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6A8D7980"/>
    <w:multiLevelType w:val="hybridMultilevel"/>
    <w:tmpl w:val="3F5C0CEA"/>
    <w:lvl w:ilvl="0" w:tplc="0409000F">
      <w:start w:val="1"/>
      <w:numFmt w:val="decimal"/>
      <w:lvlText w:val="%1."/>
      <w:lvlJc w:val="left"/>
      <w:pPr>
        <w:ind w:left="720" w:hanging="360"/>
      </w:pPr>
      <w:rPr>
        <w:rFonts w:hint="default"/>
      </w:rPr>
    </w:lvl>
    <w:lvl w:ilvl="1" w:tplc="0414000D">
      <w:start w:val="1"/>
      <w:numFmt w:val="bullet"/>
      <w:lvlText w:val=""/>
      <w:lvlJc w:val="left"/>
      <w:pPr>
        <w:ind w:left="1440" w:hanging="360"/>
      </w:pPr>
      <w:rPr>
        <w:rFonts w:ascii="Wingdings" w:hAnsi="Wingding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6C4D25B1"/>
    <w:multiLevelType w:val="hybridMultilevel"/>
    <w:tmpl w:val="41666E4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1" w15:restartNumberingAfterBreak="0">
    <w:nsid w:val="71C27BD1"/>
    <w:multiLevelType w:val="hybridMultilevel"/>
    <w:tmpl w:val="98741F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74CD3E0E"/>
    <w:multiLevelType w:val="hybridMultilevel"/>
    <w:tmpl w:val="339410FC"/>
    <w:lvl w:ilvl="0" w:tplc="925A1A24">
      <w:start w:val="1"/>
      <w:numFmt w:val="bullet"/>
      <w:lvlText w:val=""/>
      <w:lvlJc w:val="left"/>
      <w:pPr>
        <w:ind w:left="720" w:hanging="360"/>
      </w:pPr>
      <w:rPr>
        <w:rFonts w:ascii="Symbol" w:hAnsi="Symbol" w:hint="default"/>
      </w:rPr>
    </w:lvl>
    <w:lvl w:ilvl="1" w:tplc="3558D856" w:tentative="1">
      <w:start w:val="1"/>
      <w:numFmt w:val="bullet"/>
      <w:lvlText w:val="o"/>
      <w:lvlJc w:val="left"/>
      <w:pPr>
        <w:ind w:left="1440" w:hanging="360"/>
      </w:pPr>
      <w:rPr>
        <w:rFonts w:ascii="Courier New" w:hAnsi="Courier New" w:cs="Courier New" w:hint="default"/>
      </w:rPr>
    </w:lvl>
    <w:lvl w:ilvl="2" w:tplc="FDB4AC12" w:tentative="1">
      <w:start w:val="1"/>
      <w:numFmt w:val="bullet"/>
      <w:lvlText w:val=""/>
      <w:lvlJc w:val="left"/>
      <w:pPr>
        <w:ind w:left="2160" w:hanging="360"/>
      </w:pPr>
      <w:rPr>
        <w:rFonts w:ascii="Wingdings" w:hAnsi="Wingdings" w:hint="default"/>
      </w:rPr>
    </w:lvl>
    <w:lvl w:ilvl="3" w:tplc="9D46F8F2" w:tentative="1">
      <w:start w:val="1"/>
      <w:numFmt w:val="bullet"/>
      <w:lvlText w:val=""/>
      <w:lvlJc w:val="left"/>
      <w:pPr>
        <w:ind w:left="2880" w:hanging="360"/>
      </w:pPr>
      <w:rPr>
        <w:rFonts w:ascii="Symbol" w:hAnsi="Symbol" w:hint="default"/>
      </w:rPr>
    </w:lvl>
    <w:lvl w:ilvl="4" w:tplc="0624EFD2" w:tentative="1">
      <w:start w:val="1"/>
      <w:numFmt w:val="bullet"/>
      <w:lvlText w:val="o"/>
      <w:lvlJc w:val="left"/>
      <w:pPr>
        <w:ind w:left="3600" w:hanging="360"/>
      </w:pPr>
      <w:rPr>
        <w:rFonts w:ascii="Courier New" w:hAnsi="Courier New" w:cs="Courier New" w:hint="default"/>
      </w:rPr>
    </w:lvl>
    <w:lvl w:ilvl="5" w:tplc="E512A760" w:tentative="1">
      <w:start w:val="1"/>
      <w:numFmt w:val="bullet"/>
      <w:lvlText w:val=""/>
      <w:lvlJc w:val="left"/>
      <w:pPr>
        <w:ind w:left="4320" w:hanging="360"/>
      </w:pPr>
      <w:rPr>
        <w:rFonts w:ascii="Wingdings" w:hAnsi="Wingdings" w:hint="default"/>
      </w:rPr>
    </w:lvl>
    <w:lvl w:ilvl="6" w:tplc="B08CA096" w:tentative="1">
      <w:start w:val="1"/>
      <w:numFmt w:val="bullet"/>
      <w:lvlText w:val=""/>
      <w:lvlJc w:val="left"/>
      <w:pPr>
        <w:ind w:left="5040" w:hanging="360"/>
      </w:pPr>
      <w:rPr>
        <w:rFonts w:ascii="Symbol" w:hAnsi="Symbol" w:hint="default"/>
      </w:rPr>
    </w:lvl>
    <w:lvl w:ilvl="7" w:tplc="4A2E2E28" w:tentative="1">
      <w:start w:val="1"/>
      <w:numFmt w:val="bullet"/>
      <w:lvlText w:val="o"/>
      <w:lvlJc w:val="left"/>
      <w:pPr>
        <w:ind w:left="5760" w:hanging="360"/>
      </w:pPr>
      <w:rPr>
        <w:rFonts w:ascii="Courier New" w:hAnsi="Courier New" w:cs="Courier New" w:hint="default"/>
      </w:rPr>
    </w:lvl>
    <w:lvl w:ilvl="8" w:tplc="17B850FE" w:tentative="1">
      <w:start w:val="1"/>
      <w:numFmt w:val="bullet"/>
      <w:lvlText w:val=""/>
      <w:lvlJc w:val="left"/>
      <w:pPr>
        <w:ind w:left="6480" w:hanging="360"/>
      </w:pPr>
      <w:rPr>
        <w:rFonts w:ascii="Wingdings" w:hAnsi="Wingdings" w:hint="default"/>
      </w:rPr>
    </w:lvl>
  </w:abstractNum>
  <w:abstractNum w:abstractNumId="63" w15:restartNumberingAfterBreak="0">
    <w:nsid w:val="79910C43"/>
    <w:multiLevelType w:val="hybridMultilevel"/>
    <w:tmpl w:val="1C600D6A"/>
    <w:lvl w:ilvl="0" w:tplc="E2B028CA">
      <w:numFmt w:val="bullet"/>
      <w:lvlText w:val="-"/>
      <w:lvlJc w:val="left"/>
      <w:pPr>
        <w:ind w:left="1080" w:hanging="360"/>
      </w:pPr>
      <w:rPr>
        <w:rFonts w:ascii="Calibri" w:eastAsiaTheme="minorHAnsi" w:hAnsi="Calibri" w:cs="Calibri"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4" w15:restartNumberingAfterBreak="0">
    <w:nsid w:val="7DC71A67"/>
    <w:multiLevelType w:val="hybridMultilevel"/>
    <w:tmpl w:val="4AB8C844"/>
    <w:lvl w:ilvl="0" w:tplc="93D84EC6">
      <w:start w:val="1"/>
      <w:numFmt w:val="bullet"/>
      <w:lvlText w:val="•"/>
      <w:lvlJc w:val="left"/>
      <w:pPr>
        <w:tabs>
          <w:tab w:val="num" w:pos="720"/>
        </w:tabs>
        <w:ind w:left="720" w:hanging="360"/>
      </w:pPr>
      <w:rPr>
        <w:rFonts w:ascii="Arial" w:hAnsi="Arial" w:hint="default"/>
      </w:rPr>
    </w:lvl>
    <w:lvl w:ilvl="1" w:tplc="860AA776" w:tentative="1">
      <w:start w:val="1"/>
      <w:numFmt w:val="bullet"/>
      <w:lvlText w:val="•"/>
      <w:lvlJc w:val="left"/>
      <w:pPr>
        <w:tabs>
          <w:tab w:val="num" w:pos="1440"/>
        </w:tabs>
        <w:ind w:left="1440" w:hanging="360"/>
      </w:pPr>
      <w:rPr>
        <w:rFonts w:ascii="Arial" w:hAnsi="Arial" w:hint="default"/>
      </w:rPr>
    </w:lvl>
    <w:lvl w:ilvl="2" w:tplc="DEAC2DBE" w:tentative="1">
      <w:start w:val="1"/>
      <w:numFmt w:val="bullet"/>
      <w:lvlText w:val="•"/>
      <w:lvlJc w:val="left"/>
      <w:pPr>
        <w:tabs>
          <w:tab w:val="num" w:pos="2160"/>
        </w:tabs>
        <w:ind w:left="2160" w:hanging="360"/>
      </w:pPr>
      <w:rPr>
        <w:rFonts w:ascii="Arial" w:hAnsi="Arial" w:hint="default"/>
      </w:rPr>
    </w:lvl>
    <w:lvl w:ilvl="3" w:tplc="32C053E8" w:tentative="1">
      <w:start w:val="1"/>
      <w:numFmt w:val="bullet"/>
      <w:lvlText w:val="•"/>
      <w:lvlJc w:val="left"/>
      <w:pPr>
        <w:tabs>
          <w:tab w:val="num" w:pos="2880"/>
        </w:tabs>
        <w:ind w:left="2880" w:hanging="360"/>
      </w:pPr>
      <w:rPr>
        <w:rFonts w:ascii="Arial" w:hAnsi="Arial" w:hint="default"/>
      </w:rPr>
    </w:lvl>
    <w:lvl w:ilvl="4" w:tplc="71A67EAE" w:tentative="1">
      <w:start w:val="1"/>
      <w:numFmt w:val="bullet"/>
      <w:lvlText w:val="•"/>
      <w:lvlJc w:val="left"/>
      <w:pPr>
        <w:tabs>
          <w:tab w:val="num" w:pos="3600"/>
        </w:tabs>
        <w:ind w:left="3600" w:hanging="360"/>
      </w:pPr>
      <w:rPr>
        <w:rFonts w:ascii="Arial" w:hAnsi="Arial" w:hint="default"/>
      </w:rPr>
    </w:lvl>
    <w:lvl w:ilvl="5" w:tplc="56F0BDA0" w:tentative="1">
      <w:start w:val="1"/>
      <w:numFmt w:val="bullet"/>
      <w:lvlText w:val="•"/>
      <w:lvlJc w:val="left"/>
      <w:pPr>
        <w:tabs>
          <w:tab w:val="num" w:pos="4320"/>
        </w:tabs>
        <w:ind w:left="4320" w:hanging="360"/>
      </w:pPr>
      <w:rPr>
        <w:rFonts w:ascii="Arial" w:hAnsi="Arial" w:hint="default"/>
      </w:rPr>
    </w:lvl>
    <w:lvl w:ilvl="6" w:tplc="19540A5E" w:tentative="1">
      <w:start w:val="1"/>
      <w:numFmt w:val="bullet"/>
      <w:lvlText w:val="•"/>
      <w:lvlJc w:val="left"/>
      <w:pPr>
        <w:tabs>
          <w:tab w:val="num" w:pos="5040"/>
        </w:tabs>
        <w:ind w:left="5040" w:hanging="360"/>
      </w:pPr>
      <w:rPr>
        <w:rFonts w:ascii="Arial" w:hAnsi="Arial" w:hint="default"/>
      </w:rPr>
    </w:lvl>
    <w:lvl w:ilvl="7" w:tplc="2076D6CC" w:tentative="1">
      <w:start w:val="1"/>
      <w:numFmt w:val="bullet"/>
      <w:lvlText w:val="•"/>
      <w:lvlJc w:val="left"/>
      <w:pPr>
        <w:tabs>
          <w:tab w:val="num" w:pos="5760"/>
        </w:tabs>
        <w:ind w:left="5760" w:hanging="360"/>
      </w:pPr>
      <w:rPr>
        <w:rFonts w:ascii="Arial" w:hAnsi="Arial" w:hint="default"/>
      </w:rPr>
    </w:lvl>
    <w:lvl w:ilvl="8" w:tplc="E9F28BE4" w:tentative="1">
      <w:start w:val="1"/>
      <w:numFmt w:val="bullet"/>
      <w:lvlText w:val="•"/>
      <w:lvlJc w:val="left"/>
      <w:pPr>
        <w:tabs>
          <w:tab w:val="num" w:pos="6480"/>
        </w:tabs>
        <w:ind w:left="6480" w:hanging="360"/>
      </w:pPr>
      <w:rPr>
        <w:rFonts w:ascii="Arial" w:hAnsi="Arial" w:hint="default"/>
      </w:rPr>
    </w:lvl>
  </w:abstractNum>
  <w:abstractNum w:abstractNumId="65" w15:restartNumberingAfterBreak="0">
    <w:nsid w:val="7F356D3F"/>
    <w:multiLevelType w:val="hybridMultilevel"/>
    <w:tmpl w:val="C7A0CB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54307087">
    <w:abstractNumId w:val="39"/>
  </w:num>
  <w:num w:numId="2" w16cid:durableId="300038347">
    <w:abstractNumId w:val="11"/>
  </w:num>
  <w:num w:numId="3" w16cid:durableId="142894187">
    <w:abstractNumId w:val="62"/>
  </w:num>
  <w:num w:numId="4" w16cid:durableId="279606940">
    <w:abstractNumId w:val="18"/>
  </w:num>
  <w:num w:numId="5" w16cid:durableId="435828108">
    <w:abstractNumId w:val="16"/>
  </w:num>
  <w:num w:numId="6" w16cid:durableId="752513281">
    <w:abstractNumId w:val="10"/>
  </w:num>
  <w:num w:numId="7" w16cid:durableId="2102213313">
    <w:abstractNumId w:val="2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46727402">
    <w:abstractNumId w:val="3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41053357">
    <w:abstractNumId w:val="54"/>
  </w:num>
  <w:num w:numId="10" w16cid:durableId="630020807">
    <w:abstractNumId w:val="29"/>
  </w:num>
  <w:num w:numId="11" w16cid:durableId="408234731">
    <w:abstractNumId w:val="57"/>
  </w:num>
  <w:num w:numId="12" w16cid:durableId="306514027">
    <w:abstractNumId w:val="3"/>
  </w:num>
  <w:num w:numId="13" w16cid:durableId="734624947">
    <w:abstractNumId w:val="31"/>
  </w:num>
  <w:num w:numId="14" w16cid:durableId="970941412">
    <w:abstractNumId w:val="56"/>
  </w:num>
  <w:num w:numId="15" w16cid:durableId="538666728">
    <w:abstractNumId w:val="2"/>
  </w:num>
  <w:num w:numId="16" w16cid:durableId="123737436">
    <w:abstractNumId w:val="41"/>
  </w:num>
  <w:num w:numId="17" w16cid:durableId="412121391">
    <w:abstractNumId w:val="37"/>
  </w:num>
  <w:num w:numId="18" w16cid:durableId="677855026">
    <w:abstractNumId w:val="49"/>
  </w:num>
  <w:num w:numId="19" w16cid:durableId="674647590">
    <w:abstractNumId w:val="53"/>
  </w:num>
  <w:num w:numId="20" w16cid:durableId="1476221908">
    <w:abstractNumId w:val="20"/>
  </w:num>
  <w:num w:numId="21" w16cid:durableId="777599213">
    <w:abstractNumId w:val="30"/>
  </w:num>
  <w:num w:numId="22" w16cid:durableId="124664874">
    <w:abstractNumId w:val="12"/>
  </w:num>
  <w:num w:numId="23" w16cid:durableId="2070418929">
    <w:abstractNumId w:val="1"/>
  </w:num>
  <w:num w:numId="24" w16cid:durableId="37701817">
    <w:abstractNumId w:val="43"/>
  </w:num>
  <w:num w:numId="25" w16cid:durableId="1116753259">
    <w:abstractNumId w:val="40"/>
  </w:num>
  <w:num w:numId="26" w16cid:durableId="313723853">
    <w:abstractNumId w:val="15"/>
  </w:num>
  <w:num w:numId="27" w16cid:durableId="110982024">
    <w:abstractNumId w:val="8"/>
  </w:num>
  <w:num w:numId="28" w16cid:durableId="703869324">
    <w:abstractNumId w:val="38"/>
  </w:num>
  <w:num w:numId="29" w16cid:durableId="276715450">
    <w:abstractNumId w:val="42"/>
  </w:num>
  <w:num w:numId="30" w16cid:durableId="1145898948">
    <w:abstractNumId w:val="61"/>
  </w:num>
  <w:num w:numId="31" w16cid:durableId="162358722">
    <w:abstractNumId w:val="45"/>
  </w:num>
  <w:num w:numId="32" w16cid:durableId="541065293">
    <w:abstractNumId w:val="44"/>
  </w:num>
  <w:num w:numId="33" w16cid:durableId="153304722">
    <w:abstractNumId w:val="25"/>
  </w:num>
  <w:num w:numId="34" w16cid:durableId="1779131124">
    <w:abstractNumId w:val="23"/>
  </w:num>
  <w:num w:numId="35" w16cid:durableId="812597349">
    <w:abstractNumId w:val="28"/>
  </w:num>
  <w:num w:numId="36" w16cid:durableId="411467321">
    <w:abstractNumId w:val="63"/>
  </w:num>
  <w:num w:numId="37" w16cid:durableId="1065376496">
    <w:abstractNumId w:val="17"/>
  </w:num>
  <w:num w:numId="38" w16cid:durableId="1008406206">
    <w:abstractNumId w:val="13"/>
  </w:num>
  <w:num w:numId="39" w16cid:durableId="1295795005">
    <w:abstractNumId w:val="14"/>
  </w:num>
  <w:num w:numId="40" w16cid:durableId="1586068447">
    <w:abstractNumId w:val="34"/>
  </w:num>
  <w:num w:numId="41" w16cid:durableId="1996451850">
    <w:abstractNumId w:val="26"/>
  </w:num>
  <w:num w:numId="42" w16cid:durableId="514342619">
    <w:abstractNumId w:val="65"/>
  </w:num>
  <w:num w:numId="43" w16cid:durableId="735933224">
    <w:abstractNumId w:val="64"/>
  </w:num>
  <w:num w:numId="44" w16cid:durableId="221988304">
    <w:abstractNumId w:val="58"/>
  </w:num>
  <w:num w:numId="45" w16cid:durableId="1087455680">
    <w:abstractNumId w:val="50"/>
  </w:num>
  <w:num w:numId="46" w16cid:durableId="1044019527">
    <w:abstractNumId w:val="4"/>
  </w:num>
  <w:num w:numId="47" w16cid:durableId="423376274">
    <w:abstractNumId w:val="0"/>
  </w:num>
  <w:num w:numId="48" w16cid:durableId="1117334741">
    <w:abstractNumId w:val="21"/>
  </w:num>
  <w:num w:numId="49" w16cid:durableId="1390035967">
    <w:abstractNumId w:val="9"/>
  </w:num>
  <w:num w:numId="50" w16cid:durableId="608247208">
    <w:abstractNumId w:val="52"/>
  </w:num>
  <w:num w:numId="51" w16cid:durableId="554851730">
    <w:abstractNumId w:val="51"/>
  </w:num>
  <w:num w:numId="52" w16cid:durableId="1553928039">
    <w:abstractNumId w:val="46"/>
  </w:num>
  <w:num w:numId="53" w16cid:durableId="50930597">
    <w:abstractNumId w:val="6"/>
  </w:num>
  <w:num w:numId="54" w16cid:durableId="408115466">
    <w:abstractNumId w:val="36"/>
  </w:num>
  <w:num w:numId="55" w16cid:durableId="1222206684">
    <w:abstractNumId w:val="59"/>
  </w:num>
  <w:num w:numId="56" w16cid:durableId="86080444">
    <w:abstractNumId w:val="27"/>
  </w:num>
  <w:num w:numId="57" w16cid:durableId="1049500793">
    <w:abstractNumId w:val="47"/>
  </w:num>
  <w:num w:numId="58" w16cid:durableId="1888026796">
    <w:abstractNumId w:val="19"/>
  </w:num>
  <w:num w:numId="59" w16cid:durableId="86313947">
    <w:abstractNumId w:val="7"/>
  </w:num>
  <w:num w:numId="60" w16cid:durableId="1752502125">
    <w:abstractNumId w:val="33"/>
    <w:lvlOverride w:ilvl="0">
      <w:startOverride w:val="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2132241252">
    <w:abstractNumId w:val="24"/>
  </w:num>
  <w:num w:numId="62" w16cid:durableId="1401442931">
    <w:abstractNumId w:val="55"/>
  </w:num>
  <w:num w:numId="63" w16cid:durableId="408578337">
    <w:abstractNumId w:val="35"/>
  </w:num>
  <w:num w:numId="64" w16cid:durableId="743335526">
    <w:abstractNumId w:val="48"/>
  </w:num>
  <w:num w:numId="65" w16cid:durableId="88047165">
    <w:abstractNumId w:val="60"/>
  </w:num>
  <w:num w:numId="66" w16cid:durableId="1283270360">
    <w:abstractNumId w:val="5"/>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36"/>
  <w:proofState w:spelling="clean" w:grammar="clean"/>
  <w:revisionView w:markup="0"/>
  <w:trackRevisions/>
  <w:defaultTabStop w:val="720"/>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jQ0NjE2MARCU2MLcyUdpeDU4uLM/DyQAmPjWgAoWErILQAAAA=="/>
  </w:docVars>
  <w:rsids>
    <w:rsidRoot w:val="004D3884"/>
    <w:rsid w:val="00000358"/>
    <w:rsid w:val="0000056C"/>
    <w:rsid w:val="00000794"/>
    <w:rsid w:val="000007BD"/>
    <w:rsid w:val="00000A6C"/>
    <w:rsid w:val="00000CB5"/>
    <w:rsid w:val="00001A16"/>
    <w:rsid w:val="00001C5D"/>
    <w:rsid w:val="00001DA6"/>
    <w:rsid w:val="00001EAA"/>
    <w:rsid w:val="00001F7E"/>
    <w:rsid w:val="0000205B"/>
    <w:rsid w:val="00002548"/>
    <w:rsid w:val="000026BE"/>
    <w:rsid w:val="00002EED"/>
    <w:rsid w:val="00002F8C"/>
    <w:rsid w:val="000035C8"/>
    <w:rsid w:val="000035D3"/>
    <w:rsid w:val="0000389E"/>
    <w:rsid w:val="00003A28"/>
    <w:rsid w:val="00003D1D"/>
    <w:rsid w:val="00003E8D"/>
    <w:rsid w:val="00003F1A"/>
    <w:rsid w:val="0000479F"/>
    <w:rsid w:val="000047BD"/>
    <w:rsid w:val="00004DD6"/>
    <w:rsid w:val="00005343"/>
    <w:rsid w:val="00005413"/>
    <w:rsid w:val="000055A5"/>
    <w:rsid w:val="000059F1"/>
    <w:rsid w:val="00005C41"/>
    <w:rsid w:val="00005CC4"/>
    <w:rsid w:val="00005FC9"/>
    <w:rsid w:val="000060BE"/>
    <w:rsid w:val="0000628B"/>
    <w:rsid w:val="00006377"/>
    <w:rsid w:val="0000652D"/>
    <w:rsid w:val="00007464"/>
    <w:rsid w:val="000074B0"/>
    <w:rsid w:val="000075F9"/>
    <w:rsid w:val="00007815"/>
    <w:rsid w:val="000078E6"/>
    <w:rsid w:val="00007969"/>
    <w:rsid w:val="00007B75"/>
    <w:rsid w:val="00007BB4"/>
    <w:rsid w:val="0001054A"/>
    <w:rsid w:val="00010901"/>
    <w:rsid w:val="00010F16"/>
    <w:rsid w:val="00011024"/>
    <w:rsid w:val="000117CE"/>
    <w:rsid w:val="00011A3C"/>
    <w:rsid w:val="000124D8"/>
    <w:rsid w:val="000127A3"/>
    <w:rsid w:val="00012800"/>
    <w:rsid w:val="00012B54"/>
    <w:rsid w:val="00012BB3"/>
    <w:rsid w:val="00012F43"/>
    <w:rsid w:val="000137EB"/>
    <w:rsid w:val="00013845"/>
    <w:rsid w:val="00013E48"/>
    <w:rsid w:val="00013EA3"/>
    <w:rsid w:val="00014826"/>
    <w:rsid w:val="0001487F"/>
    <w:rsid w:val="00014910"/>
    <w:rsid w:val="000149F3"/>
    <w:rsid w:val="00014ABD"/>
    <w:rsid w:val="00014B00"/>
    <w:rsid w:val="00014C96"/>
    <w:rsid w:val="00015624"/>
    <w:rsid w:val="00016485"/>
    <w:rsid w:val="00016939"/>
    <w:rsid w:val="00016951"/>
    <w:rsid w:val="00016BE0"/>
    <w:rsid w:val="00016DFE"/>
    <w:rsid w:val="00016FAB"/>
    <w:rsid w:val="00017371"/>
    <w:rsid w:val="000173BB"/>
    <w:rsid w:val="00017AC0"/>
    <w:rsid w:val="00020494"/>
    <w:rsid w:val="0002060C"/>
    <w:rsid w:val="0002070A"/>
    <w:rsid w:val="00020D22"/>
    <w:rsid w:val="000210CB"/>
    <w:rsid w:val="000210EC"/>
    <w:rsid w:val="00021447"/>
    <w:rsid w:val="000214BB"/>
    <w:rsid w:val="00021815"/>
    <w:rsid w:val="00022454"/>
    <w:rsid w:val="00022720"/>
    <w:rsid w:val="00022DDD"/>
    <w:rsid w:val="00022DF1"/>
    <w:rsid w:val="00022E57"/>
    <w:rsid w:val="000233D2"/>
    <w:rsid w:val="00023510"/>
    <w:rsid w:val="00023830"/>
    <w:rsid w:val="00023BFE"/>
    <w:rsid w:val="00023CBC"/>
    <w:rsid w:val="00023DD5"/>
    <w:rsid w:val="00023E0C"/>
    <w:rsid w:val="00023E62"/>
    <w:rsid w:val="00023E66"/>
    <w:rsid w:val="00023ECE"/>
    <w:rsid w:val="00023F2C"/>
    <w:rsid w:val="00024260"/>
    <w:rsid w:val="0002438C"/>
    <w:rsid w:val="000243A0"/>
    <w:rsid w:val="0002492E"/>
    <w:rsid w:val="000249DF"/>
    <w:rsid w:val="000253B0"/>
    <w:rsid w:val="000255CB"/>
    <w:rsid w:val="00025601"/>
    <w:rsid w:val="00025677"/>
    <w:rsid w:val="00025818"/>
    <w:rsid w:val="00025D1E"/>
    <w:rsid w:val="00025E10"/>
    <w:rsid w:val="00025FD6"/>
    <w:rsid w:val="000261AF"/>
    <w:rsid w:val="00026336"/>
    <w:rsid w:val="000263BA"/>
    <w:rsid w:val="0002673B"/>
    <w:rsid w:val="000267C6"/>
    <w:rsid w:val="00026F51"/>
    <w:rsid w:val="0002747F"/>
    <w:rsid w:val="00027AB6"/>
    <w:rsid w:val="00027B87"/>
    <w:rsid w:val="00027C1A"/>
    <w:rsid w:val="00027FCC"/>
    <w:rsid w:val="0003031C"/>
    <w:rsid w:val="000308B5"/>
    <w:rsid w:val="00030B6F"/>
    <w:rsid w:val="00030BF9"/>
    <w:rsid w:val="00030CEE"/>
    <w:rsid w:val="00030E65"/>
    <w:rsid w:val="0003128A"/>
    <w:rsid w:val="000316D9"/>
    <w:rsid w:val="0003194B"/>
    <w:rsid w:val="0003194F"/>
    <w:rsid w:val="00031A50"/>
    <w:rsid w:val="00031F3A"/>
    <w:rsid w:val="00032164"/>
    <w:rsid w:val="00032196"/>
    <w:rsid w:val="000321F4"/>
    <w:rsid w:val="0003233D"/>
    <w:rsid w:val="0003265B"/>
    <w:rsid w:val="000326AD"/>
    <w:rsid w:val="000329E9"/>
    <w:rsid w:val="00032A2B"/>
    <w:rsid w:val="00032EE8"/>
    <w:rsid w:val="00033275"/>
    <w:rsid w:val="00033A20"/>
    <w:rsid w:val="00033A8A"/>
    <w:rsid w:val="00033FC7"/>
    <w:rsid w:val="000340F9"/>
    <w:rsid w:val="0003428C"/>
    <w:rsid w:val="000348D5"/>
    <w:rsid w:val="00034E48"/>
    <w:rsid w:val="00034EED"/>
    <w:rsid w:val="00034F20"/>
    <w:rsid w:val="00035720"/>
    <w:rsid w:val="00035A43"/>
    <w:rsid w:val="00035C57"/>
    <w:rsid w:val="00036047"/>
    <w:rsid w:val="00036586"/>
    <w:rsid w:val="00036678"/>
    <w:rsid w:val="00036C9B"/>
    <w:rsid w:val="000370C7"/>
    <w:rsid w:val="000372CA"/>
    <w:rsid w:val="0003758D"/>
    <w:rsid w:val="00037A52"/>
    <w:rsid w:val="00037AF0"/>
    <w:rsid w:val="00037BF7"/>
    <w:rsid w:val="00037C51"/>
    <w:rsid w:val="00040690"/>
    <w:rsid w:val="000406AE"/>
    <w:rsid w:val="00040B93"/>
    <w:rsid w:val="00040C60"/>
    <w:rsid w:val="00041038"/>
    <w:rsid w:val="0004149C"/>
    <w:rsid w:val="00041AFC"/>
    <w:rsid w:val="00041D81"/>
    <w:rsid w:val="00041FA0"/>
    <w:rsid w:val="000422C5"/>
    <w:rsid w:val="00042513"/>
    <w:rsid w:val="0004264D"/>
    <w:rsid w:val="00042A99"/>
    <w:rsid w:val="00042CA3"/>
    <w:rsid w:val="00042CB2"/>
    <w:rsid w:val="00042D05"/>
    <w:rsid w:val="00042D2B"/>
    <w:rsid w:val="00042D94"/>
    <w:rsid w:val="00043154"/>
    <w:rsid w:val="00043742"/>
    <w:rsid w:val="00043BF7"/>
    <w:rsid w:val="00044106"/>
    <w:rsid w:val="000441AD"/>
    <w:rsid w:val="0004440B"/>
    <w:rsid w:val="0004478B"/>
    <w:rsid w:val="00044D01"/>
    <w:rsid w:val="00044DAD"/>
    <w:rsid w:val="0004513D"/>
    <w:rsid w:val="00045377"/>
    <w:rsid w:val="0004564C"/>
    <w:rsid w:val="000457E4"/>
    <w:rsid w:val="00045A7E"/>
    <w:rsid w:val="00045F42"/>
    <w:rsid w:val="00046289"/>
    <w:rsid w:val="0004640A"/>
    <w:rsid w:val="00046433"/>
    <w:rsid w:val="00046871"/>
    <w:rsid w:val="00046B79"/>
    <w:rsid w:val="00046BE1"/>
    <w:rsid w:val="00046F16"/>
    <w:rsid w:val="000471F7"/>
    <w:rsid w:val="00047C26"/>
    <w:rsid w:val="00047CC4"/>
    <w:rsid w:val="00047E80"/>
    <w:rsid w:val="000503BF"/>
    <w:rsid w:val="000509B2"/>
    <w:rsid w:val="00051254"/>
    <w:rsid w:val="00051EFC"/>
    <w:rsid w:val="00051FA9"/>
    <w:rsid w:val="000520F3"/>
    <w:rsid w:val="00052260"/>
    <w:rsid w:val="0005231F"/>
    <w:rsid w:val="0005232B"/>
    <w:rsid w:val="00052A62"/>
    <w:rsid w:val="00052AD8"/>
    <w:rsid w:val="000531FE"/>
    <w:rsid w:val="00053249"/>
    <w:rsid w:val="000539CB"/>
    <w:rsid w:val="00053B25"/>
    <w:rsid w:val="00053F69"/>
    <w:rsid w:val="00054065"/>
    <w:rsid w:val="000541ED"/>
    <w:rsid w:val="00054BA8"/>
    <w:rsid w:val="00055097"/>
    <w:rsid w:val="000551F5"/>
    <w:rsid w:val="00055A37"/>
    <w:rsid w:val="00055A86"/>
    <w:rsid w:val="00055B6F"/>
    <w:rsid w:val="00056078"/>
    <w:rsid w:val="000561F6"/>
    <w:rsid w:val="000564CB"/>
    <w:rsid w:val="00056795"/>
    <w:rsid w:val="000567E3"/>
    <w:rsid w:val="000569FF"/>
    <w:rsid w:val="00056AEB"/>
    <w:rsid w:val="00056C1C"/>
    <w:rsid w:val="00056CF7"/>
    <w:rsid w:val="00056E4C"/>
    <w:rsid w:val="000572C8"/>
    <w:rsid w:val="00057346"/>
    <w:rsid w:val="000574C2"/>
    <w:rsid w:val="00057920"/>
    <w:rsid w:val="00057AD3"/>
    <w:rsid w:val="00057B83"/>
    <w:rsid w:val="00057D19"/>
    <w:rsid w:val="00057D21"/>
    <w:rsid w:val="00060051"/>
    <w:rsid w:val="00060221"/>
    <w:rsid w:val="000603F6"/>
    <w:rsid w:val="000605DD"/>
    <w:rsid w:val="0006063F"/>
    <w:rsid w:val="00060B7A"/>
    <w:rsid w:val="00060CA8"/>
    <w:rsid w:val="00061198"/>
    <w:rsid w:val="00061612"/>
    <w:rsid w:val="0006186E"/>
    <w:rsid w:val="00061B2F"/>
    <w:rsid w:val="00061BCC"/>
    <w:rsid w:val="00061CF3"/>
    <w:rsid w:val="00061D6C"/>
    <w:rsid w:val="00062272"/>
    <w:rsid w:val="0006270A"/>
    <w:rsid w:val="000629FF"/>
    <w:rsid w:val="00063100"/>
    <w:rsid w:val="00063276"/>
    <w:rsid w:val="00063522"/>
    <w:rsid w:val="00063686"/>
    <w:rsid w:val="000639A8"/>
    <w:rsid w:val="00063B9B"/>
    <w:rsid w:val="00063BCB"/>
    <w:rsid w:val="0006421D"/>
    <w:rsid w:val="00064386"/>
    <w:rsid w:val="00064567"/>
    <w:rsid w:val="00064D8D"/>
    <w:rsid w:val="00064FF0"/>
    <w:rsid w:val="000652D3"/>
    <w:rsid w:val="00065E52"/>
    <w:rsid w:val="00066199"/>
    <w:rsid w:val="00066901"/>
    <w:rsid w:val="00066BAF"/>
    <w:rsid w:val="00066D43"/>
    <w:rsid w:val="00066D5C"/>
    <w:rsid w:val="00066F43"/>
    <w:rsid w:val="000672C0"/>
    <w:rsid w:val="0006743B"/>
    <w:rsid w:val="00067806"/>
    <w:rsid w:val="00067BF6"/>
    <w:rsid w:val="00067CF4"/>
    <w:rsid w:val="00067E3A"/>
    <w:rsid w:val="00067F13"/>
    <w:rsid w:val="00067FFB"/>
    <w:rsid w:val="000707EF"/>
    <w:rsid w:val="00070834"/>
    <w:rsid w:val="0007099E"/>
    <w:rsid w:val="000710B4"/>
    <w:rsid w:val="00071165"/>
    <w:rsid w:val="00071822"/>
    <w:rsid w:val="00071910"/>
    <w:rsid w:val="00071CB2"/>
    <w:rsid w:val="0007207D"/>
    <w:rsid w:val="0007223F"/>
    <w:rsid w:val="00072423"/>
    <w:rsid w:val="000726B6"/>
    <w:rsid w:val="0007293E"/>
    <w:rsid w:val="00072A26"/>
    <w:rsid w:val="00072D2E"/>
    <w:rsid w:val="00073081"/>
    <w:rsid w:val="000734EE"/>
    <w:rsid w:val="00073658"/>
    <w:rsid w:val="00073906"/>
    <w:rsid w:val="00073A66"/>
    <w:rsid w:val="00073A74"/>
    <w:rsid w:val="00073EA4"/>
    <w:rsid w:val="00074215"/>
    <w:rsid w:val="00074B07"/>
    <w:rsid w:val="00074C52"/>
    <w:rsid w:val="00074F71"/>
    <w:rsid w:val="000754BB"/>
    <w:rsid w:val="00075925"/>
    <w:rsid w:val="00075F04"/>
    <w:rsid w:val="00075FFE"/>
    <w:rsid w:val="0007602F"/>
    <w:rsid w:val="000764E9"/>
    <w:rsid w:val="000765C3"/>
    <w:rsid w:val="00076BB9"/>
    <w:rsid w:val="00076C1E"/>
    <w:rsid w:val="00076CCF"/>
    <w:rsid w:val="00076E3B"/>
    <w:rsid w:val="00076F48"/>
    <w:rsid w:val="000770A2"/>
    <w:rsid w:val="000771D3"/>
    <w:rsid w:val="0007753E"/>
    <w:rsid w:val="0007764D"/>
    <w:rsid w:val="000776E8"/>
    <w:rsid w:val="0007789D"/>
    <w:rsid w:val="00077AF1"/>
    <w:rsid w:val="00077D12"/>
    <w:rsid w:val="00077EAE"/>
    <w:rsid w:val="00077EE3"/>
    <w:rsid w:val="00080166"/>
    <w:rsid w:val="00080193"/>
    <w:rsid w:val="0008031B"/>
    <w:rsid w:val="000803CB"/>
    <w:rsid w:val="000804EE"/>
    <w:rsid w:val="00080831"/>
    <w:rsid w:val="0008089C"/>
    <w:rsid w:val="00080F78"/>
    <w:rsid w:val="000811D8"/>
    <w:rsid w:val="00081406"/>
    <w:rsid w:val="000817C7"/>
    <w:rsid w:val="000819C3"/>
    <w:rsid w:val="00081F3C"/>
    <w:rsid w:val="0008275D"/>
    <w:rsid w:val="00082EE3"/>
    <w:rsid w:val="00083BEB"/>
    <w:rsid w:val="00083C8A"/>
    <w:rsid w:val="00083DA4"/>
    <w:rsid w:val="0008417C"/>
    <w:rsid w:val="000841E2"/>
    <w:rsid w:val="000845C5"/>
    <w:rsid w:val="0008461C"/>
    <w:rsid w:val="00084AC8"/>
    <w:rsid w:val="00084C4F"/>
    <w:rsid w:val="00084E25"/>
    <w:rsid w:val="00084EBA"/>
    <w:rsid w:val="00084EF2"/>
    <w:rsid w:val="0008514D"/>
    <w:rsid w:val="0008543E"/>
    <w:rsid w:val="0008599C"/>
    <w:rsid w:val="00085D25"/>
    <w:rsid w:val="000867FB"/>
    <w:rsid w:val="00086915"/>
    <w:rsid w:val="000869D4"/>
    <w:rsid w:val="00086BA6"/>
    <w:rsid w:val="00086CCA"/>
    <w:rsid w:val="00087439"/>
    <w:rsid w:val="000875CF"/>
    <w:rsid w:val="00087695"/>
    <w:rsid w:val="0008783C"/>
    <w:rsid w:val="00087CBF"/>
    <w:rsid w:val="000902A1"/>
    <w:rsid w:val="0009118F"/>
    <w:rsid w:val="00091396"/>
    <w:rsid w:val="000914DC"/>
    <w:rsid w:val="0009150A"/>
    <w:rsid w:val="00091650"/>
    <w:rsid w:val="000917FE"/>
    <w:rsid w:val="00091BC9"/>
    <w:rsid w:val="00091D95"/>
    <w:rsid w:val="00091ECD"/>
    <w:rsid w:val="00092745"/>
    <w:rsid w:val="00092AD3"/>
    <w:rsid w:val="00092BE3"/>
    <w:rsid w:val="00092DE1"/>
    <w:rsid w:val="00092EBF"/>
    <w:rsid w:val="00092F01"/>
    <w:rsid w:val="00093085"/>
    <w:rsid w:val="00093641"/>
    <w:rsid w:val="000939D5"/>
    <w:rsid w:val="00093E2A"/>
    <w:rsid w:val="000946E3"/>
    <w:rsid w:val="00094769"/>
    <w:rsid w:val="00094844"/>
    <w:rsid w:val="00094A9F"/>
    <w:rsid w:val="00094B18"/>
    <w:rsid w:val="00094CDE"/>
    <w:rsid w:val="00094ECF"/>
    <w:rsid w:val="000950C7"/>
    <w:rsid w:val="000956E4"/>
    <w:rsid w:val="00096181"/>
    <w:rsid w:val="000961F8"/>
    <w:rsid w:val="0009664F"/>
    <w:rsid w:val="0009669D"/>
    <w:rsid w:val="00096828"/>
    <w:rsid w:val="000968E6"/>
    <w:rsid w:val="00096D1B"/>
    <w:rsid w:val="00096D38"/>
    <w:rsid w:val="00096E7A"/>
    <w:rsid w:val="00097031"/>
    <w:rsid w:val="00097113"/>
    <w:rsid w:val="000973A5"/>
    <w:rsid w:val="00097414"/>
    <w:rsid w:val="00097E8C"/>
    <w:rsid w:val="000A01CA"/>
    <w:rsid w:val="000A0784"/>
    <w:rsid w:val="000A09F6"/>
    <w:rsid w:val="000A1154"/>
    <w:rsid w:val="000A1475"/>
    <w:rsid w:val="000A1568"/>
    <w:rsid w:val="000A170D"/>
    <w:rsid w:val="000A1741"/>
    <w:rsid w:val="000A1788"/>
    <w:rsid w:val="000A18EB"/>
    <w:rsid w:val="000A2068"/>
    <w:rsid w:val="000A22D0"/>
    <w:rsid w:val="000A2B41"/>
    <w:rsid w:val="000A2BF1"/>
    <w:rsid w:val="000A3E2F"/>
    <w:rsid w:val="000A4751"/>
    <w:rsid w:val="000A5101"/>
    <w:rsid w:val="000A519B"/>
    <w:rsid w:val="000A57B5"/>
    <w:rsid w:val="000A61C3"/>
    <w:rsid w:val="000A6485"/>
    <w:rsid w:val="000A765B"/>
    <w:rsid w:val="000A79C8"/>
    <w:rsid w:val="000A7A2D"/>
    <w:rsid w:val="000B0071"/>
    <w:rsid w:val="000B042A"/>
    <w:rsid w:val="000B044F"/>
    <w:rsid w:val="000B0542"/>
    <w:rsid w:val="000B087B"/>
    <w:rsid w:val="000B0EF3"/>
    <w:rsid w:val="000B1150"/>
    <w:rsid w:val="000B1534"/>
    <w:rsid w:val="000B15E3"/>
    <w:rsid w:val="000B16CE"/>
    <w:rsid w:val="000B185C"/>
    <w:rsid w:val="000B1B93"/>
    <w:rsid w:val="000B1BAB"/>
    <w:rsid w:val="000B1CC1"/>
    <w:rsid w:val="000B259E"/>
    <w:rsid w:val="000B2631"/>
    <w:rsid w:val="000B27ED"/>
    <w:rsid w:val="000B27F1"/>
    <w:rsid w:val="000B31DD"/>
    <w:rsid w:val="000B352D"/>
    <w:rsid w:val="000B3967"/>
    <w:rsid w:val="000B397B"/>
    <w:rsid w:val="000B3A3F"/>
    <w:rsid w:val="000B3E80"/>
    <w:rsid w:val="000B3F83"/>
    <w:rsid w:val="000B420E"/>
    <w:rsid w:val="000B452F"/>
    <w:rsid w:val="000B4A4D"/>
    <w:rsid w:val="000B4AB0"/>
    <w:rsid w:val="000B4ACD"/>
    <w:rsid w:val="000B4E7E"/>
    <w:rsid w:val="000B4EE0"/>
    <w:rsid w:val="000B55E9"/>
    <w:rsid w:val="000B5864"/>
    <w:rsid w:val="000B5916"/>
    <w:rsid w:val="000B59BD"/>
    <w:rsid w:val="000B5AB2"/>
    <w:rsid w:val="000B5C8E"/>
    <w:rsid w:val="000B5E58"/>
    <w:rsid w:val="000B611A"/>
    <w:rsid w:val="000B79BA"/>
    <w:rsid w:val="000B7DB4"/>
    <w:rsid w:val="000C010C"/>
    <w:rsid w:val="000C0251"/>
    <w:rsid w:val="000C04E2"/>
    <w:rsid w:val="000C0618"/>
    <w:rsid w:val="000C0F6F"/>
    <w:rsid w:val="000C10CB"/>
    <w:rsid w:val="000C135A"/>
    <w:rsid w:val="000C1DBA"/>
    <w:rsid w:val="000C1DBC"/>
    <w:rsid w:val="000C2311"/>
    <w:rsid w:val="000C27A7"/>
    <w:rsid w:val="000C2A60"/>
    <w:rsid w:val="000C2F32"/>
    <w:rsid w:val="000C3644"/>
    <w:rsid w:val="000C3C07"/>
    <w:rsid w:val="000C3E4B"/>
    <w:rsid w:val="000C43C4"/>
    <w:rsid w:val="000C49AF"/>
    <w:rsid w:val="000C4B9C"/>
    <w:rsid w:val="000C4BAF"/>
    <w:rsid w:val="000C4E18"/>
    <w:rsid w:val="000C4E87"/>
    <w:rsid w:val="000C5060"/>
    <w:rsid w:val="000C50C6"/>
    <w:rsid w:val="000C52BD"/>
    <w:rsid w:val="000C5449"/>
    <w:rsid w:val="000C54AA"/>
    <w:rsid w:val="000C572A"/>
    <w:rsid w:val="000C584C"/>
    <w:rsid w:val="000C62FC"/>
    <w:rsid w:val="000C6434"/>
    <w:rsid w:val="000C680B"/>
    <w:rsid w:val="000C727A"/>
    <w:rsid w:val="000C74E5"/>
    <w:rsid w:val="000C7679"/>
    <w:rsid w:val="000D00FA"/>
    <w:rsid w:val="000D0559"/>
    <w:rsid w:val="000D0764"/>
    <w:rsid w:val="000D094D"/>
    <w:rsid w:val="000D0BDA"/>
    <w:rsid w:val="000D0BFF"/>
    <w:rsid w:val="000D0D9F"/>
    <w:rsid w:val="000D0F39"/>
    <w:rsid w:val="000D1075"/>
    <w:rsid w:val="000D10A6"/>
    <w:rsid w:val="000D1369"/>
    <w:rsid w:val="000D156C"/>
    <w:rsid w:val="000D17B5"/>
    <w:rsid w:val="000D199D"/>
    <w:rsid w:val="000D1C93"/>
    <w:rsid w:val="000D212D"/>
    <w:rsid w:val="000D27FF"/>
    <w:rsid w:val="000D28E7"/>
    <w:rsid w:val="000D2CE4"/>
    <w:rsid w:val="000D30F1"/>
    <w:rsid w:val="000D33C0"/>
    <w:rsid w:val="000D3A01"/>
    <w:rsid w:val="000D3DCE"/>
    <w:rsid w:val="000D3E7C"/>
    <w:rsid w:val="000D42BB"/>
    <w:rsid w:val="000D431D"/>
    <w:rsid w:val="000D4956"/>
    <w:rsid w:val="000D57E0"/>
    <w:rsid w:val="000D599C"/>
    <w:rsid w:val="000D5C65"/>
    <w:rsid w:val="000D5F09"/>
    <w:rsid w:val="000D61BE"/>
    <w:rsid w:val="000D6D53"/>
    <w:rsid w:val="000D6E26"/>
    <w:rsid w:val="000D741D"/>
    <w:rsid w:val="000D7494"/>
    <w:rsid w:val="000D75FE"/>
    <w:rsid w:val="000D7872"/>
    <w:rsid w:val="000E0369"/>
    <w:rsid w:val="000E0417"/>
    <w:rsid w:val="000E0CC8"/>
    <w:rsid w:val="000E0E7E"/>
    <w:rsid w:val="000E103B"/>
    <w:rsid w:val="000E136C"/>
    <w:rsid w:val="000E160B"/>
    <w:rsid w:val="000E1A86"/>
    <w:rsid w:val="000E1AC2"/>
    <w:rsid w:val="000E2127"/>
    <w:rsid w:val="000E2641"/>
    <w:rsid w:val="000E2CB3"/>
    <w:rsid w:val="000E2E56"/>
    <w:rsid w:val="000E311D"/>
    <w:rsid w:val="000E3289"/>
    <w:rsid w:val="000E32D8"/>
    <w:rsid w:val="000E3432"/>
    <w:rsid w:val="000E360E"/>
    <w:rsid w:val="000E3657"/>
    <w:rsid w:val="000E3704"/>
    <w:rsid w:val="000E375A"/>
    <w:rsid w:val="000E3811"/>
    <w:rsid w:val="000E395B"/>
    <w:rsid w:val="000E3996"/>
    <w:rsid w:val="000E3C30"/>
    <w:rsid w:val="000E3F45"/>
    <w:rsid w:val="000E47FC"/>
    <w:rsid w:val="000E4BA9"/>
    <w:rsid w:val="000E4DF9"/>
    <w:rsid w:val="000E5085"/>
    <w:rsid w:val="000E520A"/>
    <w:rsid w:val="000E5605"/>
    <w:rsid w:val="000E5A21"/>
    <w:rsid w:val="000E5CD1"/>
    <w:rsid w:val="000E5E47"/>
    <w:rsid w:val="000E6717"/>
    <w:rsid w:val="000E6B69"/>
    <w:rsid w:val="000E73FB"/>
    <w:rsid w:val="000E761C"/>
    <w:rsid w:val="000E7DBD"/>
    <w:rsid w:val="000F01E2"/>
    <w:rsid w:val="000F0533"/>
    <w:rsid w:val="000F0549"/>
    <w:rsid w:val="000F057B"/>
    <w:rsid w:val="000F0A8D"/>
    <w:rsid w:val="000F1CD1"/>
    <w:rsid w:val="000F1DA3"/>
    <w:rsid w:val="000F21C6"/>
    <w:rsid w:val="000F24D6"/>
    <w:rsid w:val="000F27F1"/>
    <w:rsid w:val="000F27F7"/>
    <w:rsid w:val="000F2808"/>
    <w:rsid w:val="000F293F"/>
    <w:rsid w:val="000F3A0B"/>
    <w:rsid w:val="000F3E81"/>
    <w:rsid w:val="000F3FBC"/>
    <w:rsid w:val="000F454E"/>
    <w:rsid w:val="000F470D"/>
    <w:rsid w:val="000F4814"/>
    <w:rsid w:val="000F4992"/>
    <w:rsid w:val="000F4F53"/>
    <w:rsid w:val="000F4FF0"/>
    <w:rsid w:val="000F4FF7"/>
    <w:rsid w:val="000F5122"/>
    <w:rsid w:val="000F51AF"/>
    <w:rsid w:val="000F5455"/>
    <w:rsid w:val="000F545C"/>
    <w:rsid w:val="000F57B1"/>
    <w:rsid w:val="000F5854"/>
    <w:rsid w:val="000F5A9B"/>
    <w:rsid w:val="000F5B6E"/>
    <w:rsid w:val="000F5E87"/>
    <w:rsid w:val="000F5FA8"/>
    <w:rsid w:val="000F6125"/>
    <w:rsid w:val="000F6138"/>
    <w:rsid w:val="000F61F5"/>
    <w:rsid w:val="000F624C"/>
    <w:rsid w:val="000F64CC"/>
    <w:rsid w:val="000F68A1"/>
    <w:rsid w:val="000F69AD"/>
    <w:rsid w:val="000F6EE2"/>
    <w:rsid w:val="000F707F"/>
    <w:rsid w:val="00100075"/>
    <w:rsid w:val="001007E8"/>
    <w:rsid w:val="00100B6A"/>
    <w:rsid w:val="00100F28"/>
    <w:rsid w:val="00100FA4"/>
    <w:rsid w:val="0010114B"/>
    <w:rsid w:val="001012E4"/>
    <w:rsid w:val="00101538"/>
    <w:rsid w:val="00101A65"/>
    <w:rsid w:val="00101A93"/>
    <w:rsid w:val="00101D4B"/>
    <w:rsid w:val="0010204B"/>
    <w:rsid w:val="0010213B"/>
    <w:rsid w:val="0010224D"/>
    <w:rsid w:val="0010248F"/>
    <w:rsid w:val="00102544"/>
    <w:rsid w:val="001026D9"/>
    <w:rsid w:val="00102AF0"/>
    <w:rsid w:val="00102E45"/>
    <w:rsid w:val="00102EC1"/>
    <w:rsid w:val="0010300B"/>
    <w:rsid w:val="00103787"/>
    <w:rsid w:val="00103884"/>
    <w:rsid w:val="00103A92"/>
    <w:rsid w:val="00103D85"/>
    <w:rsid w:val="00104466"/>
    <w:rsid w:val="001045D9"/>
    <w:rsid w:val="0010499C"/>
    <w:rsid w:val="00104A96"/>
    <w:rsid w:val="00104F46"/>
    <w:rsid w:val="00104FBE"/>
    <w:rsid w:val="00105036"/>
    <w:rsid w:val="0010540E"/>
    <w:rsid w:val="001054ED"/>
    <w:rsid w:val="00105531"/>
    <w:rsid w:val="00105568"/>
    <w:rsid w:val="001058D5"/>
    <w:rsid w:val="00105AD3"/>
    <w:rsid w:val="00106E8D"/>
    <w:rsid w:val="00106F64"/>
    <w:rsid w:val="0010726B"/>
    <w:rsid w:val="001072D5"/>
    <w:rsid w:val="0011026D"/>
    <w:rsid w:val="00110BDE"/>
    <w:rsid w:val="00110DC6"/>
    <w:rsid w:val="00111464"/>
    <w:rsid w:val="0011167C"/>
    <w:rsid w:val="0011171E"/>
    <w:rsid w:val="001119A7"/>
    <w:rsid w:val="00111BF6"/>
    <w:rsid w:val="00112280"/>
    <w:rsid w:val="00112362"/>
    <w:rsid w:val="0011245C"/>
    <w:rsid w:val="00112503"/>
    <w:rsid w:val="0011263E"/>
    <w:rsid w:val="00112D04"/>
    <w:rsid w:val="00112DD6"/>
    <w:rsid w:val="0011305D"/>
    <w:rsid w:val="0011372B"/>
    <w:rsid w:val="001138CB"/>
    <w:rsid w:val="00113B48"/>
    <w:rsid w:val="001140A2"/>
    <w:rsid w:val="0011431D"/>
    <w:rsid w:val="0011461A"/>
    <w:rsid w:val="001146D3"/>
    <w:rsid w:val="00114D0B"/>
    <w:rsid w:val="0011508E"/>
    <w:rsid w:val="00115312"/>
    <w:rsid w:val="00115335"/>
    <w:rsid w:val="00115448"/>
    <w:rsid w:val="00115451"/>
    <w:rsid w:val="00115996"/>
    <w:rsid w:val="00115B0E"/>
    <w:rsid w:val="00115EA6"/>
    <w:rsid w:val="0011645A"/>
    <w:rsid w:val="00117050"/>
    <w:rsid w:val="00117221"/>
    <w:rsid w:val="001172D1"/>
    <w:rsid w:val="00117607"/>
    <w:rsid w:val="00117750"/>
    <w:rsid w:val="00117A32"/>
    <w:rsid w:val="0012000C"/>
    <w:rsid w:val="00120058"/>
    <w:rsid w:val="001206F1"/>
    <w:rsid w:val="00120825"/>
    <w:rsid w:val="00120A00"/>
    <w:rsid w:val="00120A86"/>
    <w:rsid w:val="00120C04"/>
    <w:rsid w:val="001217FE"/>
    <w:rsid w:val="00121A32"/>
    <w:rsid w:val="00121B06"/>
    <w:rsid w:val="00121BBF"/>
    <w:rsid w:val="00121E21"/>
    <w:rsid w:val="00121E3F"/>
    <w:rsid w:val="00121F0F"/>
    <w:rsid w:val="00122BD6"/>
    <w:rsid w:val="00122DEB"/>
    <w:rsid w:val="00123148"/>
    <w:rsid w:val="00123157"/>
    <w:rsid w:val="0012339F"/>
    <w:rsid w:val="00123672"/>
    <w:rsid w:val="0012374C"/>
    <w:rsid w:val="001237EB"/>
    <w:rsid w:val="00123BD3"/>
    <w:rsid w:val="00124128"/>
    <w:rsid w:val="0012423C"/>
    <w:rsid w:val="0012424F"/>
    <w:rsid w:val="00124346"/>
    <w:rsid w:val="00124366"/>
    <w:rsid w:val="00124583"/>
    <w:rsid w:val="00124795"/>
    <w:rsid w:val="00124FDD"/>
    <w:rsid w:val="0012512C"/>
    <w:rsid w:val="001254A6"/>
    <w:rsid w:val="001259CC"/>
    <w:rsid w:val="0012632A"/>
    <w:rsid w:val="00126744"/>
    <w:rsid w:val="0012691C"/>
    <w:rsid w:val="00126A74"/>
    <w:rsid w:val="00126FF9"/>
    <w:rsid w:val="00127007"/>
    <w:rsid w:val="0012730A"/>
    <w:rsid w:val="00127371"/>
    <w:rsid w:val="0012748E"/>
    <w:rsid w:val="00127590"/>
    <w:rsid w:val="0012763E"/>
    <w:rsid w:val="00127678"/>
    <w:rsid w:val="001279C5"/>
    <w:rsid w:val="00127DCC"/>
    <w:rsid w:val="001300A3"/>
    <w:rsid w:val="00130375"/>
    <w:rsid w:val="001303B0"/>
    <w:rsid w:val="00130D48"/>
    <w:rsid w:val="00130F98"/>
    <w:rsid w:val="00131371"/>
    <w:rsid w:val="00131826"/>
    <w:rsid w:val="001319D1"/>
    <w:rsid w:val="00131B5A"/>
    <w:rsid w:val="00131E2B"/>
    <w:rsid w:val="001326E3"/>
    <w:rsid w:val="001327FA"/>
    <w:rsid w:val="00133109"/>
    <w:rsid w:val="00133180"/>
    <w:rsid w:val="001333D3"/>
    <w:rsid w:val="001336B0"/>
    <w:rsid w:val="00133DC7"/>
    <w:rsid w:val="00133F58"/>
    <w:rsid w:val="00134024"/>
    <w:rsid w:val="00134201"/>
    <w:rsid w:val="00134350"/>
    <w:rsid w:val="001349A3"/>
    <w:rsid w:val="00135352"/>
    <w:rsid w:val="0013599A"/>
    <w:rsid w:val="00135A1C"/>
    <w:rsid w:val="001362C3"/>
    <w:rsid w:val="00136398"/>
    <w:rsid w:val="001364FD"/>
    <w:rsid w:val="0013666B"/>
    <w:rsid w:val="00136CA6"/>
    <w:rsid w:val="00137225"/>
    <w:rsid w:val="001376A0"/>
    <w:rsid w:val="00137834"/>
    <w:rsid w:val="001379FC"/>
    <w:rsid w:val="001405AB"/>
    <w:rsid w:val="001405D6"/>
    <w:rsid w:val="001405FB"/>
    <w:rsid w:val="0014076E"/>
    <w:rsid w:val="0014084E"/>
    <w:rsid w:val="001409F8"/>
    <w:rsid w:val="00141269"/>
    <w:rsid w:val="00141289"/>
    <w:rsid w:val="00141438"/>
    <w:rsid w:val="00141506"/>
    <w:rsid w:val="0014158F"/>
    <w:rsid w:val="001417B5"/>
    <w:rsid w:val="001419C3"/>
    <w:rsid w:val="00141AE2"/>
    <w:rsid w:val="00141C36"/>
    <w:rsid w:val="001424D5"/>
    <w:rsid w:val="00142733"/>
    <w:rsid w:val="00142AF4"/>
    <w:rsid w:val="00142E46"/>
    <w:rsid w:val="00143158"/>
    <w:rsid w:val="0014335B"/>
    <w:rsid w:val="0014391C"/>
    <w:rsid w:val="00143D52"/>
    <w:rsid w:val="00143EB2"/>
    <w:rsid w:val="00143FBF"/>
    <w:rsid w:val="001446BC"/>
    <w:rsid w:val="00144A57"/>
    <w:rsid w:val="00144E35"/>
    <w:rsid w:val="00145045"/>
    <w:rsid w:val="00145583"/>
    <w:rsid w:val="00145661"/>
    <w:rsid w:val="001460BC"/>
    <w:rsid w:val="00146492"/>
    <w:rsid w:val="00146620"/>
    <w:rsid w:val="00146C6D"/>
    <w:rsid w:val="00146E45"/>
    <w:rsid w:val="001471B3"/>
    <w:rsid w:val="001478C7"/>
    <w:rsid w:val="00147B4A"/>
    <w:rsid w:val="00147BC7"/>
    <w:rsid w:val="00147C5D"/>
    <w:rsid w:val="00147D8A"/>
    <w:rsid w:val="00147E8D"/>
    <w:rsid w:val="001505F4"/>
    <w:rsid w:val="00150620"/>
    <w:rsid w:val="00150877"/>
    <w:rsid w:val="0015090E"/>
    <w:rsid w:val="00150CEB"/>
    <w:rsid w:val="00150FA0"/>
    <w:rsid w:val="0015120E"/>
    <w:rsid w:val="00151448"/>
    <w:rsid w:val="00151592"/>
    <w:rsid w:val="00151694"/>
    <w:rsid w:val="001516D6"/>
    <w:rsid w:val="001517B4"/>
    <w:rsid w:val="00152014"/>
    <w:rsid w:val="00152247"/>
    <w:rsid w:val="001522D7"/>
    <w:rsid w:val="00152D4E"/>
    <w:rsid w:val="00152F1F"/>
    <w:rsid w:val="0015344B"/>
    <w:rsid w:val="0015367C"/>
    <w:rsid w:val="001537DA"/>
    <w:rsid w:val="00153A2F"/>
    <w:rsid w:val="00153BE8"/>
    <w:rsid w:val="001541BF"/>
    <w:rsid w:val="001541ED"/>
    <w:rsid w:val="0015428F"/>
    <w:rsid w:val="00154326"/>
    <w:rsid w:val="001545BF"/>
    <w:rsid w:val="0015474D"/>
    <w:rsid w:val="001547D4"/>
    <w:rsid w:val="00154F18"/>
    <w:rsid w:val="00155734"/>
    <w:rsid w:val="00155F52"/>
    <w:rsid w:val="00156468"/>
    <w:rsid w:val="001564A0"/>
    <w:rsid w:val="001566EB"/>
    <w:rsid w:val="00156A54"/>
    <w:rsid w:val="00156CBE"/>
    <w:rsid w:val="00156CD3"/>
    <w:rsid w:val="00157016"/>
    <w:rsid w:val="00157C08"/>
    <w:rsid w:val="0016032A"/>
    <w:rsid w:val="001603A0"/>
    <w:rsid w:val="001603D0"/>
    <w:rsid w:val="001606E9"/>
    <w:rsid w:val="001606F5"/>
    <w:rsid w:val="00160832"/>
    <w:rsid w:val="00160952"/>
    <w:rsid w:val="00160A0B"/>
    <w:rsid w:val="00160C15"/>
    <w:rsid w:val="00161262"/>
    <w:rsid w:val="001617B9"/>
    <w:rsid w:val="00161E48"/>
    <w:rsid w:val="00162337"/>
    <w:rsid w:val="00162355"/>
    <w:rsid w:val="00162498"/>
    <w:rsid w:val="00162674"/>
    <w:rsid w:val="00162B47"/>
    <w:rsid w:val="00162CE0"/>
    <w:rsid w:val="00162E76"/>
    <w:rsid w:val="0016313B"/>
    <w:rsid w:val="001632A4"/>
    <w:rsid w:val="001633DB"/>
    <w:rsid w:val="00163900"/>
    <w:rsid w:val="00164583"/>
    <w:rsid w:val="00164663"/>
    <w:rsid w:val="00164CD7"/>
    <w:rsid w:val="00164DB0"/>
    <w:rsid w:val="00164FD3"/>
    <w:rsid w:val="0016525C"/>
    <w:rsid w:val="0016542C"/>
    <w:rsid w:val="0016555E"/>
    <w:rsid w:val="0016587C"/>
    <w:rsid w:val="00165926"/>
    <w:rsid w:val="00165C09"/>
    <w:rsid w:val="00166195"/>
    <w:rsid w:val="001668EA"/>
    <w:rsid w:val="00166C8E"/>
    <w:rsid w:val="00167077"/>
    <w:rsid w:val="001670EF"/>
    <w:rsid w:val="0016722E"/>
    <w:rsid w:val="00167440"/>
    <w:rsid w:val="0016749D"/>
    <w:rsid w:val="001674E5"/>
    <w:rsid w:val="0016772B"/>
    <w:rsid w:val="0016791C"/>
    <w:rsid w:val="00167B1F"/>
    <w:rsid w:val="00167B94"/>
    <w:rsid w:val="00170004"/>
    <w:rsid w:val="001700A3"/>
    <w:rsid w:val="0017022B"/>
    <w:rsid w:val="00170A3E"/>
    <w:rsid w:val="00170D65"/>
    <w:rsid w:val="0017128C"/>
    <w:rsid w:val="001716D3"/>
    <w:rsid w:val="00172325"/>
    <w:rsid w:val="001727E5"/>
    <w:rsid w:val="0017285B"/>
    <w:rsid w:val="00172C82"/>
    <w:rsid w:val="00172ED4"/>
    <w:rsid w:val="00172F6F"/>
    <w:rsid w:val="001730FF"/>
    <w:rsid w:val="00173386"/>
    <w:rsid w:val="0017351D"/>
    <w:rsid w:val="001735F9"/>
    <w:rsid w:val="00173715"/>
    <w:rsid w:val="001738AF"/>
    <w:rsid w:val="00173D98"/>
    <w:rsid w:val="0017416A"/>
    <w:rsid w:val="001742D4"/>
    <w:rsid w:val="00174E70"/>
    <w:rsid w:val="00174F69"/>
    <w:rsid w:val="00176606"/>
    <w:rsid w:val="00176B50"/>
    <w:rsid w:val="0017715B"/>
    <w:rsid w:val="00177459"/>
    <w:rsid w:val="001775E1"/>
    <w:rsid w:val="00177BD1"/>
    <w:rsid w:val="00180652"/>
    <w:rsid w:val="00180BD2"/>
    <w:rsid w:val="00180E6C"/>
    <w:rsid w:val="00181202"/>
    <w:rsid w:val="0018141E"/>
    <w:rsid w:val="0018153A"/>
    <w:rsid w:val="00181692"/>
    <w:rsid w:val="0018228E"/>
    <w:rsid w:val="001822E8"/>
    <w:rsid w:val="00182C5D"/>
    <w:rsid w:val="00182E5E"/>
    <w:rsid w:val="00182EF4"/>
    <w:rsid w:val="0018345E"/>
    <w:rsid w:val="00183FFA"/>
    <w:rsid w:val="001840B0"/>
    <w:rsid w:val="0018425D"/>
    <w:rsid w:val="00184363"/>
    <w:rsid w:val="00184601"/>
    <w:rsid w:val="001848CB"/>
    <w:rsid w:val="00184E14"/>
    <w:rsid w:val="0018519A"/>
    <w:rsid w:val="001852A2"/>
    <w:rsid w:val="00185963"/>
    <w:rsid w:val="00185E11"/>
    <w:rsid w:val="00185E80"/>
    <w:rsid w:val="00186030"/>
    <w:rsid w:val="00186039"/>
    <w:rsid w:val="0018635B"/>
    <w:rsid w:val="001863CD"/>
    <w:rsid w:val="0018713C"/>
    <w:rsid w:val="001876DD"/>
    <w:rsid w:val="00187E89"/>
    <w:rsid w:val="0019084B"/>
    <w:rsid w:val="00190A56"/>
    <w:rsid w:val="00190B09"/>
    <w:rsid w:val="00190E63"/>
    <w:rsid w:val="00190F93"/>
    <w:rsid w:val="0019171E"/>
    <w:rsid w:val="0019180D"/>
    <w:rsid w:val="00191EA9"/>
    <w:rsid w:val="0019228E"/>
    <w:rsid w:val="00192347"/>
    <w:rsid w:val="0019241C"/>
    <w:rsid w:val="001924A6"/>
    <w:rsid w:val="0019291C"/>
    <w:rsid w:val="001929FA"/>
    <w:rsid w:val="00192C89"/>
    <w:rsid w:val="00193820"/>
    <w:rsid w:val="0019383F"/>
    <w:rsid w:val="00193B3B"/>
    <w:rsid w:val="00193E0E"/>
    <w:rsid w:val="00193F01"/>
    <w:rsid w:val="00193F60"/>
    <w:rsid w:val="001941CE"/>
    <w:rsid w:val="00194448"/>
    <w:rsid w:val="001944DF"/>
    <w:rsid w:val="00194585"/>
    <w:rsid w:val="00194749"/>
    <w:rsid w:val="00194949"/>
    <w:rsid w:val="00194DEF"/>
    <w:rsid w:val="00195784"/>
    <w:rsid w:val="00195A19"/>
    <w:rsid w:val="00195AD1"/>
    <w:rsid w:val="00195B60"/>
    <w:rsid w:val="00195C82"/>
    <w:rsid w:val="00195D20"/>
    <w:rsid w:val="00195E91"/>
    <w:rsid w:val="00195EE0"/>
    <w:rsid w:val="00195F6E"/>
    <w:rsid w:val="001962B8"/>
    <w:rsid w:val="00196676"/>
    <w:rsid w:val="00196D8F"/>
    <w:rsid w:val="00196EE1"/>
    <w:rsid w:val="00197087"/>
    <w:rsid w:val="00197170"/>
    <w:rsid w:val="0019745D"/>
    <w:rsid w:val="0019767E"/>
    <w:rsid w:val="0019775F"/>
    <w:rsid w:val="001A02AA"/>
    <w:rsid w:val="001A03C2"/>
    <w:rsid w:val="001A06E2"/>
    <w:rsid w:val="001A07B2"/>
    <w:rsid w:val="001A1019"/>
    <w:rsid w:val="001A109E"/>
    <w:rsid w:val="001A1772"/>
    <w:rsid w:val="001A185B"/>
    <w:rsid w:val="001A18B7"/>
    <w:rsid w:val="001A1D78"/>
    <w:rsid w:val="001A1E41"/>
    <w:rsid w:val="001A1EBD"/>
    <w:rsid w:val="001A1F7B"/>
    <w:rsid w:val="001A232C"/>
    <w:rsid w:val="001A282B"/>
    <w:rsid w:val="001A29BA"/>
    <w:rsid w:val="001A2DA2"/>
    <w:rsid w:val="001A333E"/>
    <w:rsid w:val="001A41A0"/>
    <w:rsid w:val="001A4267"/>
    <w:rsid w:val="001A47A2"/>
    <w:rsid w:val="001A49EF"/>
    <w:rsid w:val="001A4A54"/>
    <w:rsid w:val="001A4F31"/>
    <w:rsid w:val="001A523F"/>
    <w:rsid w:val="001A57EC"/>
    <w:rsid w:val="001A5B37"/>
    <w:rsid w:val="001A5C23"/>
    <w:rsid w:val="001A5C3D"/>
    <w:rsid w:val="001A61B2"/>
    <w:rsid w:val="001A63AB"/>
    <w:rsid w:val="001A63B6"/>
    <w:rsid w:val="001A65C6"/>
    <w:rsid w:val="001A6AD0"/>
    <w:rsid w:val="001A6CEE"/>
    <w:rsid w:val="001A6F36"/>
    <w:rsid w:val="001A7B58"/>
    <w:rsid w:val="001A7FDA"/>
    <w:rsid w:val="001B09F3"/>
    <w:rsid w:val="001B0E31"/>
    <w:rsid w:val="001B0F59"/>
    <w:rsid w:val="001B110F"/>
    <w:rsid w:val="001B130A"/>
    <w:rsid w:val="001B1369"/>
    <w:rsid w:val="001B1B21"/>
    <w:rsid w:val="001B1B38"/>
    <w:rsid w:val="001B1B9D"/>
    <w:rsid w:val="001B1C1C"/>
    <w:rsid w:val="001B250C"/>
    <w:rsid w:val="001B27F7"/>
    <w:rsid w:val="001B32B7"/>
    <w:rsid w:val="001B346E"/>
    <w:rsid w:val="001B34F5"/>
    <w:rsid w:val="001B3C07"/>
    <w:rsid w:val="001B3C91"/>
    <w:rsid w:val="001B3DE0"/>
    <w:rsid w:val="001B4503"/>
    <w:rsid w:val="001B485F"/>
    <w:rsid w:val="001B4883"/>
    <w:rsid w:val="001B4B11"/>
    <w:rsid w:val="001B4BCF"/>
    <w:rsid w:val="001B4FD5"/>
    <w:rsid w:val="001B5116"/>
    <w:rsid w:val="001B521C"/>
    <w:rsid w:val="001B52C0"/>
    <w:rsid w:val="001B5348"/>
    <w:rsid w:val="001B5B1A"/>
    <w:rsid w:val="001B5C4A"/>
    <w:rsid w:val="001B5F78"/>
    <w:rsid w:val="001B5F85"/>
    <w:rsid w:val="001B62F3"/>
    <w:rsid w:val="001B6345"/>
    <w:rsid w:val="001B6B39"/>
    <w:rsid w:val="001B747F"/>
    <w:rsid w:val="001B759B"/>
    <w:rsid w:val="001B7622"/>
    <w:rsid w:val="001B7740"/>
    <w:rsid w:val="001B7A69"/>
    <w:rsid w:val="001B7B64"/>
    <w:rsid w:val="001C028E"/>
    <w:rsid w:val="001C064A"/>
    <w:rsid w:val="001C0692"/>
    <w:rsid w:val="001C110E"/>
    <w:rsid w:val="001C12FB"/>
    <w:rsid w:val="001C1965"/>
    <w:rsid w:val="001C1AC8"/>
    <w:rsid w:val="001C1AE5"/>
    <w:rsid w:val="001C1B00"/>
    <w:rsid w:val="001C1F4B"/>
    <w:rsid w:val="001C20C8"/>
    <w:rsid w:val="001C2125"/>
    <w:rsid w:val="001C215B"/>
    <w:rsid w:val="001C2406"/>
    <w:rsid w:val="001C242D"/>
    <w:rsid w:val="001C2844"/>
    <w:rsid w:val="001C29E3"/>
    <w:rsid w:val="001C3D1E"/>
    <w:rsid w:val="001C3FEE"/>
    <w:rsid w:val="001C3FF5"/>
    <w:rsid w:val="001C48EF"/>
    <w:rsid w:val="001C4914"/>
    <w:rsid w:val="001C491C"/>
    <w:rsid w:val="001C49F5"/>
    <w:rsid w:val="001C4C4A"/>
    <w:rsid w:val="001C4D4A"/>
    <w:rsid w:val="001C54DD"/>
    <w:rsid w:val="001C55C2"/>
    <w:rsid w:val="001C55F5"/>
    <w:rsid w:val="001C573C"/>
    <w:rsid w:val="001C59B7"/>
    <w:rsid w:val="001C5BBA"/>
    <w:rsid w:val="001C5EDF"/>
    <w:rsid w:val="001C5F9A"/>
    <w:rsid w:val="001C715F"/>
    <w:rsid w:val="001C73ED"/>
    <w:rsid w:val="001C7453"/>
    <w:rsid w:val="001C7484"/>
    <w:rsid w:val="001C76B8"/>
    <w:rsid w:val="001C77A1"/>
    <w:rsid w:val="001C7A08"/>
    <w:rsid w:val="001C7D76"/>
    <w:rsid w:val="001C7F99"/>
    <w:rsid w:val="001D000A"/>
    <w:rsid w:val="001D001F"/>
    <w:rsid w:val="001D018C"/>
    <w:rsid w:val="001D01A8"/>
    <w:rsid w:val="001D0231"/>
    <w:rsid w:val="001D0489"/>
    <w:rsid w:val="001D04D7"/>
    <w:rsid w:val="001D088A"/>
    <w:rsid w:val="001D0A1C"/>
    <w:rsid w:val="001D0A24"/>
    <w:rsid w:val="001D0B5B"/>
    <w:rsid w:val="001D1164"/>
    <w:rsid w:val="001D124A"/>
    <w:rsid w:val="001D1B6E"/>
    <w:rsid w:val="001D1C97"/>
    <w:rsid w:val="001D1D50"/>
    <w:rsid w:val="001D2537"/>
    <w:rsid w:val="001D28DC"/>
    <w:rsid w:val="001D2C59"/>
    <w:rsid w:val="001D2EDB"/>
    <w:rsid w:val="001D2F87"/>
    <w:rsid w:val="001D2FD5"/>
    <w:rsid w:val="001D31D3"/>
    <w:rsid w:val="001D3506"/>
    <w:rsid w:val="001D3518"/>
    <w:rsid w:val="001D35DF"/>
    <w:rsid w:val="001D3899"/>
    <w:rsid w:val="001D3B74"/>
    <w:rsid w:val="001D4494"/>
    <w:rsid w:val="001D453C"/>
    <w:rsid w:val="001D4576"/>
    <w:rsid w:val="001D4A40"/>
    <w:rsid w:val="001D4DD7"/>
    <w:rsid w:val="001D4E74"/>
    <w:rsid w:val="001D5013"/>
    <w:rsid w:val="001D5436"/>
    <w:rsid w:val="001D5516"/>
    <w:rsid w:val="001D586F"/>
    <w:rsid w:val="001D5E81"/>
    <w:rsid w:val="001D5ED1"/>
    <w:rsid w:val="001D623A"/>
    <w:rsid w:val="001D695C"/>
    <w:rsid w:val="001D6B3C"/>
    <w:rsid w:val="001D6B61"/>
    <w:rsid w:val="001D6F57"/>
    <w:rsid w:val="001D7416"/>
    <w:rsid w:val="001D74AC"/>
    <w:rsid w:val="001D77A0"/>
    <w:rsid w:val="001D77B6"/>
    <w:rsid w:val="001D77B7"/>
    <w:rsid w:val="001D799F"/>
    <w:rsid w:val="001D7DFC"/>
    <w:rsid w:val="001E0133"/>
    <w:rsid w:val="001E04A8"/>
    <w:rsid w:val="001E06A7"/>
    <w:rsid w:val="001E1521"/>
    <w:rsid w:val="001E17DC"/>
    <w:rsid w:val="001E1F4D"/>
    <w:rsid w:val="001E2040"/>
    <w:rsid w:val="001E204A"/>
    <w:rsid w:val="001E20F3"/>
    <w:rsid w:val="001E211D"/>
    <w:rsid w:val="001E2133"/>
    <w:rsid w:val="001E21B0"/>
    <w:rsid w:val="001E251B"/>
    <w:rsid w:val="001E25B4"/>
    <w:rsid w:val="001E25ED"/>
    <w:rsid w:val="001E289A"/>
    <w:rsid w:val="001E2AF4"/>
    <w:rsid w:val="001E2B69"/>
    <w:rsid w:val="001E2BBC"/>
    <w:rsid w:val="001E2D52"/>
    <w:rsid w:val="001E310C"/>
    <w:rsid w:val="001E3258"/>
    <w:rsid w:val="001E34A6"/>
    <w:rsid w:val="001E3532"/>
    <w:rsid w:val="001E38FE"/>
    <w:rsid w:val="001E3F00"/>
    <w:rsid w:val="001E40D7"/>
    <w:rsid w:val="001E55B0"/>
    <w:rsid w:val="001E5DEB"/>
    <w:rsid w:val="001E60E1"/>
    <w:rsid w:val="001E6203"/>
    <w:rsid w:val="001E6B15"/>
    <w:rsid w:val="001E6BEA"/>
    <w:rsid w:val="001E6FA2"/>
    <w:rsid w:val="001E7175"/>
    <w:rsid w:val="001E7A17"/>
    <w:rsid w:val="001E7D0F"/>
    <w:rsid w:val="001E7E1B"/>
    <w:rsid w:val="001F03DA"/>
    <w:rsid w:val="001F08F2"/>
    <w:rsid w:val="001F09A3"/>
    <w:rsid w:val="001F0AB2"/>
    <w:rsid w:val="001F1165"/>
    <w:rsid w:val="001F142E"/>
    <w:rsid w:val="001F1B36"/>
    <w:rsid w:val="001F1C92"/>
    <w:rsid w:val="001F2363"/>
    <w:rsid w:val="001F23B7"/>
    <w:rsid w:val="001F23C3"/>
    <w:rsid w:val="001F278E"/>
    <w:rsid w:val="001F2A72"/>
    <w:rsid w:val="001F2C1A"/>
    <w:rsid w:val="001F3336"/>
    <w:rsid w:val="001F3588"/>
    <w:rsid w:val="001F373A"/>
    <w:rsid w:val="001F3BD0"/>
    <w:rsid w:val="001F3F65"/>
    <w:rsid w:val="001F4557"/>
    <w:rsid w:val="001F4B9D"/>
    <w:rsid w:val="001F4C13"/>
    <w:rsid w:val="001F4D85"/>
    <w:rsid w:val="001F4EEE"/>
    <w:rsid w:val="001F5016"/>
    <w:rsid w:val="001F54E6"/>
    <w:rsid w:val="001F5795"/>
    <w:rsid w:val="001F5AA2"/>
    <w:rsid w:val="001F5ACB"/>
    <w:rsid w:val="001F60CA"/>
    <w:rsid w:val="001F64E2"/>
    <w:rsid w:val="001F6874"/>
    <w:rsid w:val="001F6E17"/>
    <w:rsid w:val="001F7166"/>
    <w:rsid w:val="001F73D8"/>
    <w:rsid w:val="001F7679"/>
    <w:rsid w:val="001F771F"/>
    <w:rsid w:val="001F78F0"/>
    <w:rsid w:val="001F7A65"/>
    <w:rsid w:val="001F7B7C"/>
    <w:rsid w:val="001F7B84"/>
    <w:rsid w:val="001F7D9B"/>
    <w:rsid w:val="002004B9"/>
    <w:rsid w:val="002004E4"/>
    <w:rsid w:val="00201041"/>
    <w:rsid w:val="0020166D"/>
    <w:rsid w:val="00201737"/>
    <w:rsid w:val="0020189F"/>
    <w:rsid w:val="0020197C"/>
    <w:rsid w:val="00201D07"/>
    <w:rsid w:val="00202165"/>
    <w:rsid w:val="00202587"/>
    <w:rsid w:val="002026BE"/>
    <w:rsid w:val="002034EB"/>
    <w:rsid w:val="0020353E"/>
    <w:rsid w:val="00203A6F"/>
    <w:rsid w:val="00203CEA"/>
    <w:rsid w:val="002045C6"/>
    <w:rsid w:val="00204627"/>
    <w:rsid w:val="00204808"/>
    <w:rsid w:val="00205277"/>
    <w:rsid w:val="00205385"/>
    <w:rsid w:val="00205523"/>
    <w:rsid w:val="00205914"/>
    <w:rsid w:val="00205D2D"/>
    <w:rsid w:val="00205E22"/>
    <w:rsid w:val="002062F5"/>
    <w:rsid w:val="002063EF"/>
    <w:rsid w:val="00206995"/>
    <w:rsid w:val="00206A8E"/>
    <w:rsid w:val="00206BB2"/>
    <w:rsid w:val="00206BC4"/>
    <w:rsid w:val="002072B9"/>
    <w:rsid w:val="002072EB"/>
    <w:rsid w:val="00207606"/>
    <w:rsid w:val="0020780C"/>
    <w:rsid w:val="00207ABF"/>
    <w:rsid w:val="00207C7F"/>
    <w:rsid w:val="0021098F"/>
    <w:rsid w:val="0021102B"/>
    <w:rsid w:val="00211183"/>
    <w:rsid w:val="00211192"/>
    <w:rsid w:val="00211389"/>
    <w:rsid w:val="0021152C"/>
    <w:rsid w:val="002116AF"/>
    <w:rsid w:val="00211C0E"/>
    <w:rsid w:val="00212019"/>
    <w:rsid w:val="002121A6"/>
    <w:rsid w:val="00212623"/>
    <w:rsid w:val="002126A4"/>
    <w:rsid w:val="00212725"/>
    <w:rsid w:val="00212B3F"/>
    <w:rsid w:val="00213193"/>
    <w:rsid w:val="0021322C"/>
    <w:rsid w:val="002137AF"/>
    <w:rsid w:val="00213D52"/>
    <w:rsid w:val="00214217"/>
    <w:rsid w:val="00214BED"/>
    <w:rsid w:val="002152B4"/>
    <w:rsid w:val="00215708"/>
    <w:rsid w:val="002159ED"/>
    <w:rsid w:val="00215A6E"/>
    <w:rsid w:val="00215B05"/>
    <w:rsid w:val="00215DF2"/>
    <w:rsid w:val="002161AF"/>
    <w:rsid w:val="00216314"/>
    <w:rsid w:val="002163AE"/>
    <w:rsid w:val="002165FE"/>
    <w:rsid w:val="00216600"/>
    <w:rsid w:val="00216BB0"/>
    <w:rsid w:val="002174B2"/>
    <w:rsid w:val="00220EB2"/>
    <w:rsid w:val="0022169F"/>
    <w:rsid w:val="002216A5"/>
    <w:rsid w:val="00221F52"/>
    <w:rsid w:val="00222143"/>
    <w:rsid w:val="00222522"/>
    <w:rsid w:val="00222623"/>
    <w:rsid w:val="002231FE"/>
    <w:rsid w:val="002232B2"/>
    <w:rsid w:val="0022349C"/>
    <w:rsid w:val="002239CF"/>
    <w:rsid w:val="00224241"/>
    <w:rsid w:val="002243D3"/>
    <w:rsid w:val="00224409"/>
    <w:rsid w:val="00224619"/>
    <w:rsid w:val="002249F3"/>
    <w:rsid w:val="00224A07"/>
    <w:rsid w:val="00224C47"/>
    <w:rsid w:val="0022500E"/>
    <w:rsid w:val="0022531B"/>
    <w:rsid w:val="00225633"/>
    <w:rsid w:val="0022574E"/>
    <w:rsid w:val="002257AC"/>
    <w:rsid w:val="002257FE"/>
    <w:rsid w:val="00225BE7"/>
    <w:rsid w:val="0022645F"/>
    <w:rsid w:val="002267C5"/>
    <w:rsid w:val="002267E1"/>
    <w:rsid w:val="002269BE"/>
    <w:rsid w:val="00226BF1"/>
    <w:rsid w:val="002276CA"/>
    <w:rsid w:val="0022783B"/>
    <w:rsid w:val="0022784E"/>
    <w:rsid w:val="0022796A"/>
    <w:rsid w:val="00227BDF"/>
    <w:rsid w:val="00227CF9"/>
    <w:rsid w:val="00227DC2"/>
    <w:rsid w:val="00230C35"/>
    <w:rsid w:val="00230D7B"/>
    <w:rsid w:val="0023169F"/>
    <w:rsid w:val="00231CB6"/>
    <w:rsid w:val="00231F6E"/>
    <w:rsid w:val="00232453"/>
    <w:rsid w:val="00232659"/>
    <w:rsid w:val="0023269A"/>
    <w:rsid w:val="002328EC"/>
    <w:rsid w:val="00233154"/>
    <w:rsid w:val="00233504"/>
    <w:rsid w:val="002336C4"/>
    <w:rsid w:val="002337C1"/>
    <w:rsid w:val="00233851"/>
    <w:rsid w:val="0023406C"/>
    <w:rsid w:val="0023428C"/>
    <w:rsid w:val="002343DF"/>
    <w:rsid w:val="002346ED"/>
    <w:rsid w:val="00234A6B"/>
    <w:rsid w:val="00234ABF"/>
    <w:rsid w:val="00234B8E"/>
    <w:rsid w:val="00234C4F"/>
    <w:rsid w:val="00235122"/>
    <w:rsid w:val="00235A27"/>
    <w:rsid w:val="0023646D"/>
    <w:rsid w:val="00236817"/>
    <w:rsid w:val="002368BA"/>
    <w:rsid w:val="00236BE9"/>
    <w:rsid w:val="00236D61"/>
    <w:rsid w:val="002376A8"/>
    <w:rsid w:val="0023783F"/>
    <w:rsid w:val="0023790D"/>
    <w:rsid w:val="002410E0"/>
    <w:rsid w:val="0024168C"/>
    <w:rsid w:val="0024177F"/>
    <w:rsid w:val="00241CA1"/>
    <w:rsid w:val="00241F6E"/>
    <w:rsid w:val="00242750"/>
    <w:rsid w:val="002428E2"/>
    <w:rsid w:val="00242EE2"/>
    <w:rsid w:val="0024375A"/>
    <w:rsid w:val="00243ADC"/>
    <w:rsid w:val="00243D33"/>
    <w:rsid w:val="00243E4D"/>
    <w:rsid w:val="00244044"/>
    <w:rsid w:val="002446B7"/>
    <w:rsid w:val="002447EA"/>
    <w:rsid w:val="00244982"/>
    <w:rsid w:val="00245083"/>
    <w:rsid w:val="00245258"/>
    <w:rsid w:val="00245418"/>
    <w:rsid w:val="002454E0"/>
    <w:rsid w:val="002457EF"/>
    <w:rsid w:val="002458AB"/>
    <w:rsid w:val="00245D76"/>
    <w:rsid w:val="00245FC6"/>
    <w:rsid w:val="00246073"/>
    <w:rsid w:val="002460F0"/>
    <w:rsid w:val="0024656A"/>
    <w:rsid w:val="0024671C"/>
    <w:rsid w:val="002467E7"/>
    <w:rsid w:val="00246E12"/>
    <w:rsid w:val="00246E34"/>
    <w:rsid w:val="00246F2C"/>
    <w:rsid w:val="00247246"/>
    <w:rsid w:val="002474FC"/>
    <w:rsid w:val="002475B5"/>
    <w:rsid w:val="002477BC"/>
    <w:rsid w:val="0024787C"/>
    <w:rsid w:val="002478F0"/>
    <w:rsid w:val="00247A15"/>
    <w:rsid w:val="00247C34"/>
    <w:rsid w:val="00247D13"/>
    <w:rsid w:val="00250126"/>
    <w:rsid w:val="0025038F"/>
    <w:rsid w:val="0025039C"/>
    <w:rsid w:val="0025067D"/>
    <w:rsid w:val="00250B3C"/>
    <w:rsid w:val="00250F6E"/>
    <w:rsid w:val="002510FA"/>
    <w:rsid w:val="00251180"/>
    <w:rsid w:val="00251399"/>
    <w:rsid w:val="00251421"/>
    <w:rsid w:val="00251678"/>
    <w:rsid w:val="00251725"/>
    <w:rsid w:val="00251C27"/>
    <w:rsid w:val="00251C2B"/>
    <w:rsid w:val="00251ECE"/>
    <w:rsid w:val="00252FD4"/>
    <w:rsid w:val="0025328E"/>
    <w:rsid w:val="0025374D"/>
    <w:rsid w:val="00253C89"/>
    <w:rsid w:val="00253CA5"/>
    <w:rsid w:val="00253D01"/>
    <w:rsid w:val="00253E01"/>
    <w:rsid w:val="00253E5E"/>
    <w:rsid w:val="002543FF"/>
    <w:rsid w:val="002549C4"/>
    <w:rsid w:val="00254D32"/>
    <w:rsid w:val="00254F7B"/>
    <w:rsid w:val="00255079"/>
    <w:rsid w:val="00255739"/>
    <w:rsid w:val="00255B89"/>
    <w:rsid w:val="00255BF0"/>
    <w:rsid w:val="00255CF4"/>
    <w:rsid w:val="00256205"/>
    <w:rsid w:val="002567DB"/>
    <w:rsid w:val="002569F9"/>
    <w:rsid w:val="00256D0C"/>
    <w:rsid w:val="00256DB3"/>
    <w:rsid w:val="00256E8A"/>
    <w:rsid w:val="002570A7"/>
    <w:rsid w:val="002570D7"/>
    <w:rsid w:val="002572D4"/>
    <w:rsid w:val="002573D3"/>
    <w:rsid w:val="002579D4"/>
    <w:rsid w:val="002605A4"/>
    <w:rsid w:val="0026064D"/>
    <w:rsid w:val="00260700"/>
    <w:rsid w:val="00260C4F"/>
    <w:rsid w:val="00261506"/>
    <w:rsid w:val="00261509"/>
    <w:rsid w:val="00261645"/>
    <w:rsid w:val="00261C25"/>
    <w:rsid w:val="00261D78"/>
    <w:rsid w:val="002621A2"/>
    <w:rsid w:val="002627EC"/>
    <w:rsid w:val="00262B12"/>
    <w:rsid w:val="00262B1B"/>
    <w:rsid w:val="00262C1C"/>
    <w:rsid w:val="00262EAB"/>
    <w:rsid w:val="0026373E"/>
    <w:rsid w:val="002638FC"/>
    <w:rsid w:val="00263F21"/>
    <w:rsid w:val="002640A5"/>
    <w:rsid w:val="002642C8"/>
    <w:rsid w:val="002648F1"/>
    <w:rsid w:val="00264917"/>
    <w:rsid w:val="00264F27"/>
    <w:rsid w:val="00265A51"/>
    <w:rsid w:val="0026611C"/>
    <w:rsid w:val="00266348"/>
    <w:rsid w:val="002665F6"/>
    <w:rsid w:val="0026662A"/>
    <w:rsid w:val="00266CF9"/>
    <w:rsid w:val="00267AEB"/>
    <w:rsid w:val="00267EF4"/>
    <w:rsid w:val="0027027D"/>
    <w:rsid w:val="00270355"/>
    <w:rsid w:val="002704F0"/>
    <w:rsid w:val="00270848"/>
    <w:rsid w:val="00270AFD"/>
    <w:rsid w:val="00270B85"/>
    <w:rsid w:val="00270BC8"/>
    <w:rsid w:val="00271236"/>
    <w:rsid w:val="002712D2"/>
    <w:rsid w:val="00271CD0"/>
    <w:rsid w:val="002721BC"/>
    <w:rsid w:val="002722A2"/>
    <w:rsid w:val="00272594"/>
    <w:rsid w:val="00272A88"/>
    <w:rsid w:val="00272B2D"/>
    <w:rsid w:val="0027382F"/>
    <w:rsid w:val="00273843"/>
    <w:rsid w:val="00273E89"/>
    <w:rsid w:val="002745E7"/>
    <w:rsid w:val="00274AC5"/>
    <w:rsid w:val="00274B83"/>
    <w:rsid w:val="00274E2C"/>
    <w:rsid w:val="00275291"/>
    <w:rsid w:val="00275521"/>
    <w:rsid w:val="002756DE"/>
    <w:rsid w:val="0027571E"/>
    <w:rsid w:val="0027583A"/>
    <w:rsid w:val="002758C2"/>
    <w:rsid w:val="002758FC"/>
    <w:rsid w:val="00275D8E"/>
    <w:rsid w:val="00275E10"/>
    <w:rsid w:val="00275EA0"/>
    <w:rsid w:val="00275F5F"/>
    <w:rsid w:val="0027623E"/>
    <w:rsid w:val="00276E85"/>
    <w:rsid w:val="002770E6"/>
    <w:rsid w:val="00277427"/>
    <w:rsid w:val="00277EBA"/>
    <w:rsid w:val="002800AE"/>
    <w:rsid w:val="00280529"/>
    <w:rsid w:val="00280550"/>
    <w:rsid w:val="00280F35"/>
    <w:rsid w:val="0028101B"/>
    <w:rsid w:val="002815B4"/>
    <w:rsid w:val="00281D29"/>
    <w:rsid w:val="00282BA6"/>
    <w:rsid w:val="00282DAB"/>
    <w:rsid w:val="00283455"/>
    <w:rsid w:val="00284317"/>
    <w:rsid w:val="00284328"/>
    <w:rsid w:val="002843A6"/>
    <w:rsid w:val="002845A7"/>
    <w:rsid w:val="00284963"/>
    <w:rsid w:val="00284A0D"/>
    <w:rsid w:val="00284CDE"/>
    <w:rsid w:val="00285557"/>
    <w:rsid w:val="00285646"/>
    <w:rsid w:val="00285D3C"/>
    <w:rsid w:val="00286071"/>
    <w:rsid w:val="0028645F"/>
    <w:rsid w:val="00286A22"/>
    <w:rsid w:val="002873B6"/>
    <w:rsid w:val="00287C50"/>
    <w:rsid w:val="0029076C"/>
    <w:rsid w:val="002909DD"/>
    <w:rsid w:val="00290A60"/>
    <w:rsid w:val="00290C9D"/>
    <w:rsid w:val="00290CBB"/>
    <w:rsid w:val="00291198"/>
    <w:rsid w:val="00291A85"/>
    <w:rsid w:val="00291CCD"/>
    <w:rsid w:val="00292123"/>
    <w:rsid w:val="0029226E"/>
    <w:rsid w:val="0029227F"/>
    <w:rsid w:val="002929A3"/>
    <w:rsid w:val="00292D09"/>
    <w:rsid w:val="002931AE"/>
    <w:rsid w:val="002935B1"/>
    <w:rsid w:val="0029377B"/>
    <w:rsid w:val="00293820"/>
    <w:rsid w:val="002946CB"/>
    <w:rsid w:val="002946F3"/>
    <w:rsid w:val="0029497C"/>
    <w:rsid w:val="00294AA1"/>
    <w:rsid w:val="0029528F"/>
    <w:rsid w:val="00295859"/>
    <w:rsid w:val="00295914"/>
    <w:rsid w:val="0029594A"/>
    <w:rsid w:val="00295A44"/>
    <w:rsid w:val="00295AF6"/>
    <w:rsid w:val="00295D33"/>
    <w:rsid w:val="00295F79"/>
    <w:rsid w:val="00296013"/>
    <w:rsid w:val="002961D6"/>
    <w:rsid w:val="002961D7"/>
    <w:rsid w:val="0029676F"/>
    <w:rsid w:val="0029693D"/>
    <w:rsid w:val="002969FD"/>
    <w:rsid w:val="00296A28"/>
    <w:rsid w:val="00296DBA"/>
    <w:rsid w:val="00297A31"/>
    <w:rsid w:val="00297BA2"/>
    <w:rsid w:val="00297D11"/>
    <w:rsid w:val="002A0025"/>
    <w:rsid w:val="002A0133"/>
    <w:rsid w:val="002A03BF"/>
    <w:rsid w:val="002A0AE6"/>
    <w:rsid w:val="002A12F2"/>
    <w:rsid w:val="002A1568"/>
    <w:rsid w:val="002A20C0"/>
    <w:rsid w:val="002A2786"/>
    <w:rsid w:val="002A2F83"/>
    <w:rsid w:val="002A30AE"/>
    <w:rsid w:val="002A33B1"/>
    <w:rsid w:val="002A38BA"/>
    <w:rsid w:val="002A3B75"/>
    <w:rsid w:val="002A4031"/>
    <w:rsid w:val="002A4226"/>
    <w:rsid w:val="002A4551"/>
    <w:rsid w:val="002A5024"/>
    <w:rsid w:val="002A509D"/>
    <w:rsid w:val="002A5159"/>
    <w:rsid w:val="002A52C7"/>
    <w:rsid w:val="002A5A10"/>
    <w:rsid w:val="002A5C30"/>
    <w:rsid w:val="002A5CE1"/>
    <w:rsid w:val="002A675F"/>
    <w:rsid w:val="002A6BD7"/>
    <w:rsid w:val="002A6FB6"/>
    <w:rsid w:val="002A7159"/>
    <w:rsid w:val="002A7207"/>
    <w:rsid w:val="002A74C5"/>
    <w:rsid w:val="002A7805"/>
    <w:rsid w:val="002A7D5A"/>
    <w:rsid w:val="002B0276"/>
    <w:rsid w:val="002B040A"/>
    <w:rsid w:val="002B0468"/>
    <w:rsid w:val="002B0D63"/>
    <w:rsid w:val="002B12EB"/>
    <w:rsid w:val="002B1897"/>
    <w:rsid w:val="002B1AC3"/>
    <w:rsid w:val="002B1DF8"/>
    <w:rsid w:val="002B1E32"/>
    <w:rsid w:val="002B2161"/>
    <w:rsid w:val="002B24E0"/>
    <w:rsid w:val="002B28F9"/>
    <w:rsid w:val="002B298E"/>
    <w:rsid w:val="002B29AF"/>
    <w:rsid w:val="002B3050"/>
    <w:rsid w:val="002B31BD"/>
    <w:rsid w:val="002B34E5"/>
    <w:rsid w:val="002B3618"/>
    <w:rsid w:val="002B36F4"/>
    <w:rsid w:val="002B3B0B"/>
    <w:rsid w:val="002B3F29"/>
    <w:rsid w:val="002B3F46"/>
    <w:rsid w:val="002B412E"/>
    <w:rsid w:val="002B4444"/>
    <w:rsid w:val="002B52A8"/>
    <w:rsid w:val="002B53D4"/>
    <w:rsid w:val="002B659E"/>
    <w:rsid w:val="002B6ACF"/>
    <w:rsid w:val="002B6B51"/>
    <w:rsid w:val="002B7503"/>
    <w:rsid w:val="002B7620"/>
    <w:rsid w:val="002C0028"/>
    <w:rsid w:val="002C059E"/>
    <w:rsid w:val="002C0903"/>
    <w:rsid w:val="002C09F5"/>
    <w:rsid w:val="002C1087"/>
    <w:rsid w:val="002C171E"/>
    <w:rsid w:val="002C17F4"/>
    <w:rsid w:val="002C1E77"/>
    <w:rsid w:val="002C2114"/>
    <w:rsid w:val="002C238E"/>
    <w:rsid w:val="002C24DA"/>
    <w:rsid w:val="002C2C7A"/>
    <w:rsid w:val="002C30C1"/>
    <w:rsid w:val="002C325B"/>
    <w:rsid w:val="002C3465"/>
    <w:rsid w:val="002C35E6"/>
    <w:rsid w:val="002C3A6B"/>
    <w:rsid w:val="002C42FB"/>
    <w:rsid w:val="002C465C"/>
    <w:rsid w:val="002C4662"/>
    <w:rsid w:val="002C5005"/>
    <w:rsid w:val="002C532B"/>
    <w:rsid w:val="002C5841"/>
    <w:rsid w:val="002C5995"/>
    <w:rsid w:val="002C6198"/>
    <w:rsid w:val="002C6B5D"/>
    <w:rsid w:val="002C6B87"/>
    <w:rsid w:val="002C6DFD"/>
    <w:rsid w:val="002C701F"/>
    <w:rsid w:val="002C7346"/>
    <w:rsid w:val="002C7AD3"/>
    <w:rsid w:val="002C7B76"/>
    <w:rsid w:val="002C7DC6"/>
    <w:rsid w:val="002D00DF"/>
    <w:rsid w:val="002D0745"/>
    <w:rsid w:val="002D075E"/>
    <w:rsid w:val="002D0D20"/>
    <w:rsid w:val="002D0D86"/>
    <w:rsid w:val="002D0E4F"/>
    <w:rsid w:val="002D127C"/>
    <w:rsid w:val="002D128B"/>
    <w:rsid w:val="002D135B"/>
    <w:rsid w:val="002D14A1"/>
    <w:rsid w:val="002D1538"/>
    <w:rsid w:val="002D1B36"/>
    <w:rsid w:val="002D1C26"/>
    <w:rsid w:val="002D20C5"/>
    <w:rsid w:val="002D2386"/>
    <w:rsid w:val="002D26BA"/>
    <w:rsid w:val="002D2A13"/>
    <w:rsid w:val="002D3063"/>
    <w:rsid w:val="002D3803"/>
    <w:rsid w:val="002D3E40"/>
    <w:rsid w:val="002D3F9E"/>
    <w:rsid w:val="002D40A9"/>
    <w:rsid w:val="002D4280"/>
    <w:rsid w:val="002D42AA"/>
    <w:rsid w:val="002D472D"/>
    <w:rsid w:val="002D4A74"/>
    <w:rsid w:val="002D5405"/>
    <w:rsid w:val="002D5AF6"/>
    <w:rsid w:val="002D5DB8"/>
    <w:rsid w:val="002D5F8E"/>
    <w:rsid w:val="002D606E"/>
    <w:rsid w:val="002D64CD"/>
    <w:rsid w:val="002D68AC"/>
    <w:rsid w:val="002D692B"/>
    <w:rsid w:val="002D6B49"/>
    <w:rsid w:val="002D7206"/>
    <w:rsid w:val="002D739A"/>
    <w:rsid w:val="002D73E9"/>
    <w:rsid w:val="002D7474"/>
    <w:rsid w:val="002D768E"/>
    <w:rsid w:val="002D798F"/>
    <w:rsid w:val="002D7EBE"/>
    <w:rsid w:val="002D7F9C"/>
    <w:rsid w:val="002D7FB2"/>
    <w:rsid w:val="002E04EC"/>
    <w:rsid w:val="002E070B"/>
    <w:rsid w:val="002E087A"/>
    <w:rsid w:val="002E088A"/>
    <w:rsid w:val="002E0AC6"/>
    <w:rsid w:val="002E109C"/>
    <w:rsid w:val="002E1274"/>
    <w:rsid w:val="002E17A5"/>
    <w:rsid w:val="002E1A8F"/>
    <w:rsid w:val="002E1BF5"/>
    <w:rsid w:val="002E1FE2"/>
    <w:rsid w:val="002E28BC"/>
    <w:rsid w:val="002E2B44"/>
    <w:rsid w:val="002E39E6"/>
    <w:rsid w:val="002E39E7"/>
    <w:rsid w:val="002E3B27"/>
    <w:rsid w:val="002E3BAD"/>
    <w:rsid w:val="002E463E"/>
    <w:rsid w:val="002E4977"/>
    <w:rsid w:val="002E4C9C"/>
    <w:rsid w:val="002E50FB"/>
    <w:rsid w:val="002E513D"/>
    <w:rsid w:val="002E51C4"/>
    <w:rsid w:val="002E52DD"/>
    <w:rsid w:val="002E530B"/>
    <w:rsid w:val="002E5D7E"/>
    <w:rsid w:val="002E5F4B"/>
    <w:rsid w:val="002E6183"/>
    <w:rsid w:val="002E67BB"/>
    <w:rsid w:val="002E6AFA"/>
    <w:rsid w:val="002E6E44"/>
    <w:rsid w:val="002E701C"/>
    <w:rsid w:val="002E70EA"/>
    <w:rsid w:val="002E71C7"/>
    <w:rsid w:val="002E7287"/>
    <w:rsid w:val="002E7326"/>
    <w:rsid w:val="002E7416"/>
    <w:rsid w:val="002E7C46"/>
    <w:rsid w:val="002E7E65"/>
    <w:rsid w:val="002F0653"/>
    <w:rsid w:val="002F0F7E"/>
    <w:rsid w:val="002F10E4"/>
    <w:rsid w:val="002F159B"/>
    <w:rsid w:val="002F16DD"/>
    <w:rsid w:val="002F17AC"/>
    <w:rsid w:val="002F1AB7"/>
    <w:rsid w:val="002F1B28"/>
    <w:rsid w:val="002F1E56"/>
    <w:rsid w:val="002F2156"/>
    <w:rsid w:val="002F2289"/>
    <w:rsid w:val="002F2540"/>
    <w:rsid w:val="002F28FD"/>
    <w:rsid w:val="002F2A5C"/>
    <w:rsid w:val="002F2C18"/>
    <w:rsid w:val="002F317C"/>
    <w:rsid w:val="002F41C2"/>
    <w:rsid w:val="002F4450"/>
    <w:rsid w:val="002F4A16"/>
    <w:rsid w:val="002F4CE5"/>
    <w:rsid w:val="002F4CE7"/>
    <w:rsid w:val="002F4DE1"/>
    <w:rsid w:val="002F5830"/>
    <w:rsid w:val="002F5875"/>
    <w:rsid w:val="002F5BB3"/>
    <w:rsid w:val="002F5C6A"/>
    <w:rsid w:val="002F6160"/>
    <w:rsid w:val="002F620B"/>
    <w:rsid w:val="002F639B"/>
    <w:rsid w:val="002F6740"/>
    <w:rsid w:val="002F6D7D"/>
    <w:rsid w:val="002F726E"/>
    <w:rsid w:val="002F7ED4"/>
    <w:rsid w:val="002F7F6C"/>
    <w:rsid w:val="0030059A"/>
    <w:rsid w:val="00300BD1"/>
    <w:rsid w:val="00300F6C"/>
    <w:rsid w:val="00301CD9"/>
    <w:rsid w:val="00301FF6"/>
    <w:rsid w:val="003023B3"/>
    <w:rsid w:val="00302CF5"/>
    <w:rsid w:val="003032D9"/>
    <w:rsid w:val="003036C0"/>
    <w:rsid w:val="00303A4C"/>
    <w:rsid w:val="00303C8C"/>
    <w:rsid w:val="0030459A"/>
    <w:rsid w:val="003056F0"/>
    <w:rsid w:val="0030595A"/>
    <w:rsid w:val="003059E6"/>
    <w:rsid w:val="00305A65"/>
    <w:rsid w:val="00305D5B"/>
    <w:rsid w:val="003062D9"/>
    <w:rsid w:val="00306793"/>
    <w:rsid w:val="003069EE"/>
    <w:rsid w:val="00306FD4"/>
    <w:rsid w:val="00307420"/>
    <w:rsid w:val="00307944"/>
    <w:rsid w:val="00307C06"/>
    <w:rsid w:val="00307C2A"/>
    <w:rsid w:val="00310050"/>
    <w:rsid w:val="00310878"/>
    <w:rsid w:val="00310E21"/>
    <w:rsid w:val="00310E7C"/>
    <w:rsid w:val="00310E7F"/>
    <w:rsid w:val="003110BE"/>
    <w:rsid w:val="003112F8"/>
    <w:rsid w:val="003113C7"/>
    <w:rsid w:val="003115B2"/>
    <w:rsid w:val="00311682"/>
    <w:rsid w:val="00311686"/>
    <w:rsid w:val="00311B1C"/>
    <w:rsid w:val="00311B8A"/>
    <w:rsid w:val="00312659"/>
    <w:rsid w:val="003127A5"/>
    <w:rsid w:val="00312A6E"/>
    <w:rsid w:val="00312D78"/>
    <w:rsid w:val="003133E1"/>
    <w:rsid w:val="0031358D"/>
    <w:rsid w:val="00313601"/>
    <w:rsid w:val="00313D8B"/>
    <w:rsid w:val="00314044"/>
    <w:rsid w:val="00314114"/>
    <w:rsid w:val="00314350"/>
    <w:rsid w:val="003143EC"/>
    <w:rsid w:val="00314B16"/>
    <w:rsid w:val="00314E02"/>
    <w:rsid w:val="0031508F"/>
    <w:rsid w:val="00315196"/>
    <w:rsid w:val="003152D1"/>
    <w:rsid w:val="003152F0"/>
    <w:rsid w:val="0031541F"/>
    <w:rsid w:val="003154FA"/>
    <w:rsid w:val="00315C87"/>
    <w:rsid w:val="00315E61"/>
    <w:rsid w:val="00316004"/>
    <w:rsid w:val="00316531"/>
    <w:rsid w:val="0031661B"/>
    <w:rsid w:val="00316E53"/>
    <w:rsid w:val="00316F0B"/>
    <w:rsid w:val="00316FEE"/>
    <w:rsid w:val="0031739B"/>
    <w:rsid w:val="003175FA"/>
    <w:rsid w:val="00317691"/>
    <w:rsid w:val="00317F8B"/>
    <w:rsid w:val="00320228"/>
    <w:rsid w:val="003204E3"/>
    <w:rsid w:val="00320637"/>
    <w:rsid w:val="00320A79"/>
    <w:rsid w:val="00320ACE"/>
    <w:rsid w:val="00320B0B"/>
    <w:rsid w:val="00320B8A"/>
    <w:rsid w:val="00321046"/>
    <w:rsid w:val="00321275"/>
    <w:rsid w:val="00321B06"/>
    <w:rsid w:val="00321BCC"/>
    <w:rsid w:val="00322934"/>
    <w:rsid w:val="00322D11"/>
    <w:rsid w:val="00322FFD"/>
    <w:rsid w:val="003237CB"/>
    <w:rsid w:val="00323978"/>
    <w:rsid w:val="003239B9"/>
    <w:rsid w:val="00324430"/>
    <w:rsid w:val="00324701"/>
    <w:rsid w:val="00324894"/>
    <w:rsid w:val="00324B92"/>
    <w:rsid w:val="00324BA0"/>
    <w:rsid w:val="003255A0"/>
    <w:rsid w:val="00325631"/>
    <w:rsid w:val="0032574E"/>
    <w:rsid w:val="00325B45"/>
    <w:rsid w:val="00325BE9"/>
    <w:rsid w:val="003262ED"/>
    <w:rsid w:val="00326301"/>
    <w:rsid w:val="003266B2"/>
    <w:rsid w:val="0032693D"/>
    <w:rsid w:val="00326EF4"/>
    <w:rsid w:val="00326F5B"/>
    <w:rsid w:val="003272B3"/>
    <w:rsid w:val="0032734D"/>
    <w:rsid w:val="003278C6"/>
    <w:rsid w:val="003279B8"/>
    <w:rsid w:val="00327E9F"/>
    <w:rsid w:val="00330134"/>
    <w:rsid w:val="00330BAE"/>
    <w:rsid w:val="00331096"/>
    <w:rsid w:val="003320DF"/>
    <w:rsid w:val="0033216E"/>
    <w:rsid w:val="003322E8"/>
    <w:rsid w:val="00332850"/>
    <w:rsid w:val="00332E79"/>
    <w:rsid w:val="0033368E"/>
    <w:rsid w:val="00333699"/>
    <w:rsid w:val="00333CA2"/>
    <w:rsid w:val="003340B4"/>
    <w:rsid w:val="003343AD"/>
    <w:rsid w:val="00334768"/>
    <w:rsid w:val="0033491D"/>
    <w:rsid w:val="00334CE0"/>
    <w:rsid w:val="0033661B"/>
    <w:rsid w:val="00336706"/>
    <w:rsid w:val="00336A58"/>
    <w:rsid w:val="00336EE6"/>
    <w:rsid w:val="003375CC"/>
    <w:rsid w:val="00337C7F"/>
    <w:rsid w:val="00337E5C"/>
    <w:rsid w:val="0034031F"/>
    <w:rsid w:val="00340555"/>
    <w:rsid w:val="00340A36"/>
    <w:rsid w:val="00341120"/>
    <w:rsid w:val="0034189E"/>
    <w:rsid w:val="00341AF4"/>
    <w:rsid w:val="00341F33"/>
    <w:rsid w:val="00342795"/>
    <w:rsid w:val="003428BC"/>
    <w:rsid w:val="0034330F"/>
    <w:rsid w:val="00343891"/>
    <w:rsid w:val="00343AFA"/>
    <w:rsid w:val="00344101"/>
    <w:rsid w:val="0034428D"/>
    <w:rsid w:val="003443A0"/>
    <w:rsid w:val="00344438"/>
    <w:rsid w:val="00344B71"/>
    <w:rsid w:val="003456D4"/>
    <w:rsid w:val="0034581C"/>
    <w:rsid w:val="00345950"/>
    <w:rsid w:val="00345ABD"/>
    <w:rsid w:val="00346050"/>
    <w:rsid w:val="003462B7"/>
    <w:rsid w:val="00346356"/>
    <w:rsid w:val="003464AD"/>
    <w:rsid w:val="00346570"/>
    <w:rsid w:val="0034673F"/>
    <w:rsid w:val="003470AA"/>
    <w:rsid w:val="00347969"/>
    <w:rsid w:val="00347B39"/>
    <w:rsid w:val="00347B4E"/>
    <w:rsid w:val="00347D28"/>
    <w:rsid w:val="00347D6B"/>
    <w:rsid w:val="00347F3F"/>
    <w:rsid w:val="00350255"/>
    <w:rsid w:val="00350344"/>
    <w:rsid w:val="0035078B"/>
    <w:rsid w:val="00350BBE"/>
    <w:rsid w:val="00350D3F"/>
    <w:rsid w:val="00350EBC"/>
    <w:rsid w:val="0035153D"/>
    <w:rsid w:val="0035170F"/>
    <w:rsid w:val="00351F72"/>
    <w:rsid w:val="00352701"/>
    <w:rsid w:val="00352872"/>
    <w:rsid w:val="003528E0"/>
    <w:rsid w:val="003528FF"/>
    <w:rsid w:val="00352B1E"/>
    <w:rsid w:val="00352ED6"/>
    <w:rsid w:val="00352FB5"/>
    <w:rsid w:val="00352FBF"/>
    <w:rsid w:val="00353012"/>
    <w:rsid w:val="00353E79"/>
    <w:rsid w:val="00353E97"/>
    <w:rsid w:val="0035411A"/>
    <w:rsid w:val="003542D6"/>
    <w:rsid w:val="0035453A"/>
    <w:rsid w:val="003545A6"/>
    <w:rsid w:val="003548D1"/>
    <w:rsid w:val="003549B1"/>
    <w:rsid w:val="003554C3"/>
    <w:rsid w:val="00355C18"/>
    <w:rsid w:val="00355DE3"/>
    <w:rsid w:val="00355FA4"/>
    <w:rsid w:val="00356075"/>
    <w:rsid w:val="003560F6"/>
    <w:rsid w:val="00356A49"/>
    <w:rsid w:val="00356D29"/>
    <w:rsid w:val="00356DA6"/>
    <w:rsid w:val="00356EEE"/>
    <w:rsid w:val="00357111"/>
    <w:rsid w:val="003576F8"/>
    <w:rsid w:val="00357AEE"/>
    <w:rsid w:val="00360122"/>
    <w:rsid w:val="00360627"/>
    <w:rsid w:val="00360708"/>
    <w:rsid w:val="003607C7"/>
    <w:rsid w:val="00360823"/>
    <w:rsid w:val="003608D1"/>
    <w:rsid w:val="003609E0"/>
    <w:rsid w:val="003609E5"/>
    <w:rsid w:val="00360C4E"/>
    <w:rsid w:val="00360CFF"/>
    <w:rsid w:val="00361AC5"/>
    <w:rsid w:val="003620C7"/>
    <w:rsid w:val="00362683"/>
    <w:rsid w:val="00362BDE"/>
    <w:rsid w:val="00362D7E"/>
    <w:rsid w:val="00363609"/>
    <w:rsid w:val="003636EF"/>
    <w:rsid w:val="00363986"/>
    <w:rsid w:val="003639DE"/>
    <w:rsid w:val="00363D2D"/>
    <w:rsid w:val="00364120"/>
    <w:rsid w:val="003647CD"/>
    <w:rsid w:val="00364C88"/>
    <w:rsid w:val="00364D48"/>
    <w:rsid w:val="0036599E"/>
    <w:rsid w:val="00365B4B"/>
    <w:rsid w:val="0036635A"/>
    <w:rsid w:val="00366A08"/>
    <w:rsid w:val="00366B41"/>
    <w:rsid w:val="00366B4E"/>
    <w:rsid w:val="0036714D"/>
    <w:rsid w:val="0036767E"/>
    <w:rsid w:val="00367E18"/>
    <w:rsid w:val="00367E45"/>
    <w:rsid w:val="0037036E"/>
    <w:rsid w:val="00370660"/>
    <w:rsid w:val="003707EA"/>
    <w:rsid w:val="003708A3"/>
    <w:rsid w:val="00370917"/>
    <w:rsid w:val="00370919"/>
    <w:rsid w:val="00370E5C"/>
    <w:rsid w:val="00371265"/>
    <w:rsid w:val="00371451"/>
    <w:rsid w:val="00371A71"/>
    <w:rsid w:val="00371AF6"/>
    <w:rsid w:val="00371C1A"/>
    <w:rsid w:val="00372210"/>
    <w:rsid w:val="003724B1"/>
    <w:rsid w:val="003729E3"/>
    <w:rsid w:val="00372EBD"/>
    <w:rsid w:val="00373965"/>
    <w:rsid w:val="00373C13"/>
    <w:rsid w:val="00373E57"/>
    <w:rsid w:val="00373FB5"/>
    <w:rsid w:val="0037452C"/>
    <w:rsid w:val="00374BF9"/>
    <w:rsid w:val="00375521"/>
    <w:rsid w:val="00375523"/>
    <w:rsid w:val="00375825"/>
    <w:rsid w:val="003758D3"/>
    <w:rsid w:val="00375DFD"/>
    <w:rsid w:val="00375E66"/>
    <w:rsid w:val="0037612D"/>
    <w:rsid w:val="00376505"/>
    <w:rsid w:val="00376A3D"/>
    <w:rsid w:val="00376A66"/>
    <w:rsid w:val="00376B9D"/>
    <w:rsid w:val="0037706C"/>
    <w:rsid w:val="00377554"/>
    <w:rsid w:val="003775D4"/>
    <w:rsid w:val="0037794F"/>
    <w:rsid w:val="00377AD0"/>
    <w:rsid w:val="00377C12"/>
    <w:rsid w:val="00377CE0"/>
    <w:rsid w:val="00377DCB"/>
    <w:rsid w:val="00377E6F"/>
    <w:rsid w:val="00380580"/>
    <w:rsid w:val="0038089C"/>
    <w:rsid w:val="003808AB"/>
    <w:rsid w:val="003813A0"/>
    <w:rsid w:val="003817F6"/>
    <w:rsid w:val="00381AE8"/>
    <w:rsid w:val="00381E7F"/>
    <w:rsid w:val="003823DE"/>
    <w:rsid w:val="0038255F"/>
    <w:rsid w:val="0038271F"/>
    <w:rsid w:val="00383374"/>
    <w:rsid w:val="003833CC"/>
    <w:rsid w:val="00383962"/>
    <w:rsid w:val="003839D7"/>
    <w:rsid w:val="00383C78"/>
    <w:rsid w:val="00383DAD"/>
    <w:rsid w:val="00383F7D"/>
    <w:rsid w:val="00383F91"/>
    <w:rsid w:val="0038415C"/>
    <w:rsid w:val="00384D9F"/>
    <w:rsid w:val="003852FF"/>
    <w:rsid w:val="00385388"/>
    <w:rsid w:val="0038594B"/>
    <w:rsid w:val="003861C8"/>
    <w:rsid w:val="003862DE"/>
    <w:rsid w:val="003869E4"/>
    <w:rsid w:val="00386C63"/>
    <w:rsid w:val="003873A1"/>
    <w:rsid w:val="003873A3"/>
    <w:rsid w:val="00390104"/>
    <w:rsid w:val="00390225"/>
    <w:rsid w:val="003904DB"/>
    <w:rsid w:val="003906A6"/>
    <w:rsid w:val="0039076E"/>
    <w:rsid w:val="00390B0F"/>
    <w:rsid w:val="00390BBF"/>
    <w:rsid w:val="00390E14"/>
    <w:rsid w:val="003911F0"/>
    <w:rsid w:val="0039143D"/>
    <w:rsid w:val="003914F5"/>
    <w:rsid w:val="0039151F"/>
    <w:rsid w:val="00391A50"/>
    <w:rsid w:val="00391B98"/>
    <w:rsid w:val="00391F09"/>
    <w:rsid w:val="0039203F"/>
    <w:rsid w:val="00392065"/>
    <w:rsid w:val="003924FC"/>
    <w:rsid w:val="00392BF2"/>
    <w:rsid w:val="00392CF8"/>
    <w:rsid w:val="00392FD1"/>
    <w:rsid w:val="00393392"/>
    <w:rsid w:val="003939DD"/>
    <w:rsid w:val="00393C56"/>
    <w:rsid w:val="00394086"/>
    <w:rsid w:val="00394209"/>
    <w:rsid w:val="003946DE"/>
    <w:rsid w:val="00394BC5"/>
    <w:rsid w:val="00395287"/>
    <w:rsid w:val="00395530"/>
    <w:rsid w:val="003955C6"/>
    <w:rsid w:val="003958FB"/>
    <w:rsid w:val="00395B1D"/>
    <w:rsid w:val="00396902"/>
    <w:rsid w:val="00396CEE"/>
    <w:rsid w:val="0039710B"/>
    <w:rsid w:val="00397983"/>
    <w:rsid w:val="00397BF5"/>
    <w:rsid w:val="00397EE9"/>
    <w:rsid w:val="00397F76"/>
    <w:rsid w:val="003A011B"/>
    <w:rsid w:val="003A0293"/>
    <w:rsid w:val="003A0528"/>
    <w:rsid w:val="003A0B7C"/>
    <w:rsid w:val="003A0BFB"/>
    <w:rsid w:val="003A1083"/>
    <w:rsid w:val="003A1250"/>
    <w:rsid w:val="003A14B0"/>
    <w:rsid w:val="003A1D43"/>
    <w:rsid w:val="003A1D50"/>
    <w:rsid w:val="003A25EE"/>
    <w:rsid w:val="003A3660"/>
    <w:rsid w:val="003A3A28"/>
    <w:rsid w:val="003A3DD5"/>
    <w:rsid w:val="003A4292"/>
    <w:rsid w:val="003A45D1"/>
    <w:rsid w:val="003A4675"/>
    <w:rsid w:val="003A4847"/>
    <w:rsid w:val="003A4CA3"/>
    <w:rsid w:val="003A4CFE"/>
    <w:rsid w:val="003A4E49"/>
    <w:rsid w:val="003A4F47"/>
    <w:rsid w:val="003A515E"/>
    <w:rsid w:val="003A5396"/>
    <w:rsid w:val="003A5E14"/>
    <w:rsid w:val="003A5FF4"/>
    <w:rsid w:val="003A634C"/>
    <w:rsid w:val="003A6502"/>
    <w:rsid w:val="003A65BD"/>
    <w:rsid w:val="003A66C7"/>
    <w:rsid w:val="003A6976"/>
    <w:rsid w:val="003A791A"/>
    <w:rsid w:val="003A7A4F"/>
    <w:rsid w:val="003A7C1F"/>
    <w:rsid w:val="003B04E1"/>
    <w:rsid w:val="003B0B33"/>
    <w:rsid w:val="003B124B"/>
    <w:rsid w:val="003B1305"/>
    <w:rsid w:val="003B172D"/>
    <w:rsid w:val="003B1A8E"/>
    <w:rsid w:val="003B1C89"/>
    <w:rsid w:val="003B1E1E"/>
    <w:rsid w:val="003B214E"/>
    <w:rsid w:val="003B217B"/>
    <w:rsid w:val="003B220E"/>
    <w:rsid w:val="003B2398"/>
    <w:rsid w:val="003B266C"/>
    <w:rsid w:val="003B282A"/>
    <w:rsid w:val="003B29EB"/>
    <w:rsid w:val="003B2B46"/>
    <w:rsid w:val="003B34B7"/>
    <w:rsid w:val="003B37DF"/>
    <w:rsid w:val="003B4396"/>
    <w:rsid w:val="003B43B2"/>
    <w:rsid w:val="003B4650"/>
    <w:rsid w:val="003B477F"/>
    <w:rsid w:val="003B544B"/>
    <w:rsid w:val="003B56C9"/>
    <w:rsid w:val="003B583A"/>
    <w:rsid w:val="003B5B77"/>
    <w:rsid w:val="003B6153"/>
    <w:rsid w:val="003B6700"/>
    <w:rsid w:val="003B69FA"/>
    <w:rsid w:val="003B6A35"/>
    <w:rsid w:val="003B6B77"/>
    <w:rsid w:val="003B6BB4"/>
    <w:rsid w:val="003B6D5B"/>
    <w:rsid w:val="003B6D6E"/>
    <w:rsid w:val="003B78EE"/>
    <w:rsid w:val="003B7BDF"/>
    <w:rsid w:val="003B7C59"/>
    <w:rsid w:val="003B7E16"/>
    <w:rsid w:val="003C0259"/>
    <w:rsid w:val="003C0842"/>
    <w:rsid w:val="003C09F3"/>
    <w:rsid w:val="003C0AD7"/>
    <w:rsid w:val="003C0CB2"/>
    <w:rsid w:val="003C126B"/>
    <w:rsid w:val="003C1386"/>
    <w:rsid w:val="003C1519"/>
    <w:rsid w:val="003C1B71"/>
    <w:rsid w:val="003C1DC4"/>
    <w:rsid w:val="003C21E9"/>
    <w:rsid w:val="003C24A6"/>
    <w:rsid w:val="003C28D2"/>
    <w:rsid w:val="003C2DC1"/>
    <w:rsid w:val="003C2E4A"/>
    <w:rsid w:val="003C2FBC"/>
    <w:rsid w:val="003C3704"/>
    <w:rsid w:val="003C3843"/>
    <w:rsid w:val="003C3AAA"/>
    <w:rsid w:val="003C3BB5"/>
    <w:rsid w:val="003C3DAE"/>
    <w:rsid w:val="003C3DB4"/>
    <w:rsid w:val="003C47A9"/>
    <w:rsid w:val="003C48E5"/>
    <w:rsid w:val="003C4B26"/>
    <w:rsid w:val="003C4BFF"/>
    <w:rsid w:val="003C4F54"/>
    <w:rsid w:val="003C51A1"/>
    <w:rsid w:val="003C5315"/>
    <w:rsid w:val="003C54B7"/>
    <w:rsid w:val="003C5512"/>
    <w:rsid w:val="003C5B11"/>
    <w:rsid w:val="003C5BC3"/>
    <w:rsid w:val="003C626A"/>
    <w:rsid w:val="003C6603"/>
    <w:rsid w:val="003C6840"/>
    <w:rsid w:val="003C72A8"/>
    <w:rsid w:val="003C732C"/>
    <w:rsid w:val="003C7504"/>
    <w:rsid w:val="003D024F"/>
    <w:rsid w:val="003D0CD8"/>
    <w:rsid w:val="003D0E98"/>
    <w:rsid w:val="003D11D4"/>
    <w:rsid w:val="003D14A6"/>
    <w:rsid w:val="003D1657"/>
    <w:rsid w:val="003D1B08"/>
    <w:rsid w:val="003D1E2B"/>
    <w:rsid w:val="003D1F1E"/>
    <w:rsid w:val="003D2467"/>
    <w:rsid w:val="003D28E6"/>
    <w:rsid w:val="003D28F2"/>
    <w:rsid w:val="003D2FFC"/>
    <w:rsid w:val="003D33C9"/>
    <w:rsid w:val="003D36F9"/>
    <w:rsid w:val="003D36FF"/>
    <w:rsid w:val="003D39C0"/>
    <w:rsid w:val="003D3D8A"/>
    <w:rsid w:val="003D3EC5"/>
    <w:rsid w:val="003D40A1"/>
    <w:rsid w:val="003D40D7"/>
    <w:rsid w:val="003D421A"/>
    <w:rsid w:val="003D425D"/>
    <w:rsid w:val="003D4619"/>
    <w:rsid w:val="003D46E7"/>
    <w:rsid w:val="003D4716"/>
    <w:rsid w:val="003D4738"/>
    <w:rsid w:val="003D495E"/>
    <w:rsid w:val="003D4D0C"/>
    <w:rsid w:val="003D4ECF"/>
    <w:rsid w:val="003D5206"/>
    <w:rsid w:val="003D52A8"/>
    <w:rsid w:val="003D5985"/>
    <w:rsid w:val="003D5A1B"/>
    <w:rsid w:val="003D5CF4"/>
    <w:rsid w:val="003D5E54"/>
    <w:rsid w:val="003D5FC5"/>
    <w:rsid w:val="003D6404"/>
    <w:rsid w:val="003D651A"/>
    <w:rsid w:val="003D65CF"/>
    <w:rsid w:val="003D670E"/>
    <w:rsid w:val="003D6CF2"/>
    <w:rsid w:val="003D7122"/>
    <w:rsid w:val="003D7252"/>
    <w:rsid w:val="003D761F"/>
    <w:rsid w:val="003D7922"/>
    <w:rsid w:val="003D79E7"/>
    <w:rsid w:val="003D7E31"/>
    <w:rsid w:val="003E007D"/>
    <w:rsid w:val="003E0848"/>
    <w:rsid w:val="003E08B0"/>
    <w:rsid w:val="003E1691"/>
    <w:rsid w:val="003E1B24"/>
    <w:rsid w:val="003E231D"/>
    <w:rsid w:val="003E2373"/>
    <w:rsid w:val="003E2577"/>
    <w:rsid w:val="003E2707"/>
    <w:rsid w:val="003E28B2"/>
    <w:rsid w:val="003E2B9C"/>
    <w:rsid w:val="003E2C01"/>
    <w:rsid w:val="003E2DD6"/>
    <w:rsid w:val="003E2EBD"/>
    <w:rsid w:val="003E2EC4"/>
    <w:rsid w:val="003E3203"/>
    <w:rsid w:val="003E346D"/>
    <w:rsid w:val="003E35C6"/>
    <w:rsid w:val="003E3AFF"/>
    <w:rsid w:val="003E3CB3"/>
    <w:rsid w:val="003E3E0A"/>
    <w:rsid w:val="003E423E"/>
    <w:rsid w:val="003E4353"/>
    <w:rsid w:val="003E4CC9"/>
    <w:rsid w:val="003E5087"/>
    <w:rsid w:val="003E51B1"/>
    <w:rsid w:val="003E52E9"/>
    <w:rsid w:val="003E53BB"/>
    <w:rsid w:val="003E5813"/>
    <w:rsid w:val="003E6037"/>
    <w:rsid w:val="003E6199"/>
    <w:rsid w:val="003E62EF"/>
    <w:rsid w:val="003E635D"/>
    <w:rsid w:val="003E6871"/>
    <w:rsid w:val="003E75C3"/>
    <w:rsid w:val="003E76A3"/>
    <w:rsid w:val="003E7CA1"/>
    <w:rsid w:val="003F06B4"/>
    <w:rsid w:val="003F09AC"/>
    <w:rsid w:val="003F0B42"/>
    <w:rsid w:val="003F0B9C"/>
    <w:rsid w:val="003F0DA0"/>
    <w:rsid w:val="003F13E7"/>
    <w:rsid w:val="003F171A"/>
    <w:rsid w:val="003F17CF"/>
    <w:rsid w:val="003F1996"/>
    <w:rsid w:val="003F1EB1"/>
    <w:rsid w:val="003F2615"/>
    <w:rsid w:val="003F27B4"/>
    <w:rsid w:val="003F2983"/>
    <w:rsid w:val="003F2D58"/>
    <w:rsid w:val="003F36C4"/>
    <w:rsid w:val="003F3CD2"/>
    <w:rsid w:val="003F4057"/>
    <w:rsid w:val="003F4250"/>
    <w:rsid w:val="003F4619"/>
    <w:rsid w:val="003F4958"/>
    <w:rsid w:val="003F4E16"/>
    <w:rsid w:val="003F5420"/>
    <w:rsid w:val="003F59EE"/>
    <w:rsid w:val="003F5E9D"/>
    <w:rsid w:val="003F6692"/>
    <w:rsid w:val="003F683A"/>
    <w:rsid w:val="003F72A8"/>
    <w:rsid w:val="003F72C5"/>
    <w:rsid w:val="003F7717"/>
    <w:rsid w:val="003F77A1"/>
    <w:rsid w:val="003F792F"/>
    <w:rsid w:val="003F7A0B"/>
    <w:rsid w:val="003F7F6B"/>
    <w:rsid w:val="00400077"/>
    <w:rsid w:val="004008FF"/>
    <w:rsid w:val="00400A01"/>
    <w:rsid w:val="00400AF1"/>
    <w:rsid w:val="00401203"/>
    <w:rsid w:val="0040137A"/>
    <w:rsid w:val="004016D9"/>
    <w:rsid w:val="00401F52"/>
    <w:rsid w:val="00401FBB"/>
    <w:rsid w:val="00402182"/>
    <w:rsid w:val="004022BF"/>
    <w:rsid w:val="004023C0"/>
    <w:rsid w:val="00402761"/>
    <w:rsid w:val="004027D0"/>
    <w:rsid w:val="00402885"/>
    <w:rsid w:val="00402906"/>
    <w:rsid w:val="0040295A"/>
    <w:rsid w:val="004029B5"/>
    <w:rsid w:val="00402A7A"/>
    <w:rsid w:val="00402BDB"/>
    <w:rsid w:val="00402E62"/>
    <w:rsid w:val="0040395B"/>
    <w:rsid w:val="004042AA"/>
    <w:rsid w:val="00404376"/>
    <w:rsid w:val="004044DD"/>
    <w:rsid w:val="0040451C"/>
    <w:rsid w:val="004048C7"/>
    <w:rsid w:val="00404953"/>
    <w:rsid w:val="00404A7B"/>
    <w:rsid w:val="00404B82"/>
    <w:rsid w:val="00405013"/>
    <w:rsid w:val="00405233"/>
    <w:rsid w:val="0040574F"/>
    <w:rsid w:val="00405839"/>
    <w:rsid w:val="00405C87"/>
    <w:rsid w:val="00405F69"/>
    <w:rsid w:val="00406010"/>
    <w:rsid w:val="004066D7"/>
    <w:rsid w:val="004069CD"/>
    <w:rsid w:val="00406B76"/>
    <w:rsid w:val="00406F32"/>
    <w:rsid w:val="004073B7"/>
    <w:rsid w:val="00407771"/>
    <w:rsid w:val="004078F7"/>
    <w:rsid w:val="00407B8A"/>
    <w:rsid w:val="00407D84"/>
    <w:rsid w:val="00410355"/>
    <w:rsid w:val="00410844"/>
    <w:rsid w:val="00410D73"/>
    <w:rsid w:val="00410E7D"/>
    <w:rsid w:val="004118F5"/>
    <w:rsid w:val="00411AF8"/>
    <w:rsid w:val="00412106"/>
    <w:rsid w:val="00412237"/>
    <w:rsid w:val="004122C3"/>
    <w:rsid w:val="00412327"/>
    <w:rsid w:val="00412A69"/>
    <w:rsid w:val="00412B8F"/>
    <w:rsid w:val="00412BC8"/>
    <w:rsid w:val="00413381"/>
    <w:rsid w:val="004135FF"/>
    <w:rsid w:val="004138A4"/>
    <w:rsid w:val="00413CD5"/>
    <w:rsid w:val="00413E37"/>
    <w:rsid w:val="0041421A"/>
    <w:rsid w:val="00414C90"/>
    <w:rsid w:val="00415A8F"/>
    <w:rsid w:val="00415ACD"/>
    <w:rsid w:val="00415DC8"/>
    <w:rsid w:val="0041630B"/>
    <w:rsid w:val="004163FA"/>
    <w:rsid w:val="004166DD"/>
    <w:rsid w:val="00416F67"/>
    <w:rsid w:val="00416FA0"/>
    <w:rsid w:val="00417181"/>
    <w:rsid w:val="0041742B"/>
    <w:rsid w:val="00417AE4"/>
    <w:rsid w:val="00417C91"/>
    <w:rsid w:val="00417D28"/>
    <w:rsid w:val="00420180"/>
    <w:rsid w:val="004202FE"/>
    <w:rsid w:val="004203D4"/>
    <w:rsid w:val="00420451"/>
    <w:rsid w:val="004207DC"/>
    <w:rsid w:val="00420BAB"/>
    <w:rsid w:val="00421166"/>
    <w:rsid w:val="004211AC"/>
    <w:rsid w:val="00421546"/>
    <w:rsid w:val="00421B12"/>
    <w:rsid w:val="00421B72"/>
    <w:rsid w:val="00421CA4"/>
    <w:rsid w:val="00421D59"/>
    <w:rsid w:val="004221B2"/>
    <w:rsid w:val="00422397"/>
    <w:rsid w:val="00422BC8"/>
    <w:rsid w:val="00422FE5"/>
    <w:rsid w:val="004232FE"/>
    <w:rsid w:val="004236E3"/>
    <w:rsid w:val="00423814"/>
    <w:rsid w:val="004238BB"/>
    <w:rsid w:val="004247E7"/>
    <w:rsid w:val="004249AB"/>
    <w:rsid w:val="00424A2B"/>
    <w:rsid w:val="00424DD2"/>
    <w:rsid w:val="00424F07"/>
    <w:rsid w:val="00425151"/>
    <w:rsid w:val="004252EE"/>
    <w:rsid w:val="0042542E"/>
    <w:rsid w:val="0042547A"/>
    <w:rsid w:val="004254BA"/>
    <w:rsid w:val="004255CB"/>
    <w:rsid w:val="0042613F"/>
    <w:rsid w:val="00426709"/>
    <w:rsid w:val="00426733"/>
    <w:rsid w:val="00426A1F"/>
    <w:rsid w:val="00426C2A"/>
    <w:rsid w:val="00427224"/>
    <w:rsid w:val="0042740A"/>
    <w:rsid w:val="004278B3"/>
    <w:rsid w:val="00427CD2"/>
    <w:rsid w:val="00427E4B"/>
    <w:rsid w:val="004300B9"/>
    <w:rsid w:val="00430D6A"/>
    <w:rsid w:val="00431118"/>
    <w:rsid w:val="004316F1"/>
    <w:rsid w:val="004318E7"/>
    <w:rsid w:val="00431A39"/>
    <w:rsid w:val="00431C6F"/>
    <w:rsid w:val="00431D51"/>
    <w:rsid w:val="00432082"/>
    <w:rsid w:val="00432135"/>
    <w:rsid w:val="004324B8"/>
    <w:rsid w:val="00432861"/>
    <w:rsid w:val="00432BFC"/>
    <w:rsid w:val="00432CCE"/>
    <w:rsid w:val="0043346B"/>
    <w:rsid w:val="004336F4"/>
    <w:rsid w:val="00433A24"/>
    <w:rsid w:val="00433A85"/>
    <w:rsid w:val="00433E6C"/>
    <w:rsid w:val="0043430A"/>
    <w:rsid w:val="0043439A"/>
    <w:rsid w:val="00434617"/>
    <w:rsid w:val="00434A12"/>
    <w:rsid w:val="00434C95"/>
    <w:rsid w:val="004353C3"/>
    <w:rsid w:val="004359E2"/>
    <w:rsid w:val="00435B06"/>
    <w:rsid w:val="004360B4"/>
    <w:rsid w:val="00436155"/>
    <w:rsid w:val="004366A8"/>
    <w:rsid w:val="004368E9"/>
    <w:rsid w:val="00436E05"/>
    <w:rsid w:val="00436EEF"/>
    <w:rsid w:val="00437484"/>
    <w:rsid w:val="004374AE"/>
    <w:rsid w:val="0043783B"/>
    <w:rsid w:val="00437A8D"/>
    <w:rsid w:val="00437B23"/>
    <w:rsid w:val="00437EA0"/>
    <w:rsid w:val="004405D1"/>
    <w:rsid w:val="004405E5"/>
    <w:rsid w:val="0044061A"/>
    <w:rsid w:val="00440736"/>
    <w:rsid w:val="00440AB2"/>
    <w:rsid w:val="00440D30"/>
    <w:rsid w:val="00440E58"/>
    <w:rsid w:val="00441325"/>
    <w:rsid w:val="0044163A"/>
    <w:rsid w:val="00441AB8"/>
    <w:rsid w:val="00441D89"/>
    <w:rsid w:val="00441E94"/>
    <w:rsid w:val="004423C4"/>
    <w:rsid w:val="004425F0"/>
    <w:rsid w:val="00442942"/>
    <w:rsid w:val="00442C3A"/>
    <w:rsid w:val="00443E91"/>
    <w:rsid w:val="00444769"/>
    <w:rsid w:val="004448FA"/>
    <w:rsid w:val="00444A01"/>
    <w:rsid w:val="00444A15"/>
    <w:rsid w:val="00444CBA"/>
    <w:rsid w:val="0044503B"/>
    <w:rsid w:val="00445756"/>
    <w:rsid w:val="004457CF"/>
    <w:rsid w:val="00445FCC"/>
    <w:rsid w:val="00446056"/>
    <w:rsid w:val="0044667C"/>
    <w:rsid w:val="004467ED"/>
    <w:rsid w:val="00446A22"/>
    <w:rsid w:val="00446EB3"/>
    <w:rsid w:val="00446FAE"/>
    <w:rsid w:val="00447092"/>
    <w:rsid w:val="00447380"/>
    <w:rsid w:val="0044753D"/>
    <w:rsid w:val="004478CC"/>
    <w:rsid w:val="00447A27"/>
    <w:rsid w:val="00447FB1"/>
    <w:rsid w:val="00450020"/>
    <w:rsid w:val="00450246"/>
    <w:rsid w:val="00450ADA"/>
    <w:rsid w:val="00450B4B"/>
    <w:rsid w:val="0045118E"/>
    <w:rsid w:val="00451254"/>
    <w:rsid w:val="004514F1"/>
    <w:rsid w:val="00451790"/>
    <w:rsid w:val="00451923"/>
    <w:rsid w:val="00451CC2"/>
    <w:rsid w:val="004520CF"/>
    <w:rsid w:val="00452587"/>
    <w:rsid w:val="00452D93"/>
    <w:rsid w:val="00452FA9"/>
    <w:rsid w:val="004530EF"/>
    <w:rsid w:val="004531BE"/>
    <w:rsid w:val="004537FF"/>
    <w:rsid w:val="00453903"/>
    <w:rsid w:val="00453AB4"/>
    <w:rsid w:val="0045497F"/>
    <w:rsid w:val="00454B30"/>
    <w:rsid w:val="00454F67"/>
    <w:rsid w:val="004551FA"/>
    <w:rsid w:val="004552BE"/>
    <w:rsid w:val="0045594D"/>
    <w:rsid w:val="00455FD1"/>
    <w:rsid w:val="00456111"/>
    <w:rsid w:val="004563F3"/>
    <w:rsid w:val="0045677C"/>
    <w:rsid w:val="00456ABB"/>
    <w:rsid w:val="00456C6B"/>
    <w:rsid w:val="00456D53"/>
    <w:rsid w:val="00456F7B"/>
    <w:rsid w:val="00457999"/>
    <w:rsid w:val="0046009D"/>
    <w:rsid w:val="004601E6"/>
    <w:rsid w:val="004604EB"/>
    <w:rsid w:val="0046055B"/>
    <w:rsid w:val="00460DB7"/>
    <w:rsid w:val="004612E3"/>
    <w:rsid w:val="00461578"/>
    <w:rsid w:val="00461AEA"/>
    <w:rsid w:val="00461E4A"/>
    <w:rsid w:val="004623E3"/>
    <w:rsid w:val="004628B6"/>
    <w:rsid w:val="00462AC6"/>
    <w:rsid w:val="00462C5C"/>
    <w:rsid w:val="00462F5B"/>
    <w:rsid w:val="00463047"/>
    <w:rsid w:val="004630D8"/>
    <w:rsid w:val="00463429"/>
    <w:rsid w:val="00463D99"/>
    <w:rsid w:val="00463F0F"/>
    <w:rsid w:val="00463F44"/>
    <w:rsid w:val="004642F6"/>
    <w:rsid w:val="004646D6"/>
    <w:rsid w:val="00464751"/>
    <w:rsid w:val="00464FC8"/>
    <w:rsid w:val="0046530D"/>
    <w:rsid w:val="004653A5"/>
    <w:rsid w:val="00465641"/>
    <w:rsid w:val="00465AEE"/>
    <w:rsid w:val="00465EB2"/>
    <w:rsid w:val="00466DC1"/>
    <w:rsid w:val="00466E19"/>
    <w:rsid w:val="00467679"/>
    <w:rsid w:val="0046787E"/>
    <w:rsid w:val="004678C0"/>
    <w:rsid w:val="00467917"/>
    <w:rsid w:val="00467DAE"/>
    <w:rsid w:val="00467E2E"/>
    <w:rsid w:val="004700CB"/>
    <w:rsid w:val="0047022B"/>
    <w:rsid w:val="0047075F"/>
    <w:rsid w:val="00470B41"/>
    <w:rsid w:val="00470D56"/>
    <w:rsid w:val="00470E61"/>
    <w:rsid w:val="00471D01"/>
    <w:rsid w:val="00471FCA"/>
    <w:rsid w:val="0047203F"/>
    <w:rsid w:val="00472140"/>
    <w:rsid w:val="00472359"/>
    <w:rsid w:val="004723C5"/>
    <w:rsid w:val="00472404"/>
    <w:rsid w:val="004726E0"/>
    <w:rsid w:val="004728FE"/>
    <w:rsid w:val="00472F58"/>
    <w:rsid w:val="00473615"/>
    <w:rsid w:val="00473A4D"/>
    <w:rsid w:val="004746D2"/>
    <w:rsid w:val="0047489A"/>
    <w:rsid w:val="004749D5"/>
    <w:rsid w:val="00474AE7"/>
    <w:rsid w:val="00475032"/>
    <w:rsid w:val="00475077"/>
    <w:rsid w:val="0047533F"/>
    <w:rsid w:val="004757CB"/>
    <w:rsid w:val="004758A4"/>
    <w:rsid w:val="00475E06"/>
    <w:rsid w:val="00476175"/>
    <w:rsid w:val="004765BF"/>
    <w:rsid w:val="00476F27"/>
    <w:rsid w:val="00476FE8"/>
    <w:rsid w:val="004770C0"/>
    <w:rsid w:val="00477402"/>
    <w:rsid w:val="00477CBC"/>
    <w:rsid w:val="00477D0E"/>
    <w:rsid w:val="00477EC6"/>
    <w:rsid w:val="00480C4F"/>
    <w:rsid w:val="00480CCA"/>
    <w:rsid w:val="00480DF4"/>
    <w:rsid w:val="00480E14"/>
    <w:rsid w:val="00481AA2"/>
    <w:rsid w:val="00481FB2"/>
    <w:rsid w:val="00482220"/>
    <w:rsid w:val="0048237F"/>
    <w:rsid w:val="00482405"/>
    <w:rsid w:val="00482A96"/>
    <w:rsid w:val="00482DE7"/>
    <w:rsid w:val="0048319E"/>
    <w:rsid w:val="00483536"/>
    <w:rsid w:val="00483A70"/>
    <w:rsid w:val="00483DA1"/>
    <w:rsid w:val="00483EFF"/>
    <w:rsid w:val="00483F56"/>
    <w:rsid w:val="004840C2"/>
    <w:rsid w:val="004842C2"/>
    <w:rsid w:val="004843D1"/>
    <w:rsid w:val="00484653"/>
    <w:rsid w:val="0048498A"/>
    <w:rsid w:val="00484E9F"/>
    <w:rsid w:val="00484ED3"/>
    <w:rsid w:val="00484FFE"/>
    <w:rsid w:val="00485147"/>
    <w:rsid w:val="004851CC"/>
    <w:rsid w:val="004852DE"/>
    <w:rsid w:val="00485D25"/>
    <w:rsid w:val="00485DC1"/>
    <w:rsid w:val="00485DC7"/>
    <w:rsid w:val="004860B3"/>
    <w:rsid w:val="00486221"/>
    <w:rsid w:val="004864FD"/>
    <w:rsid w:val="004865C8"/>
    <w:rsid w:val="004865FD"/>
    <w:rsid w:val="00486B6D"/>
    <w:rsid w:val="00486D9B"/>
    <w:rsid w:val="00486EB8"/>
    <w:rsid w:val="00487058"/>
    <w:rsid w:val="004870EA"/>
    <w:rsid w:val="0048734C"/>
    <w:rsid w:val="00487894"/>
    <w:rsid w:val="00487FEC"/>
    <w:rsid w:val="0049010A"/>
    <w:rsid w:val="00490447"/>
    <w:rsid w:val="004907F7"/>
    <w:rsid w:val="004908CF"/>
    <w:rsid w:val="00490A01"/>
    <w:rsid w:val="00490F04"/>
    <w:rsid w:val="004911A4"/>
    <w:rsid w:val="004912CF"/>
    <w:rsid w:val="00491557"/>
    <w:rsid w:val="0049161A"/>
    <w:rsid w:val="004917EA"/>
    <w:rsid w:val="00491979"/>
    <w:rsid w:val="00491CE1"/>
    <w:rsid w:val="00491F19"/>
    <w:rsid w:val="00491F56"/>
    <w:rsid w:val="0049229F"/>
    <w:rsid w:val="00492706"/>
    <w:rsid w:val="0049272A"/>
    <w:rsid w:val="0049314B"/>
    <w:rsid w:val="004937B6"/>
    <w:rsid w:val="00493AC9"/>
    <w:rsid w:val="00493FC1"/>
    <w:rsid w:val="00494408"/>
    <w:rsid w:val="00494641"/>
    <w:rsid w:val="00494B35"/>
    <w:rsid w:val="00494D94"/>
    <w:rsid w:val="0049516D"/>
    <w:rsid w:val="00495263"/>
    <w:rsid w:val="0049563D"/>
    <w:rsid w:val="00495955"/>
    <w:rsid w:val="00495B23"/>
    <w:rsid w:val="00495B50"/>
    <w:rsid w:val="00495D2B"/>
    <w:rsid w:val="00495DF7"/>
    <w:rsid w:val="00495E91"/>
    <w:rsid w:val="0049612A"/>
    <w:rsid w:val="00496540"/>
    <w:rsid w:val="00496942"/>
    <w:rsid w:val="00496C0A"/>
    <w:rsid w:val="0049704F"/>
    <w:rsid w:val="004976BE"/>
    <w:rsid w:val="00497826"/>
    <w:rsid w:val="00497AC0"/>
    <w:rsid w:val="00497C70"/>
    <w:rsid w:val="00497DFD"/>
    <w:rsid w:val="004A0187"/>
    <w:rsid w:val="004A06BF"/>
    <w:rsid w:val="004A08C4"/>
    <w:rsid w:val="004A0942"/>
    <w:rsid w:val="004A1295"/>
    <w:rsid w:val="004A1CB7"/>
    <w:rsid w:val="004A1ED2"/>
    <w:rsid w:val="004A21EF"/>
    <w:rsid w:val="004A23AA"/>
    <w:rsid w:val="004A2AD9"/>
    <w:rsid w:val="004A2D06"/>
    <w:rsid w:val="004A2D2F"/>
    <w:rsid w:val="004A2E60"/>
    <w:rsid w:val="004A366F"/>
    <w:rsid w:val="004A3E01"/>
    <w:rsid w:val="004A41FB"/>
    <w:rsid w:val="004A46F4"/>
    <w:rsid w:val="004A48F0"/>
    <w:rsid w:val="004A5109"/>
    <w:rsid w:val="004A52D1"/>
    <w:rsid w:val="004A55B8"/>
    <w:rsid w:val="004A562D"/>
    <w:rsid w:val="004A5FBF"/>
    <w:rsid w:val="004A6597"/>
    <w:rsid w:val="004A669D"/>
    <w:rsid w:val="004A68AD"/>
    <w:rsid w:val="004A6A25"/>
    <w:rsid w:val="004A6B8B"/>
    <w:rsid w:val="004A6C88"/>
    <w:rsid w:val="004A6CF7"/>
    <w:rsid w:val="004A6DF5"/>
    <w:rsid w:val="004A762D"/>
    <w:rsid w:val="004A7A3F"/>
    <w:rsid w:val="004A7BF3"/>
    <w:rsid w:val="004A7C07"/>
    <w:rsid w:val="004A7C64"/>
    <w:rsid w:val="004A7FA5"/>
    <w:rsid w:val="004B002D"/>
    <w:rsid w:val="004B04F8"/>
    <w:rsid w:val="004B0643"/>
    <w:rsid w:val="004B0FC7"/>
    <w:rsid w:val="004B18CA"/>
    <w:rsid w:val="004B1A08"/>
    <w:rsid w:val="004B1B87"/>
    <w:rsid w:val="004B1BD7"/>
    <w:rsid w:val="004B1C2F"/>
    <w:rsid w:val="004B2276"/>
    <w:rsid w:val="004B2550"/>
    <w:rsid w:val="004B2A6E"/>
    <w:rsid w:val="004B2BA4"/>
    <w:rsid w:val="004B3217"/>
    <w:rsid w:val="004B353E"/>
    <w:rsid w:val="004B3541"/>
    <w:rsid w:val="004B358B"/>
    <w:rsid w:val="004B368E"/>
    <w:rsid w:val="004B3924"/>
    <w:rsid w:val="004B3A24"/>
    <w:rsid w:val="004B3C2D"/>
    <w:rsid w:val="004B48E8"/>
    <w:rsid w:val="004B498E"/>
    <w:rsid w:val="004B4AB6"/>
    <w:rsid w:val="004B4B8A"/>
    <w:rsid w:val="004B4C9B"/>
    <w:rsid w:val="004B5109"/>
    <w:rsid w:val="004B522B"/>
    <w:rsid w:val="004B56A9"/>
    <w:rsid w:val="004B5A07"/>
    <w:rsid w:val="004B5A34"/>
    <w:rsid w:val="004B5CD1"/>
    <w:rsid w:val="004B61EE"/>
    <w:rsid w:val="004B6708"/>
    <w:rsid w:val="004B6768"/>
    <w:rsid w:val="004B69F0"/>
    <w:rsid w:val="004B6BF6"/>
    <w:rsid w:val="004B7285"/>
    <w:rsid w:val="004B72E9"/>
    <w:rsid w:val="004B734F"/>
    <w:rsid w:val="004B748A"/>
    <w:rsid w:val="004C0388"/>
    <w:rsid w:val="004C0483"/>
    <w:rsid w:val="004C08A4"/>
    <w:rsid w:val="004C08F1"/>
    <w:rsid w:val="004C0AE9"/>
    <w:rsid w:val="004C0B47"/>
    <w:rsid w:val="004C0CE6"/>
    <w:rsid w:val="004C161C"/>
    <w:rsid w:val="004C182F"/>
    <w:rsid w:val="004C1B4D"/>
    <w:rsid w:val="004C2276"/>
    <w:rsid w:val="004C24AB"/>
    <w:rsid w:val="004C27E2"/>
    <w:rsid w:val="004C27E4"/>
    <w:rsid w:val="004C2942"/>
    <w:rsid w:val="004C2A76"/>
    <w:rsid w:val="004C2C85"/>
    <w:rsid w:val="004C3198"/>
    <w:rsid w:val="004C35A2"/>
    <w:rsid w:val="004C3766"/>
    <w:rsid w:val="004C3ACF"/>
    <w:rsid w:val="004C3C8F"/>
    <w:rsid w:val="004C3D13"/>
    <w:rsid w:val="004C3DEC"/>
    <w:rsid w:val="004C433C"/>
    <w:rsid w:val="004C4789"/>
    <w:rsid w:val="004C4963"/>
    <w:rsid w:val="004C4B47"/>
    <w:rsid w:val="004C5009"/>
    <w:rsid w:val="004C553F"/>
    <w:rsid w:val="004C5676"/>
    <w:rsid w:val="004C5983"/>
    <w:rsid w:val="004C5DB9"/>
    <w:rsid w:val="004C5DCF"/>
    <w:rsid w:val="004C5F0E"/>
    <w:rsid w:val="004C653F"/>
    <w:rsid w:val="004C6A8C"/>
    <w:rsid w:val="004C6AB1"/>
    <w:rsid w:val="004C6C76"/>
    <w:rsid w:val="004C6CF0"/>
    <w:rsid w:val="004C6EA0"/>
    <w:rsid w:val="004C6F1D"/>
    <w:rsid w:val="004C7506"/>
    <w:rsid w:val="004C7AC4"/>
    <w:rsid w:val="004C7ED0"/>
    <w:rsid w:val="004C7F02"/>
    <w:rsid w:val="004D01FB"/>
    <w:rsid w:val="004D02DB"/>
    <w:rsid w:val="004D0335"/>
    <w:rsid w:val="004D03C4"/>
    <w:rsid w:val="004D05E2"/>
    <w:rsid w:val="004D0664"/>
    <w:rsid w:val="004D084C"/>
    <w:rsid w:val="004D08BD"/>
    <w:rsid w:val="004D09A0"/>
    <w:rsid w:val="004D0B95"/>
    <w:rsid w:val="004D1084"/>
    <w:rsid w:val="004D2005"/>
    <w:rsid w:val="004D24CE"/>
    <w:rsid w:val="004D254C"/>
    <w:rsid w:val="004D25F3"/>
    <w:rsid w:val="004D2AAE"/>
    <w:rsid w:val="004D2D3B"/>
    <w:rsid w:val="004D2FAF"/>
    <w:rsid w:val="004D32C3"/>
    <w:rsid w:val="004D34E9"/>
    <w:rsid w:val="004D3884"/>
    <w:rsid w:val="004D399A"/>
    <w:rsid w:val="004D39DC"/>
    <w:rsid w:val="004D3F96"/>
    <w:rsid w:val="004D4187"/>
    <w:rsid w:val="004D434D"/>
    <w:rsid w:val="004D44CD"/>
    <w:rsid w:val="004D4CB3"/>
    <w:rsid w:val="004D4D09"/>
    <w:rsid w:val="004D4ECB"/>
    <w:rsid w:val="004D5115"/>
    <w:rsid w:val="004D59B2"/>
    <w:rsid w:val="004D5D48"/>
    <w:rsid w:val="004D5F57"/>
    <w:rsid w:val="004D606C"/>
    <w:rsid w:val="004D60CB"/>
    <w:rsid w:val="004D634B"/>
    <w:rsid w:val="004D65EE"/>
    <w:rsid w:val="004D699D"/>
    <w:rsid w:val="004D6F61"/>
    <w:rsid w:val="004D707E"/>
    <w:rsid w:val="004D78BD"/>
    <w:rsid w:val="004D7981"/>
    <w:rsid w:val="004D7989"/>
    <w:rsid w:val="004D7D35"/>
    <w:rsid w:val="004E05CD"/>
    <w:rsid w:val="004E0746"/>
    <w:rsid w:val="004E0845"/>
    <w:rsid w:val="004E094C"/>
    <w:rsid w:val="004E0BAF"/>
    <w:rsid w:val="004E0CC2"/>
    <w:rsid w:val="004E0EE8"/>
    <w:rsid w:val="004E13AC"/>
    <w:rsid w:val="004E13FF"/>
    <w:rsid w:val="004E1608"/>
    <w:rsid w:val="004E1A54"/>
    <w:rsid w:val="004E1B8F"/>
    <w:rsid w:val="004E219C"/>
    <w:rsid w:val="004E23D0"/>
    <w:rsid w:val="004E2C62"/>
    <w:rsid w:val="004E2D9F"/>
    <w:rsid w:val="004E2E89"/>
    <w:rsid w:val="004E2EAA"/>
    <w:rsid w:val="004E2F37"/>
    <w:rsid w:val="004E3070"/>
    <w:rsid w:val="004E3123"/>
    <w:rsid w:val="004E377A"/>
    <w:rsid w:val="004E391A"/>
    <w:rsid w:val="004E4149"/>
    <w:rsid w:val="004E42CE"/>
    <w:rsid w:val="004E45E1"/>
    <w:rsid w:val="004E4994"/>
    <w:rsid w:val="004E4C76"/>
    <w:rsid w:val="004E50A7"/>
    <w:rsid w:val="004E52DE"/>
    <w:rsid w:val="004E5665"/>
    <w:rsid w:val="004E58D3"/>
    <w:rsid w:val="004E5EF0"/>
    <w:rsid w:val="004E5F2A"/>
    <w:rsid w:val="004E6184"/>
    <w:rsid w:val="004E63F2"/>
    <w:rsid w:val="004E6449"/>
    <w:rsid w:val="004E6478"/>
    <w:rsid w:val="004E6D5E"/>
    <w:rsid w:val="004E7047"/>
    <w:rsid w:val="004E77FC"/>
    <w:rsid w:val="004F067E"/>
    <w:rsid w:val="004F08FE"/>
    <w:rsid w:val="004F0BC2"/>
    <w:rsid w:val="004F0EDE"/>
    <w:rsid w:val="004F10AB"/>
    <w:rsid w:val="004F1170"/>
    <w:rsid w:val="004F13C7"/>
    <w:rsid w:val="004F154C"/>
    <w:rsid w:val="004F166F"/>
    <w:rsid w:val="004F1949"/>
    <w:rsid w:val="004F1A19"/>
    <w:rsid w:val="004F1BAE"/>
    <w:rsid w:val="004F209A"/>
    <w:rsid w:val="004F231B"/>
    <w:rsid w:val="004F2568"/>
    <w:rsid w:val="004F2F4E"/>
    <w:rsid w:val="004F3106"/>
    <w:rsid w:val="004F320C"/>
    <w:rsid w:val="004F3216"/>
    <w:rsid w:val="004F32F6"/>
    <w:rsid w:val="004F3D89"/>
    <w:rsid w:val="004F3DFF"/>
    <w:rsid w:val="004F4144"/>
    <w:rsid w:val="004F4326"/>
    <w:rsid w:val="004F44D8"/>
    <w:rsid w:val="004F4689"/>
    <w:rsid w:val="004F49A4"/>
    <w:rsid w:val="004F4A70"/>
    <w:rsid w:val="004F4A8F"/>
    <w:rsid w:val="004F4BCC"/>
    <w:rsid w:val="004F4CB5"/>
    <w:rsid w:val="004F50C1"/>
    <w:rsid w:val="004F51CC"/>
    <w:rsid w:val="004F53C6"/>
    <w:rsid w:val="004F55DD"/>
    <w:rsid w:val="004F57A7"/>
    <w:rsid w:val="004F5867"/>
    <w:rsid w:val="004F58D6"/>
    <w:rsid w:val="004F596C"/>
    <w:rsid w:val="004F5ED3"/>
    <w:rsid w:val="004F64DD"/>
    <w:rsid w:val="004F6AF5"/>
    <w:rsid w:val="004F6F1A"/>
    <w:rsid w:val="004F71FA"/>
    <w:rsid w:val="004F760C"/>
    <w:rsid w:val="004F767A"/>
    <w:rsid w:val="004F7794"/>
    <w:rsid w:val="004F7C9E"/>
    <w:rsid w:val="004F7CBC"/>
    <w:rsid w:val="004F7E66"/>
    <w:rsid w:val="00500089"/>
    <w:rsid w:val="00500685"/>
    <w:rsid w:val="00500797"/>
    <w:rsid w:val="005008EA"/>
    <w:rsid w:val="00500B93"/>
    <w:rsid w:val="00500C41"/>
    <w:rsid w:val="005010FF"/>
    <w:rsid w:val="0050128C"/>
    <w:rsid w:val="00501769"/>
    <w:rsid w:val="00501993"/>
    <w:rsid w:val="00501DA0"/>
    <w:rsid w:val="00502382"/>
    <w:rsid w:val="00502888"/>
    <w:rsid w:val="00503442"/>
    <w:rsid w:val="00503B77"/>
    <w:rsid w:val="0050455C"/>
    <w:rsid w:val="005046EB"/>
    <w:rsid w:val="00504D25"/>
    <w:rsid w:val="00504DC7"/>
    <w:rsid w:val="00504DDD"/>
    <w:rsid w:val="00504F3A"/>
    <w:rsid w:val="00505B16"/>
    <w:rsid w:val="00505C02"/>
    <w:rsid w:val="00505EDA"/>
    <w:rsid w:val="0050610D"/>
    <w:rsid w:val="005062AE"/>
    <w:rsid w:val="0050668D"/>
    <w:rsid w:val="005069F0"/>
    <w:rsid w:val="005070E1"/>
    <w:rsid w:val="005076E5"/>
    <w:rsid w:val="005079C4"/>
    <w:rsid w:val="00507B6B"/>
    <w:rsid w:val="00507CE5"/>
    <w:rsid w:val="00510138"/>
    <w:rsid w:val="00510366"/>
    <w:rsid w:val="00510B35"/>
    <w:rsid w:val="00510B37"/>
    <w:rsid w:val="00510DD6"/>
    <w:rsid w:val="00511197"/>
    <w:rsid w:val="00511731"/>
    <w:rsid w:val="005117C7"/>
    <w:rsid w:val="00511937"/>
    <w:rsid w:val="00512A59"/>
    <w:rsid w:val="00512B35"/>
    <w:rsid w:val="00513B66"/>
    <w:rsid w:val="00513BFB"/>
    <w:rsid w:val="00513D4C"/>
    <w:rsid w:val="00514285"/>
    <w:rsid w:val="00514740"/>
    <w:rsid w:val="00514BF5"/>
    <w:rsid w:val="0051559B"/>
    <w:rsid w:val="00515C2E"/>
    <w:rsid w:val="00515FCC"/>
    <w:rsid w:val="0051630E"/>
    <w:rsid w:val="0051643B"/>
    <w:rsid w:val="00516538"/>
    <w:rsid w:val="0051668A"/>
    <w:rsid w:val="00516AB1"/>
    <w:rsid w:val="00516B6F"/>
    <w:rsid w:val="00516D3E"/>
    <w:rsid w:val="00517014"/>
    <w:rsid w:val="005174D6"/>
    <w:rsid w:val="00517D74"/>
    <w:rsid w:val="00517D7E"/>
    <w:rsid w:val="00517E65"/>
    <w:rsid w:val="00517EAE"/>
    <w:rsid w:val="00520315"/>
    <w:rsid w:val="00520349"/>
    <w:rsid w:val="005204BC"/>
    <w:rsid w:val="00520839"/>
    <w:rsid w:val="00520E20"/>
    <w:rsid w:val="005210A1"/>
    <w:rsid w:val="00521342"/>
    <w:rsid w:val="00521B74"/>
    <w:rsid w:val="00521D34"/>
    <w:rsid w:val="00522063"/>
    <w:rsid w:val="005225EB"/>
    <w:rsid w:val="0052279A"/>
    <w:rsid w:val="005231B2"/>
    <w:rsid w:val="005235C9"/>
    <w:rsid w:val="0052363A"/>
    <w:rsid w:val="005236E4"/>
    <w:rsid w:val="0052380C"/>
    <w:rsid w:val="00523951"/>
    <w:rsid w:val="00523DA2"/>
    <w:rsid w:val="0052422D"/>
    <w:rsid w:val="0052445E"/>
    <w:rsid w:val="005246CB"/>
    <w:rsid w:val="00524739"/>
    <w:rsid w:val="005249A5"/>
    <w:rsid w:val="00524E00"/>
    <w:rsid w:val="0052564C"/>
    <w:rsid w:val="00525E32"/>
    <w:rsid w:val="00525E7D"/>
    <w:rsid w:val="0052620A"/>
    <w:rsid w:val="0052635D"/>
    <w:rsid w:val="005263C5"/>
    <w:rsid w:val="0052678C"/>
    <w:rsid w:val="00526B09"/>
    <w:rsid w:val="00527334"/>
    <w:rsid w:val="00527380"/>
    <w:rsid w:val="005274FB"/>
    <w:rsid w:val="005278C0"/>
    <w:rsid w:val="00527B0F"/>
    <w:rsid w:val="00530302"/>
    <w:rsid w:val="005303E1"/>
    <w:rsid w:val="005308B8"/>
    <w:rsid w:val="005309F5"/>
    <w:rsid w:val="00530A08"/>
    <w:rsid w:val="00530A74"/>
    <w:rsid w:val="00530F2B"/>
    <w:rsid w:val="00530FC3"/>
    <w:rsid w:val="00531136"/>
    <w:rsid w:val="00531170"/>
    <w:rsid w:val="0053127F"/>
    <w:rsid w:val="0053141F"/>
    <w:rsid w:val="005315A6"/>
    <w:rsid w:val="00531B33"/>
    <w:rsid w:val="005323C3"/>
    <w:rsid w:val="005325F4"/>
    <w:rsid w:val="00532850"/>
    <w:rsid w:val="00532E19"/>
    <w:rsid w:val="00532F88"/>
    <w:rsid w:val="00533353"/>
    <w:rsid w:val="005343B0"/>
    <w:rsid w:val="00534530"/>
    <w:rsid w:val="00534C17"/>
    <w:rsid w:val="00534D20"/>
    <w:rsid w:val="00535218"/>
    <w:rsid w:val="005352B7"/>
    <w:rsid w:val="00535456"/>
    <w:rsid w:val="00535604"/>
    <w:rsid w:val="00535CDA"/>
    <w:rsid w:val="005360DA"/>
    <w:rsid w:val="0053634B"/>
    <w:rsid w:val="005372C3"/>
    <w:rsid w:val="0053747F"/>
    <w:rsid w:val="005376BD"/>
    <w:rsid w:val="005377BB"/>
    <w:rsid w:val="005405DF"/>
    <w:rsid w:val="00540AEA"/>
    <w:rsid w:val="00540D27"/>
    <w:rsid w:val="00540E1C"/>
    <w:rsid w:val="00541505"/>
    <w:rsid w:val="005419A2"/>
    <w:rsid w:val="00541F6A"/>
    <w:rsid w:val="00542098"/>
    <w:rsid w:val="00542403"/>
    <w:rsid w:val="00542A8B"/>
    <w:rsid w:val="00542B71"/>
    <w:rsid w:val="00542CA5"/>
    <w:rsid w:val="00543001"/>
    <w:rsid w:val="005431B3"/>
    <w:rsid w:val="005433D9"/>
    <w:rsid w:val="005434F9"/>
    <w:rsid w:val="005435D2"/>
    <w:rsid w:val="00543AF7"/>
    <w:rsid w:val="0054476B"/>
    <w:rsid w:val="0054486F"/>
    <w:rsid w:val="00545231"/>
    <w:rsid w:val="0054542B"/>
    <w:rsid w:val="00546506"/>
    <w:rsid w:val="00546E13"/>
    <w:rsid w:val="00546F25"/>
    <w:rsid w:val="005474DC"/>
    <w:rsid w:val="00547BA5"/>
    <w:rsid w:val="00547D27"/>
    <w:rsid w:val="00547D2B"/>
    <w:rsid w:val="0055022F"/>
    <w:rsid w:val="005502CF"/>
    <w:rsid w:val="005503AF"/>
    <w:rsid w:val="00550C04"/>
    <w:rsid w:val="00550DFC"/>
    <w:rsid w:val="00550EC4"/>
    <w:rsid w:val="00550FAD"/>
    <w:rsid w:val="005512C3"/>
    <w:rsid w:val="00551A94"/>
    <w:rsid w:val="00551FF4"/>
    <w:rsid w:val="0055216F"/>
    <w:rsid w:val="00552431"/>
    <w:rsid w:val="005526A2"/>
    <w:rsid w:val="00552ACB"/>
    <w:rsid w:val="00552CB5"/>
    <w:rsid w:val="00552F88"/>
    <w:rsid w:val="005533AF"/>
    <w:rsid w:val="005533DD"/>
    <w:rsid w:val="00553AAF"/>
    <w:rsid w:val="00553F22"/>
    <w:rsid w:val="0055431B"/>
    <w:rsid w:val="005543F4"/>
    <w:rsid w:val="00554CCC"/>
    <w:rsid w:val="00554E0D"/>
    <w:rsid w:val="00554F9A"/>
    <w:rsid w:val="005551CA"/>
    <w:rsid w:val="00555305"/>
    <w:rsid w:val="00555321"/>
    <w:rsid w:val="0055556F"/>
    <w:rsid w:val="005556F9"/>
    <w:rsid w:val="00555D7A"/>
    <w:rsid w:val="00555E5B"/>
    <w:rsid w:val="00556024"/>
    <w:rsid w:val="005561E4"/>
    <w:rsid w:val="00556348"/>
    <w:rsid w:val="005563AC"/>
    <w:rsid w:val="00556732"/>
    <w:rsid w:val="00556A94"/>
    <w:rsid w:val="00556AAE"/>
    <w:rsid w:val="00556C58"/>
    <w:rsid w:val="00556D67"/>
    <w:rsid w:val="00557268"/>
    <w:rsid w:val="005572EC"/>
    <w:rsid w:val="005574D1"/>
    <w:rsid w:val="00557F9A"/>
    <w:rsid w:val="00560081"/>
    <w:rsid w:val="005606FA"/>
    <w:rsid w:val="0056080B"/>
    <w:rsid w:val="00560CC2"/>
    <w:rsid w:val="00560DFC"/>
    <w:rsid w:val="00560F52"/>
    <w:rsid w:val="00561320"/>
    <w:rsid w:val="005613B8"/>
    <w:rsid w:val="005613EB"/>
    <w:rsid w:val="005613F7"/>
    <w:rsid w:val="005617CB"/>
    <w:rsid w:val="005617E5"/>
    <w:rsid w:val="00561856"/>
    <w:rsid w:val="00561F1C"/>
    <w:rsid w:val="0056207A"/>
    <w:rsid w:val="005620F9"/>
    <w:rsid w:val="00562649"/>
    <w:rsid w:val="00562842"/>
    <w:rsid w:val="005628F8"/>
    <w:rsid w:val="00562A34"/>
    <w:rsid w:val="00562B71"/>
    <w:rsid w:val="00563455"/>
    <w:rsid w:val="00563490"/>
    <w:rsid w:val="00563642"/>
    <w:rsid w:val="00563689"/>
    <w:rsid w:val="00563DF2"/>
    <w:rsid w:val="00564026"/>
    <w:rsid w:val="005642C8"/>
    <w:rsid w:val="005643D7"/>
    <w:rsid w:val="00564885"/>
    <w:rsid w:val="00564A38"/>
    <w:rsid w:val="00564C5D"/>
    <w:rsid w:val="00564EDA"/>
    <w:rsid w:val="005652E5"/>
    <w:rsid w:val="00565708"/>
    <w:rsid w:val="005657D0"/>
    <w:rsid w:val="00566261"/>
    <w:rsid w:val="005669BA"/>
    <w:rsid w:val="005673EB"/>
    <w:rsid w:val="00567503"/>
    <w:rsid w:val="00567A13"/>
    <w:rsid w:val="00567B74"/>
    <w:rsid w:val="00567D50"/>
    <w:rsid w:val="00567EE2"/>
    <w:rsid w:val="0057052F"/>
    <w:rsid w:val="00570537"/>
    <w:rsid w:val="00570605"/>
    <w:rsid w:val="005706EE"/>
    <w:rsid w:val="00570B60"/>
    <w:rsid w:val="00570C3C"/>
    <w:rsid w:val="00570C70"/>
    <w:rsid w:val="00570E2C"/>
    <w:rsid w:val="0057100A"/>
    <w:rsid w:val="00571185"/>
    <w:rsid w:val="00571321"/>
    <w:rsid w:val="0057133E"/>
    <w:rsid w:val="0057182F"/>
    <w:rsid w:val="00571918"/>
    <w:rsid w:val="00571D32"/>
    <w:rsid w:val="005721F5"/>
    <w:rsid w:val="00572279"/>
    <w:rsid w:val="005727FE"/>
    <w:rsid w:val="0057282C"/>
    <w:rsid w:val="00572A45"/>
    <w:rsid w:val="00572BDB"/>
    <w:rsid w:val="005730F2"/>
    <w:rsid w:val="0057325E"/>
    <w:rsid w:val="00573705"/>
    <w:rsid w:val="005737C3"/>
    <w:rsid w:val="00573BED"/>
    <w:rsid w:val="00573DA3"/>
    <w:rsid w:val="005748FE"/>
    <w:rsid w:val="005749FE"/>
    <w:rsid w:val="00574BFD"/>
    <w:rsid w:val="00576199"/>
    <w:rsid w:val="00576410"/>
    <w:rsid w:val="00576423"/>
    <w:rsid w:val="0057673D"/>
    <w:rsid w:val="00576875"/>
    <w:rsid w:val="00576921"/>
    <w:rsid w:val="00576E3E"/>
    <w:rsid w:val="00576F22"/>
    <w:rsid w:val="00577231"/>
    <w:rsid w:val="00577485"/>
    <w:rsid w:val="00577A16"/>
    <w:rsid w:val="00577C34"/>
    <w:rsid w:val="00577F28"/>
    <w:rsid w:val="00580439"/>
    <w:rsid w:val="0058093E"/>
    <w:rsid w:val="005809EF"/>
    <w:rsid w:val="0058194C"/>
    <w:rsid w:val="00581ADF"/>
    <w:rsid w:val="005822E2"/>
    <w:rsid w:val="00582553"/>
    <w:rsid w:val="005826AB"/>
    <w:rsid w:val="005826BF"/>
    <w:rsid w:val="005829AA"/>
    <w:rsid w:val="00582A6C"/>
    <w:rsid w:val="00582AB8"/>
    <w:rsid w:val="00582EBD"/>
    <w:rsid w:val="0058316B"/>
    <w:rsid w:val="00583509"/>
    <w:rsid w:val="00583687"/>
    <w:rsid w:val="0058373B"/>
    <w:rsid w:val="005839BA"/>
    <w:rsid w:val="00583A6F"/>
    <w:rsid w:val="00583E97"/>
    <w:rsid w:val="005842E6"/>
    <w:rsid w:val="005847DD"/>
    <w:rsid w:val="00584A82"/>
    <w:rsid w:val="00584B6E"/>
    <w:rsid w:val="00584BAB"/>
    <w:rsid w:val="00584BE9"/>
    <w:rsid w:val="00584F3A"/>
    <w:rsid w:val="0058514D"/>
    <w:rsid w:val="00585770"/>
    <w:rsid w:val="00585E3A"/>
    <w:rsid w:val="00586D2B"/>
    <w:rsid w:val="00587500"/>
    <w:rsid w:val="00587AA7"/>
    <w:rsid w:val="00590045"/>
    <w:rsid w:val="0059054E"/>
    <w:rsid w:val="0059059B"/>
    <w:rsid w:val="005906FD"/>
    <w:rsid w:val="00590C66"/>
    <w:rsid w:val="00591746"/>
    <w:rsid w:val="00591850"/>
    <w:rsid w:val="00591F7E"/>
    <w:rsid w:val="00591FF9"/>
    <w:rsid w:val="005926AE"/>
    <w:rsid w:val="00592938"/>
    <w:rsid w:val="00592C07"/>
    <w:rsid w:val="00592E60"/>
    <w:rsid w:val="005942E2"/>
    <w:rsid w:val="00594C52"/>
    <w:rsid w:val="00594CAE"/>
    <w:rsid w:val="005955CD"/>
    <w:rsid w:val="00595A1E"/>
    <w:rsid w:val="00595DDB"/>
    <w:rsid w:val="00595E6D"/>
    <w:rsid w:val="00595EF9"/>
    <w:rsid w:val="00595F48"/>
    <w:rsid w:val="005961AB"/>
    <w:rsid w:val="005961B5"/>
    <w:rsid w:val="005967F2"/>
    <w:rsid w:val="00596849"/>
    <w:rsid w:val="00596E18"/>
    <w:rsid w:val="00597088"/>
    <w:rsid w:val="005974B3"/>
    <w:rsid w:val="005974D7"/>
    <w:rsid w:val="00597582"/>
    <w:rsid w:val="00597AFE"/>
    <w:rsid w:val="00597CE1"/>
    <w:rsid w:val="00597D64"/>
    <w:rsid w:val="005A04EB"/>
    <w:rsid w:val="005A0628"/>
    <w:rsid w:val="005A0A03"/>
    <w:rsid w:val="005A0C15"/>
    <w:rsid w:val="005A14D6"/>
    <w:rsid w:val="005A1544"/>
    <w:rsid w:val="005A1891"/>
    <w:rsid w:val="005A1975"/>
    <w:rsid w:val="005A1FEA"/>
    <w:rsid w:val="005A21E1"/>
    <w:rsid w:val="005A227D"/>
    <w:rsid w:val="005A25B2"/>
    <w:rsid w:val="005A2AEA"/>
    <w:rsid w:val="005A429A"/>
    <w:rsid w:val="005A458E"/>
    <w:rsid w:val="005A45FE"/>
    <w:rsid w:val="005A4B3F"/>
    <w:rsid w:val="005A4E20"/>
    <w:rsid w:val="005A4E4A"/>
    <w:rsid w:val="005A4F4A"/>
    <w:rsid w:val="005A51D8"/>
    <w:rsid w:val="005A544E"/>
    <w:rsid w:val="005A5E80"/>
    <w:rsid w:val="005A648B"/>
    <w:rsid w:val="005A6B9B"/>
    <w:rsid w:val="005A6D89"/>
    <w:rsid w:val="005A6DF1"/>
    <w:rsid w:val="005A6F69"/>
    <w:rsid w:val="005A7327"/>
    <w:rsid w:val="005A7655"/>
    <w:rsid w:val="005A7F89"/>
    <w:rsid w:val="005B12FC"/>
    <w:rsid w:val="005B16BD"/>
    <w:rsid w:val="005B19FA"/>
    <w:rsid w:val="005B1A43"/>
    <w:rsid w:val="005B1B97"/>
    <w:rsid w:val="005B1CBB"/>
    <w:rsid w:val="005B1EF7"/>
    <w:rsid w:val="005B1F4D"/>
    <w:rsid w:val="005B2FC1"/>
    <w:rsid w:val="005B408C"/>
    <w:rsid w:val="005B40B3"/>
    <w:rsid w:val="005B4598"/>
    <w:rsid w:val="005B4DAC"/>
    <w:rsid w:val="005B4E63"/>
    <w:rsid w:val="005B510A"/>
    <w:rsid w:val="005B54EE"/>
    <w:rsid w:val="005B565C"/>
    <w:rsid w:val="005B5B68"/>
    <w:rsid w:val="005B5C27"/>
    <w:rsid w:val="005B5CBB"/>
    <w:rsid w:val="005B5E18"/>
    <w:rsid w:val="005B5FA7"/>
    <w:rsid w:val="005B6444"/>
    <w:rsid w:val="005B6492"/>
    <w:rsid w:val="005B6A16"/>
    <w:rsid w:val="005B6E39"/>
    <w:rsid w:val="005B6FF4"/>
    <w:rsid w:val="005B7201"/>
    <w:rsid w:val="005B73D7"/>
    <w:rsid w:val="005B75AC"/>
    <w:rsid w:val="005B75F1"/>
    <w:rsid w:val="005B7D9C"/>
    <w:rsid w:val="005C0179"/>
    <w:rsid w:val="005C077C"/>
    <w:rsid w:val="005C0995"/>
    <w:rsid w:val="005C0F5A"/>
    <w:rsid w:val="005C1794"/>
    <w:rsid w:val="005C1949"/>
    <w:rsid w:val="005C1CA7"/>
    <w:rsid w:val="005C1ED5"/>
    <w:rsid w:val="005C245D"/>
    <w:rsid w:val="005C2C8A"/>
    <w:rsid w:val="005C2E4D"/>
    <w:rsid w:val="005C2E90"/>
    <w:rsid w:val="005C2EDB"/>
    <w:rsid w:val="005C2F59"/>
    <w:rsid w:val="005C305E"/>
    <w:rsid w:val="005C3305"/>
    <w:rsid w:val="005C35EC"/>
    <w:rsid w:val="005C3653"/>
    <w:rsid w:val="005C383F"/>
    <w:rsid w:val="005C389B"/>
    <w:rsid w:val="005C3B71"/>
    <w:rsid w:val="005C3C7A"/>
    <w:rsid w:val="005C3EF8"/>
    <w:rsid w:val="005C3FBD"/>
    <w:rsid w:val="005C4531"/>
    <w:rsid w:val="005C483F"/>
    <w:rsid w:val="005C4EBB"/>
    <w:rsid w:val="005C576B"/>
    <w:rsid w:val="005C60DE"/>
    <w:rsid w:val="005C60FF"/>
    <w:rsid w:val="005C6679"/>
    <w:rsid w:val="005C694E"/>
    <w:rsid w:val="005C6B62"/>
    <w:rsid w:val="005C718C"/>
    <w:rsid w:val="005C71D5"/>
    <w:rsid w:val="005C7592"/>
    <w:rsid w:val="005C77AF"/>
    <w:rsid w:val="005C77EE"/>
    <w:rsid w:val="005C77FD"/>
    <w:rsid w:val="005C7808"/>
    <w:rsid w:val="005C7C40"/>
    <w:rsid w:val="005C7CCF"/>
    <w:rsid w:val="005C7E20"/>
    <w:rsid w:val="005C7EB7"/>
    <w:rsid w:val="005C7F04"/>
    <w:rsid w:val="005D07BC"/>
    <w:rsid w:val="005D0A54"/>
    <w:rsid w:val="005D0A83"/>
    <w:rsid w:val="005D0B2C"/>
    <w:rsid w:val="005D0C11"/>
    <w:rsid w:val="005D0FC4"/>
    <w:rsid w:val="005D1159"/>
    <w:rsid w:val="005D11AB"/>
    <w:rsid w:val="005D1754"/>
    <w:rsid w:val="005D175B"/>
    <w:rsid w:val="005D1F3F"/>
    <w:rsid w:val="005D21CB"/>
    <w:rsid w:val="005D26AD"/>
    <w:rsid w:val="005D2748"/>
    <w:rsid w:val="005D2B16"/>
    <w:rsid w:val="005D2F4F"/>
    <w:rsid w:val="005D32F6"/>
    <w:rsid w:val="005D3562"/>
    <w:rsid w:val="005D3852"/>
    <w:rsid w:val="005D3E0B"/>
    <w:rsid w:val="005D4747"/>
    <w:rsid w:val="005D4BE3"/>
    <w:rsid w:val="005D4D0A"/>
    <w:rsid w:val="005D4DE7"/>
    <w:rsid w:val="005D5067"/>
    <w:rsid w:val="005D5317"/>
    <w:rsid w:val="005D5AEB"/>
    <w:rsid w:val="005D5E44"/>
    <w:rsid w:val="005D5F29"/>
    <w:rsid w:val="005D670C"/>
    <w:rsid w:val="005D7349"/>
    <w:rsid w:val="005D7813"/>
    <w:rsid w:val="005D7A15"/>
    <w:rsid w:val="005D7F16"/>
    <w:rsid w:val="005D7F62"/>
    <w:rsid w:val="005E017E"/>
    <w:rsid w:val="005E0545"/>
    <w:rsid w:val="005E0A5F"/>
    <w:rsid w:val="005E1411"/>
    <w:rsid w:val="005E161E"/>
    <w:rsid w:val="005E1669"/>
    <w:rsid w:val="005E1809"/>
    <w:rsid w:val="005E1D57"/>
    <w:rsid w:val="005E1F2D"/>
    <w:rsid w:val="005E20A9"/>
    <w:rsid w:val="005E26A1"/>
    <w:rsid w:val="005E2863"/>
    <w:rsid w:val="005E2B48"/>
    <w:rsid w:val="005E2E3A"/>
    <w:rsid w:val="005E30F4"/>
    <w:rsid w:val="005E317E"/>
    <w:rsid w:val="005E35EF"/>
    <w:rsid w:val="005E3605"/>
    <w:rsid w:val="005E3729"/>
    <w:rsid w:val="005E3C57"/>
    <w:rsid w:val="005E4352"/>
    <w:rsid w:val="005E4796"/>
    <w:rsid w:val="005E4ED6"/>
    <w:rsid w:val="005E522A"/>
    <w:rsid w:val="005E53C0"/>
    <w:rsid w:val="005E577C"/>
    <w:rsid w:val="005E5BE3"/>
    <w:rsid w:val="005E5F85"/>
    <w:rsid w:val="005E620B"/>
    <w:rsid w:val="005E6994"/>
    <w:rsid w:val="005E6B80"/>
    <w:rsid w:val="005E71BC"/>
    <w:rsid w:val="005E7B4E"/>
    <w:rsid w:val="005E7C4F"/>
    <w:rsid w:val="005E7D25"/>
    <w:rsid w:val="005E7FEC"/>
    <w:rsid w:val="005F0124"/>
    <w:rsid w:val="005F02C4"/>
    <w:rsid w:val="005F08F6"/>
    <w:rsid w:val="005F0D8B"/>
    <w:rsid w:val="005F1009"/>
    <w:rsid w:val="005F182C"/>
    <w:rsid w:val="005F186D"/>
    <w:rsid w:val="005F239B"/>
    <w:rsid w:val="005F343E"/>
    <w:rsid w:val="005F344B"/>
    <w:rsid w:val="005F375B"/>
    <w:rsid w:val="005F424E"/>
    <w:rsid w:val="005F42AF"/>
    <w:rsid w:val="005F4618"/>
    <w:rsid w:val="005F4E2D"/>
    <w:rsid w:val="005F53ED"/>
    <w:rsid w:val="005F5975"/>
    <w:rsid w:val="005F64DE"/>
    <w:rsid w:val="005F66B9"/>
    <w:rsid w:val="005F6724"/>
    <w:rsid w:val="005F68A6"/>
    <w:rsid w:val="005F699E"/>
    <w:rsid w:val="005F720B"/>
    <w:rsid w:val="005F7401"/>
    <w:rsid w:val="005F796D"/>
    <w:rsid w:val="005F7B88"/>
    <w:rsid w:val="0060016B"/>
    <w:rsid w:val="006001BE"/>
    <w:rsid w:val="006007D6"/>
    <w:rsid w:val="0060091F"/>
    <w:rsid w:val="00600DB0"/>
    <w:rsid w:val="006012E0"/>
    <w:rsid w:val="006015EB"/>
    <w:rsid w:val="006017E5"/>
    <w:rsid w:val="00601B08"/>
    <w:rsid w:val="00601BEE"/>
    <w:rsid w:val="00601D19"/>
    <w:rsid w:val="00601E57"/>
    <w:rsid w:val="00602527"/>
    <w:rsid w:val="0060384D"/>
    <w:rsid w:val="00604419"/>
    <w:rsid w:val="00604533"/>
    <w:rsid w:val="00604D20"/>
    <w:rsid w:val="00604D8C"/>
    <w:rsid w:val="00604FFE"/>
    <w:rsid w:val="00605197"/>
    <w:rsid w:val="006056EA"/>
    <w:rsid w:val="0060596D"/>
    <w:rsid w:val="006061A7"/>
    <w:rsid w:val="00606294"/>
    <w:rsid w:val="006065E5"/>
    <w:rsid w:val="0060666D"/>
    <w:rsid w:val="0060689E"/>
    <w:rsid w:val="00606939"/>
    <w:rsid w:val="006073E1"/>
    <w:rsid w:val="00607402"/>
    <w:rsid w:val="006074C5"/>
    <w:rsid w:val="0060757D"/>
    <w:rsid w:val="00607C68"/>
    <w:rsid w:val="00607E84"/>
    <w:rsid w:val="006103E6"/>
    <w:rsid w:val="006103F7"/>
    <w:rsid w:val="0061093B"/>
    <w:rsid w:val="00610CB1"/>
    <w:rsid w:val="00610D0A"/>
    <w:rsid w:val="0061103A"/>
    <w:rsid w:val="006110C5"/>
    <w:rsid w:val="006114DE"/>
    <w:rsid w:val="006116F1"/>
    <w:rsid w:val="0061196C"/>
    <w:rsid w:val="00611FA1"/>
    <w:rsid w:val="006120E5"/>
    <w:rsid w:val="00612256"/>
    <w:rsid w:val="0061235B"/>
    <w:rsid w:val="00612A13"/>
    <w:rsid w:val="00613547"/>
    <w:rsid w:val="006135F9"/>
    <w:rsid w:val="0061394B"/>
    <w:rsid w:val="00613BC1"/>
    <w:rsid w:val="00613C3A"/>
    <w:rsid w:val="00613D63"/>
    <w:rsid w:val="00613ED6"/>
    <w:rsid w:val="00613F44"/>
    <w:rsid w:val="00613F83"/>
    <w:rsid w:val="006144C6"/>
    <w:rsid w:val="006149DB"/>
    <w:rsid w:val="00614FB0"/>
    <w:rsid w:val="0061530F"/>
    <w:rsid w:val="006159AE"/>
    <w:rsid w:val="0061643C"/>
    <w:rsid w:val="00616661"/>
    <w:rsid w:val="006166C9"/>
    <w:rsid w:val="00616B55"/>
    <w:rsid w:val="00616EFE"/>
    <w:rsid w:val="006171A5"/>
    <w:rsid w:val="006171C2"/>
    <w:rsid w:val="006172C3"/>
    <w:rsid w:val="006174EB"/>
    <w:rsid w:val="006177CE"/>
    <w:rsid w:val="0061B144"/>
    <w:rsid w:val="00620090"/>
    <w:rsid w:val="00620345"/>
    <w:rsid w:val="006203E9"/>
    <w:rsid w:val="00620CD3"/>
    <w:rsid w:val="00620DC3"/>
    <w:rsid w:val="00620F90"/>
    <w:rsid w:val="00621612"/>
    <w:rsid w:val="006216CD"/>
    <w:rsid w:val="006216DE"/>
    <w:rsid w:val="00621816"/>
    <w:rsid w:val="00621A8C"/>
    <w:rsid w:val="00621ABD"/>
    <w:rsid w:val="00621E5D"/>
    <w:rsid w:val="00621FEC"/>
    <w:rsid w:val="006223A2"/>
    <w:rsid w:val="0062250A"/>
    <w:rsid w:val="006225F3"/>
    <w:rsid w:val="00622A8E"/>
    <w:rsid w:val="006231C9"/>
    <w:rsid w:val="006236B5"/>
    <w:rsid w:val="00623A49"/>
    <w:rsid w:val="00623AB0"/>
    <w:rsid w:val="00623D2D"/>
    <w:rsid w:val="00623F42"/>
    <w:rsid w:val="006240A7"/>
    <w:rsid w:val="006240BB"/>
    <w:rsid w:val="00624690"/>
    <w:rsid w:val="00624979"/>
    <w:rsid w:val="00625034"/>
    <w:rsid w:val="0062529A"/>
    <w:rsid w:val="00625A8A"/>
    <w:rsid w:val="006261E2"/>
    <w:rsid w:val="0062674E"/>
    <w:rsid w:val="00626794"/>
    <w:rsid w:val="00626797"/>
    <w:rsid w:val="00626812"/>
    <w:rsid w:val="00626D05"/>
    <w:rsid w:val="00626FE8"/>
    <w:rsid w:val="0062721A"/>
    <w:rsid w:val="006272D8"/>
    <w:rsid w:val="006276CD"/>
    <w:rsid w:val="0062778F"/>
    <w:rsid w:val="0062798C"/>
    <w:rsid w:val="00627EA1"/>
    <w:rsid w:val="00627F55"/>
    <w:rsid w:val="006300A4"/>
    <w:rsid w:val="00630753"/>
    <w:rsid w:val="00630C41"/>
    <w:rsid w:val="00630C67"/>
    <w:rsid w:val="00630D4C"/>
    <w:rsid w:val="006311BD"/>
    <w:rsid w:val="006316E0"/>
    <w:rsid w:val="0063198E"/>
    <w:rsid w:val="00631F7E"/>
    <w:rsid w:val="0063227A"/>
    <w:rsid w:val="006324D2"/>
    <w:rsid w:val="006325EA"/>
    <w:rsid w:val="00632D2E"/>
    <w:rsid w:val="00632FE3"/>
    <w:rsid w:val="0063304E"/>
    <w:rsid w:val="00633158"/>
    <w:rsid w:val="00633391"/>
    <w:rsid w:val="00634217"/>
    <w:rsid w:val="006342BB"/>
    <w:rsid w:val="00634D3A"/>
    <w:rsid w:val="00634D87"/>
    <w:rsid w:val="006358A9"/>
    <w:rsid w:val="006359C9"/>
    <w:rsid w:val="00635C09"/>
    <w:rsid w:val="00635C75"/>
    <w:rsid w:val="00635C7B"/>
    <w:rsid w:val="00635D85"/>
    <w:rsid w:val="00636364"/>
    <w:rsid w:val="00636643"/>
    <w:rsid w:val="00636758"/>
    <w:rsid w:val="006369FB"/>
    <w:rsid w:val="00636A1F"/>
    <w:rsid w:val="006371EF"/>
    <w:rsid w:val="0063732D"/>
    <w:rsid w:val="00637754"/>
    <w:rsid w:val="006378BD"/>
    <w:rsid w:val="00637B1E"/>
    <w:rsid w:val="00637F79"/>
    <w:rsid w:val="00640039"/>
    <w:rsid w:val="006400C6"/>
    <w:rsid w:val="006400EA"/>
    <w:rsid w:val="006401F9"/>
    <w:rsid w:val="00640375"/>
    <w:rsid w:val="006404B4"/>
    <w:rsid w:val="006414B2"/>
    <w:rsid w:val="00641E28"/>
    <w:rsid w:val="00641F11"/>
    <w:rsid w:val="00642391"/>
    <w:rsid w:val="006424AB"/>
    <w:rsid w:val="006426A9"/>
    <w:rsid w:val="0064285C"/>
    <w:rsid w:val="00642965"/>
    <w:rsid w:val="00642998"/>
    <w:rsid w:val="00642BEA"/>
    <w:rsid w:val="006432AC"/>
    <w:rsid w:val="006433A8"/>
    <w:rsid w:val="0064364B"/>
    <w:rsid w:val="00643737"/>
    <w:rsid w:val="0064396D"/>
    <w:rsid w:val="00643D4C"/>
    <w:rsid w:val="006440C9"/>
    <w:rsid w:val="00644363"/>
    <w:rsid w:val="0064495C"/>
    <w:rsid w:val="00644B91"/>
    <w:rsid w:val="00645C03"/>
    <w:rsid w:val="00646238"/>
    <w:rsid w:val="00646296"/>
    <w:rsid w:val="006464C5"/>
    <w:rsid w:val="0064677A"/>
    <w:rsid w:val="00646DE6"/>
    <w:rsid w:val="00646F1F"/>
    <w:rsid w:val="00647064"/>
    <w:rsid w:val="006470F6"/>
    <w:rsid w:val="006472F7"/>
    <w:rsid w:val="00647B50"/>
    <w:rsid w:val="00647D52"/>
    <w:rsid w:val="00650925"/>
    <w:rsid w:val="00650CE2"/>
    <w:rsid w:val="00650DFD"/>
    <w:rsid w:val="0065192C"/>
    <w:rsid w:val="00651A60"/>
    <w:rsid w:val="00651B30"/>
    <w:rsid w:val="00652180"/>
    <w:rsid w:val="00652DF1"/>
    <w:rsid w:val="00653565"/>
    <w:rsid w:val="00653A6F"/>
    <w:rsid w:val="00653CB9"/>
    <w:rsid w:val="00653DE5"/>
    <w:rsid w:val="0065415C"/>
    <w:rsid w:val="006541CD"/>
    <w:rsid w:val="00654BF8"/>
    <w:rsid w:val="00654F55"/>
    <w:rsid w:val="0065525C"/>
    <w:rsid w:val="0065558D"/>
    <w:rsid w:val="006557AF"/>
    <w:rsid w:val="006558A0"/>
    <w:rsid w:val="00655CD9"/>
    <w:rsid w:val="00655CE5"/>
    <w:rsid w:val="00655DDB"/>
    <w:rsid w:val="00655EBA"/>
    <w:rsid w:val="00655FF4"/>
    <w:rsid w:val="00656375"/>
    <w:rsid w:val="00656425"/>
    <w:rsid w:val="006564DB"/>
    <w:rsid w:val="0065692F"/>
    <w:rsid w:val="00656BC8"/>
    <w:rsid w:val="00656C52"/>
    <w:rsid w:val="00656CC0"/>
    <w:rsid w:val="00656D0C"/>
    <w:rsid w:val="00657300"/>
    <w:rsid w:val="006576C3"/>
    <w:rsid w:val="00657762"/>
    <w:rsid w:val="00657949"/>
    <w:rsid w:val="00657B34"/>
    <w:rsid w:val="00657EA6"/>
    <w:rsid w:val="00661082"/>
    <w:rsid w:val="00661677"/>
    <w:rsid w:val="0066172A"/>
    <w:rsid w:val="00661A68"/>
    <w:rsid w:val="00661B8D"/>
    <w:rsid w:val="00661C71"/>
    <w:rsid w:val="00662214"/>
    <w:rsid w:val="00662551"/>
    <w:rsid w:val="00662AD4"/>
    <w:rsid w:val="006631F6"/>
    <w:rsid w:val="00663266"/>
    <w:rsid w:val="006635D8"/>
    <w:rsid w:val="006637BF"/>
    <w:rsid w:val="0066389C"/>
    <w:rsid w:val="006638AA"/>
    <w:rsid w:val="006638EF"/>
    <w:rsid w:val="00663E16"/>
    <w:rsid w:val="00663FEF"/>
    <w:rsid w:val="0066465F"/>
    <w:rsid w:val="00664997"/>
    <w:rsid w:val="006657EB"/>
    <w:rsid w:val="00665EC1"/>
    <w:rsid w:val="00666B95"/>
    <w:rsid w:val="00666E47"/>
    <w:rsid w:val="00667A60"/>
    <w:rsid w:val="00667B33"/>
    <w:rsid w:val="00667D2D"/>
    <w:rsid w:val="00667D77"/>
    <w:rsid w:val="006701C6"/>
    <w:rsid w:val="006704C9"/>
    <w:rsid w:val="00670640"/>
    <w:rsid w:val="006709ED"/>
    <w:rsid w:val="00671173"/>
    <w:rsid w:val="00671204"/>
    <w:rsid w:val="0067184B"/>
    <w:rsid w:val="006719E1"/>
    <w:rsid w:val="00671CBF"/>
    <w:rsid w:val="00671CE4"/>
    <w:rsid w:val="00672814"/>
    <w:rsid w:val="006728FA"/>
    <w:rsid w:val="00672992"/>
    <w:rsid w:val="00672CBD"/>
    <w:rsid w:val="00672DA7"/>
    <w:rsid w:val="006730F2"/>
    <w:rsid w:val="0067339A"/>
    <w:rsid w:val="00673C53"/>
    <w:rsid w:val="006742C1"/>
    <w:rsid w:val="006743BB"/>
    <w:rsid w:val="00674679"/>
    <w:rsid w:val="00675601"/>
    <w:rsid w:val="00675615"/>
    <w:rsid w:val="00675995"/>
    <w:rsid w:val="006765E4"/>
    <w:rsid w:val="00676AE4"/>
    <w:rsid w:val="00677F11"/>
    <w:rsid w:val="0068022F"/>
    <w:rsid w:val="0068035D"/>
    <w:rsid w:val="0068093C"/>
    <w:rsid w:val="00681176"/>
    <w:rsid w:val="0068141D"/>
    <w:rsid w:val="0068151F"/>
    <w:rsid w:val="006815FE"/>
    <w:rsid w:val="0068169A"/>
    <w:rsid w:val="0068182F"/>
    <w:rsid w:val="00681961"/>
    <w:rsid w:val="00681CB7"/>
    <w:rsid w:val="00681D12"/>
    <w:rsid w:val="0068238F"/>
    <w:rsid w:val="006825D8"/>
    <w:rsid w:val="00682D9A"/>
    <w:rsid w:val="00682F97"/>
    <w:rsid w:val="00683505"/>
    <w:rsid w:val="00683661"/>
    <w:rsid w:val="006838DA"/>
    <w:rsid w:val="00683BE4"/>
    <w:rsid w:val="00683E79"/>
    <w:rsid w:val="00684060"/>
    <w:rsid w:val="0068406D"/>
    <w:rsid w:val="00684396"/>
    <w:rsid w:val="00684551"/>
    <w:rsid w:val="006846F6"/>
    <w:rsid w:val="006847CC"/>
    <w:rsid w:val="00684834"/>
    <w:rsid w:val="006849A8"/>
    <w:rsid w:val="00684A26"/>
    <w:rsid w:val="0068512E"/>
    <w:rsid w:val="00685C81"/>
    <w:rsid w:val="00685CD9"/>
    <w:rsid w:val="00685FCC"/>
    <w:rsid w:val="00686335"/>
    <w:rsid w:val="006863E8"/>
    <w:rsid w:val="006865E1"/>
    <w:rsid w:val="00686764"/>
    <w:rsid w:val="00686933"/>
    <w:rsid w:val="00686C2E"/>
    <w:rsid w:val="00686EA0"/>
    <w:rsid w:val="00687582"/>
    <w:rsid w:val="006878D2"/>
    <w:rsid w:val="00687DD2"/>
    <w:rsid w:val="006903A4"/>
    <w:rsid w:val="00690FA6"/>
    <w:rsid w:val="006914DC"/>
    <w:rsid w:val="006919F5"/>
    <w:rsid w:val="0069204F"/>
    <w:rsid w:val="0069235C"/>
    <w:rsid w:val="00692F92"/>
    <w:rsid w:val="0069303E"/>
    <w:rsid w:val="00693232"/>
    <w:rsid w:val="00693C11"/>
    <w:rsid w:val="00693CA6"/>
    <w:rsid w:val="00693F06"/>
    <w:rsid w:val="006941A1"/>
    <w:rsid w:val="00694304"/>
    <w:rsid w:val="00694930"/>
    <w:rsid w:val="006950A7"/>
    <w:rsid w:val="006955DB"/>
    <w:rsid w:val="006959CD"/>
    <w:rsid w:val="00695AB6"/>
    <w:rsid w:val="00695EB9"/>
    <w:rsid w:val="00695F8C"/>
    <w:rsid w:val="006962CE"/>
    <w:rsid w:val="006963F7"/>
    <w:rsid w:val="006969FF"/>
    <w:rsid w:val="00696C9E"/>
    <w:rsid w:val="00696EAB"/>
    <w:rsid w:val="00696FC4"/>
    <w:rsid w:val="006971D0"/>
    <w:rsid w:val="006972A0"/>
    <w:rsid w:val="006972F9"/>
    <w:rsid w:val="0069732C"/>
    <w:rsid w:val="006979AC"/>
    <w:rsid w:val="00697B53"/>
    <w:rsid w:val="00697E32"/>
    <w:rsid w:val="00697EEC"/>
    <w:rsid w:val="006A03DE"/>
    <w:rsid w:val="006A0427"/>
    <w:rsid w:val="006A06F6"/>
    <w:rsid w:val="006A0C65"/>
    <w:rsid w:val="006A0D1D"/>
    <w:rsid w:val="006A15D7"/>
    <w:rsid w:val="006A1A76"/>
    <w:rsid w:val="006A1B70"/>
    <w:rsid w:val="006A24D8"/>
    <w:rsid w:val="006A2881"/>
    <w:rsid w:val="006A2B24"/>
    <w:rsid w:val="006A3540"/>
    <w:rsid w:val="006A35F3"/>
    <w:rsid w:val="006A3682"/>
    <w:rsid w:val="006A3716"/>
    <w:rsid w:val="006A3906"/>
    <w:rsid w:val="006A3B62"/>
    <w:rsid w:val="006A3F28"/>
    <w:rsid w:val="006A462A"/>
    <w:rsid w:val="006A46EE"/>
    <w:rsid w:val="006A503D"/>
    <w:rsid w:val="006A5065"/>
    <w:rsid w:val="006A5319"/>
    <w:rsid w:val="006A53FC"/>
    <w:rsid w:val="006A5721"/>
    <w:rsid w:val="006A5849"/>
    <w:rsid w:val="006A5B85"/>
    <w:rsid w:val="006A600C"/>
    <w:rsid w:val="006A6069"/>
    <w:rsid w:val="006A6086"/>
    <w:rsid w:val="006A6113"/>
    <w:rsid w:val="006A65E5"/>
    <w:rsid w:val="006A6687"/>
    <w:rsid w:val="006A6712"/>
    <w:rsid w:val="006A6ACF"/>
    <w:rsid w:val="006A6B78"/>
    <w:rsid w:val="006A6DEE"/>
    <w:rsid w:val="006A6DF0"/>
    <w:rsid w:val="006A6F78"/>
    <w:rsid w:val="006A7281"/>
    <w:rsid w:val="006A73F8"/>
    <w:rsid w:val="006A758F"/>
    <w:rsid w:val="006A778C"/>
    <w:rsid w:val="006A77C5"/>
    <w:rsid w:val="006A7C8A"/>
    <w:rsid w:val="006A7DF1"/>
    <w:rsid w:val="006A7ED9"/>
    <w:rsid w:val="006A7F22"/>
    <w:rsid w:val="006B05FE"/>
    <w:rsid w:val="006B0B43"/>
    <w:rsid w:val="006B0F1E"/>
    <w:rsid w:val="006B1261"/>
    <w:rsid w:val="006B1DCF"/>
    <w:rsid w:val="006B211D"/>
    <w:rsid w:val="006B23DE"/>
    <w:rsid w:val="006B2478"/>
    <w:rsid w:val="006B24D4"/>
    <w:rsid w:val="006B2F84"/>
    <w:rsid w:val="006B30D7"/>
    <w:rsid w:val="006B35D1"/>
    <w:rsid w:val="006B364B"/>
    <w:rsid w:val="006B3AAE"/>
    <w:rsid w:val="006B471B"/>
    <w:rsid w:val="006B4B51"/>
    <w:rsid w:val="006B4FB7"/>
    <w:rsid w:val="006B51FA"/>
    <w:rsid w:val="006B54BE"/>
    <w:rsid w:val="006B5652"/>
    <w:rsid w:val="006B56E6"/>
    <w:rsid w:val="006B63CB"/>
    <w:rsid w:val="006B65B7"/>
    <w:rsid w:val="006B6A2D"/>
    <w:rsid w:val="006B6AA9"/>
    <w:rsid w:val="006B6D3A"/>
    <w:rsid w:val="006B74F4"/>
    <w:rsid w:val="006B75DA"/>
    <w:rsid w:val="006B769D"/>
    <w:rsid w:val="006B7773"/>
    <w:rsid w:val="006B7D13"/>
    <w:rsid w:val="006C02E0"/>
    <w:rsid w:val="006C0CE3"/>
    <w:rsid w:val="006C174E"/>
    <w:rsid w:val="006C1DD1"/>
    <w:rsid w:val="006C217D"/>
    <w:rsid w:val="006C254B"/>
    <w:rsid w:val="006C25DE"/>
    <w:rsid w:val="006C2667"/>
    <w:rsid w:val="006C2CD3"/>
    <w:rsid w:val="006C3478"/>
    <w:rsid w:val="006C34A1"/>
    <w:rsid w:val="006C3BE7"/>
    <w:rsid w:val="006C3C40"/>
    <w:rsid w:val="006C3C74"/>
    <w:rsid w:val="006C40B3"/>
    <w:rsid w:val="006C40FF"/>
    <w:rsid w:val="006C411D"/>
    <w:rsid w:val="006C4350"/>
    <w:rsid w:val="006C43DC"/>
    <w:rsid w:val="006C45C7"/>
    <w:rsid w:val="006C49C5"/>
    <w:rsid w:val="006C4D43"/>
    <w:rsid w:val="006C514A"/>
    <w:rsid w:val="006C5501"/>
    <w:rsid w:val="006C5712"/>
    <w:rsid w:val="006C5EA7"/>
    <w:rsid w:val="006C5F74"/>
    <w:rsid w:val="006C6BA5"/>
    <w:rsid w:val="006C6BE7"/>
    <w:rsid w:val="006C715D"/>
    <w:rsid w:val="006C730B"/>
    <w:rsid w:val="006C74AA"/>
    <w:rsid w:val="006C7650"/>
    <w:rsid w:val="006C7953"/>
    <w:rsid w:val="006C7A32"/>
    <w:rsid w:val="006C7D88"/>
    <w:rsid w:val="006C7FA6"/>
    <w:rsid w:val="006D0126"/>
    <w:rsid w:val="006D0186"/>
    <w:rsid w:val="006D091F"/>
    <w:rsid w:val="006D100B"/>
    <w:rsid w:val="006D1460"/>
    <w:rsid w:val="006D16C1"/>
    <w:rsid w:val="006D176A"/>
    <w:rsid w:val="006D1879"/>
    <w:rsid w:val="006D1FF4"/>
    <w:rsid w:val="006D218B"/>
    <w:rsid w:val="006D22DD"/>
    <w:rsid w:val="006D251B"/>
    <w:rsid w:val="006D275A"/>
    <w:rsid w:val="006D2BCB"/>
    <w:rsid w:val="006D2E14"/>
    <w:rsid w:val="006D326A"/>
    <w:rsid w:val="006D3381"/>
    <w:rsid w:val="006D34D6"/>
    <w:rsid w:val="006D3A83"/>
    <w:rsid w:val="006D3DCF"/>
    <w:rsid w:val="006D3FDD"/>
    <w:rsid w:val="006D428F"/>
    <w:rsid w:val="006D467D"/>
    <w:rsid w:val="006D47EC"/>
    <w:rsid w:val="006D4950"/>
    <w:rsid w:val="006D4DC5"/>
    <w:rsid w:val="006D5216"/>
    <w:rsid w:val="006D6773"/>
    <w:rsid w:val="006D68CC"/>
    <w:rsid w:val="006D6A07"/>
    <w:rsid w:val="006D70DF"/>
    <w:rsid w:val="006D743E"/>
    <w:rsid w:val="006D765A"/>
    <w:rsid w:val="006D7AE9"/>
    <w:rsid w:val="006D7AF1"/>
    <w:rsid w:val="006D7B18"/>
    <w:rsid w:val="006D7CB3"/>
    <w:rsid w:val="006D7F18"/>
    <w:rsid w:val="006D7FF8"/>
    <w:rsid w:val="006E00B8"/>
    <w:rsid w:val="006E032F"/>
    <w:rsid w:val="006E075C"/>
    <w:rsid w:val="006E0ABF"/>
    <w:rsid w:val="006E0FD9"/>
    <w:rsid w:val="006E12ED"/>
    <w:rsid w:val="006E15FF"/>
    <w:rsid w:val="006E18AB"/>
    <w:rsid w:val="006E191E"/>
    <w:rsid w:val="006E1948"/>
    <w:rsid w:val="006E2003"/>
    <w:rsid w:val="006E209D"/>
    <w:rsid w:val="006E20B8"/>
    <w:rsid w:val="006E232F"/>
    <w:rsid w:val="006E2EFF"/>
    <w:rsid w:val="006E2F77"/>
    <w:rsid w:val="006E2FC1"/>
    <w:rsid w:val="006E3017"/>
    <w:rsid w:val="006E3C65"/>
    <w:rsid w:val="006E3D60"/>
    <w:rsid w:val="006E3D67"/>
    <w:rsid w:val="006E3FB5"/>
    <w:rsid w:val="006E41A8"/>
    <w:rsid w:val="006E443E"/>
    <w:rsid w:val="006E48BE"/>
    <w:rsid w:val="006E4E91"/>
    <w:rsid w:val="006E547D"/>
    <w:rsid w:val="006E5658"/>
    <w:rsid w:val="006E5BEF"/>
    <w:rsid w:val="006E5E39"/>
    <w:rsid w:val="006E5F12"/>
    <w:rsid w:val="006E670F"/>
    <w:rsid w:val="006E6B66"/>
    <w:rsid w:val="006E6BF0"/>
    <w:rsid w:val="006E6CEF"/>
    <w:rsid w:val="006E6DE9"/>
    <w:rsid w:val="006E7978"/>
    <w:rsid w:val="006E7F6D"/>
    <w:rsid w:val="006F01ED"/>
    <w:rsid w:val="006F03A5"/>
    <w:rsid w:val="006F0638"/>
    <w:rsid w:val="006F07C3"/>
    <w:rsid w:val="006F09A6"/>
    <w:rsid w:val="006F125F"/>
    <w:rsid w:val="006F14B6"/>
    <w:rsid w:val="006F15AD"/>
    <w:rsid w:val="006F1628"/>
    <w:rsid w:val="006F1C26"/>
    <w:rsid w:val="006F1D30"/>
    <w:rsid w:val="006F2047"/>
    <w:rsid w:val="006F2428"/>
    <w:rsid w:val="006F24BB"/>
    <w:rsid w:val="006F25B9"/>
    <w:rsid w:val="006F2640"/>
    <w:rsid w:val="006F280F"/>
    <w:rsid w:val="006F293A"/>
    <w:rsid w:val="006F2945"/>
    <w:rsid w:val="006F2F00"/>
    <w:rsid w:val="006F2FB2"/>
    <w:rsid w:val="006F3148"/>
    <w:rsid w:val="006F3170"/>
    <w:rsid w:val="006F32F8"/>
    <w:rsid w:val="006F343C"/>
    <w:rsid w:val="006F39C6"/>
    <w:rsid w:val="006F39F9"/>
    <w:rsid w:val="006F3F69"/>
    <w:rsid w:val="006F47EA"/>
    <w:rsid w:val="006F49F4"/>
    <w:rsid w:val="006F4C2D"/>
    <w:rsid w:val="006F5448"/>
    <w:rsid w:val="006F5749"/>
    <w:rsid w:val="006F58C4"/>
    <w:rsid w:val="006F59C9"/>
    <w:rsid w:val="006F61D5"/>
    <w:rsid w:val="006F65E2"/>
    <w:rsid w:val="006F6601"/>
    <w:rsid w:val="006F767B"/>
    <w:rsid w:val="006F7848"/>
    <w:rsid w:val="006F7AE2"/>
    <w:rsid w:val="007005A4"/>
    <w:rsid w:val="0070060C"/>
    <w:rsid w:val="00700764"/>
    <w:rsid w:val="00700A1C"/>
    <w:rsid w:val="00700A31"/>
    <w:rsid w:val="00700AA2"/>
    <w:rsid w:val="00700BB9"/>
    <w:rsid w:val="00701357"/>
    <w:rsid w:val="00701486"/>
    <w:rsid w:val="007017F0"/>
    <w:rsid w:val="00701A71"/>
    <w:rsid w:val="00701CCC"/>
    <w:rsid w:val="00701E28"/>
    <w:rsid w:val="0070202E"/>
    <w:rsid w:val="0070204F"/>
    <w:rsid w:val="007028D7"/>
    <w:rsid w:val="00702A45"/>
    <w:rsid w:val="007030BB"/>
    <w:rsid w:val="00703758"/>
    <w:rsid w:val="00703762"/>
    <w:rsid w:val="00703ADC"/>
    <w:rsid w:val="00703B08"/>
    <w:rsid w:val="00703B26"/>
    <w:rsid w:val="00703F19"/>
    <w:rsid w:val="00704014"/>
    <w:rsid w:val="00704144"/>
    <w:rsid w:val="007044D7"/>
    <w:rsid w:val="0070464C"/>
    <w:rsid w:val="00704CAF"/>
    <w:rsid w:val="00704F17"/>
    <w:rsid w:val="00704FA3"/>
    <w:rsid w:val="0070501F"/>
    <w:rsid w:val="007052C8"/>
    <w:rsid w:val="007055E4"/>
    <w:rsid w:val="007056F4"/>
    <w:rsid w:val="00705AB1"/>
    <w:rsid w:val="00706402"/>
    <w:rsid w:val="007064C0"/>
    <w:rsid w:val="00706581"/>
    <w:rsid w:val="00706822"/>
    <w:rsid w:val="00706916"/>
    <w:rsid w:val="00706CFC"/>
    <w:rsid w:val="00706DD2"/>
    <w:rsid w:val="00706F72"/>
    <w:rsid w:val="00707299"/>
    <w:rsid w:val="00707ACC"/>
    <w:rsid w:val="00710204"/>
    <w:rsid w:val="007103F0"/>
    <w:rsid w:val="0071043E"/>
    <w:rsid w:val="007109F5"/>
    <w:rsid w:val="00710AA0"/>
    <w:rsid w:val="00710CB6"/>
    <w:rsid w:val="00710CDB"/>
    <w:rsid w:val="007115AC"/>
    <w:rsid w:val="007118CD"/>
    <w:rsid w:val="00711D90"/>
    <w:rsid w:val="0071212E"/>
    <w:rsid w:val="0071277D"/>
    <w:rsid w:val="00712CEA"/>
    <w:rsid w:val="00712CED"/>
    <w:rsid w:val="00712F91"/>
    <w:rsid w:val="00712FA6"/>
    <w:rsid w:val="0071300E"/>
    <w:rsid w:val="0071349D"/>
    <w:rsid w:val="00713953"/>
    <w:rsid w:val="00713D9F"/>
    <w:rsid w:val="00713EA8"/>
    <w:rsid w:val="00713F06"/>
    <w:rsid w:val="00714DA6"/>
    <w:rsid w:val="00715170"/>
    <w:rsid w:val="007152F4"/>
    <w:rsid w:val="007154EF"/>
    <w:rsid w:val="00715615"/>
    <w:rsid w:val="00715D70"/>
    <w:rsid w:val="00715DC2"/>
    <w:rsid w:val="00715FD1"/>
    <w:rsid w:val="007163DD"/>
    <w:rsid w:val="007167FB"/>
    <w:rsid w:val="007168F1"/>
    <w:rsid w:val="00716A1A"/>
    <w:rsid w:val="00716DE2"/>
    <w:rsid w:val="007173E9"/>
    <w:rsid w:val="007174F7"/>
    <w:rsid w:val="0071759C"/>
    <w:rsid w:val="00717627"/>
    <w:rsid w:val="007177B0"/>
    <w:rsid w:val="00717848"/>
    <w:rsid w:val="0072007D"/>
    <w:rsid w:val="00720198"/>
    <w:rsid w:val="00720676"/>
    <w:rsid w:val="00720AB6"/>
    <w:rsid w:val="007212C3"/>
    <w:rsid w:val="0072137A"/>
    <w:rsid w:val="00721624"/>
    <w:rsid w:val="007216CC"/>
    <w:rsid w:val="0072196E"/>
    <w:rsid w:val="00721A64"/>
    <w:rsid w:val="00721BE1"/>
    <w:rsid w:val="00721C2D"/>
    <w:rsid w:val="00721FFC"/>
    <w:rsid w:val="00722037"/>
    <w:rsid w:val="0072210C"/>
    <w:rsid w:val="00722288"/>
    <w:rsid w:val="007222BE"/>
    <w:rsid w:val="0072236B"/>
    <w:rsid w:val="00722399"/>
    <w:rsid w:val="0072272B"/>
    <w:rsid w:val="00722CEA"/>
    <w:rsid w:val="007234C7"/>
    <w:rsid w:val="00723688"/>
    <w:rsid w:val="00723BFA"/>
    <w:rsid w:val="00724521"/>
    <w:rsid w:val="0072475D"/>
    <w:rsid w:val="00724E9F"/>
    <w:rsid w:val="007250B3"/>
    <w:rsid w:val="0072595D"/>
    <w:rsid w:val="00726A8A"/>
    <w:rsid w:val="00726ED4"/>
    <w:rsid w:val="00727499"/>
    <w:rsid w:val="007274A2"/>
    <w:rsid w:val="0072755C"/>
    <w:rsid w:val="00727635"/>
    <w:rsid w:val="0072768F"/>
    <w:rsid w:val="00727E7E"/>
    <w:rsid w:val="00730497"/>
    <w:rsid w:val="00730535"/>
    <w:rsid w:val="00730554"/>
    <w:rsid w:val="007305A1"/>
    <w:rsid w:val="00730731"/>
    <w:rsid w:val="007309A6"/>
    <w:rsid w:val="00730A22"/>
    <w:rsid w:val="00730AEE"/>
    <w:rsid w:val="00730F36"/>
    <w:rsid w:val="00731154"/>
    <w:rsid w:val="0073128E"/>
    <w:rsid w:val="00731745"/>
    <w:rsid w:val="00731762"/>
    <w:rsid w:val="00731781"/>
    <w:rsid w:val="00731B22"/>
    <w:rsid w:val="007322E1"/>
    <w:rsid w:val="007328D2"/>
    <w:rsid w:val="00732B38"/>
    <w:rsid w:val="00732BCA"/>
    <w:rsid w:val="00732BFA"/>
    <w:rsid w:val="00732C9F"/>
    <w:rsid w:val="00732E41"/>
    <w:rsid w:val="007330AD"/>
    <w:rsid w:val="007331ED"/>
    <w:rsid w:val="007339A3"/>
    <w:rsid w:val="00733C20"/>
    <w:rsid w:val="00733CDC"/>
    <w:rsid w:val="00733EEE"/>
    <w:rsid w:val="0073423A"/>
    <w:rsid w:val="007348D7"/>
    <w:rsid w:val="00734DC8"/>
    <w:rsid w:val="00735097"/>
    <w:rsid w:val="00735158"/>
    <w:rsid w:val="00735254"/>
    <w:rsid w:val="0073569F"/>
    <w:rsid w:val="007366A7"/>
    <w:rsid w:val="00736B1B"/>
    <w:rsid w:val="00736DC8"/>
    <w:rsid w:val="0073702B"/>
    <w:rsid w:val="00737A4D"/>
    <w:rsid w:val="00737B93"/>
    <w:rsid w:val="00737CA0"/>
    <w:rsid w:val="00737EA5"/>
    <w:rsid w:val="00740010"/>
    <w:rsid w:val="00740028"/>
    <w:rsid w:val="00740109"/>
    <w:rsid w:val="00740842"/>
    <w:rsid w:val="00740C49"/>
    <w:rsid w:val="007411AF"/>
    <w:rsid w:val="007413BA"/>
    <w:rsid w:val="007413F7"/>
    <w:rsid w:val="007415F2"/>
    <w:rsid w:val="00741B7C"/>
    <w:rsid w:val="00741BDE"/>
    <w:rsid w:val="00741DE8"/>
    <w:rsid w:val="00741E84"/>
    <w:rsid w:val="00742183"/>
    <w:rsid w:val="00742835"/>
    <w:rsid w:val="00742D2F"/>
    <w:rsid w:val="00742DEE"/>
    <w:rsid w:val="00743A14"/>
    <w:rsid w:val="00743A74"/>
    <w:rsid w:val="00743AE5"/>
    <w:rsid w:val="00743C02"/>
    <w:rsid w:val="00743FAF"/>
    <w:rsid w:val="00744185"/>
    <w:rsid w:val="007441FF"/>
    <w:rsid w:val="00744216"/>
    <w:rsid w:val="00744810"/>
    <w:rsid w:val="00744A82"/>
    <w:rsid w:val="00744FD2"/>
    <w:rsid w:val="007454EA"/>
    <w:rsid w:val="0074582A"/>
    <w:rsid w:val="00746678"/>
    <w:rsid w:val="00746D83"/>
    <w:rsid w:val="00747709"/>
    <w:rsid w:val="00747C63"/>
    <w:rsid w:val="00747ECA"/>
    <w:rsid w:val="00747F6B"/>
    <w:rsid w:val="007500B2"/>
    <w:rsid w:val="007500ED"/>
    <w:rsid w:val="0075014C"/>
    <w:rsid w:val="0075019D"/>
    <w:rsid w:val="007502F4"/>
    <w:rsid w:val="00750B15"/>
    <w:rsid w:val="00751CF2"/>
    <w:rsid w:val="00752240"/>
    <w:rsid w:val="00752314"/>
    <w:rsid w:val="00752725"/>
    <w:rsid w:val="00752BD0"/>
    <w:rsid w:val="00752C12"/>
    <w:rsid w:val="00752C1F"/>
    <w:rsid w:val="007538C9"/>
    <w:rsid w:val="007541DD"/>
    <w:rsid w:val="0075438A"/>
    <w:rsid w:val="007543A7"/>
    <w:rsid w:val="00754453"/>
    <w:rsid w:val="00754620"/>
    <w:rsid w:val="0075496D"/>
    <w:rsid w:val="00754A19"/>
    <w:rsid w:val="007552C5"/>
    <w:rsid w:val="007552EE"/>
    <w:rsid w:val="00755312"/>
    <w:rsid w:val="0075547C"/>
    <w:rsid w:val="00755D5D"/>
    <w:rsid w:val="007565AF"/>
    <w:rsid w:val="007569BB"/>
    <w:rsid w:val="00756B02"/>
    <w:rsid w:val="00757198"/>
    <w:rsid w:val="007571D4"/>
    <w:rsid w:val="0075734A"/>
    <w:rsid w:val="0075748B"/>
    <w:rsid w:val="00757A9A"/>
    <w:rsid w:val="00757B84"/>
    <w:rsid w:val="00760213"/>
    <w:rsid w:val="00760537"/>
    <w:rsid w:val="007607CC"/>
    <w:rsid w:val="00760849"/>
    <w:rsid w:val="007611BA"/>
    <w:rsid w:val="007611E4"/>
    <w:rsid w:val="00761258"/>
    <w:rsid w:val="00761B53"/>
    <w:rsid w:val="00762539"/>
    <w:rsid w:val="00762E14"/>
    <w:rsid w:val="007630F4"/>
    <w:rsid w:val="0076334A"/>
    <w:rsid w:val="00763729"/>
    <w:rsid w:val="00763844"/>
    <w:rsid w:val="00763877"/>
    <w:rsid w:val="00764013"/>
    <w:rsid w:val="0076434F"/>
    <w:rsid w:val="007645BF"/>
    <w:rsid w:val="00764648"/>
    <w:rsid w:val="007647E2"/>
    <w:rsid w:val="00764B91"/>
    <w:rsid w:val="00764CAB"/>
    <w:rsid w:val="0076511E"/>
    <w:rsid w:val="00765655"/>
    <w:rsid w:val="00765C7D"/>
    <w:rsid w:val="00765CC7"/>
    <w:rsid w:val="00765D37"/>
    <w:rsid w:val="00765F7D"/>
    <w:rsid w:val="007664BB"/>
    <w:rsid w:val="0076656C"/>
    <w:rsid w:val="007667B0"/>
    <w:rsid w:val="00766982"/>
    <w:rsid w:val="00766A38"/>
    <w:rsid w:val="00766B08"/>
    <w:rsid w:val="00766B8C"/>
    <w:rsid w:val="00766F08"/>
    <w:rsid w:val="0076708A"/>
    <w:rsid w:val="00767753"/>
    <w:rsid w:val="00767889"/>
    <w:rsid w:val="007678C6"/>
    <w:rsid w:val="0076792E"/>
    <w:rsid w:val="0077017B"/>
    <w:rsid w:val="007701E4"/>
    <w:rsid w:val="00770236"/>
    <w:rsid w:val="007702DA"/>
    <w:rsid w:val="00770357"/>
    <w:rsid w:val="007706E6"/>
    <w:rsid w:val="00770D6A"/>
    <w:rsid w:val="0077121C"/>
    <w:rsid w:val="007713BD"/>
    <w:rsid w:val="007716F7"/>
    <w:rsid w:val="007718CB"/>
    <w:rsid w:val="00771E17"/>
    <w:rsid w:val="00771E9E"/>
    <w:rsid w:val="00772019"/>
    <w:rsid w:val="0077206B"/>
    <w:rsid w:val="00772085"/>
    <w:rsid w:val="00772632"/>
    <w:rsid w:val="00772818"/>
    <w:rsid w:val="00772AC4"/>
    <w:rsid w:val="0077301E"/>
    <w:rsid w:val="0077331F"/>
    <w:rsid w:val="00773612"/>
    <w:rsid w:val="0077375E"/>
    <w:rsid w:val="0077384D"/>
    <w:rsid w:val="00773A56"/>
    <w:rsid w:val="00773D98"/>
    <w:rsid w:val="00773DCE"/>
    <w:rsid w:val="00774365"/>
    <w:rsid w:val="007743AD"/>
    <w:rsid w:val="007747A9"/>
    <w:rsid w:val="00774B52"/>
    <w:rsid w:val="00774C76"/>
    <w:rsid w:val="00774CBF"/>
    <w:rsid w:val="00774F37"/>
    <w:rsid w:val="00775517"/>
    <w:rsid w:val="007755B9"/>
    <w:rsid w:val="00775EC0"/>
    <w:rsid w:val="0077653E"/>
    <w:rsid w:val="00776671"/>
    <w:rsid w:val="00776E1B"/>
    <w:rsid w:val="0077780A"/>
    <w:rsid w:val="00777885"/>
    <w:rsid w:val="00777DB6"/>
    <w:rsid w:val="00780043"/>
    <w:rsid w:val="007805A8"/>
    <w:rsid w:val="00780791"/>
    <w:rsid w:val="00780E9C"/>
    <w:rsid w:val="00780ED1"/>
    <w:rsid w:val="007810CB"/>
    <w:rsid w:val="007817F6"/>
    <w:rsid w:val="00781EB8"/>
    <w:rsid w:val="00782240"/>
    <w:rsid w:val="00782510"/>
    <w:rsid w:val="007827CA"/>
    <w:rsid w:val="007828B1"/>
    <w:rsid w:val="0078318C"/>
    <w:rsid w:val="0078355F"/>
    <w:rsid w:val="00783CE3"/>
    <w:rsid w:val="007846B2"/>
    <w:rsid w:val="007846C1"/>
    <w:rsid w:val="0078479C"/>
    <w:rsid w:val="00784891"/>
    <w:rsid w:val="00784D47"/>
    <w:rsid w:val="00784D80"/>
    <w:rsid w:val="00785089"/>
    <w:rsid w:val="00785383"/>
    <w:rsid w:val="00785846"/>
    <w:rsid w:val="0078587E"/>
    <w:rsid w:val="00785A03"/>
    <w:rsid w:val="00785EFF"/>
    <w:rsid w:val="00786018"/>
    <w:rsid w:val="007860AD"/>
    <w:rsid w:val="00786189"/>
    <w:rsid w:val="007861BA"/>
    <w:rsid w:val="0078672D"/>
    <w:rsid w:val="00786846"/>
    <w:rsid w:val="00786BBA"/>
    <w:rsid w:val="0078714B"/>
    <w:rsid w:val="0078727B"/>
    <w:rsid w:val="00787A0C"/>
    <w:rsid w:val="00787B2D"/>
    <w:rsid w:val="00787D7D"/>
    <w:rsid w:val="00790318"/>
    <w:rsid w:val="007904A9"/>
    <w:rsid w:val="00790552"/>
    <w:rsid w:val="007906C6"/>
    <w:rsid w:val="00790779"/>
    <w:rsid w:val="0079087D"/>
    <w:rsid w:val="007908C5"/>
    <w:rsid w:val="00790E90"/>
    <w:rsid w:val="00790F8A"/>
    <w:rsid w:val="00791411"/>
    <w:rsid w:val="00791554"/>
    <w:rsid w:val="0079155D"/>
    <w:rsid w:val="0079182B"/>
    <w:rsid w:val="0079182E"/>
    <w:rsid w:val="00791A33"/>
    <w:rsid w:val="007920AD"/>
    <w:rsid w:val="00792D23"/>
    <w:rsid w:val="00792D2E"/>
    <w:rsid w:val="00793243"/>
    <w:rsid w:val="00793346"/>
    <w:rsid w:val="00793680"/>
    <w:rsid w:val="00793D77"/>
    <w:rsid w:val="00793DE0"/>
    <w:rsid w:val="00793EF2"/>
    <w:rsid w:val="00793FA4"/>
    <w:rsid w:val="007942ED"/>
    <w:rsid w:val="007942FE"/>
    <w:rsid w:val="0079435D"/>
    <w:rsid w:val="0079443A"/>
    <w:rsid w:val="0079457F"/>
    <w:rsid w:val="00794A2D"/>
    <w:rsid w:val="0079508D"/>
    <w:rsid w:val="007953DF"/>
    <w:rsid w:val="007955D7"/>
    <w:rsid w:val="0079562E"/>
    <w:rsid w:val="007957BE"/>
    <w:rsid w:val="007958E4"/>
    <w:rsid w:val="00795BAB"/>
    <w:rsid w:val="00795D0A"/>
    <w:rsid w:val="00795E20"/>
    <w:rsid w:val="0079666E"/>
    <w:rsid w:val="0079682C"/>
    <w:rsid w:val="007969AD"/>
    <w:rsid w:val="007969B3"/>
    <w:rsid w:val="00796A06"/>
    <w:rsid w:val="00796EB8"/>
    <w:rsid w:val="00797188"/>
    <w:rsid w:val="007973CF"/>
    <w:rsid w:val="007975E3"/>
    <w:rsid w:val="007976C4"/>
    <w:rsid w:val="00797731"/>
    <w:rsid w:val="00797E3A"/>
    <w:rsid w:val="007A018C"/>
    <w:rsid w:val="007A01D2"/>
    <w:rsid w:val="007A08FF"/>
    <w:rsid w:val="007A0D65"/>
    <w:rsid w:val="007A0E79"/>
    <w:rsid w:val="007A0F71"/>
    <w:rsid w:val="007A0FDF"/>
    <w:rsid w:val="007A0FF9"/>
    <w:rsid w:val="007A1FF1"/>
    <w:rsid w:val="007A218D"/>
    <w:rsid w:val="007A252A"/>
    <w:rsid w:val="007A2575"/>
    <w:rsid w:val="007A32BC"/>
    <w:rsid w:val="007A359F"/>
    <w:rsid w:val="007A35C7"/>
    <w:rsid w:val="007A3639"/>
    <w:rsid w:val="007A3924"/>
    <w:rsid w:val="007A3928"/>
    <w:rsid w:val="007A3B96"/>
    <w:rsid w:val="007A3BCC"/>
    <w:rsid w:val="007A3CA7"/>
    <w:rsid w:val="007A3E0F"/>
    <w:rsid w:val="007A4026"/>
    <w:rsid w:val="007A4075"/>
    <w:rsid w:val="007A4F78"/>
    <w:rsid w:val="007A50BA"/>
    <w:rsid w:val="007A5801"/>
    <w:rsid w:val="007A5A32"/>
    <w:rsid w:val="007A6287"/>
    <w:rsid w:val="007A68A7"/>
    <w:rsid w:val="007A6FD4"/>
    <w:rsid w:val="007A7153"/>
    <w:rsid w:val="007A724D"/>
    <w:rsid w:val="007A7B06"/>
    <w:rsid w:val="007A7E7B"/>
    <w:rsid w:val="007B0556"/>
    <w:rsid w:val="007B05DB"/>
    <w:rsid w:val="007B071E"/>
    <w:rsid w:val="007B074A"/>
    <w:rsid w:val="007B0774"/>
    <w:rsid w:val="007B0A5D"/>
    <w:rsid w:val="007B0E16"/>
    <w:rsid w:val="007B1601"/>
    <w:rsid w:val="007B1840"/>
    <w:rsid w:val="007B2098"/>
    <w:rsid w:val="007B2789"/>
    <w:rsid w:val="007B29F2"/>
    <w:rsid w:val="007B2FE7"/>
    <w:rsid w:val="007B3104"/>
    <w:rsid w:val="007B3406"/>
    <w:rsid w:val="007B37F7"/>
    <w:rsid w:val="007B3D3B"/>
    <w:rsid w:val="007B3DC7"/>
    <w:rsid w:val="007B3F71"/>
    <w:rsid w:val="007B4158"/>
    <w:rsid w:val="007B4176"/>
    <w:rsid w:val="007B4266"/>
    <w:rsid w:val="007B4314"/>
    <w:rsid w:val="007B4787"/>
    <w:rsid w:val="007B487B"/>
    <w:rsid w:val="007B4AD0"/>
    <w:rsid w:val="007B4CA0"/>
    <w:rsid w:val="007B4E99"/>
    <w:rsid w:val="007B51EF"/>
    <w:rsid w:val="007B55D8"/>
    <w:rsid w:val="007B5855"/>
    <w:rsid w:val="007B5A67"/>
    <w:rsid w:val="007B5AAC"/>
    <w:rsid w:val="007B5BB3"/>
    <w:rsid w:val="007B5E64"/>
    <w:rsid w:val="007B61B8"/>
    <w:rsid w:val="007B6347"/>
    <w:rsid w:val="007B73D5"/>
    <w:rsid w:val="007B750B"/>
    <w:rsid w:val="007B75F7"/>
    <w:rsid w:val="007B7649"/>
    <w:rsid w:val="007B7930"/>
    <w:rsid w:val="007C0541"/>
    <w:rsid w:val="007C087D"/>
    <w:rsid w:val="007C0C1B"/>
    <w:rsid w:val="007C0FE3"/>
    <w:rsid w:val="007C12D2"/>
    <w:rsid w:val="007C1367"/>
    <w:rsid w:val="007C1377"/>
    <w:rsid w:val="007C1597"/>
    <w:rsid w:val="007C185C"/>
    <w:rsid w:val="007C1D19"/>
    <w:rsid w:val="007C1F97"/>
    <w:rsid w:val="007C20D6"/>
    <w:rsid w:val="007C29E2"/>
    <w:rsid w:val="007C2C40"/>
    <w:rsid w:val="007C303A"/>
    <w:rsid w:val="007C30DA"/>
    <w:rsid w:val="007C38AE"/>
    <w:rsid w:val="007C3CDC"/>
    <w:rsid w:val="007C4043"/>
    <w:rsid w:val="007C4628"/>
    <w:rsid w:val="007C4FA0"/>
    <w:rsid w:val="007C5725"/>
    <w:rsid w:val="007C61EC"/>
    <w:rsid w:val="007C62CC"/>
    <w:rsid w:val="007C63F9"/>
    <w:rsid w:val="007C65CC"/>
    <w:rsid w:val="007C6ACF"/>
    <w:rsid w:val="007C6BDF"/>
    <w:rsid w:val="007C6DCC"/>
    <w:rsid w:val="007C6FEF"/>
    <w:rsid w:val="007C7022"/>
    <w:rsid w:val="007C703A"/>
    <w:rsid w:val="007C71A1"/>
    <w:rsid w:val="007C78EB"/>
    <w:rsid w:val="007C7E9E"/>
    <w:rsid w:val="007D0017"/>
    <w:rsid w:val="007D0357"/>
    <w:rsid w:val="007D0457"/>
    <w:rsid w:val="007D04A5"/>
    <w:rsid w:val="007D0AB8"/>
    <w:rsid w:val="007D0F23"/>
    <w:rsid w:val="007D191B"/>
    <w:rsid w:val="007D203D"/>
    <w:rsid w:val="007D209B"/>
    <w:rsid w:val="007D215F"/>
    <w:rsid w:val="007D2B3E"/>
    <w:rsid w:val="007D2F56"/>
    <w:rsid w:val="007D356D"/>
    <w:rsid w:val="007D370C"/>
    <w:rsid w:val="007D37D0"/>
    <w:rsid w:val="007D476F"/>
    <w:rsid w:val="007D489E"/>
    <w:rsid w:val="007D4C33"/>
    <w:rsid w:val="007D501E"/>
    <w:rsid w:val="007D5993"/>
    <w:rsid w:val="007D610E"/>
    <w:rsid w:val="007D6362"/>
    <w:rsid w:val="007D6848"/>
    <w:rsid w:val="007D6D71"/>
    <w:rsid w:val="007D70DE"/>
    <w:rsid w:val="007D783B"/>
    <w:rsid w:val="007D7A42"/>
    <w:rsid w:val="007D7A94"/>
    <w:rsid w:val="007D7C9A"/>
    <w:rsid w:val="007D7CD6"/>
    <w:rsid w:val="007D7DA1"/>
    <w:rsid w:val="007D7F40"/>
    <w:rsid w:val="007E0229"/>
    <w:rsid w:val="007E02F2"/>
    <w:rsid w:val="007E0358"/>
    <w:rsid w:val="007E070A"/>
    <w:rsid w:val="007E0C3C"/>
    <w:rsid w:val="007E0D52"/>
    <w:rsid w:val="007E0DCB"/>
    <w:rsid w:val="007E1870"/>
    <w:rsid w:val="007E1F65"/>
    <w:rsid w:val="007E20A3"/>
    <w:rsid w:val="007E21C4"/>
    <w:rsid w:val="007E224B"/>
    <w:rsid w:val="007E22CA"/>
    <w:rsid w:val="007E238C"/>
    <w:rsid w:val="007E2597"/>
    <w:rsid w:val="007E293B"/>
    <w:rsid w:val="007E2C20"/>
    <w:rsid w:val="007E2DF3"/>
    <w:rsid w:val="007E2FBC"/>
    <w:rsid w:val="007E341E"/>
    <w:rsid w:val="007E392A"/>
    <w:rsid w:val="007E3970"/>
    <w:rsid w:val="007E3C1C"/>
    <w:rsid w:val="007E3C65"/>
    <w:rsid w:val="007E4342"/>
    <w:rsid w:val="007E44C6"/>
    <w:rsid w:val="007E47BB"/>
    <w:rsid w:val="007E47ED"/>
    <w:rsid w:val="007E4948"/>
    <w:rsid w:val="007E4BA8"/>
    <w:rsid w:val="007E4CD3"/>
    <w:rsid w:val="007E4D87"/>
    <w:rsid w:val="007E4FB3"/>
    <w:rsid w:val="007E52D7"/>
    <w:rsid w:val="007E52F3"/>
    <w:rsid w:val="007E5940"/>
    <w:rsid w:val="007E59AF"/>
    <w:rsid w:val="007E5B13"/>
    <w:rsid w:val="007E5CDE"/>
    <w:rsid w:val="007E5D77"/>
    <w:rsid w:val="007E6023"/>
    <w:rsid w:val="007E6422"/>
    <w:rsid w:val="007E669D"/>
    <w:rsid w:val="007E6A8D"/>
    <w:rsid w:val="007E6D4B"/>
    <w:rsid w:val="007E7562"/>
    <w:rsid w:val="007E7AC1"/>
    <w:rsid w:val="007E7B8C"/>
    <w:rsid w:val="007E7CA6"/>
    <w:rsid w:val="007E7E5D"/>
    <w:rsid w:val="007F09C0"/>
    <w:rsid w:val="007F0C9C"/>
    <w:rsid w:val="007F0D97"/>
    <w:rsid w:val="007F11D6"/>
    <w:rsid w:val="007F13CB"/>
    <w:rsid w:val="007F16AA"/>
    <w:rsid w:val="007F17F6"/>
    <w:rsid w:val="007F1AE7"/>
    <w:rsid w:val="007F2AC1"/>
    <w:rsid w:val="007F2C83"/>
    <w:rsid w:val="007F2F39"/>
    <w:rsid w:val="007F31C5"/>
    <w:rsid w:val="007F3654"/>
    <w:rsid w:val="007F3778"/>
    <w:rsid w:val="007F3B3E"/>
    <w:rsid w:val="007F407A"/>
    <w:rsid w:val="007F4092"/>
    <w:rsid w:val="007F42CC"/>
    <w:rsid w:val="007F432E"/>
    <w:rsid w:val="007F4C39"/>
    <w:rsid w:val="007F4D37"/>
    <w:rsid w:val="007F4F3E"/>
    <w:rsid w:val="007F52C3"/>
    <w:rsid w:val="007F54AE"/>
    <w:rsid w:val="007F55BD"/>
    <w:rsid w:val="007F5B56"/>
    <w:rsid w:val="007F5DDD"/>
    <w:rsid w:val="007F624F"/>
    <w:rsid w:val="007F65B9"/>
    <w:rsid w:val="007F6775"/>
    <w:rsid w:val="007F713E"/>
    <w:rsid w:val="007F7183"/>
    <w:rsid w:val="007F74B0"/>
    <w:rsid w:val="007F7672"/>
    <w:rsid w:val="008000A0"/>
    <w:rsid w:val="00800544"/>
    <w:rsid w:val="008006FB"/>
    <w:rsid w:val="00800EF0"/>
    <w:rsid w:val="00801066"/>
    <w:rsid w:val="00801334"/>
    <w:rsid w:val="00801435"/>
    <w:rsid w:val="0080155C"/>
    <w:rsid w:val="00801642"/>
    <w:rsid w:val="00801B26"/>
    <w:rsid w:val="00801BD5"/>
    <w:rsid w:val="00801C0D"/>
    <w:rsid w:val="00801C15"/>
    <w:rsid w:val="00801EDD"/>
    <w:rsid w:val="00802935"/>
    <w:rsid w:val="00802B51"/>
    <w:rsid w:val="00802FAC"/>
    <w:rsid w:val="0080305C"/>
    <w:rsid w:val="0080379E"/>
    <w:rsid w:val="00803981"/>
    <w:rsid w:val="00803C26"/>
    <w:rsid w:val="00804795"/>
    <w:rsid w:val="00804905"/>
    <w:rsid w:val="00804998"/>
    <w:rsid w:val="00804B3A"/>
    <w:rsid w:val="00804BB5"/>
    <w:rsid w:val="00804BD7"/>
    <w:rsid w:val="00805858"/>
    <w:rsid w:val="008060D0"/>
    <w:rsid w:val="0080636B"/>
    <w:rsid w:val="00806AA3"/>
    <w:rsid w:val="0080753F"/>
    <w:rsid w:val="00807BCB"/>
    <w:rsid w:val="00807D26"/>
    <w:rsid w:val="00807E4F"/>
    <w:rsid w:val="00810665"/>
    <w:rsid w:val="008106DD"/>
    <w:rsid w:val="008108A6"/>
    <w:rsid w:val="008108DC"/>
    <w:rsid w:val="00810C53"/>
    <w:rsid w:val="00810D32"/>
    <w:rsid w:val="00810FAA"/>
    <w:rsid w:val="0081108A"/>
    <w:rsid w:val="008110A6"/>
    <w:rsid w:val="008117E7"/>
    <w:rsid w:val="00811B3D"/>
    <w:rsid w:val="00812AC6"/>
    <w:rsid w:val="00812BCC"/>
    <w:rsid w:val="00812D19"/>
    <w:rsid w:val="00812E0E"/>
    <w:rsid w:val="00813088"/>
    <w:rsid w:val="0081349E"/>
    <w:rsid w:val="00813547"/>
    <w:rsid w:val="00813744"/>
    <w:rsid w:val="00813800"/>
    <w:rsid w:val="00813873"/>
    <w:rsid w:val="00813B69"/>
    <w:rsid w:val="00813C6F"/>
    <w:rsid w:val="00813E9A"/>
    <w:rsid w:val="00814D08"/>
    <w:rsid w:val="0081512D"/>
    <w:rsid w:val="00815612"/>
    <w:rsid w:val="00815B1C"/>
    <w:rsid w:val="00815D80"/>
    <w:rsid w:val="00815F4C"/>
    <w:rsid w:val="00816618"/>
    <w:rsid w:val="00816637"/>
    <w:rsid w:val="00816728"/>
    <w:rsid w:val="0081679D"/>
    <w:rsid w:val="00816CF7"/>
    <w:rsid w:val="00817063"/>
    <w:rsid w:val="00817454"/>
    <w:rsid w:val="00817BA4"/>
    <w:rsid w:val="00817BB9"/>
    <w:rsid w:val="00817C2A"/>
    <w:rsid w:val="00817F02"/>
    <w:rsid w:val="008202B4"/>
    <w:rsid w:val="0082032D"/>
    <w:rsid w:val="00820408"/>
    <w:rsid w:val="00820447"/>
    <w:rsid w:val="0082053C"/>
    <w:rsid w:val="00820797"/>
    <w:rsid w:val="00820967"/>
    <w:rsid w:val="00820FB0"/>
    <w:rsid w:val="00821066"/>
    <w:rsid w:val="00821241"/>
    <w:rsid w:val="008219D5"/>
    <w:rsid w:val="00821E32"/>
    <w:rsid w:val="00822120"/>
    <w:rsid w:val="00822376"/>
    <w:rsid w:val="008229BB"/>
    <w:rsid w:val="008229CE"/>
    <w:rsid w:val="00822A48"/>
    <w:rsid w:val="00822B0D"/>
    <w:rsid w:val="00822BD6"/>
    <w:rsid w:val="00822BFC"/>
    <w:rsid w:val="00822CC3"/>
    <w:rsid w:val="00822DF6"/>
    <w:rsid w:val="00823019"/>
    <w:rsid w:val="0082315E"/>
    <w:rsid w:val="008236CA"/>
    <w:rsid w:val="008239B3"/>
    <w:rsid w:val="00823A63"/>
    <w:rsid w:val="00823C98"/>
    <w:rsid w:val="0082425A"/>
    <w:rsid w:val="0082429E"/>
    <w:rsid w:val="008247FB"/>
    <w:rsid w:val="00824C55"/>
    <w:rsid w:val="00824D38"/>
    <w:rsid w:val="00825321"/>
    <w:rsid w:val="00825C07"/>
    <w:rsid w:val="00825F57"/>
    <w:rsid w:val="00825FDC"/>
    <w:rsid w:val="00826792"/>
    <w:rsid w:val="00826A30"/>
    <w:rsid w:val="00826F6C"/>
    <w:rsid w:val="00827398"/>
    <w:rsid w:val="00827436"/>
    <w:rsid w:val="008275FA"/>
    <w:rsid w:val="00827806"/>
    <w:rsid w:val="00827AB4"/>
    <w:rsid w:val="00827D2E"/>
    <w:rsid w:val="00827E33"/>
    <w:rsid w:val="00830111"/>
    <w:rsid w:val="00830235"/>
    <w:rsid w:val="00830355"/>
    <w:rsid w:val="00830E41"/>
    <w:rsid w:val="00830F87"/>
    <w:rsid w:val="008310EE"/>
    <w:rsid w:val="0083141A"/>
    <w:rsid w:val="0083168A"/>
    <w:rsid w:val="008316E7"/>
    <w:rsid w:val="00831DDD"/>
    <w:rsid w:val="00831F26"/>
    <w:rsid w:val="008323F6"/>
    <w:rsid w:val="008326F6"/>
    <w:rsid w:val="00832A75"/>
    <w:rsid w:val="00832AAB"/>
    <w:rsid w:val="00832EB4"/>
    <w:rsid w:val="00833260"/>
    <w:rsid w:val="00833435"/>
    <w:rsid w:val="00833656"/>
    <w:rsid w:val="008336D3"/>
    <w:rsid w:val="0083374E"/>
    <w:rsid w:val="00833D04"/>
    <w:rsid w:val="00833E4C"/>
    <w:rsid w:val="008345E1"/>
    <w:rsid w:val="00834C83"/>
    <w:rsid w:val="00835459"/>
    <w:rsid w:val="0083548E"/>
    <w:rsid w:val="008358D0"/>
    <w:rsid w:val="0083592E"/>
    <w:rsid w:val="00835A2E"/>
    <w:rsid w:val="008361BF"/>
    <w:rsid w:val="0083638A"/>
    <w:rsid w:val="00836CF5"/>
    <w:rsid w:val="0083723B"/>
    <w:rsid w:val="008372BF"/>
    <w:rsid w:val="008374DE"/>
    <w:rsid w:val="00837502"/>
    <w:rsid w:val="0083757A"/>
    <w:rsid w:val="00837744"/>
    <w:rsid w:val="008377A7"/>
    <w:rsid w:val="00837866"/>
    <w:rsid w:val="00837F60"/>
    <w:rsid w:val="0084015C"/>
    <w:rsid w:val="00840987"/>
    <w:rsid w:val="00840AA9"/>
    <w:rsid w:val="00840ACA"/>
    <w:rsid w:val="00840B1C"/>
    <w:rsid w:val="008412C3"/>
    <w:rsid w:val="008413FF"/>
    <w:rsid w:val="00841A87"/>
    <w:rsid w:val="0084249F"/>
    <w:rsid w:val="0084296C"/>
    <w:rsid w:val="00842AFE"/>
    <w:rsid w:val="00842DC5"/>
    <w:rsid w:val="00843072"/>
    <w:rsid w:val="00843D4B"/>
    <w:rsid w:val="00844358"/>
    <w:rsid w:val="0084454C"/>
    <w:rsid w:val="00844B14"/>
    <w:rsid w:val="00844BFF"/>
    <w:rsid w:val="00844C67"/>
    <w:rsid w:val="00844DBD"/>
    <w:rsid w:val="00845158"/>
    <w:rsid w:val="00845562"/>
    <w:rsid w:val="00845CA8"/>
    <w:rsid w:val="008463B8"/>
    <w:rsid w:val="00846AA4"/>
    <w:rsid w:val="00846E49"/>
    <w:rsid w:val="00846F86"/>
    <w:rsid w:val="00847361"/>
    <w:rsid w:val="0085007F"/>
    <w:rsid w:val="008502F2"/>
    <w:rsid w:val="008515FB"/>
    <w:rsid w:val="00851ABC"/>
    <w:rsid w:val="00851C04"/>
    <w:rsid w:val="00851FE4"/>
    <w:rsid w:val="00852EB3"/>
    <w:rsid w:val="008532F4"/>
    <w:rsid w:val="008536EA"/>
    <w:rsid w:val="00853AC8"/>
    <w:rsid w:val="00853F21"/>
    <w:rsid w:val="00853F9D"/>
    <w:rsid w:val="00854135"/>
    <w:rsid w:val="0085420E"/>
    <w:rsid w:val="0085426D"/>
    <w:rsid w:val="00854347"/>
    <w:rsid w:val="008547DB"/>
    <w:rsid w:val="00854A54"/>
    <w:rsid w:val="00854F00"/>
    <w:rsid w:val="00855033"/>
    <w:rsid w:val="00855738"/>
    <w:rsid w:val="00855B09"/>
    <w:rsid w:val="00857AB8"/>
    <w:rsid w:val="00857AE3"/>
    <w:rsid w:val="00857B0B"/>
    <w:rsid w:val="00857C6B"/>
    <w:rsid w:val="00857D02"/>
    <w:rsid w:val="00857F7B"/>
    <w:rsid w:val="008600E4"/>
    <w:rsid w:val="008601B3"/>
    <w:rsid w:val="00860221"/>
    <w:rsid w:val="008608E5"/>
    <w:rsid w:val="00860A99"/>
    <w:rsid w:val="00860B35"/>
    <w:rsid w:val="008610AA"/>
    <w:rsid w:val="00861128"/>
    <w:rsid w:val="0086112C"/>
    <w:rsid w:val="00861216"/>
    <w:rsid w:val="0086143A"/>
    <w:rsid w:val="00861882"/>
    <w:rsid w:val="008619A7"/>
    <w:rsid w:val="008619D9"/>
    <w:rsid w:val="00861C42"/>
    <w:rsid w:val="00862074"/>
    <w:rsid w:val="0086234E"/>
    <w:rsid w:val="008623AD"/>
    <w:rsid w:val="00862463"/>
    <w:rsid w:val="008627AC"/>
    <w:rsid w:val="00862881"/>
    <w:rsid w:val="00862EE4"/>
    <w:rsid w:val="00862F9F"/>
    <w:rsid w:val="0086324C"/>
    <w:rsid w:val="00863699"/>
    <w:rsid w:val="00863A9A"/>
    <w:rsid w:val="00863EEC"/>
    <w:rsid w:val="0086525E"/>
    <w:rsid w:val="00865310"/>
    <w:rsid w:val="00865547"/>
    <w:rsid w:val="00865B78"/>
    <w:rsid w:val="00865C6E"/>
    <w:rsid w:val="00866273"/>
    <w:rsid w:val="00866493"/>
    <w:rsid w:val="008664D6"/>
    <w:rsid w:val="00866907"/>
    <w:rsid w:val="00866C27"/>
    <w:rsid w:val="00866DF9"/>
    <w:rsid w:val="00867170"/>
    <w:rsid w:val="00867BD4"/>
    <w:rsid w:val="00867EAE"/>
    <w:rsid w:val="008702B5"/>
    <w:rsid w:val="00870C94"/>
    <w:rsid w:val="00870CDF"/>
    <w:rsid w:val="00871030"/>
    <w:rsid w:val="00871121"/>
    <w:rsid w:val="00871280"/>
    <w:rsid w:val="008714C9"/>
    <w:rsid w:val="00871526"/>
    <w:rsid w:val="00871B50"/>
    <w:rsid w:val="00871C04"/>
    <w:rsid w:val="00871D32"/>
    <w:rsid w:val="00871E1A"/>
    <w:rsid w:val="00871EE5"/>
    <w:rsid w:val="00871F94"/>
    <w:rsid w:val="0087258D"/>
    <w:rsid w:val="00872B0B"/>
    <w:rsid w:val="0087328E"/>
    <w:rsid w:val="00873C5B"/>
    <w:rsid w:val="00873E74"/>
    <w:rsid w:val="00873FE7"/>
    <w:rsid w:val="00874367"/>
    <w:rsid w:val="008747F5"/>
    <w:rsid w:val="00874CDC"/>
    <w:rsid w:val="00875045"/>
    <w:rsid w:val="00875084"/>
    <w:rsid w:val="00875297"/>
    <w:rsid w:val="00875809"/>
    <w:rsid w:val="00875AF0"/>
    <w:rsid w:val="00875F41"/>
    <w:rsid w:val="00875FB7"/>
    <w:rsid w:val="0087660F"/>
    <w:rsid w:val="008767BA"/>
    <w:rsid w:val="00876814"/>
    <w:rsid w:val="00876A73"/>
    <w:rsid w:val="008770FA"/>
    <w:rsid w:val="00877A4F"/>
    <w:rsid w:val="00877B44"/>
    <w:rsid w:val="00880315"/>
    <w:rsid w:val="00880543"/>
    <w:rsid w:val="00880564"/>
    <w:rsid w:val="00880B57"/>
    <w:rsid w:val="00880E84"/>
    <w:rsid w:val="00880F08"/>
    <w:rsid w:val="00880F9B"/>
    <w:rsid w:val="0088110B"/>
    <w:rsid w:val="00881363"/>
    <w:rsid w:val="0088169B"/>
    <w:rsid w:val="00881B56"/>
    <w:rsid w:val="00881BDE"/>
    <w:rsid w:val="0088258F"/>
    <w:rsid w:val="00882A14"/>
    <w:rsid w:val="00882A55"/>
    <w:rsid w:val="00882BC3"/>
    <w:rsid w:val="00882ECD"/>
    <w:rsid w:val="0088338F"/>
    <w:rsid w:val="008841E4"/>
    <w:rsid w:val="00884CC4"/>
    <w:rsid w:val="008852AF"/>
    <w:rsid w:val="00885F0C"/>
    <w:rsid w:val="00886631"/>
    <w:rsid w:val="008867EF"/>
    <w:rsid w:val="00886FC0"/>
    <w:rsid w:val="0088725D"/>
    <w:rsid w:val="0088752C"/>
    <w:rsid w:val="00887916"/>
    <w:rsid w:val="008879B0"/>
    <w:rsid w:val="00887F78"/>
    <w:rsid w:val="00887FE1"/>
    <w:rsid w:val="00890029"/>
    <w:rsid w:val="0089082C"/>
    <w:rsid w:val="00890FF6"/>
    <w:rsid w:val="00891247"/>
    <w:rsid w:val="008914A0"/>
    <w:rsid w:val="00891895"/>
    <w:rsid w:val="008919B2"/>
    <w:rsid w:val="00892023"/>
    <w:rsid w:val="00892C5B"/>
    <w:rsid w:val="00892E13"/>
    <w:rsid w:val="008935EF"/>
    <w:rsid w:val="0089368E"/>
    <w:rsid w:val="00893BD5"/>
    <w:rsid w:val="00893C1F"/>
    <w:rsid w:val="0089412D"/>
    <w:rsid w:val="0089455E"/>
    <w:rsid w:val="0089466D"/>
    <w:rsid w:val="008948DC"/>
    <w:rsid w:val="00894B9B"/>
    <w:rsid w:val="008955A7"/>
    <w:rsid w:val="0089565B"/>
    <w:rsid w:val="00895DDA"/>
    <w:rsid w:val="00896650"/>
    <w:rsid w:val="00896750"/>
    <w:rsid w:val="0089693E"/>
    <w:rsid w:val="00896CD9"/>
    <w:rsid w:val="00896E3B"/>
    <w:rsid w:val="00897619"/>
    <w:rsid w:val="00897708"/>
    <w:rsid w:val="00897F5F"/>
    <w:rsid w:val="008A04DB"/>
    <w:rsid w:val="008A0723"/>
    <w:rsid w:val="008A09CD"/>
    <w:rsid w:val="008A0BE0"/>
    <w:rsid w:val="008A0E8C"/>
    <w:rsid w:val="008A116A"/>
    <w:rsid w:val="008A122E"/>
    <w:rsid w:val="008A177E"/>
    <w:rsid w:val="008A17CE"/>
    <w:rsid w:val="008A19D0"/>
    <w:rsid w:val="008A1EA8"/>
    <w:rsid w:val="008A2023"/>
    <w:rsid w:val="008A210E"/>
    <w:rsid w:val="008A21BC"/>
    <w:rsid w:val="008A222D"/>
    <w:rsid w:val="008A24C6"/>
    <w:rsid w:val="008A305A"/>
    <w:rsid w:val="008A33E6"/>
    <w:rsid w:val="008A358E"/>
    <w:rsid w:val="008A373E"/>
    <w:rsid w:val="008A421E"/>
    <w:rsid w:val="008A4382"/>
    <w:rsid w:val="008A4497"/>
    <w:rsid w:val="008A4CE9"/>
    <w:rsid w:val="008A4E96"/>
    <w:rsid w:val="008A5BD2"/>
    <w:rsid w:val="008A5D93"/>
    <w:rsid w:val="008A5DE8"/>
    <w:rsid w:val="008A6442"/>
    <w:rsid w:val="008A6592"/>
    <w:rsid w:val="008A65FA"/>
    <w:rsid w:val="008A6B9A"/>
    <w:rsid w:val="008A6D23"/>
    <w:rsid w:val="008A6D30"/>
    <w:rsid w:val="008A6E77"/>
    <w:rsid w:val="008A709A"/>
    <w:rsid w:val="008A71A2"/>
    <w:rsid w:val="008A7215"/>
    <w:rsid w:val="008A7236"/>
    <w:rsid w:val="008A728D"/>
    <w:rsid w:val="008A73D6"/>
    <w:rsid w:val="008A7635"/>
    <w:rsid w:val="008A7917"/>
    <w:rsid w:val="008A7F58"/>
    <w:rsid w:val="008B00EF"/>
    <w:rsid w:val="008B0517"/>
    <w:rsid w:val="008B0CD6"/>
    <w:rsid w:val="008B0DF4"/>
    <w:rsid w:val="008B0EB7"/>
    <w:rsid w:val="008B1004"/>
    <w:rsid w:val="008B1047"/>
    <w:rsid w:val="008B167E"/>
    <w:rsid w:val="008B1842"/>
    <w:rsid w:val="008B19C2"/>
    <w:rsid w:val="008B2520"/>
    <w:rsid w:val="008B32E7"/>
    <w:rsid w:val="008B36AE"/>
    <w:rsid w:val="008B370B"/>
    <w:rsid w:val="008B391C"/>
    <w:rsid w:val="008B3991"/>
    <w:rsid w:val="008B3A72"/>
    <w:rsid w:val="008B3F7D"/>
    <w:rsid w:val="008B3FE7"/>
    <w:rsid w:val="008B5019"/>
    <w:rsid w:val="008B54F6"/>
    <w:rsid w:val="008B5B94"/>
    <w:rsid w:val="008B5BC2"/>
    <w:rsid w:val="008B5CB6"/>
    <w:rsid w:val="008B5F3E"/>
    <w:rsid w:val="008B5FAF"/>
    <w:rsid w:val="008B65C9"/>
    <w:rsid w:val="008B69B3"/>
    <w:rsid w:val="008B6D4A"/>
    <w:rsid w:val="008B7685"/>
    <w:rsid w:val="008B7A59"/>
    <w:rsid w:val="008B7DD2"/>
    <w:rsid w:val="008B7DDA"/>
    <w:rsid w:val="008C0340"/>
    <w:rsid w:val="008C060A"/>
    <w:rsid w:val="008C0B8E"/>
    <w:rsid w:val="008C0CC7"/>
    <w:rsid w:val="008C0DB6"/>
    <w:rsid w:val="008C0E44"/>
    <w:rsid w:val="008C0EBB"/>
    <w:rsid w:val="008C15F2"/>
    <w:rsid w:val="008C17EF"/>
    <w:rsid w:val="008C197F"/>
    <w:rsid w:val="008C1E25"/>
    <w:rsid w:val="008C294A"/>
    <w:rsid w:val="008C296D"/>
    <w:rsid w:val="008C2B53"/>
    <w:rsid w:val="008C2F40"/>
    <w:rsid w:val="008C353F"/>
    <w:rsid w:val="008C3640"/>
    <w:rsid w:val="008C365B"/>
    <w:rsid w:val="008C36D0"/>
    <w:rsid w:val="008C3805"/>
    <w:rsid w:val="008C40C0"/>
    <w:rsid w:val="008C4252"/>
    <w:rsid w:val="008C4A6C"/>
    <w:rsid w:val="008C4C5D"/>
    <w:rsid w:val="008C4E73"/>
    <w:rsid w:val="008C5039"/>
    <w:rsid w:val="008C50CB"/>
    <w:rsid w:val="008C5339"/>
    <w:rsid w:val="008C58E4"/>
    <w:rsid w:val="008C5908"/>
    <w:rsid w:val="008C5C6F"/>
    <w:rsid w:val="008C60AE"/>
    <w:rsid w:val="008C6225"/>
    <w:rsid w:val="008C65E8"/>
    <w:rsid w:val="008C68D2"/>
    <w:rsid w:val="008C6DF6"/>
    <w:rsid w:val="008C70CD"/>
    <w:rsid w:val="008C7AA7"/>
    <w:rsid w:val="008C7B00"/>
    <w:rsid w:val="008C7BB0"/>
    <w:rsid w:val="008C7C1F"/>
    <w:rsid w:val="008D0427"/>
    <w:rsid w:val="008D0561"/>
    <w:rsid w:val="008D0647"/>
    <w:rsid w:val="008D0673"/>
    <w:rsid w:val="008D0D99"/>
    <w:rsid w:val="008D0E10"/>
    <w:rsid w:val="008D0F02"/>
    <w:rsid w:val="008D10A1"/>
    <w:rsid w:val="008D11B0"/>
    <w:rsid w:val="008D19C1"/>
    <w:rsid w:val="008D1B7E"/>
    <w:rsid w:val="008D22ED"/>
    <w:rsid w:val="008D2C75"/>
    <w:rsid w:val="008D2F71"/>
    <w:rsid w:val="008D3275"/>
    <w:rsid w:val="008D32A2"/>
    <w:rsid w:val="008D3521"/>
    <w:rsid w:val="008D3C5D"/>
    <w:rsid w:val="008D41E4"/>
    <w:rsid w:val="008D4CD7"/>
    <w:rsid w:val="008D4DFF"/>
    <w:rsid w:val="008D501D"/>
    <w:rsid w:val="008D5978"/>
    <w:rsid w:val="008D5AE0"/>
    <w:rsid w:val="008D61A3"/>
    <w:rsid w:val="008D6663"/>
    <w:rsid w:val="008D6880"/>
    <w:rsid w:val="008D68B3"/>
    <w:rsid w:val="008D6A90"/>
    <w:rsid w:val="008D6F1F"/>
    <w:rsid w:val="008D7906"/>
    <w:rsid w:val="008D7A90"/>
    <w:rsid w:val="008E02ED"/>
    <w:rsid w:val="008E05FD"/>
    <w:rsid w:val="008E06AE"/>
    <w:rsid w:val="008E0726"/>
    <w:rsid w:val="008E07D5"/>
    <w:rsid w:val="008E0D2B"/>
    <w:rsid w:val="008E0ECF"/>
    <w:rsid w:val="008E0EFE"/>
    <w:rsid w:val="008E14A2"/>
    <w:rsid w:val="008E17C9"/>
    <w:rsid w:val="008E19ED"/>
    <w:rsid w:val="008E1B6F"/>
    <w:rsid w:val="008E1CD4"/>
    <w:rsid w:val="008E29B6"/>
    <w:rsid w:val="008E2ABC"/>
    <w:rsid w:val="008E2C29"/>
    <w:rsid w:val="008E2CF0"/>
    <w:rsid w:val="008E2E49"/>
    <w:rsid w:val="008E2EA4"/>
    <w:rsid w:val="008E3237"/>
    <w:rsid w:val="008E381B"/>
    <w:rsid w:val="008E3DD3"/>
    <w:rsid w:val="008E3EF1"/>
    <w:rsid w:val="008E40C5"/>
    <w:rsid w:val="008E46FD"/>
    <w:rsid w:val="008E505B"/>
    <w:rsid w:val="008E5249"/>
    <w:rsid w:val="008E56CE"/>
    <w:rsid w:val="008E58BC"/>
    <w:rsid w:val="008E608B"/>
    <w:rsid w:val="008E6910"/>
    <w:rsid w:val="008E691A"/>
    <w:rsid w:val="008E6A37"/>
    <w:rsid w:val="008E6BB6"/>
    <w:rsid w:val="008E6C8F"/>
    <w:rsid w:val="008E6E01"/>
    <w:rsid w:val="008E7706"/>
    <w:rsid w:val="008E79B6"/>
    <w:rsid w:val="008E7BF5"/>
    <w:rsid w:val="008E7D00"/>
    <w:rsid w:val="008E7FFD"/>
    <w:rsid w:val="008F02CD"/>
    <w:rsid w:val="008F03BE"/>
    <w:rsid w:val="008F0A97"/>
    <w:rsid w:val="008F1227"/>
    <w:rsid w:val="008F134D"/>
    <w:rsid w:val="008F14F5"/>
    <w:rsid w:val="008F217E"/>
    <w:rsid w:val="008F24A4"/>
    <w:rsid w:val="008F25E7"/>
    <w:rsid w:val="008F32E1"/>
    <w:rsid w:val="008F35F7"/>
    <w:rsid w:val="008F3692"/>
    <w:rsid w:val="008F36F2"/>
    <w:rsid w:val="008F3BA0"/>
    <w:rsid w:val="008F3F76"/>
    <w:rsid w:val="008F45D7"/>
    <w:rsid w:val="008F47A2"/>
    <w:rsid w:val="008F47B0"/>
    <w:rsid w:val="008F4D8C"/>
    <w:rsid w:val="008F51D1"/>
    <w:rsid w:val="008F539C"/>
    <w:rsid w:val="008F5753"/>
    <w:rsid w:val="008F5E82"/>
    <w:rsid w:val="008F6673"/>
    <w:rsid w:val="008F68AA"/>
    <w:rsid w:val="008F69AE"/>
    <w:rsid w:val="008F6DB0"/>
    <w:rsid w:val="008F7AC9"/>
    <w:rsid w:val="008F7F5F"/>
    <w:rsid w:val="00900027"/>
    <w:rsid w:val="00900367"/>
    <w:rsid w:val="00900504"/>
    <w:rsid w:val="009005EC"/>
    <w:rsid w:val="00900702"/>
    <w:rsid w:val="009008B6"/>
    <w:rsid w:val="00900A8C"/>
    <w:rsid w:val="00900CB7"/>
    <w:rsid w:val="00900CDE"/>
    <w:rsid w:val="00900E39"/>
    <w:rsid w:val="00900E55"/>
    <w:rsid w:val="009016EF"/>
    <w:rsid w:val="0090170F"/>
    <w:rsid w:val="0090195A"/>
    <w:rsid w:val="00901AFA"/>
    <w:rsid w:val="00901F1E"/>
    <w:rsid w:val="009020A7"/>
    <w:rsid w:val="0090235E"/>
    <w:rsid w:val="00902496"/>
    <w:rsid w:val="00902573"/>
    <w:rsid w:val="009027D9"/>
    <w:rsid w:val="0090287E"/>
    <w:rsid w:val="009028C0"/>
    <w:rsid w:val="00903162"/>
    <w:rsid w:val="00903731"/>
    <w:rsid w:val="00903A97"/>
    <w:rsid w:val="00903AA2"/>
    <w:rsid w:val="00903DB4"/>
    <w:rsid w:val="009041BD"/>
    <w:rsid w:val="00904A57"/>
    <w:rsid w:val="00904BEB"/>
    <w:rsid w:val="0090501F"/>
    <w:rsid w:val="0090527C"/>
    <w:rsid w:val="009052E9"/>
    <w:rsid w:val="00905431"/>
    <w:rsid w:val="009054FA"/>
    <w:rsid w:val="009055DF"/>
    <w:rsid w:val="009056F8"/>
    <w:rsid w:val="00906194"/>
    <w:rsid w:val="00906270"/>
    <w:rsid w:val="00906336"/>
    <w:rsid w:val="00906773"/>
    <w:rsid w:val="00906A97"/>
    <w:rsid w:val="00906D61"/>
    <w:rsid w:val="009070ED"/>
    <w:rsid w:val="0090727E"/>
    <w:rsid w:val="0090734A"/>
    <w:rsid w:val="009075F8"/>
    <w:rsid w:val="009077FB"/>
    <w:rsid w:val="00907C94"/>
    <w:rsid w:val="009102B2"/>
    <w:rsid w:val="009105AB"/>
    <w:rsid w:val="009108AC"/>
    <w:rsid w:val="00910A19"/>
    <w:rsid w:val="00910B6A"/>
    <w:rsid w:val="00910DE3"/>
    <w:rsid w:val="00911339"/>
    <w:rsid w:val="00911365"/>
    <w:rsid w:val="009119E9"/>
    <w:rsid w:val="00911B5D"/>
    <w:rsid w:val="00912404"/>
    <w:rsid w:val="00912580"/>
    <w:rsid w:val="00912831"/>
    <w:rsid w:val="00912CFF"/>
    <w:rsid w:val="009130CA"/>
    <w:rsid w:val="00913A3F"/>
    <w:rsid w:val="00913C0F"/>
    <w:rsid w:val="00913C10"/>
    <w:rsid w:val="00913EFC"/>
    <w:rsid w:val="00914379"/>
    <w:rsid w:val="009147C7"/>
    <w:rsid w:val="0091487C"/>
    <w:rsid w:val="00914881"/>
    <w:rsid w:val="00914A73"/>
    <w:rsid w:val="00914BBF"/>
    <w:rsid w:val="00914CAA"/>
    <w:rsid w:val="00914EAE"/>
    <w:rsid w:val="0091526D"/>
    <w:rsid w:val="00915A65"/>
    <w:rsid w:val="0091611D"/>
    <w:rsid w:val="00916707"/>
    <w:rsid w:val="009167BF"/>
    <w:rsid w:val="0091683E"/>
    <w:rsid w:val="00916BF3"/>
    <w:rsid w:val="00916E4E"/>
    <w:rsid w:val="0091703B"/>
    <w:rsid w:val="00917115"/>
    <w:rsid w:val="00917188"/>
    <w:rsid w:val="009173DB"/>
    <w:rsid w:val="00917438"/>
    <w:rsid w:val="00917445"/>
    <w:rsid w:val="0091768A"/>
    <w:rsid w:val="009177BF"/>
    <w:rsid w:val="009178C6"/>
    <w:rsid w:val="00917940"/>
    <w:rsid w:val="00917FC5"/>
    <w:rsid w:val="00920DD6"/>
    <w:rsid w:val="00920EA0"/>
    <w:rsid w:val="009211BF"/>
    <w:rsid w:val="009213BD"/>
    <w:rsid w:val="009218E0"/>
    <w:rsid w:val="00921BEC"/>
    <w:rsid w:val="00921E89"/>
    <w:rsid w:val="00922151"/>
    <w:rsid w:val="00922227"/>
    <w:rsid w:val="00922345"/>
    <w:rsid w:val="009227B5"/>
    <w:rsid w:val="00922801"/>
    <w:rsid w:val="00922A26"/>
    <w:rsid w:val="00922A7E"/>
    <w:rsid w:val="00922B27"/>
    <w:rsid w:val="00922EE2"/>
    <w:rsid w:val="0092301F"/>
    <w:rsid w:val="009231C8"/>
    <w:rsid w:val="0092347D"/>
    <w:rsid w:val="0092397A"/>
    <w:rsid w:val="009249E3"/>
    <w:rsid w:val="00924A5D"/>
    <w:rsid w:val="00924C3B"/>
    <w:rsid w:val="00924E6F"/>
    <w:rsid w:val="009252BA"/>
    <w:rsid w:val="00925D30"/>
    <w:rsid w:val="00925DBB"/>
    <w:rsid w:val="0092612B"/>
    <w:rsid w:val="009267C4"/>
    <w:rsid w:val="00926810"/>
    <w:rsid w:val="00926873"/>
    <w:rsid w:val="00926BF9"/>
    <w:rsid w:val="00926ED7"/>
    <w:rsid w:val="00927013"/>
    <w:rsid w:val="0092728B"/>
    <w:rsid w:val="00927C9B"/>
    <w:rsid w:val="00927E6A"/>
    <w:rsid w:val="009300CC"/>
    <w:rsid w:val="0093016C"/>
    <w:rsid w:val="0093079D"/>
    <w:rsid w:val="00930979"/>
    <w:rsid w:val="00931157"/>
    <w:rsid w:val="009314DC"/>
    <w:rsid w:val="00931772"/>
    <w:rsid w:val="00931A79"/>
    <w:rsid w:val="00931AA9"/>
    <w:rsid w:val="00931DF8"/>
    <w:rsid w:val="0093257E"/>
    <w:rsid w:val="009328B5"/>
    <w:rsid w:val="00932F2E"/>
    <w:rsid w:val="0093330E"/>
    <w:rsid w:val="009333ED"/>
    <w:rsid w:val="00933DBC"/>
    <w:rsid w:val="00934170"/>
    <w:rsid w:val="009341EE"/>
    <w:rsid w:val="009346DC"/>
    <w:rsid w:val="00934904"/>
    <w:rsid w:val="00934913"/>
    <w:rsid w:val="00934A50"/>
    <w:rsid w:val="00934BA0"/>
    <w:rsid w:val="00935086"/>
    <w:rsid w:val="00935437"/>
    <w:rsid w:val="009354EC"/>
    <w:rsid w:val="0093560A"/>
    <w:rsid w:val="00935805"/>
    <w:rsid w:val="00935956"/>
    <w:rsid w:val="00935CCF"/>
    <w:rsid w:val="00935D91"/>
    <w:rsid w:val="00935DE2"/>
    <w:rsid w:val="00935E4B"/>
    <w:rsid w:val="009366E7"/>
    <w:rsid w:val="00936728"/>
    <w:rsid w:val="00936876"/>
    <w:rsid w:val="00937182"/>
    <w:rsid w:val="0093736A"/>
    <w:rsid w:val="009376B4"/>
    <w:rsid w:val="009379C6"/>
    <w:rsid w:val="00937B69"/>
    <w:rsid w:val="00937B99"/>
    <w:rsid w:val="00937E3A"/>
    <w:rsid w:val="0094020C"/>
    <w:rsid w:val="0094032C"/>
    <w:rsid w:val="009403A3"/>
    <w:rsid w:val="00940E6F"/>
    <w:rsid w:val="00940EF8"/>
    <w:rsid w:val="00940FBC"/>
    <w:rsid w:val="009410EB"/>
    <w:rsid w:val="0094161F"/>
    <w:rsid w:val="009419FE"/>
    <w:rsid w:val="00941B58"/>
    <w:rsid w:val="00941BB9"/>
    <w:rsid w:val="00941CF7"/>
    <w:rsid w:val="00942187"/>
    <w:rsid w:val="00942354"/>
    <w:rsid w:val="009424DC"/>
    <w:rsid w:val="009425C3"/>
    <w:rsid w:val="00942A09"/>
    <w:rsid w:val="009431F6"/>
    <w:rsid w:val="00943259"/>
    <w:rsid w:val="009432BC"/>
    <w:rsid w:val="0094397B"/>
    <w:rsid w:val="00943B99"/>
    <w:rsid w:val="0094402D"/>
    <w:rsid w:val="009440A9"/>
    <w:rsid w:val="00944245"/>
    <w:rsid w:val="009443B4"/>
    <w:rsid w:val="00944473"/>
    <w:rsid w:val="00944605"/>
    <w:rsid w:val="0094481E"/>
    <w:rsid w:val="009448E4"/>
    <w:rsid w:val="009449E5"/>
    <w:rsid w:val="00944F95"/>
    <w:rsid w:val="00945011"/>
    <w:rsid w:val="00945CC3"/>
    <w:rsid w:val="00945E0A"/>
    <w:rsid w:val="0094623D"/>
    <w:rsid w:val="0094646F"/>
    <w:rsid w:val="00946633"/>
    <w:rsid w:val="009466F9"/>
    <w:rsid w:val="0094676B"/>
    <w:rsid w:val="009469BA"/>
    <w:rsid w:val="00946C5B"/>
    <w:rsid w:val="00947439"/>
    <w:rsid w:val="0094776D"/>
    <w:rsid w:val="009478CB"/>
    <w:rsid w:val="00947A2C"/>
    <w:rsid w:val="00950030"/>
    <w:rsid w:val="00950722"/>
    <w:rsid w:val="009508C8"/>
    <w:rsid w:val="009509F9"/>
    <w:rsid w:val="00950A5D"/>
    <w:rsid w:val="00950AE3"/>
    <w:rsid w:val="00950C85"/>
    <w:rsid w:val="00950F1B"/>
    <w:rsid w:val="00951455"/>
    <w:rsid w:val="009514A7"/>
    <w:rsid w:val="00951666"/>
    <w:rsid w:val="009517E8"/>
    <w:rsid w:val="00951931"/>
    <w:rsid w:val="00952C0E"/>
    <w:rsid w:val="009532A1"/>
    <w:rsid w:val="009532BD"/>
    <w:rsid w:val="00953323"/>
    <w:rsid w:val="00953EA8"/>
    <w:rsid w:val="00953F4C"/>
    <w:rsid w:val="00954225"/>
    <w:rsid w:val="009542BD"/>
    <w:rsid w:val="009543AD"/>
    <w:rsid w:val="00954B2A"/>
    <w:rsid w:val="00954C14"/>
    <w:rsid w:val="00954D49"/>
    <w:rsid w:val="0095529D"/>
    <w:rsid w:val="009554AA"/>
    <w:rsid w:val="00955C7A"/>
    <w:rsid w:val="009569E7"/>
    <w:rsid w:val="00956AB6"/>
    <w:rsid w:val="00956BA9"/>
    <w:rsid w:val="00957494"/>
    <w:rsid w:val="00957925"/>
    <w:rsid w:val="009579D0"/>
    <w:rsid w:val="00957E00"/>
    <w:rsid w:val="00960015"/>
    <w:rsid w:val="00960129"/>
    <w:rsid w:val="009606FD"/>
    <w:rsid w:val="0096097B"/>
    <w:rsid w:val="009619A1"/>
    <w:rsid w:val="00961C61"/>
    <w:rsid w:val="00961F3E"/>
    <w:rsid w:val="009620F1"/>
    <w:rsid w:val="00962465"/>
    <w:rsid w:val="009624D3"/>
    <w:rsid w:val="0096253D"/>
    <w:rsid w:val="00962872"/>
    <w:rsid w:val="00962CF8"/>
    <w:rsid w:val="00962FFD"/>
    <w:rsid w:val="00963257"/>
    <w:rsid w:val="00963265"/>
    <w:rsid w:val="00963582"/>
    <w:rsid w:val="009636FC"/>
    <w:rsid w:val="00963BBC"/>
    <w:rsid w:val="0096428A"/>
    <w:rsid w:val="009642CD"/>
    <w:rsid w:val="00964611"/>
    <w:rsid w:val="0096533A"/>
    <w:rsid w:val="0096554C"/>
    <w:rsid w:val="009656C2"/>
    <w:rsid w:val="00965B3E"/>
    <w:rsid w:val="009662A6"/>
    <w:rsid w:val="00966423"/>
    <w:rsid w:val="009664F5"/>
    <w:rsid w:val="00966902"/>
    <w:rsid w:val="00966ADB"/>
    <w:rsid w:val="00966BDE"/>
    <w:rsid w:val="00966EDA"/>
    <w:rsid w:val="009670A8"/>
    <w:rsid w:val="0096714C"/>
    <w:rsid w:val="0096716F"/>
    <w:rsid w:val="009671BC"/>
    <w:rsid w:val="009675BB"/>
    <w:rsid w:val="00967680"/>
    <w:rsid w:val="00967AD7"/>
    <w:rsid w:val="00967C1F"/>
    <w:rsid w:val="00970483"/>
    <w:rsid w:val="00970CAF"/>
    <w:rsid w:val="00971030"/>
    <w:rsid w:val="00971614"/>
    <w:rsid w:val="00971913"/>
    <w:rsid w:val="00971B02"/>
    <w:rsid w:val="00971CD8"/>
    <w:rsid w:val="00971CDB"/>
    <w:rsid w:val="00971D0F"/>
    <w:rsid w:val="009723D6"/>
    <w:rsid w:val="0097242E"/>
    <w:rsid w:val="009724F0"/>
    <w:rsid w:val="00972CF9"/>
    <w:rsid w:val="009730CB"/>
    <w:rsid w:val="00973538"/>
    <w:rsid w:val="0097377A"/>
    <w:rsid w:val="00973BDA"/>
    <w:rsid w:val="00973D76"/>
    <w:rsid w:val="00973FC2"/>
    <w:rsid w:val="00973FF0"/>
    <w:rsid w:val="00974CF9"/>
    <w:rsid w:val="00974F76"/>
    <w:rsid w:val="009759DF"/>
    <w:rsid w:val="009759FF"/>
    <w:rsid w:val="00975BE9"/>
    <w:rsid w:val="009760B5"/>
    <w:rsid w:val="009764F6"/>
    <w:rsid w:val="00976651"/>
    <w:rsid w:val="00976B36"/>
    <w:rsid w:val="00976C57"/>
    <w:rsid w:val="00976C87"/>
    <w:rsid w:val="00976E48"/>
    <w:rsid w:val="00976E92"/>
    <w:rsid w:val="00977042"/>
    <w:rsid w:val="0097732D"/>
    <w:rsid w:val="00977354"/>
    <w:rsid w:val="00977ACD"/>
    <w:rsid w:val="00977D8B"/>
    <w:rsid w:val="00980A4A"/>
    <w:rsid w:val="00980F6A"/>
    <w:rsid w:val="0098125D"/>
    <w:rsid w:val="009813CA"/>
    <w:rsid w:val="00981540"/>
    <w:rsid w:val="00981682"/>
    <w:rsid w:val="00981B89"/>
    <w:rsid w:val="009820B5"/>
    <w:rsid w:val="009822E3"/>
    <w:rsid w:val="009823D1"/>
    <w:rsid w:val="009828FA"/>
    <w:rsid w:val="00982920"/>
    <w:rsid w:val="00982E5E"/>
    <w:rsid w:val="00983B57"/>
    <w:rsid w:val="00984190"/>
    <w:rsid w:val="00984446"/>
    <w:rsid w:val="009844A3"/>
    <w:rsid w:val="009844C9"/>
    <w:rsid w:val="009847B0"/>
    <w:rsid w:val="00984C3F"/>
    <w:rsid w:val="0098512B"/>
    <w:rsid w:val="009854A0"/>
    <w:rsid w:val="00985977"/>
    <w:rsid w:val="00985C7B"/>
    <w:rsid w:val="00985C82"/>
    <w:rsid w:val="00985D13"/>
    <w:rsid w:val="00985DFE"/>
    <w:rsid w:val="00985F1F"/>
    <w:rsid w:val="009861DD"/>
    <w:rsid w:val="009863E0"/>
    <w:rsid w:val="00986577"/>
    <w:rsid w:val="0098741E"/>
    <w:rsid w:val="009874EB"/>
    <w:rsid w:val="00987EC8"/>
    <w:rsid w:val="00990377"/>
    <w:rsid w:val="0099039A"/>
    <w:rsid w:val="009906F4"/>
    <w:rsid w:val="00990785"/>
    <w:rsid w:val="00990F0F"/>
    <w:rsid w:val="009911BF"/>
    <w:rsid w:val="009912C7"/>
    <w:rsid w:val="009912E2"/>
    <w:rsid w:val="0099143C"/>
    <w:rsid w:val="009914D1"/>
    <w:rsid w:val="00991764"/>
    <w:rsid w:val="00991ABD"/>
    <w:rsid w:val="00992592"/>
    <w:rsid w:val="009927D9"/>
    <w:rsid w:val="00992B4E"/>
    <w:rsid w:val="00992BA0"/>
    <w:rsid w:val="00992F36"/>
    <w:rsid w:val="0099335F"/>
    <w:rsid w:val="0099343B"/>
    <w:rsid w:val="009936B4"/>
    <w:rsid w:val="00993D1B"/>
    <w:rsid w:val="009940D1"/>
    <w:rsid w:val="009944ED"/>
    <w:rsid w:val="00994752"/>
    <w:rsid w:val="00994933"/>
    <w:rsid w:val="00994F64"/>
    <w:rsid w:val="00995213"/>
    <w:rsid w:val="009952B4"/>
    <w:rsid w:val="00995665"/>
    <w:rsid w:val="00996139"/>
    <w:rsid w:val="009961A5"/>
    <w:rsid w:val="00996390"/>
    <w:rsid w:val="009963C3"/>
    <w:rsid w:val="0099640A"/>
    <w:rsid w:val="0099648A"/>
    <w:rsid w:val="009968B4"/>
    <w:rsid w:val="00996DA3"/>
    <w:rsid w:val="00996EB2"/>
    <w:rsid w:val="00996ECC"/>
    <w:rsid w:val="00996F2F"/>
    <w:rsid w:val="009970DB"/>
    <w:rsid w:val="009A006F"/>
    <w:rsid w:val="009A0185"/>
    <w:rsid w:val="009A034C"/>
    <w:rsid w:val="009A0556"/>
    <w:rsid w:val="009A0756"/>
    <w:rsid w:val="009A0BED"/>
    <w:rsid w:val="009A0BFC"/>
    <w:rsid w:val="009A13FD"/>
    <w:rsid w:val="009A14B6"/>
    <w:rsid w:val="009A1767"/>
    <w:rsid w:val="009A1C5E"/>
    <w:rsid w:val="009A1D80"/>
    <w:rsid w:val="009A2067"/>
    <w:rsid w:val="009A251F"/>
    <w:rsid w:val="009A254D"/>
    <w:rsid w:val="009A3057"/>
    <w:rsid w:val="009A3483"/>
    <w:rsid w:val="009A34DE"/>
    <w:rsid w:val="009A3D49"/>
    <w:rsid w:val="009A4016"/>
    <w:rsid w:val="009A4047"/>
    <w:rsid w:val="009A43FE"/>
    <w:rsid w:val="009A51F1"/>
    <w:rsid w:val="009A52B6"/>
    <w:rsid w:val="009A543E"/>
    <w:rsid w:val="009A54C8"/>
    <w:rsid w:val="009A54DB"/>
    <w:rsid w:val="009A5506"/>
    <w:rsid w:val="009A5524"/>
    <w:rsid w:val="009A5ACA"/>
    <w:rsid w:val="009A5CA4"/>
    <w:rsid w:val="009A5F85"/>
    <w:rsid w:val="009A63D4"/>
    <w:rsid w:val="009A671A"/>
    <w:rsid w:val="009A6800"/>
    <w:rsid w:val="009A68FE"/>
    <w:rsid w:val="009A6B29"/>
    <w:rsid w:val="009A6E05"/>
    <w:rsid w:val="009A6F89"/>
    <w:rsid w:val="009A7577"/>
    <w:rsid w:val="009A7C3F"/>
    <w:rsid w:val="009A7D58"/>
    <w:rsid w:val="009B0D24"/>
    <w:rsid w:val="009B0F14"/>
    <w:rsid w:val="009B0F57"/>
    <w:rsid w:val="009B1581"/>
    <w:rsid w:val="009B15D9"/>
    <w:rsid w:val="009B1E09"/>
    <w:rsid w:val="009B2055"/>
    <w:rsid w:val="009B2B1B"/>
    <w:rsid w:val="009B2C29"/>
    <w:rsid w:val="009B3103"/>
    <w:rsid w:val="009B34A9"/>
    <w:rsid w:val="009B3AF8"/>
    <w:rsid w:val="009B3CE8"/>
    <w:rsid w:val="009B3E0A"/>
    <w:rsid w:val="009B3F70"/>
    <w:rsid w:val="009B3F8A"/>
    <w:rsid w:val="009B3FD3"/>
    <w:rsid w:val="009B42A9"/>
    <w:rsid w:val="009B4777"/>
    <w:rsid w:val="009B4AD6"/>
    <w:rsid w:val="009B4DD6"/>
    <w:rsid w:val="009B4E14"/>
    <w:rsid w:val="009B52CB"/>
    <w:rsid w:val="009B544B"/>
    <w:rsid w:val="009B5A8A"/>
    <w:rsid w:val="009B5D60"/>
    <w:rsid w:val="009B6052"/>
    <w:rsid w:val="009B6224"/>
    <w:rsid w:val="009B6295"/>
    <w:rsid w:val="009B6626"/>
    <w:rsid w:val="009B6705"/>
    <w:rsid w:val="009B6907"/>
    <w:rsid w:val="009B69DD"/>
    <w:rsid w:val="009B6A1C"/>
    <w:rsid w:val="009B6A91"/>
    <w:rsid w:val="009B6AF4"/>
    <w:rsid w:val="009B6E1B"/>
    <w:rsid w:val="009B7028"/>
    <w:rsid w:val="009B73DC"/>
    <w:rsid w:val="009B7424"/>
    <w:rsid w:val="009B788C"/>
    <w:rsid w:val="009B7C83"/>
    <w:rsid w:val="009B7CCC"/>
    <w:rsid w:val="009B7E8D"/>
    <w:rsid w:val="009C0331"/>
    <w:rsid w:val="009C07E8"/>
    <w:rsid w:val="009C0A68"/>
    <w:rsid w:val="009C0BD7"/>
    <w:rsid w:val="009C0E19"/>
    <w:rsid w:val="009C1380"/>
    <w:rsid w:val="009C1462"/>
    <w:rsid w:val="009C14BD"/>
    <w:rsid w:val="009C1637"/>
    <w:rsid w:val="009C1703"/>
    <w:rsid w:val="009C18CD"/>
    <w:rsid w:val="009C18D4"/>
    <w:rsid w:val="009C1CA7"/>
    <w:rsid w:val="009C1DBC"/>
    <w:rsid w:val="009C1E98"/>
    <w:rsid w:val="009C1F92"/>
    <w:rsid w:val="009C202C"/>
    <w:rsid w:val="009C2BF9"/>
    <w:rsid w:val="009C2EB7"/>
    <w:rsid w:val="009C323A"/>
    <w:rsid w:val="009C354B"/>
    <w:rsid w:val="009C366C"/>
    <w:rsid w:val="009C3773"/>
    <w:rsid w:val="009C444C"/>
    <w:rsid w:val="009C47B5"/>
    <w:rsid w:val="009C4849"/>
    <w:rsid w:val="009C49C7"/>
    <w:rsid w:val="009C4D12"/>
    <w:rsid w:val="009C4D72"/>
    <w:rsid w:val="009C520F"/>
    <w:rsid w:val="009C54FE"/>
    <w:rsid w:val="009C599C"/>
    <w:rsid w:val="009C5A94"/>
    <w:rsid w:val="009C5CD5"/>
    <w:rsid w:val="009C5E77"/>
    <w:rsid w:val="009C60B8"/>
    <w:rsid w:val="009C6273"/>
    <w:rsid w:val="009C65EC"/>
    <w:rsid w:val="009C6F8C"/>
    <w:rsid w:val="009C7159"/>
    <w:rsid w:val="009C7689"/>
    <w:rsid w:val="009C78E6"/>
    <w:rsid w:val="009D0632"/>
    <w:rsid w:val="009D0762"/>
    <w:rsid w:val="009D0DB7"/>
    <w:rsid w:val="009D11D2"/>
    <w:rsid w:val="009D132D"/>
    <w:rsid w:val="009D13A5"/>
    <w:rsid w:val="009D1434"/>
    <w:rsid w:val="009D144D"/>
    <w:rsid w:val="009D1F51"/>
    <w:rsid w:val="009D2535"/>
    <w:rsid w:val="009D2587"/>
    <w:rsid w:val="009D2B0E"/>
    <w:rsid w:val="009D3239"/>
    <w:rsid w:val="009D330B"/>
    <w:rsid w:val="009D383C"/>
    <w:rsid w:val="009D3B5E"/>
    <w:rsid w:val="009D3CD6"/>
    <w:rsid w:val="009D3F6B"/>
    <w:rsid w:val="009D418D"/>
    <w:rsid w:val="009D41BD"/>
    <w:rsid w:val="009D41F2"/>
    <w:rsid w:val="009D4234"/>
    <w:rsid w:val="009D4D29"/>
    <w:rsid w:val="009D51EF"/>
    <w:rsid w:val="009D5404"/>
    <w:rsid w:val="009D5741"/>
    <w:rsid w:val="009D5D33"/>
    <w:rsid w:val="009D5FCA"/>
    <w:rsid w:val="009D612C"/>
    <w:rsid w:val="009D6151"/>
    <w:rsid w:val="009D65A5"/>
    <w:rsid w:val="009D662F"/>
    <w:rsid w:val="009D66B3"/>
    <w:rsid w:val="009D6743"/>
    <w:rsid w:val="009D680B"/>
    <w:rsid w:val="009D7129"/>
    <w:rsid w:val="009D755F"/>
    <w:rsid w:val="009D762C"/>
    <w:rsid w:val="009E0335"/>
    <w:rsid w:val="009E0368"/>
    <w:rsid w:val="009E04C8"/>
    <w:rsid w:val="009E092C"/>
    <w:rsid w:val="009E0A32"/>
    <w:rsid w:val="009E0C15"/>
    <w:rsid w:val="009E0D45"/>
    <w:rsid w:val="009E11DE"/>
    <w:rsid w:val="009E1760"/>
    <w:rsid w:val="009E1D54"/>
    <w:rsid w:val="009E275F"/>
    <w:rsid w:val="009E279F"/>
    <w:rsid w:val="009E2D12"/>
    <w:rsid w:val="009E2F26"/>
    <w:rsid w:val="009E2F5C"/>
    <w:rsid w:val="009E30F8"/>
    <w:rsid w:val="009E3166"/>
    <w:rsid w:val="009E35BA"/>
    <w:rsid w:val="009E3648"/>
    <w:rsid w:val="009E399C"/>
    <w:rsid w:val="009E3A36"/>
    <w:rsid w:val="009E3AC1"/>
    <w:rsid w:val="009E4162"/>
    <w:rsid w:val="009E44CD"/>
    <w:rsid w:val="009E466E"/>
    <w:rsid w:val="009E4CE4"/>
    <w:rsid w:val="009E55E3"/>
    <w:rsid w:val="009E59E4"/>
    <w:rsid w:val="009E66CF"/>
    <w:rsid w:val="009E6771"/>
    <w:rsid w:val="009E67CD"/>
    <w:rsid w:val="009E72F9"/>
    <w:rsid w:val="009E745D"/>
    <w:rsid w:val="009E75FA"/>
    <w:rsid w:val="009F04C8"/>
    <w:rsid w:val="009F0BAA"/>
    <w:rsid w:val="009F0C88"/>
    <w:rsid w:val="009F0DA3"/>
    <w:rsid w:val="009F0F0D"/>
    <w:rsid w:val="009F122E"/>
    <w:rsid w:val="009F17B7"/>
    <w:rsid w:val="009F1A0B"/>
    <w:rsid w:val="009F2314"/>
    <w:rsid w:val="009F2437"/>
    <w:rsid w:val="009F2770"/>
    <w:rsid w:val="009F2CB3"/>
    <w:rsid w:val="009F35A3"/>
    <w:rsid w:val="009F4137"/>
    <w:rsid w:val="009F422D"/>
    <w:rsid w:val="009F4B73"/>
    <w:rsid w:val="009F4FBC"/>
    <w:rsid w:val="009F518B"/>
    <w:rsid w:val="009F5808"/>
    <w:rsid w:val="009F5AE9"/>
    <w:rsid w:val="009F679B"/>
    <w:rsid w:val="009F6B33"/>
    <w:rsid w:val="009F6B3D"/>
    <w:rsid w:val="009F7128"/>
    <w:rsid w:val="009F71BE"/>
    <w:rsid w:val="009F71D1"/>
    <w:rsid w:val="009F720B"/>
    <w:rsid w:val="009F7480"/>
    <w:rsid w:val="009F758B"/>
    <w:rsid w:val="009F76D7"/>
    <w:rsid w:val="009F78AD"/>
    <w:rsid w:val="009F7A09"/>
    <w:rsid w:val="009F7DE5"/>
    <w:rsid w:val="009F7F90"/>
    <w:rsid w:val="00A0018A"/>
    <w:rsid w:val="00A0044D"/>
    <w:rsid w:val="00A00716"/>
    <w:rsid w:val="00A009DB"/>
    <w:rsid w:val="00A019EE"/>
    <w:rsid w:val="00A01A0D"/>
    <w:rsid w:val="00A01A24"/>
    <w:rsid w:val="00A01CA4"/>
    <w:rsid w:val="00A02051"/>
    <w:rsid w:val="00A02A5E"/>
    <w:rsid w:val="00A03060"/>
    <w:rsid w:val="00A0324D"/>
    <w:rsid w:val="00A03256"/>
    <w:rsid w:val="00A038B7"/>
    <w:rsid w:val="00A03D39"/>
    <w:rsid w:val="00A04286"/>
    <w:rsid w:val="00A0439C"/>
    <w:rsid w:val="00A04698"/>
    <w:rsid w:val="00A04787"/>
    <w:rsid w:val="00A04F7B"/>
    <w:rsid w:val="00A05035"/>
    <w:rsid w:val="00A05096"/>
    <w:rsid w:val="00A05131"/>
    <w:rsid w:val="00A05289"/>
    <w:rsid w:val="00A0529A"/>
    <w:rsid w:val="00A055CA"/>
    <w:rsid w:val="00A0575C"/>
    <w:rsid w:val="00A05985"/>
    <w:rsid w:val="00A05FA9"/>
    <w:rsid w:val="00A06066"/>
    <w:rsid w:val="00A06262"/>
    <w:rsid w:val="00A06295"/>
    <w:rsid w:val="00A06545"/>
    <w:rsid w:val="00A0696C"/>
    <w:rsid w:val="00A06B9F"/>
    <w:rsid w:val="00A06D3F"/>
    <w:rsid w:val="00A0744D"/>
    <w:rsid w:val="00A07817"/>
    <w:rsid w:val="00A07A35"/>
    <w:rsid w:val="00A07AA6"/>
    <w:rsid w:val="00A1001B"/>
    <w:rsid w:val="00A100AC"/>
    <w:rsid w:val="00A10107"/>
    <w:rsid w:val="00A1028C"/>
    <w:rsid w:val="00A102B5"/>
    <w:rsid w:val="00A1078F"/>
    <w:rsid w:val="00A10CBB"/>
    <w:rsid w:val="00A10DBC"/>
    <w:rsid w:val="00A10ED0"/>
    <w:rsid w:val="00A1126A"/>
    <w:rsid w:val="00A1148C"/>
    <w:rsid w:val="00A11596"/>
    <w:rsid w:val="00A117FE"/>
    <w:rsid w:val="00A125FC"/>
    <w:rsid w:val="00A12691"/>
    <w:rsid w:val="00A12D19"/>
    <w:rsid w:val="00A133BE"/>
    <w:rsid w:val="00A134B0"/>
    <w:rsid w:val="00A139D0"/>
    <w:rsid w:val="00A13C61"/>
    <w:rsid w:val="00A13E70"/>
    <w:rsid w:val="00A13EA5"/>
    <w:rsid w:val="00A14139"/>
    <w:rsid w:val="00A1449A"/>
    <w:rsid w:val="00A14E9E"/>
    <w:rsid w:val="00A15124"/>
    <w:rsid w:val="00A153CC"/>
    <w:rsid w:val="00A157C6"/>
    <w:rsid w:val="00A1603E"/>
    <w:rsid w:val="00A16580"/>
    <w:rsid w:val="00A16979"/>
    <w:rsid w:val="00A16A76"/>
    <w:rsid w:val="00A16DBE"/>
    <w:rsid w:val="00A16DEC"/>
    <w:rsid w:val="00A171FA"/>
    <w:rsid w:val="00A17573"/>
    <w:rsid w:val="00A179BE"/>
    <w:rsid w:val="00A179DF"/>
    <w:rsid w:val="00A17CF9"/>
    <w:rsid w:val="00A206FB"/>
    <w:rsid w:val="00A20CC6"/>
    <w:rsid w:val="00A211AF"/>
    <w:rsid w:val="00A21574"/>
    <w:rsid w:val="00A219DE"/>
    <w:rsid w:val="00A21B90"/>
    <w:rsid w:val="00A22266"/>
    <w:rsid w:val="00A22939"/>
    <w:rsid w:val="00A22B9D"/>
    <w:rsid w:val="00A22DCE"/>
    <w:rsid w:val="00A22E0A"/>
    <w:rsid w:val="00A233AA"/>
    <w:rsid w:val="00A23997"/>
    <w:rsid w:val="00A23EF2"/>
    <w:rsid w:val="00A23F35"/>
    <w:rsid w:val="00A24122"/>
    <w:rsid w:val="00A24213"/>
    <w:rsid w:val="00A24265"/>
    <w:rsid w:val="00A2438D"/>
    <w:rsid w:val="00A24CC7"/>
    <w:rsid w:val="00A24ED1"/>
    <w:rsid w:val="00A253E1"/>
    <w:rsid w:val="00A25796"/>
    <w:rsid w:val="00A2598D"/>
    <w:rsid w:val="00A25C4E"/>
    <w:rsid w:val="00A268DB"/>
    <w:rsid w:val="00A26C94"/>
    <w:rsid w:val="00A27CC7"/>
    <w:rsid w:val="00A27F4B"/>
    <w:rsid w:val="00A303A0"/>
    <w:rsid w:val="00A30578"/>
    <w:rsid w:val="00A3074F"/>
    <w:rsid w:val="00A30BE5"/>
    <w:rsid w:val="00A30F62"/>
    <w:rsid w:val="00A30FE1"/>
    <w:rsid w:val="00A31037"/>
    <w:rsid w:val="00A31096"/>
    <w:rsid w:val="00A313FD"/>
    <w:rsid w:val="00A31699"/>
    <w:rsid w:val="00A316F3"/>
    <w:rsid w:val="00A31730"/>
    <w:rsid w:val="00A31CFD"/>
    <w:rsid w:val="00A32709"/>
    <w:rsid w:val="00A32790"/>
    <w:rsid w:val="00A3299E"/>
    <w:rsid w:val="00A32A31"/>
    <w:rsid w:val="00A32EA9"/>
    <w:rsid w:val="00A331EE"/>
    <w:rsid w:val="00A332B5"/>
    <w:rsid w:val="00A33370"/>
    <w:rsid w:val="00A33761"/>
    <w:rsid w:val="00A33EAD"/>
    <w:rsid w:val="00A33FFE"/>
    <w:rsid w:val="00A342EA"/>
    <w:rsid w:val="00A345B9"/>
    <w:rsid w:val="00A34BF1"/>
    <w:rsid w:val="00A34F30"/>
    <w:rsid w:val="00A353D4"/>
    <w:rsid w:val="00A35777"/>
    <w:rsid w:val="00A36304"/>
    <w:rsid w:val="00A36372"/>
    <w:rsid w:val="00A36584"/>
    <w:rsid w:val="00A3686E"/>
    <w:rsid w:val="00A36B17"/>
    <w:rsid w:val="00A36C05"/>
    <w:rsid w:val="00A36CC0"/>
    <w:rsid w:val="00A37295"/>
    <w:rsid w:val="00A3747F"/>
    <w:rsid w:val="00A37728"/>
    <w:rsid w:val="00A378CB"/>
    <w:rsid w:val="00A37BE5"/>
    <w:rsid w:val="00A400AB"/>
    <w:rsid w:val="00A40145"/>
    <w:rsid w:val="00A405B3"/>
    <w:rsid w:val="00A4062D"/>
    <w:rsid w:val="00A40C10"/>
    <w:rsid w:val="00A40DB6"/>
    <w:rsid w:val="00A414DB"/>
    <w:rsid w:val="00A41621"/>
    <w:rsid w:val="00A41926"/>
    <w:rsid w:val="00A41931"/>
    <w:rsid w:val="00A41E53"/>
    <w:rsid w:val="00A422C2"/>
    <w:rsid w:val="00A425B3"/>
    <w:rsid w:val="00A429DE"/>
    <w:rsid w:val="00A42C69"/>
    <w:rsid w:val="00A42F1C"/>
    <w:rsid w:val="00A4377B"/>
    <w:rsid w:val="00A43FD2"/>
    <w:rsid w:val="00A44A27"/>
    <w:rsid w:val="00A44FD9"/>
    <w:rsid w:val="00A45627"/>
    <w:rsid w:val="00A45A66"/>
    <w:rsid w:val="00A45B7D"/>
    <w:rsid w:val="00A45D07"/>
    <w:rsid w:val="00A45DB6"/>
    <w:rsid w:val="00A4624A"/>
    <w:rsid w:val="00A46740"/>
    <w:rsid w:val="00A46AD2"/>
    <w:rsid w:val="00A46CEB"/>
    <w:rsid w:val="00A46D2A"/>
    <w:rsid w:val="00A46F78"/>
    <w:rsid w:val="00A4748A"/>
    <w:rsid w:val="00A477E7"/>
    <w:rsid w:val="00A4788F"/>
    <w:rsid w:val="00A479FE"/>
    <w:rsid w:val="00A47A3F"/>
    <w:rsid w:val="00A500D3"/>
    <w:rsid w:val="00A50C9B"/>
    <w:rsid w:val="00A50E2F"/>
    <w:rsid w:val="00A5170E"/>
    <w:rsid w:val="00A5185C"/>
    <w:rsid w:val="00A51A34"/>
    <w:rsid w:val="00A51A51"/>
    <w:rsid w:val="00A51DF5"/>
    <w:rsid w:val="00A51EE2"/>
    <w:rsid w:val="00A51EF9"/>
    <w:rsid w:val="00A51FB2"/>
    <w:rsid w:val="00A52949"/>
    <w:rsid w:val="00A52FD9"/>
    <w:rsid w:val="00A53CF9"/>
    <w:rsid w:val="00A5403D"/>
    <w:rsid w:val="00A540E3"/>
    <w:rsid w:val="00A544C8"/>
    <w:rsid w:val="00A54599"/>
    <w:rsid w:val="00A5486E"/>
    <w:rsid w:val="00A54992"/>
    <w:rsid w:val="00A55152"/>
    <w:rsid w:val="00A55391"/>
    <w:rsid w:val="00A55558"/>
    <w:rsid w:val="00A55AB5"/>
    <w:rsid w:val="00A55B2E"/>
    <w:rsid w:val="00A56334"/>
    <w:rsid w:val="00A5670F"/>
    <w:rsid w:val="00A56B7D"/>
    <w:rsid w:val="00A572F5"/>
    <w:rsid w:val="00A57421"/>
    <w:rsid w:val="00A57A83"/>
    <w:rsid w:val="00A60038"/>
    <w:rsid w:val="00A6032E"/>
    <w:rsid w:val="00A6065A"/>
    <w:rsid w:val="00A60CFD"/>
    <w:rsid w:val="00A60D3A"/>
    <w:rsid w:val="00A60ED0"/>
    <w:rsid w:val="00A60F67"/>
    <w:rsid w:val="00A61095"/>
    <w:rsid w:val="00A61800"/>
    <w:rsid w:val="00A619EA"/>
    <w:rsid w:val="00A622AC"/>
    <w:rsid w:val="00A623C0"/>
    <w:rsid w:val="00A62480"/>
    <w:rsid w:val="00A626F4"/>
    <w:rsid w:val="00A62709"/>
    <w:rsid w:val="00A628F5"/>
    <w:rsid w:val="00A629D2"/>
    <w:rsid w:val="00A62E5E"/>
    <w:rsid w:val="00A62FB3"/>
    <w:rsid w:val="00A63A87"/>
    <w:rsid w:val="00A63D23"/>
    <w:rsid w:val="00A64521"/>
    <w:rsid w:val="00A64571"/>
    <w:rsid w:val="00A6460F"/>
    <w:rsid w:val="00A646AF"/>
    <w:rsid w:val="00A647C6"/>
    <w:rsid w:val="00A648FE"/>
    <w:rsid w:val="00A64CB7"/>
    <w:rsid w:val="00A64D18"/>
    <w:rsid w:val="00A65F93"/>
    <w:rsid w:val="00A66094"/>
    <w:rsid w:val="00A66600"/>
    <w:rsid w:val="00A66E8E"/>
    <w:rsid w:val="00A6711A"/>
    <w:rsid w:val="00A67186"/>
    <w:rsid w:val="00A6754B"/>
    <w:rsid w:val="00A67AF3"/>
    <w:rsid w:val="00A67D5C"/>
    <w:rsid w:val="00A7069D"/>
    <w:rsid w:val="00A70BC8"/>
    <w:rsid w:val="00A7184E"/>
    <w:rsid w:val="00A72607"/>
    <w:rsid w:val="00A73163"/>
    <w:rsid w:val="00A7333A"/>
    <w:rsid w:val="00A73A16"/>
    <w:rsid w:val="00A73A1C"/>
    <w:rsid w:val="00A73A24"/>
    <w:rsid w:val="00A74401"/>
    <w:rsid w:val="00A744B8"/>
    <w:rsid w:val="00A74765"/>
    <w:rsid w:val="00A748EF"/>
    <w:rsid w:val="00A7499F"/>
    <w:rsid w:val="00A74C20"/>
    <w:rsid w:val="00A74F4B"/>
    <w:rsid w:val="00A75062"/>
    <w:rsid w:val="00A75767"/>
    <w:rsid w:val="00A757ED"/>
    <w:rsid w:val="00A758C1"/>
    <w:rsid w:val="00A7600A"/>
    <w:rsid w:val="00A7608F"/>
    <w:rsid w:val="00A763F2"/>
    <w:rsid w:val="00A766E2"/>
    <w:rsid w:val="00A76F68"/>
    <w:rsid w:val="00A76FC3"/>
    <w:rsid w:val="00A76FFD"/>
    <w:rsid w:val="00A7712B"/>
    <w:rsid w:val="00A773A3"/>
    <w:rsid w:val="00A77ACB"/>
    <w:rsid w:val="00A77DA8"/>
    <w:rsid w:val="00A77EDA"/>
    <w:rsid w:val="00A80AB6"/>
    <w:rsid w:val="00A80DBC"/>
    <w:rsid w:val="00A81212"/>
    <w:rsid w:val="00A812C2"/>
    <w:rsid w:val="00A81567"/>
    <w:rsid w:val="00A8187F"/>
    <w:rsid w:val="00A82429"/>
    <w:rsid w:val="00A826A0"/>
    <w:rsid w:val="00A82818"/>
    <w:rsid w:val="00A82B64"/>
    <w:rsid w:val="00A82F6C"/>
    <w:rsid w:val="00A83483"/>
    <w:rsid w:val="00A836B3"/>
    <w:rsid w:val="00A83A25"/>
    <w:rsid w:val="00A83CC6"/>
    <w:rsid w:val="00A84898"/>
    <w:rsid w:val="00A84EF9"/>
    <w:rsid w:val="00A8531A"/>
    <w:rsid w:val="00A855D4"/>
    <w:rsid w:val="00A859A1"/>
    <w:rsid w:val="00A865BF"/>
    <w:rsid w:val="00A868AC"/>
    <w:rsid w:val="00A86E9B"/>
    <w:rsid w:val="00A86ECB"/>
    <w:rsid w:val="00A8722D"/>
    <w:rsid w:val="00A87519"/>
    <w:rsid w:val="00A87722"/>
    <w:rsid w:val="00A877C0"/>
    <w:rsid w:val="00A90223"/>
    <w:rsid w:val="00A9043C"/>
    <w:rsid w:val="00A9074C"/>
    <w:rsid w:val="00A907AB"/>
    <w:rsid w:val="00A90DB2"/>
    <w:rsid w:val="00A9104C"/>
    <w:rsid w:val="00A91B15"/>
    <w:rsid w:val="00A91C7E"/>
    <w:rsid w:val="00A922FA"/>
    <w:rsid w:val="00A93436"/>
    <w:rsid w:val="00A93641"/>
    <w:rsid w:val="00A93CC2"/>
    <w:rsid w:val="00A94448"/>
    <w:rsid w:val="00A9491B"/>
    <w:rsid w:val="00A94A7F"/>
    <w:rsid w:val="00A94F21"/>
    <w:rsid w:val="00A94F4D"/>
    <w:rsid w:val="00A951FE"/>
    <w:rsid w:val="00A9531C"/>
    <w:rsid w:val="00A95375"/>
    <w:rsid w:val="00A955D3"/>
    <w:rsid w:val="00A95B10"/>
    <w:rsid w:val="00A95EEA"/>
    <w:rsid w:val="00A95F19"/>
    <w:rsid w:val="00A963CC"/>
    <w:rsid w:val="00A963E4"/>
    <w:rsid w:val="00A966EF"/>
    <w:rsid w:val="00A96951"/>
    <w:rsid w:val="00A96D08"/>
    <w:rsid w:val="00A96F0E"/>
    <w:rsid w:val="00A9729C"/>
    <w:rsid w:val="00A97556"/>
    <w:rsid w:val="00A97639"/>
    <w:rsid w:val="00A9780A"/>
    <w:rsid w:val="00AA0097"/>
    <w:rsid w:val="00AA0152"/>
    <w:rsid w:val="00AA0F09"/>
    <w:rsid w:val="00AA1057"/>
    <w:rsid w:val="00AA1396"/>
    <w:rsid w:val="00AA1659"/>
    <w:rsid w:val="00AA1834"/>
    <w:rsid w:val="00AA19D6"/>
    <w:rsid w:val="00AA1BCC"/>
    <w:rsid w:val="00AA1C17"/>
    <w:rsid w:val="00AA2B9E"/>
    <w:rsid w:val="00AA319E"/>
    <w:rsid w:val="00AA3346"/>
    <w:rsid w:val="00AA46A0"/>
    <w:rsid w:val="00AA4719"/>
    <w:rsid w:val="00AA4966"/>
    <w:rsid w:val="00AA4B8C"/>
    <w:rsid w:val="00AA4CFE"/>
    <w:rsid w:val="00AA4FCC"/>
    <w:rsid w:val="00AA5658"/>
    <w:rsid w:val="00AA56CD"/>
    <w:rsid w:val="00AA5CC9"/>
    <w:rsid w:val="00AA5EF9"/>
    <w:rsid w:val="00AA63FF"/>
    <w:rsid w:val="00AA6598"/>
    <w:rsid w:val="00AA69B7"/>
    <w:rsid w:val="00AA6E6F"/>
    <w:rsid w:val="00AA6F2C"/>
    <w:rsid w:val="00AA6FE2"/>
    <w:rsid w:val="00AA71CE"/>
    <w:rsid w:val="00AA771B"/>
    <w:rsid w:val="00AA77AA"/>
    <w:rsid w:val="00AA7D19"/>
    <w:rsid w:val="00AA7D8C"/>
    <w:rsid w:val="00AB05A2"/>
    <w:rsid w:val="00AB0630"/>
    <w:rsid w:val="00AB0821"/>
    <w:rsid w:val="00AB0FD3"/>
    <w:rsid w:val="00AB142B"/>
    <w:rsid w:val="00AB14CC"/>
    <w:rsid w:val="00AB1DEC"/>
    <w:rsid w:val="00AB2756"/>
    <w:rsid w:val="00AB29AF"/>
    <w:rsid w:val="00AB2FB9"/>
    <w:rsid w:val="00AB33FD"/>
    <w:rsid w:val="00AB3621"/>
    <w:rsid w:val="00AB3678"/>
    <w:rsid w:val="00AB36D6"/>
    <w:rsid w:val="00AB396E"/>
    <w:rsid w:val="00AB3B2B"/>
    <w:rsid w:val="00AB3FA3"/>
    <w:rsid w:val="00AB48BF"/>
    <w:rsid w:val="00AB4BF8"/>
    <w:rsid w:val="00AB537D"/>
    <w:rsid w:val="00AB53AC"/>
    <w:rsid w:val="00AB5402"/>
    <w:rsid w:val="00AB5824"/>
    <w:rsid w:val="00AB588B"/>
    <w:rsid w:val="00AB5C42"/>
    <w:rsid w:val="00AB62CB"/>
    <w:rsid w:val="00AB63E6"/>
    <w:rsid w:val="00AB65DD"/>
    <w:rsid w:val="00AB6D84"/>
    <w:rsid w:val="00AB6EF8"/>
    <w:rsid w:val="00AB7698"/>
    <w:rsid w:val="00AB7AF2"/>
    <w:rsid w:val="00AB7DA0"/>
    <w:rsid w:val="00AB7E76"/>
    <w:rsid w:val="00AB7EB0"/>
    <w:rsid w:val="00AB7EF2"/>
    <w:rsid w:val="00AC0107"/>
    <w:rsid w:val="00AC047A"/>
    <w:rsid w:val="00AC0893"/>
    <w:rsid w:val="00AC0CA9"/>
    <w:rsid w:val="00AC0F07"/>
    <w:rsid w:val="00AC1624"/>
    <w:rsid w:val="00AC1B47"/>
    <w:rsid w:val="00AC1E71"/>
    <w:rsid w:val="00AC2693"/>
    <w:rsid w:val="00AC29C8"/>
    <w:rsid w:val="00AC2C59"/>
    <w:rsid w:val="00AC2CCE"/>
    <w:rsid w:val="00AC2CFF"/>
    <w:rsid w:val="00AC2D00"/>
    <w:rsid w:val="00AC33F7"/>
    <w:rsid w:val="00AC3499"/>
    <w:rsid w:val="00AC3C16"/>
    <w:rsid w:val="00AC4314"/>
    <w:rsid w:val="00AC47EA"/>
    <w:rsid w:val="00AC4CF8"/>
    <w:rsid w:val="00AC5703"/>
    <w:rsid w:val="00AC5CA1"/>
    <w:rsid w:val="00AC5D8B"/>
    <w:rsid w:val="00AC5E58"/>
    <w:rsid w:val="00AC5F1F"/>
    <w:rsid w:val="00AC5F4D"/>
    <w:rsid w:val="00AC61DE"/>
    <w:rsid w:val="00AC648E"/>
    <w:rsid w:val="00AC6974"/>
    <w:rsid w:val="00AC6A7E"/>
    <w:rsid w:val="00AC6E3A"/>
    <w:rsid w:val="00AC6FF8"/>
    <w:rsid w:val="00AC744E"/>
    <w:rsid w:val="00AC7798"/>
    <w:rsid w:val="00AC7824"/>
    <w:rsid w:val="00AC7AC8"/>
    <w:rsid w:val="00AD025C"/>
    <w:rsid w:val="00AD0367"/>
    <w:rsid w:val="00AD162D"/>
    <w:rsid w:val="00AD1E89"/>
    <w:rsid w:val="00AD24BF"/>
    <w:rsid w:val="00AD2704"/>
    <w:rsid w:val="00AD2AB8"/>
    <w:rsid w:val="00AD3322"/>
    <w:rsid w:val="00AD35DD"/>
    <w:rsid w:val="00AD37BE"/>
    <w:rsid w:val="00AD37E9"/>
    <w:rsid w:val="00AD3A05"/>
    <w:rsid w:val="00AD3BB1"/>
    <w:rsid w:val="00AD3DC2"/>
    <w:rsid w:val="00AD3E26"/>
    <w:rsid w:val="00AD3EB1"/>
    <w:rsid w:val="00AD4A5A"/>
    <w:rsid w:val="00AD4C69"/>
    <w:rsid w:val="00AD51DF"/>
    <w:rsid w:val="00AD52B7"/>
    <w:rsid w:val="00AD53B6"/>
    <w:rsid w:val="00AD5C91"/>
    <w:rsid w:val="00AD608D"/>
    <w:rsid w:val="00AD67BE"/>
    <w:rsid w:val="00AD6A97"/>
    <w:rsid w:val="00AD6E15"/>
    <w:rsid w:val="00AD6FAD"/>
    <w:rsid w:val="00AD750C"/>
    <w:rsid w:val="00AD7596"/>
    <w:rsid w:val="00AD7A1E"/>
    <w:rsid w:val="00AD7F94"/>
    <w:rsid w:val="00AE04B1"/>
    <w:rsid w:val="00AE0693"/>
    <w:rsid w:val="00AE07BC"/>
    <w:rsid w:val="00AE150F"/>
    <w:rsid w:val="00AE1A57"/>
    <w:rsid w:val="00AE2029"/>
    <w:rsid w:val="00AE20DB"/>
    <w:rsid w:val="00AE20F5"/>
    <w:rsid w:val="00AE234B"/>
    <w:rsid w:val="00AE25D9"/>
    <w:rsid w:val="00AE2F3C"/>
    <w:rsid w:val="00AE3228"/>
    <w:rsid w:val="00AE3699"/>
    <w:rsid w:val="00AE390E"/>
    <w:rsid w:val="00AE3A0E"/>
    <w:rsid w:val="00AE42C8"/>
    <w:rsid w:val="00AE47B9"/>
    <w:rsid w:val="00AE4B1F"/>
    <w:rsid w:val="00AE4BA1"/>
    <w:rsid w:val="00AE4FA6"/>
    <w:rsid w:val="00AE505B"/>
    <w:rsid w:val="00AE52D0"/>
    <w:rsid w:val="00AE5615"/>
    <w:rsid w:val="00AE5F0B"/>
    <w:rsid w:val="00AE6305"/>
    <w:rsid w:val="00AE69AD"/>
    <w:rsid w:val="00AE73BF"/>
    <w:rsid w:val="00AE762D"/>
    <w:rsid w:val="00AE7EB5"/>
    <w:rsid w:val="00AE7F29"/>
    <w:rsid w:val="00AE7FEB"/>
    <w:rsid w:val="00AF0141"/>
    <w:rsid w:val="00AF0475"/>
    <w:rsid w:val="00AF0838"/>
    <w:rsid w:val="00AF0C7A"/>
    <w:rsid w:val="00AF0D90"/>
    <w:rsid w:val="00AF1143"/>
    <w:rsid w:val="00AF12F8"/>
    <w:rsid w:val="00AF17A2"/>
    <w:rsid w:val="00AF1E64"/>
    <w:rsid w:val="00AF1F01"/>
    <w:rsid w:val="00AF2390"/>
    <w:rsid w:val="00AF2502"/>
    <w:rsid w:val="00AF28C4"/>
    <w:rsid w:val="00AF2BE6"/>
    <w:rsid w:val="00AF32D9"/>
    <w:rsid w:val="00AF342F"/>
    <w:rsid w:val="00AF370F"/>
    <w:rsid w:val="00AF3787"/>
    <w:rsid w:val="00AF3994"/>
    <w:rsid w:val="00AF3BFD"/>
    <w:rsid w:val="00AF3D43"/>
    <w:rsid w:val="00AF3EEC"/>
    <w:rsid w:val="00AF3FAC"/>
    <w:rsid w:val="00AF4376"/>
    <w:rsid w:val="00AF44C1"/>
    <w:rsid w:val="00AF45DC"/>
    <w:rsid w:val="00AF491B"/>
    <w:rsid w:val="00AF5021"/>
    <w:rsid w:val="00AF50BD"/>
    <w:rsid w:val="00AF53E9"/>
    <w:rsid w:val="00AF556C"/>
    <w:rsid w:val="00AF5844"/>
    <w:rsid w:val="00AF5946"/>
    <w:rsid w:val="00AF6180"/>
    <w:rsid w:val="00AF632A"/>
    <w:rsid w:val="00AF6A7B"/>
    <w:rsid w:val="00AF6F32"/>
    <w:rsid w:val="00AF6FC0"/>
    <w:rsid w:val="00AF7305"/>
    <w:rsid w:val="00AF785D"/>
    <w:rsid w:val="00AF7D27"/>
    <w:rsid w:val="00AF7DB0"/>
    <w:rsid w:val="00B0100D"/>
    <w:rsid w:val="00B010CE"/>
    <w:rsid w:val="00B011AD"/>
    <w:rsid w:val="00B01804"/>
    <w:rsid w:val="00B018B9"/>
    <w:rsid w:val="00B021CF"/>
    <w:rsid w:val="00B021E9"/>
    <w:rsid w:val="00B0228C"/>
    <w:rsid w:val="00B02393"/>
    <w:rsid w:val="00B028F3"/>
    <w:rsid w:val="00B02A15"/>
    <w:rsid w:val="00B02BAC"/>
    <w:rsid w:val="00B02DE4"/>
    <w:rsid w:val="00B02F0D"/>
    <w:rsid w:val="00B03035"/>
    <w:rsid w:val="00B0367F"/>
    <w:rsid w:val="00B0387A"/>
    <w:rsid w:val="00B03AD1"/>
    <w:rsid w:val="00B0420E"/>
    <w:rsid w:val="00B045C2"/>
    <w:rsid w:val="00B048A7"/>
    <w:rsid w:val="00B049D0"/>
    <w:rsid w:val="00B04E0C"/>
    <w:rsid w:val="00B0549E"/>
    <w:rsid w:val="00B0566A"/>
    <w:rsid w:val="00B0569E"/>
    <w:rsid w:val="00B05D11"/>
    <w:rsid w:val="00B05D4C"/>
    <w:rsid w:val="00B05FF6"/>
    <w:rsid w:val="00B0677D"/>
    <w:rsid w:val="00B06AC9"/>
    <w:rsid w:val="00B06E76"/>
    <w:rsid w:val="00B0708D"/>
    <w:rsid w:val="00B072FD"/>
    <w:rsid w:val="00B1022C"/>
    <w:rsid w:val="00B1084E"/>
    <w:rsid w:val="00B1096A"/>
    <w:rsid w:val="00B10BB4"/>
    <w:rsid w:val="00B10BE8"/>
    <w:rsid w:val="00B10DB1"/>
    <w:rsid w:val="00B10F18"/>
    <w:rsid w:val="00B114BC"/>
    <w:rsid w:val="00B114E6"/>
    <w:rsid w:val="00B116C1"/>
    <w:rsid w:val="00B11A01"/>
    <w:rsid w:val="00B11C25"/>
    <w:rsid w:val="00B11D45"/>
    <w:rsid w:val="00B11D51"/>
    <w:rsid w:val="00B12314"/>
    <w:rsid w:val="00B127A3"/>
    <w:rsid w:val="00B12937"/>
    <w:rsid w:val="00B12AF0"/>
    <w:rsid w:val="00B12B2D"/>
    <w:rsid w:val="00B12CF7"/>
    <w:rsid w:val="00B12DE0"/>
    <w:rsid w:val="00B12F2E"/>
    <w:rsid w:val="00B13873"/>
    <w:rsid w:val="00B14113"/>
    <w:rsid w:val="00B15650"/>
    <w:rsid w:val="00B15C59"/>
    <w:rsid w:val="00B15CBD"/>
    <w:rsid w:val="00B15EFE"/>
    <w:rsid w:val="00B15F86"/>
    <w:rsid w:val="00B16043"/>
    <w:rsid w:val="00B16237"/>
    <w:rsid w:val="00B1649F"/>
    <w:rsid w:val="00B16566"/>
    <w:rsid w:val="00B1664F"/>
    <w:rsid w:val="00B16653"/>
    <w:rsid w:val="00B16708"/>
    <w:rsid w:val="00B169A8"/>
    <w:rsid w:val="00B16AA9"/>
    <w:rsid w:val="00B16BF0"/>
    <w:rsid w:val="00B16E51"/>
    <w:rsid w:val="00B175A3"/>
    <w:rsid w:val="00B17782"/>
    <w:rsid w:val="00B17834"/>
    <w:rsid w:val="00B17886"/>
    <w:rsid w:val="00B17952"/>
    <w:rsid w:val="00B17D44"/>
    <w:rsid w:val="00B2071E"/>
    <w:rsid w:val="00B207D5"/>
    <w:rsid w:val="00B20F02"/>
    <w:rsid w:val="00B21B89"/>
    <w:rsid w:val="00B21BA9"/>
    <w:rsid w:val="00B221D0"/>
    <w:rsid w:val="00B222E9"/>
    <w:rsid w:val="00B224FA"/>
    <w:rsid w:val="00B22ACA"/>
    <w:rsid w:val="00B22CD4"/>
    <w:rsid w:val="00B23128"/>
    <w:rsid w:val="00B231E1"/>
    <w:rsid w:val="00B235E2"/>
    <w:rsid w:val="00B237EB"/>
    <w:rsid w:val="00B23A4A"/>
    <w:rsid w:val="00B24797"/>
    <w:rsid w:val="00B24953"/>
    <w:rsid w:val="00B24A9D"/>
    <w:rsid w:val="00B24FF4"/>
    <w:rsid w:val="00B25031"/>
    <w:rsid w:val="00B25251"/>
    <w:rsid w:val="00B252B4"/>
    <w:rsid w:val="00B25414"/>
    <w:rsid w:val="00B25B28"/>
    <w:rsid w:val="00B25B91"/>
    <w:rsid w:val="00B25CEE"/>
    <w:rsid w:val="00B25D40"/>
    <w:rsid w:val="00B25F1D"/>
    <w:rsid w:val="00B261C2"/>
    <w:rsid w:val="00B26396"/>
    <w:rsid w:val="00B265E8"/>
    <w:rsid w:val="00B267F5"/>
    <w:rsid w:val="00B269EA"/>
    <w:rsid w:val="00B26BC9"/>
    <w:rsid w:val="00B26D78"/>
    <w:rsid w:val="00B26EC9"/>
    <w:rsid w:val="00B276B1"/>
    <w:rsid w:val="00B279F7"/>
    <w:rsid w:val="00B27A8D"/>
    <w:rsid w:val="00B3017B"/>
    <w:rsid w:val="00B3017F"/>
    <w:rsid w:val="00B3062E"/>
    <w:rsid w:val="00B30A26"/>
    <w:rsid w:val="00B311AB"/>
    <w:rsid w:val="00B3155D"/>
    <w:rsid w:val="00B31565"/>
    <w:rsid w:val="00B316B0"/>
    <w:rsid w:val="00B31793"/>
    <w:rsid w:val="00B318D6"/>
    <w:rsid w:val="00B32093"/>
    <w:rsid w:val="00B321E0"/>
    <w:rsid w:val="00B32303"/>
    <w:rsid w:val="00B326B1"/>
    <w:rsid w:val="00B32B40"/>
    <w:rsid w:val="00B32C38"/>
    <w:rsid w:val="00B32DB2"/>
    <w:rsid w:val="00B32E94"/>
    <w:rsid w:val="00B33135"/>
    <w:rsid w:val="00B331A3"/>
    <w:rsid w:val="00B33634"/>
    <w:rsid w:val="00B3376B"/>
    <w:rsid w:val="00B33C40"/>
    <w:rsid w:val="00B3414B"/>
    <w:rsid w:val="00B341B9"/>
    <w:rsid w:val="00B34779"/>
    <w:rsid w:val="00B34F8D"/>
    <w:rsid w:val="00B353DF"/>
    <w:rsid w:val="00B362BD"/>
    <w:rsid w:val="00B36717"/>
    <w:rsid w:val="00B36967"/>
    <w:rsid w:val="00B36995"/>
    <w:rsid w:val="00B36AC9"/>
    <w:rsid w:val="00B36F85"/>
    <w:rsid w:val="00B3717E"/>
    <w:rsid w:val="00B372DF"/>
    <w:rsid w:val="00B3767E"/>
    <w:rsid w:val="00B3785C"/>
    <w:rsid w:val="00B37EDA"/>
    <w:rsid w:val="00B40013"/>
    <w:rsid w:val="00B4010C"/>
    <w:rsid w:val="00B4035D"/>
    <w:rsid w:val="00B40682"/>
    <w:rsid w:val="00B4068A"/>
    <w:rsid w:val="00B40A6A"/>
    <w:rsid w:val="00B40F0A"/>
    <w:rsid w:val="00B41321"/>
    <w:rsid w:val="00B41325"/>
    <w:rsid w:val="00B413DF"/>
    <w:rsid w:val="00B41E32"/>
    <w:rsid w:val="00B41F3A"/>
    <w:rsid w:val="00B4224D"/>
    <w:rsid w:val="00B4242D"/>
    <w:rsid w:val="00B428CE"/>
    <w:rsid w:val="00B42A55"/>
    <w:rsid w:val="00B42BED"/>
    <w:rsid w:val="00B431EC"/>
    <w:rsid w:val="00B43370"/>
    <w:rsid w:val="00B439C5"/>
    <w:rsid w:val="00B44262"/>
    <w:rsid w:val="00B444E9"/>
    <w:rsid w:val="00B4490B"/>
    <w:rsid w:val="00B449B9"/>
    <w:rsid w:val="00B44DD1"/>
    <w:rsid w:val="00B4578F"/>
    <w:rsid w:val="00B457A5"/>
    <w:rsid w:val="00B45A0C"/>
    <w:rsid w:val="00B45B05"/>
    <w:rsid w:val="00B45B66"/>
    <w:rsid w:val="00B45D31"/>
    <w:rsid w:val="00B45DE8"/>
    <w:rsid w:val="00B46469"/>
    <w:rsid w:val="00B46719"/>
    <w:rsid w:val="00B471C9"/>
    <w:rsid w:val="00B475C1"/>
    <w:rsid w:val="00B47865"/>
    <w:rsid w:val="00B47A0A"/>
    <w:rsid w:val="00B5013F"/>
    <w:rsid w:val="00B501E0"/>
    <w:rsid w:val="00B506C3"/>
    <w:rsid w:val="00B507CE"/>
    <w:rsid w:val="00B50C2E"/>
    <w:rsid w:val="00B50D15"/>
    <w:rsid w:val="00B50DE4"/>
    <w:rsid w:val="00B51439"/>
    <w:rsid w:val="00B519DA"/>
    <w:rsid w:val="00B51D65"/>
    <w:rsid w:val="00B51EAE"/>
    <w:rsid w:val="00B5216B"/>
    <w:rsid w:val="00B52478"/>
    <w:rsid w:val="00B524B5"/>
    <w:rsid w:val="00B52584"/>
    <w:rsid w:val="00B526B5"/>
    <w:rsid w:val="00B52DD0"/>
    <w:rsid w:val="00B52EF1"/>
    <w:rsid w:val="00B531D4"/>
    <w:rsid w:val="00B534DE"/>
    <w:rsid w:val="00B535B1"/>
    <w:rsid w:val="00B5374B"/>
    <w:rsid w:val="00B5397E"/>
    <w:rsid w:val="00B53D77"/>
    <w:rsid w:val="00B54104"/>
    <w:rsid w:val="00B541E2"/>
    <w:rsid w:val="00B5424A"/>
    <w:rsid w:val="00B542F0"/>
    <w:rsid w:val="00B546FE"/>
    <w:rsid w:val="00B547AD"/>
    <w:rsid w:val="00B54A9A"/>
    <w:rsid w:val="00B551A2"/>
    <w:rsid w:val="00B555A0"/>
    <w:rsid w:val="00B55CF2"/>
    <w:rsid w:val="00B55E20"/>
    <w:rsid w:val="00B5646B"/>
    <w:rsid w:val="00B56539"/>
    <w:rsid w:val="00B56808"/>
    <w:rsid w:val="00B56D2C"/>
    <w:rsid w:val="00B56E60"/>
    <w:rsid w:val="00B56FF0"/>
    <w:rsid w:val="00B5712D"/>
    <w:rsid w:val="00B5795B"/>
    <w:rsid w:val="00B57B4B"/>
    <w:rsid w:val="00B57B7D"/>
    <w:rsid w:val="00B57D83"/>
    <w:rsid w:val="00B57E74"/>
    <w:rsid w:val="00B57EB1"/>
    <w:rsid w:val="00B60068"/>
    <w:rsid w:val="00B602B4"/>
    <w:rsid w:val="00B60373"/>
    <w:rsid w:val="00B6064D"/>
    <w:rsid w:val="00B60704"/>
    <w:rsid w:val="00B60E82"/>
    <w:rsid w:val="00B610C7"/>
    <w:rsid w:val="00B6124D"/>
    <w:rsid w:val="00B617C9"/>
    <w:rsid w:val="00B61B05"/>
    <w:rsid w:val="00B61F1E"/>
    <w:rsid w:val="00B62376"/>
    <w:rsid w:val="00B6240F"/>
    <w:rsid w:val="00B62F36"/>
    <w:rsid w:val="00B63285"/>
    <w:rsid w:val="00B633D7"/>
    <w:rsid w:val="00B63B76"/>
    <w:rsid w:val="00B63C33"/>
    <w:rsid w:val="00B63C9F"/>
    <w:rsid w:val="00B648F9"/>
    <w:rsid w:val="00B64ED7"/>
    <w:rsid w:val="00B64EF4"/>
    <w:rsid w:val="00B64F2D"/>
    <w:rsid w:val="00B6512D"/>
    <w:rsid w:val="00B6521D"/>
    <w:rsid w:val="00B655AA"/>
    <w:rsid w:val="00B65682"/>
    <w:rsid w:val="00B656AB"/>
    <w:rsid w:val="00B657FB"/>
    <w:rsid w:val="00B658EC"/>
    <w:rsid w:val="00B65D95"/>
    <w:rsid w:val="00B65F71"/>
    <w:rsid w:val="00B65F96"/>
    <w:rsid w:val="00B66327"/>
    <w:rsid w:val="00B66468"/>
    <w:rsid w:val="00B6650C"/>
    <w:rsid w:val="00B6664F"/>
    <w:rsid w:val="00B666BE"/>
    <w:rsid w:val="00B667A2"/>
    <w:rsid w:val="00B6712B"/>
    <w:rsid w:val="00B671BB"/>
    <w:rsid w:val="00B6722B"/>
    <w:rsid w:val="00B67C15"/>
    <w:rsid w:val="00B67C28"/>
    <w:rsid w:val="00B704C5"/>
    <w:rsid w:val="00B7056F"/>
    <w:rsid w:val="00B70A61"/>
    <w:rsid w:val="00B70AB9"/>
    <w:rsid w:val="00B70B12"/>
    <w:rsid w:val="00B70B53"/>
    <w:rsid w:val="00B70B55"/>
    <w:rsid w:val="00B70BDC"/>
    <w:rsid w:val="00B70D1C"/>
    <w:rsid w:val="00B70E3E"/>
    <w:rsid w:val="00B70E43"/>
    <w:rsid w:val="00B713FA"/>
    <w:rsid w:val="00B71CCF"/>
    <w:rsid w:val="00B71EDC"/>
    <w:rsid w:val="00B72167"/>
    <w:rsid w:val="00B727A4"/>
    <w:rsid w:val="00B7285A"/>
    <w:rsid w:val="00B72D75"/>
    <w:rsid w:val="00B72E72"/>
    <w:rsid w:val="00B73177"/>
    <w:rsid w:val="00B7317D"/>
    <w:rsid w:val="00B73796"/>
    <w:rsid w:val="00B738EB"/>
    <w:rsid w:val="00B73983"/>
    <w:rsid w:val="00B745AB"/>
    <w:rsid w:val="00B7510A"/>
    <w:rsid w:val="00B751B5"/>
    <w:rsid w:val="00B75719"/>
    <w:rsid w:val="00B759FF"/>
    <w:rsid w:val="00B76033"/>
    <w:rsid w:val="00B760DE"/>
    <w:rsid w:val="00B76356"/>
    <w:rsid w:val="00B76917"/>
    <w:rsid w:val="00B76D84"/>
    <w:rsid w:val="00B76FBA"/>
    <w:rsid w:val="00B76FFA"/>
    <w:rsid w:val="00B77038"/>
    <w:rsid w:val="00B77272"/>
    <w:rsid w:val="00B772AC"/>
    <w:rsid w:val="00B77376"/>
    <w:rsid w:val="00B77801"/>
    <w:rsid w:val="00B8006C"/>
    <w:rsid w:val="00B80073"/>
    <w:rsid w:val="00B805D8"/>
    <w:rsid w:val="00B80613"/>
    <w:rsid w:val="00B8066B"/>
    <w:rsid w:val="00B80D79"/>
    <w:rsid w:val="00B80EAD"/>
    <w:rsid w:val="00B81016"/>
    <w:rsid w:val="00B81410"/>
    <w:rsid w:val="00B81600"/>
    <w:rsid w:val="00B81E52"/>
    <w:rsid w:val="00B82020"/>
    <w:rsid w:val="00B820C9"/>
    <w:rsid w:val="00B82414"/>
    <w:rsid w:val="00B8293D"/>
    <w:rsid w:val="00B82A2B"/>
    <w:rsid w:val="00B82A42"/>
    <w:rsid w:val="00B82B41"/>
    <w:rsid w:val="00B830F1"/>
    <w:rsid w:val="00B8325E"/>
    <w:rsid w:val="00B83545"/>
    <w:rsid w:val="00B83969"/>
    <w:rsid w:val="00B83B26"/>
    <w:rsid w:val="00B83C6E"/>
    <w:rsid w:val="00B841E9"/>
    <w:rsid w:val="00B8472B"/>
    <w:rsid w:val="00B84F32"/>
    <w:rsid w:val="00B850CF"/>
    <w:rsid w:val="00B8522C"/>
    <w:rsid w:val="00B8566F"/>
    <w:rsid w:val="00B8575D"/>
    <w:rsid w:val="00B85AB4"/>
    <w:rsid w:val="00B85FA2"/>
    <w:rsid w:val="00B85FE9"/>
    <w:rsid w:val="00B86387"/>
    <w:rsid w:val="00B869D1"/>
    <w:rsid w:val="00B87270"/>
    <w:rsid w:val="00B8743D"/>
    <w:rsid w:val="00B87593"/>
    <w:rsid w:val="00B8797D"/>
    <w:rsid w:val="00B87FA2"/>
    <w:rsid w:val="00B9004E"/>
    <w:rsid w:val="00B90607"/>
    <w:rsid w:val="00B907EB"/>
    <w:rsid w:val="00B90A3F"/>
    <w:rsid w:val="00B90F83"/>
    <w:rsid w:val="00B91E0A"/>
    <w:rsid w:val="00B924D4"/>
    <w:rsid w:val="00B925F7"/>
    <w:rsid w:val="00B92BBA"/>
    <w:rsid w:val="00B92BCB"/>
    <w:rsid w:val="00B92C1A"/>
    <w:rsid w:val="00B92C76"/>
    <w:rsid w:val="00B92EC7"/>
    <w:rsid w:val="00B930FC"/>
    <w:rsid w:val="00B9381A"/>
    <w:rsid w:val="00B939CF"/>
    <w:rsid w:val="00B93A78"/>
    <w:rsid w:val="00B94072"/>
    <w:rsid w:val="00B94101"/>
    <w:rsid w:val="00B94298"/>
    <w:rsid w:val="00B94725"/>
    <w:rsid w:val="00B947BB"/>
    <w:rsid w:val="00B9493F"/>
    <w:rsid w:val="00B96008"/>
    <w:rsid w:val="00B9600B"/>
    <w:rsid w:val="00B96084"/>
    <w:rsid w:val="00B967D9"/>
    <w:rsid w:val="00B968B4"/>
    <w:rsid w:val="00B96F8F"/>
    <w:rsid w:val="00B974C3"/>
    <w:rsid w:val="00B975D8"/>
    <w:rsid w:val="00B97750"/>
    <w:rsid w:val="00B9795B"/>
    <w:rsid w:val="00BA0004"/>
    <w:rsid w:val="00BA02A2"/>
    <w:rsid w:val="00BA091B"/>
    <w:rsid w:val="00BA09A0"/>
    <w:rsid w:val="00BA0CC1"/>
    <w:rsid w:val="00BA0E96"/>
    <w:rsid w:val="00BA120C"/>
    <w:rsid w:val="00BA13B1"/>
    <w:rsid w:val="00BA1590"/>
    <w:rsid w:val="00BA15A8"/>
    <w:rsid w:val="00BA2686"/>
    <w:rsid w:val="00BA2910"/>
    <w:rsid w:val="00BA2939"/>
    <w:rsid w:val="00BA2965"/>
    <w:rsid w:val="00BA29E3"/>
    <w:rsid w:val="00BA3277"/>
    <w:rsid w:val="00BA32A9"/>
    <w:rsid w:val="00BA3709"/>
    <w:rsid w:val="00BA3818"/>
    <w:rsid w:val="00BA3AC1"/>
    <w:rsid w:val="00BA4157"/>
    <w:rsid w:val="00BA4165"/>
    <w:rsid w:val="00BA420F"/>
    <w:rsid w:val="00BA4A75"/>
    <w:rsid w:val="00BA4BA0"/>
    <w:rsid w:val="00BA4D87"/>
    <w:rsid w:val="00BA4D98"/>
    <w:rsid w:val="00BA4DF7"/>
    <w:rsid w:val="00BA4E87"/>
    <w:rsid w:val="00BA5482"/>
    <w:rsid w:val="00BA550E"/>
    <w:rsid w:val="00BA5F77"/>
    <w:rsid w:val="00BA6215"/>
    <w:rsid w:val="00BA6295"/>
    <w:rsid w:val="00BA6778"/>
    <w:rsid w:val="00BA6787"/>
    <w:rsid w:val="00BA6C4E"/>
    <w:rsid w:val="00BA7021"/>
    <w:rsid w:val="00BA70E1"/>
    <w:rsid w:val="00BA7657"/>
    <w:rsid w:val="00BA7AF8"/>
    <w:rsid w:val="00BB01DC"/>
    <w:rsid w:val="00BB0316"/>
    <w:rsid w:val="00BB06C1"/>
    <w:rsid w:val="00BB0732"/>
    <w:rsid w:val="00BB0EDE"/>
    <w:rsid w:val="00BB153E"/>
    <w:rsid w:val="00BB15DE"/>
    <w:rsid w:val="00BB16FD"/>
    <w:rsid w:val="00BB1DC7"/>
    <w:rsid w:val="00BB20FC"/>
    <w:rsid w:val="00BB21C7"/>
    <w:rsid w:val="00BB24B0"/>
    <w:rsid w:val="00BB292E"/>
    <w:rsid w:val="00BB29E8"/>
    <w:rsid w:val="00BB2B49"/>
    <w:rsid w:val="00BB323B"/>
    <w:rsid w:val="00BB36F5"/>
    <w:rsid w:val="00BB3B1A"/>
    <w:rsid w:val="00BB3B62"/>
    <w:rsid w:val="00BB40DA"/>
    <w:rsid w:val="00BB440E"/>
    <w:rsid w:val="00BB4ACC"/>
    <w:rsid w:val="00BB4C95"/>
    <w:rsid w:val="00BB4DA0"/>
    <w:rsid w:val="00BB520A"/>
    <w:rsid w:val="00BB529D"/>
    <w:rsid w:val="00BB5B13"/>
    <w:rsid w:val="00BB5B58"/>
    <w:rsid w:val="00BB5B88"/>
    <w:rsid w:val="00BB5C14"/>
    <w:rsid w:val="00BB5C83"/>
    <w:rsid w:val="00BB5CD3"/>
    <w:rsid w:val="00BB5D11"/>
    <w:rsid w:val="00BB5E3F"/>
    <w:rsid w:val="00BB659D"/>
    <w:rsid w:val="00BB6A42"/>
    <w:rsid w:val="00BB6B5A"/>
    <w:rsid w:val="00BB7B52"/>
    <w:rsid w:val="00BB7C60"/>
    <w:rsid w:val="00BB7D8A"/>
    <w:rsid w:val="00BB7DDF"/>
    <w:rsid w:val="00BB7E34"/>
    <w:rsid w:val="00BC084A"/>
    <w:rsid w:val="00BC0941"/>
    <w:rsid w:val="00BC0F05"/>
    <w:rsid w:val="00BC0F10"/>
    <w:rsid w:val="00BC0F94"/>
    <w:rsid w:val="00BC105F"/>
    <w:rsid w:val="00BC117D"/>
    <w:rsid w:val="00BC133C"/>
    <w:rsid w:val="00BC1389"/>
    <w:rsid w:val="00BC157C"/>
    <w:rsid w:val="00BC1C4E"/>
    <w:rsid w:val="00BC1EB3"/>
    <w:rsid w:val="00BC21AE"/>
    <w:rsid w:val="00BC251A"/>
    <w:rsid w:val="00BC288B"/>
    <w:rsid w:val="00BC2C99"/>
    <w:rsid w:val="00BC30D4"/>
    <w:rsid w:val="00BC315B"/>
    <w:rsid w:val="00BC3232"/>
    <w:rsid w:val="00BC35EC"/>
    <w:rsid w:val="00BC38FC"/>
    <w:rsid w:val="00BC3943"/>
    <w:rsid w:val="00BC3AEA"/>
    <w:rsid w:val="00BC3B84"/>
    <w:rsid w:val="00BC3BC8"/>
    <w:rsid w:val="00BC4110"/>
    <w:rsid w:val="00BC44FE"/>
    <w:rsid w:val="00BC48CA"/>
    <w:rsid w:val="00BC4A26"/>
    <w:rsid w:val="00BC4BD6"/>
    <w:rsid w:val="00BC5166"/>
    <w:rsid w:val="00BC5425"/>
    <w:rsid w:val="00BC542B"/>
    <w:rsid w:val="00BC5579"/>
    <w:rsid w:val="00BC5892"/>
    <w:rsid w:val="00BC5971"/>
    <w:rsid w:val="00BC5A51"/>
    <w:rsid w:val="00BC5B06"/>
    <w:rsid w:val="00BC5BBB"/>
    <w:rsid w:val="00BC5BE9"/>
    <w:rsid w:val="00BC5FBA"/>
    <w:rsid w:val="00BC5FD8"/>
    <w:rsid w:val="00BC610A"/>
    <w:rsid w:val="00BC66B7"/>
    <w:rsid w:val="00BC67BF"/>
    <w:rsid w:val="00BC6852"/>
    <w:rsid w:val="00BC6FCD"/>
    <w:rsid w:val="00BC7472"/>
    <w:rsid w:val="00BC763A"/>
    <w:rsid w:val="00BC77A6"/>
    <w:rsid w:val="00BD04DD"/>
    <w:rsid w:val="00BD060D"/>
    <w:rsid w:val="00BD0BFF"/>
    <w:rsid w:val="00BD1B54"/>
    <w:rsid w:val="00BD1DBA"/>
    <w:rsid w:val="00BD2033"/>
    <w:rsid w:val="00BD20BD"/>
    <w:rsid w:val="00BD2990"/>
    <w:rsid w:val="00BD2F82"/>
    <w:rsid w:val="00BD343D"/>
    <w:rsid w:val="00BD383E"/>
    <w:rsid w:val="00BD3CD3"/>
    <w:rsid w:val="00BD3F75"/>
    <w:rsid w:val="00BD42C0"/>
    <w:rsid w:val="00BD451D"/>
    <w:rsid w:val="00BD45D1"/>
    <w:rsid w:val="00BD4800"/>
    <w:rsid w:val="00BD499F"/>
    <w:rsid w:val="00BD517E"/>
    <w:rsid w:val="00BD5B0D"/>
    <w:rsid w:val="00BD5C18"/>
    <w:rsid w:val="00BD5E5B"/>
    <w:rsid w:val="00BD611D"/>
    <w:rsid w:val="00BD61B5"/>
    <w:rsid w:val="00BD6356"/>
    <w:rsid w:val="00BD674D"/>
    <w:rsid w:val="00BD69D2"/>
    <w:rsid w:val="00BD773D"/>
    <w:rsid w:val="00BD79DA"/>
    <w:rsid w:val="00BD7A21"/>
    <w:rsid w:val="00BD7C2A"/>
    <w:rsid w:val="00BD7C59"/>
    <w:rsid w:val="00BD7F78"/>
    <w:rsid w:val="00BE0231"/>
    <w:rsid w:val="00BE0294"/>
    <w:rsid w:val="00BE05FD"/>
    <w:rsid w:val="00BE0AF2"/>
    <w:rsid w:val="00BE0EE6"/>
    <w:rsid w:val="00BE102B"/>
    <w:rsid w:val="00BE12A6"/>
    <w:rsid w:val="00BE1325"/>
    <w:rsid w:val="00BE1A1A"/>
    <w:rsid w:val="00BE1ADB"/>
    <w:rsid w:val="00BE1BBA"/>
    <w:rsid w:val="00BE2778"/>
    <w:rsid w:val="00BE2957"/>
    <w:rsid w:val="00BE2CDF"/>
    <w:rsid w:val="00BE2D1F"/>
    <w:rsid w:val="00BE3037"/>
    <w:rsid w:val="00BE31B3"/>
    <w:rsid w:val="00BE3660"/>
    <w:rsid w:val="00BE385B"/>
    <w:rsid w:val="00BE4023"/>
    <w:rsid w:val="00BE4024"/>
    <w:rsid w:val="00BE40FE"/>
    <w:rsid w:val="00BE43CE"/>
    <w:rsid w:val="00BE45EE"/>
    <w:rsid w:val="00BE477E"/>
    <w:rsid w:val="00BE4787"/>
    <w:rsid w:val="00BE481D"/>
    <w:rsid w:val="00BE499D"/>
    <w:rsid w:val="00BE517F"/>
    <w:rsid w:val="00BE56BD"/>
    <w:rsid w:val="00BE5872"/>
    <w:rsid w:val="00BE599B"/>
    <w:rsid w:val="00BE5A6A"/>
    <w:rsid w:val="00BE5ABC"/>
    <w:rsid w:val="00BE5EC9"/>
    <w:rsid w:val="00BE648D"/>
    <w:rsid w:val="00BE64D0"/>
    <w:rsid w:val="00BE6557"/>
    <w:rsid w:val="00BE655C"/>
    <w:rsid w:val="00BE6ACE"/>
    <w:rsid w:val="00BE6AEF"/>
    <w:rsid w:val="00BE6C1A"/>
    <w:rsid w:val="00BE6C64"/>
    <w:rsid w:val="00BE71E1"/>
    <w:rsid w:val="00BE75E6"/>
    <w:rsid w:val="00BE7839"/>
    <w:rsid w:val="00BF0464"/>
    <w:rsid w:val="00BF048A"/>
    <w:rsid w:val="00BF06A7"/>
    <w:rsid w:val="00BF0854"/>
    <w:rsid w:val="00BF0883"/>
    <w:rsid w:val="00BF0A09"/>
    <w:rsid w:val="00BF0C8F"/>
    <w:rsid w:val="00BF0DF2"/>
    <w:rsid w:val="00BF0F2B"/>
    <w:rsid w:val="00BF0FBC"/>
    <w:rsid w:val="00BF0FFB"/>
    <w:rsid w:val="00BF178E"/>
    <w:rsid w:val="00BF18E9"/>
    <w:rsid w:val="00BF1E7D"/>
    <w:rsid w:val="00BF22B1"/>
    <w:rsid w:val="00BF25D7"/>
    <w:rsid w:val="00BF2D9B"/>
    <w:rsid w:val="00BF2FF0"/>
    <w:rsid w:val="00BF31DC"/>
    <w:rsid w:val="00BF36FB"/>
    <w:rsid w:val="00BF3956"/>
    <w:rsid w:val="00BF3AAA"/>
    <w:rsid w:val="00BF3B58"/>
    <w:rsid w:val="00BF3FB1"/>
    <w:rsid w:val="00BF4228"/>
    <w:rsid w:val="00BF46F3"/>
    <w:rsid w:val="00BF48F6"/>
    <w:rsid w:val="00BF4B0B"/>
    <w:rsid w:val="00BF4C6D"/>
    <w:rsid w:val="00BF4DD6"/>
    <w:rsid w:val="00BF52D7"/>
    <w:rsid w:val="00BF5323"/>
    <w:rsid w:val="00BF547A"/>
    <w:rsid w:val="00BF55E1"/>
    <w:rsid w:val="00BF5758"/>
    <w:rsid w:val="00BF5910"/>
    <w:rsid w:val="00BF5F0C"/>
    <w:rsid w:val="00BF60BB"/>
    <w:rsid w:val="00BF610C"/>
    <w:rsid w:val="00BF61D9"/>
    <w:rsid w:val="00BF6255"/>
    <w:rsid w:val="00BF6423"/>
    <w:rsid w:val="00BF6431"/>
    <w:rsid w:val="00BF669B"/>
    <w:rsid w:val="00BF6CEE"/>
    <w:rsid w:val="00BF6FDE"/>
    <w:rsid w:val="00BF73AF"/>
    <w:rsid w:val="00BF7765"/>
    <w:rsid w:val="00BF7BA4"/>
    <w:rsid w:val="00BF7CCC"/>
    <w:rsid w:val="00C000C3"/>
    <w:rsid w:val="00C001E2"/>
    <w:rsid w:val="00C003A2"/>
    <w:rsid w:val="00C00577"/>
    <w:rsid w:val="00C005D5"/>
    <w:rsid w:val="00C00663"/>
    <w:rsid w:val="00C0072B"/>
    <w:rsid w:val="00C00E60"/>
    <w:rsid w:val="00C00EC3"/>
    <w:rsid w:val="00C01804"/>
    <w:rsid w:val="00C01B11"/>
    <w:rsid w:val="00C01C32"/>
    <w:rsid w:val="00C01F14"/>
    <w:rsid w:val="00C026BB"/>
    <w:rsid w:val="00C02752"/>
    <w:rsid w:val="00C02840"/>
    <w:rsid w:val="00C0285F"/>
    <w:rsid w:val="00C02A99"/>
    <w:rsid w:val="00C02AE3"/>
    <w:rsid w:val="00C03220"/>
    <w:rsid w:val="00C03C12"/>
    <w:rsid w:val="00C042A3"/>
    <w:rsid w:val="00C044FC"/>
    <w:rsid w:val="00C04631"/>
    <w:rsid w:val="00C04B68"/>
    <w:rsid w:val="00C050BA"/>
    <w:rsid w:val="00C050BF"/>
    <w:rsid w:val="00C0575C"/>
    <w:rsid w:val="00C057C4"/>
    <w:rsid w:val="00C05B76"/>
    <w:rsid w:val="00C05B7F"/>
    <w:rsid w:val="00C060A3"/>
    <w:rsid w:val="00C063F5"/>
    <w:rsid w:val="00C06B92"/>
    <w:rsid w:val="00C06BC2"/>
    <w:rsid w:val="00C06F27"/>
    <w:rsid w:val="00C07216"/>
    <w:rsid w:val="00C07451"/>
    <w:rsid w:val="00C0754D"/>
    <w:rsid w:val="00C0767C"/>
    <w:rsid w:val="00C07681"/>
    <w:rsid w:val="00C07AA1"/>
    <w:rsid w:val="00C106C2"/>
    <w:rsid w:val="00C10BB1"/>
    <w:rsid w:val="00C10E7D"/>
    <w:rsid w:val="00C11253"/>
    <w:rsid w:val="00C1162F"/>
    <w:rsid w:val="00C11BFE"/>
    <w:rsid w:val="00C11C9F"/>
    <w:rsid w:val="00C122F2"/>
    <w:rsid w:val="00C12337"/>
    <w:rsid w:val="00C126F5"/>
    <w:rsid w:val="00C127F2"/>
    <w:rsid w:val="00C13001"/>
    <w:rsid w:val="00C13513"/>
    <w:rsid w:val="00C13549"/>
    <w:rsid w:val="00C13872"/>
    <w:rsid w:val="00C13959"/>
    <w:rsid w:val="00C13B38"/>
    <w:rsid w:val="00C13C4A"/>
    <w:rsid w:val="00C13E93"/>
    <w:rsid w:val="00C14484"/>
    <w:rsid w:val="00C1478A"/>
    <w:rsid w:val="00C14D2D"/>
    <w:rsid w:val="00C14EAF"/>
    <w:rsid w:val="00C1514B"/>
    <w:rsid w:val="00C1522B"/>
    <w:rsid w:val="00C155F4"/>
    <w:rsid w:val="00C1590D"/>
    <w:rsid w:val="00C15B40"/>
    <w:rsid w:val="00C15E97"/>
    <w:rsid w:val="00C15F8F"/>
    <w:rsid w:val="00C165C1"/>
    <w:rsid w:val="00C1660A"/>
    <w:rsid w:val="00C16763"/>
    <w:rsid w:val="00C16AF8"/>
    <w:rsid w:val="00C16BF2"/>
    <w:rsid w:val="00C16CD1"/>
    <w:rsid w:val="00C16E11"/>
    <w:rsid w:val="00C16F7D"/>
    <w:rsid w:val="00C16F7F"/>
    <w:rsid w:val="00C179E8"/>
    <w:rsid w:val="00C17B5C"/>
    <w:rsid w:val="00C202A6"/>
    <w:rsid w:val="00C202FC"/>
    <w:rsid w:val="00C2037A"/>
    <w:rsid w:val="00C20C96"/>
    <w:rsid w:val="00C21630"/>
    <w:rsid w:val="00C22542"/>
    <w:rsid w:val="00C22B58"/>
    <w:rsid w:val="00C22D1F"/>
    <w:rsid w:val="00C2302C"/>
    <w:rsid w:val="00C23084"/>
    <w:rsid w:val="00C2309E"/>
    <w:rsid w:val="00C23BA7"/>
    <w:rsid w:val="00C23C7D"/>
    <w:rsid w:val="00C23D69"/>
    <w:rsid w:val="00C24439"/>
    <w:rsid w:val="00C24607"/>
    <w:rsid w:val="00C247A3"/>
    <w:rsid w:val="00C24FD7"/>
    <w:rsid w:val="00C2519D"/>
    <w:rsid w:val="00C251E9"/>
    <w:rsid w:val="00C25222"/>
    <w:rsid w:val="00C25492"/>
    <w:rsid w:val="00C25679"/>
    <w:rsid w:val="00C2579D"/>
    <w:rsid w:val="00C25B26"/>
    <w:rsid w:val="00C2643D"/>
    <w:rsid w:val="00C2663C"/>
    <w:rsid w:val="00C26755"/>
    <w:rsid w:val="00C26A7D"/>
    <w:rsid w:val="00C26C32"/>
    <w:rsid w:val="00C26CEC"/>
    <w:rsid w:val="00C26F1D"/>
    <w:rsid w:val="00C27593"/>
    <w:rsid w:val="00C27BD0"/>
    <w:rsid w:val="00C302AC"/>
    <w:rsid w:val="00C3051E"/>
    <w:rsid w:val="00C3067C"/>
    <w:rsid w:val="00C30883"/>
    <w:rsid w:val="00C309B2"/>
    <w:rsid w:val="00C31706"/>
    <w:rsid w:val="00C31FEB"/>
    <w:rsid w:val="00C32540"/>
    <w:rsid w:val="00C3298F"/>
    <w:rsid w:val="00C329E0"/>
    <w:rsid w:val="00C329F2"/>
    <w:rsid w:val="00C329FD"/>
    <w:rsid w:val="00C32A17"/>
    <w:rsid w:val="00C32AF9"/>
    <w:rsid w:val="00C32B1B"/>
    <w:rsid w:val="00C32EC0"/>
    <w:rsid w:val="00C330F5"/>
    <w:rsid w:val="00C334D3"/>
    <w:rsid w:val="00C339FE"/>
    <w:rsid w:val="00C3440D"/>
    <w:rsid w:val="00C34B77"/>
    <w:rsid w:val="00C34E36"/>
    <w:rsid w:val="00C3527D"/>
    <w:rsid w:val="00C35693"/>
    <w:rsid w:val="00C359C0"/>
    <w:rsid w:val="00C35DF8"/>
    <w:rsid w:val="00C36141"/>
    <w:rsid w:val="00C3658F"/>
    <w:rsid w:val="00C36A40"/>
    <w:rsid w:val="00C37923"/>
    <w:rsid w:val="00C40416"/>
    <w:rsid w:val="00C40E68"/>
    <w:rsid w:val="00C40F59"/>
    <w:rsid w:val="00C4156D"/>
    <w:rsid w:val="00C4179C"/>
    <w:rsid w:val="00C418D6"/>
    <w:rsid w:val="00C41D7C"/>
    <w:rsid w:val="00C41F12"/>
    <w:rsid w:val="00C424BF"/>
    <w:rsid w:val="00C42772"/>
    <w:rsid w:val="00C438FB"/>
    <w:rsid w:val="00C4475B"/>
    <w:rsid w:val="00C44B29"/>
    <w:rsid w:val="00C45002"/>
    <w:rsid w:val="00C45344"/>
    <w:rsid w:val="00C45FE8"/>
    <w:rsid w:val="00C45FEA"/>
    <w:rsid w:val="00C46320"/>
    <w:rsid w:val="00C46349"/>
    <w:rsid w:val="00C4664B"/>
    <w:rsid w:val="00C467D7"/>
    <w:rsid w:val="00C46E43"/>
    <w:rsid w:val="00C47931"/>
    <w:rsid w:val="00C47932"/>
    <w:rsid w:val="00C47D2E"/>
    <w:rsid w:val="00C47D3E"/>
    <w:rsid w:val="00C47DC9"/>
    <w:rsid w:val="00C5042F"/>
    <w:rsid w:val="00C50C35"/>
    <w:rsid w:val="00C50D75"/>
    <w:rsid w:val="00C5155C"/>
    <w:rsid w:val="00C525D8"/>
    <w:rsid w:val="00C52AAA"/>
    <w:rsid w:val="00C52BB5"/>
    <w:rsid w:val="00C53079"/>
    <w:rsid w:val="00C53387"/>
    <w:rsid w:val="00C5342C"/>
    <w:rsid w:val="00C53451"/>
    <w:rsid w:val="00C5387C"/>
    <w:rsid w:val="00C539E1"/>
    <w:rsid w:val="00C53D44"/>
    <w:rsid w:val="00C53D82"/>
    <w:rsid w:val="00C5413A"/>
    <w:rsid w:val="00C544A5"/>
    <w:rsid w:val="00C546DA"/>
    <w:rsid w:val="00C548F3"/>
    <w:rsid w:val="00C554B7"/>
    <w:rsid w:val="00C55B9C"/>
    <w:rsid w:val="00C55CFC"/>
    <w:rsid w:val="00C55D44"/>
    <w:rsid w:val="00C5659B"/>
    <w:rsid w:val="00C56710"/>
    <w:rsid w:val="00C56ADF"/>
    <w:rsid w:val="00C573AC"/>
    <w:rsid w:val="00C574D6"/>
    <w:rsid w:val="00C5792B"/>
    <w:rsid w:val="00C57BC7"/>
    <w:rsid w:val="00C60053"/>
    <w:rsid w:val="00C605DA"/>
    <w:rsid w:val="00C6064C"/>
    <w:rsid w:val="00C6075C"/>
    <w:rsid w:val="00C60C8D"/>
    <w:rsid w:val="00C60E5C"/>
    <w:rsid w:val="00C612F8"/>
    <w:rsid w:val="00C61521"/>
    <w:rsid w:val="00C616E3"/>
    <w:rsid w:val="00C61B80"/>
    <w:rsid w:val="00C61EB8"/>
    <w:rsid w:val="00C62051"/>
    <w:rsid w:val="00C62259"/>
    <w:rsid w:val="00C623B4"/>
    <w:rsid w:val="00C6281C"/>
    <w:rsid w:val="00C630B4"/>
    <w:rsid w:val="00C6375A"/>
    <w:rsid w:val="00C638A9"/>
    <w:rsid w:val="00C63B13"/>
    <w:rsid w:val="00C63B54"/>
    <w:rsid w:val="00C63DEB"/>
    <w:rsid w:val="00C64653"/>
    <w:rsid w:val="00C64A87"/>
    <w:rsid w:val="00C64ED4"/>
    <w:rsid w:val="00C64F50"/>
    <w:rsid w:val="00C65080"/>
    <w:rsid w:val="00C65297"/>
    <w:rsid w:val="00C655B2"/>
    <w:rsid w:val="00C6564A"/>
    <w:rsid w:val="00C65A12"/>
    <w:rsid w:val="00C65AD4"/>
    <w:rsid w:val="00C65AD7"/>
    <w:rsid w:val="00C65F2E"/>
    <w:rsid w:val="00C665D2"/>
    <w:rsid w:val="00C66E0D"/>
    <w:rsid w:val="00C6723F"/>
    <w:rsid w:val="00C6773D"/>
    <w:rsid w:val="00C67BDA"/>
    <w:rsid w:val="00C67E44"/>
    <w:rsid w:val="00C67EB1"/>
    <w:rsid w:val="00C70232"/>
    <w:rsid w:val="00C70481"/>
    <w:rsid w:val="00C70619"/>
    <w:rsid w:val="00C71003"/>
    <w:rsid w:val="00C71659"/>
    <w:rsid w:val="00C71B32"/>
    <w:rsid w:val="00C71B64"/>
    <w:rsid w:val="00C71B7D"/>
    <w:rsid w:val="00C726DE"/>
    <w:rsid w:val="00C7290F"/>
    <w:rsid w:val="00C730CB"/>
    <w:rsid w:val="00C7315F"/>
    <w:rsid w:val="00C731E8"/>
    <w:rsid w:val="00C73362"/>
    <w:rsid w:val="00C737A4"/>
    <w:rsid w:val="00C738B8"/>
    <w:rsid w:val="00C73BE2"/>
    <w:rsid w:val="00C73CFA"/>
    <w:rsid w:val="00C743CF"/>
    <w:rsid w:val="00C7462F"/>
    <w:rsid w:val="00C74636"/>
    <w:rsid w:val="00C748CA"/>
    <w:rsid w:val="00C74D8C"/>
    <w:rsid w:val="00C7508B"/>
    <w:rsid w:val="00C751CF"/>
    <w:rsid w:val="00C756C9"/>
    <w:rsid w:val="00C75BEC"/>
    <w:rsid w:val="00C75D1F"/>
    <w:rsid w:val="00C75D3C"/>
    <w:rsid w:val="00C762E7"/>
    <w:rsid w:val="00C76407"/>
    <w:rsid w:val="00C76FBF"/>
    <w:rsid w:val="00C7748F"/>
    <w:rsid w:val="00C776E9"/>
    <w:rsid w:val="00C777E7"/>
    <w:rsid w:val="00C7780D"/>
    <w:rsid w:val="00C77988"/>
    <w:rsid w:val="00C779C9"/>
    <w:rsid w:val="00C77BFF"/>
    <w:rsid w:val="00C77E53"/>
    <w:rsid w:val="00C800BD"/>
    <w:rsid w:val="00C8028F"/>
    <w:rsid w:val="00C80BFA"/>
    <w:rsid w:val="00C80E93"/>
    <w:rsid w:val="00C80EF4"/>
    <w:rsid w:val="00C813CC"/>
    <w:rsid w:val="00C81C99"/>
    <w:rsid w:val="00C81D04"/>
    <w:rsid w:val="00C827C9"/>
    <w:rsid w:val="00C82975"/>
    <w:rsid w:val="00C82C7F"/>
    <w:rsid w:val="00C830E4"/>
    <w:rsid w:val="00C83507"/>
    <w:rsid w:val="00C837DB"/>
    <w:rsid w:val="00C83A02"/>
    <w:rsid w:val="00C83FF6"/>
    <w:rsid w:val="00C84366"/>
    <w:rsid w:val="00C844FE"/>
    <w:rsid w:val="00C84D28"/>
    <w:rsid w:val="00C84EA7"/>
    <w:rsid w:val="00C85040"/>
    <w:rsid w:val="00C852C4"/>
    <w:rsid w:val="00C85382"/>
    <w:rsid w:val="00C85475"/>
    <w:rsid w:val="00C856F8"/>
    <w:rsid w:val="00C857DE"/>
    <w:rsid w:val="00C85BEF"/>
    <w:rsid w:val="00C85FF9"/>
    <w:rsid w:val="00C86240"/>
    <w:rsid w:val="00C8660A"/>
    <w:rsid w:val="00C86836"/>
    <w:rsid w:val="00C868B0"/>
    <w:rsid w:val="00C86D78"/>
    <w:rsid w:val="00C86E16"/>
    <w:rsid w:val="00C87958"/>
    <w:rsid w:val="00C87A78"/>
    <w:rsid w:val="00C87B47"/>
    <w:rsid w:val="00C87D92"/>
    <w:rsid w:val="00C90052"/>
    <w:rsid w:val="00C90964"/>
    <w:rsid w:val="00C90A1D"/>
    <w:rsid w:val="00C90D75"/>
    <w:rsid w:val="00C925F0"/>
    <w:rsid w:val="00C927AF"/>
    <w:rsid w:val="00C92ADA"/>
    <w:rsid w:val="00C934CF"/>
    <w:rsid w:val="00C935FB"/>
    <w:rsid w:val="00C9382C"/>
    <w:rsid w:val="00C93A15"/>
    <w:rsid w:val="00C93A6C"/>
    <w:rsid w:val="00C93DF9"/>
    <w:rsid w:val="00C94313"/>
    <w:rsid w:val="00C94B10"/>
    <w:rsid w:val="00C94F84"/>
    <w:rsid w:val="00C9508B"/>
    <w:rsid w:val="00C95587"/>
    <w:rsid w:val="00C9563A"/>
    <w:rsid w:val="00C958E7"/>
    <w:rsid w:val="00C95A08"/>
    <w:rsid w:val="00C95A5A"/>
    <w:rsid w:val="00C95A61"/>
    <w:rsid w:val="00C95A8D"/>
    <w:rsid w:val="00C95F68"/>
    <w:rsid w:val="00C95F6E"/>
    <w:rsid w:val="00C960B6"/>
    <w:rsid w:val="00C963B7"/>
    <w:rsid w:val="00C9643C"/>
    <w:rsid w:val="00C96580"/>
    <w:rsid w:val="00C96753"/>
    <w:rsid w:val="00C96B17"/>
    <w:rsid w:val="00C96C5F"/>
    <w:rsid w:val="00C96C8D"/>
    <w:rsid w:val="00C974EE"/>
    <w:rsid w:val="00C977AF"/>
    <w:rsid w:val="00C97B31"/>
    <w:rsid w:val="00CA0072"/>
    <w:rsid w:val="00CA01BF"/>
    <w:rsid w:val="00CA033E"/>
    <w:rsid w:val="00CA036B"/>
    <w:rsid w:val="00CA0474"/>
    <w:rsid w:val="00CA0483"/>
    <w:rsid w:val="00CA055E"/>
    <w:rsid w:val="00CA05CA"/>
    <w:rsid w:val="00CA06A4"/>
    <w:rsid w:val="00CA07AD"/>
    <w:rsid w:val="00CA085D"/>
    <w:rsid w:val="00CA0BC7"/>
    <w:rsid w:val="00CA0F02"/>
    <w:rsid w:val="00CA119F"/>
    <w:rsid w:val="00CA1450"/>
    <w:rsid w:val="00CA14D4"/>
    <w:rsid w:val="00CA183A"/>
    <w:rsid w:val="00CA19BE"/>
    <w:rsid w:val="00CA19EC"/>
    <w:rsid w:val="00CA2034"/>
    <w:rsid w:val="00CA25A3"/>
    <w:rsid w:val="00CA2834"/>
    <w:rsid w:val="00CA2FB7"/>
    <w:rsid w:val="00CA301F"/>
    <w:rsid w:val="00CA3064"/>
    <w:rsid w:val="00CA3077"/>
    <w:rsid w:val="00CA317E"/>
    <w:rsid w:val="00CA322A"/>
    <w:rsid w:val="00CA32A3"/>
    <w:rsid w:val="00CA339D"/>
    <w:rsid w:val="00CA339F"/>
    <w:rsid w:val="00CA3EF2"/>
    <w:rsid w:val="00CA4581"/>
    <w:rsid w:val="00CA4688"/>
    <w:rsid w:val="00CA5063"/>
    <w:rsid w:val="00CA513D"/>
    <w:rsid w:val="00CA5217"/>
    <w:rsid w:val="00CA55E2"/>
    <w:rsid w:val="00CA578F"/>
    <w:rsid w:val="00CA5B56"/>
    <w:rsid w:val="00CA5FA7"/>
    <w:rsid w:val="00CA605A"/>
    <w:rsid w:val="00CA613A"/>
    <w:rsid w:val="00CA6234"/>
    <w:rsid w:val="00CA6584"/>
    <w:rsid w:val="00CA6D18"/>
    <w:rsid w:val="00CA7483"/>
    <w:rsid w:val="00CA750D"/>
    <w:rsid w:val="00CA78A9"/>
    <w:rsid w:val="00CA79AF"/>
    <w:rsid w:val="00CA7C0B"/>
    <w:rsid w:val="00CB00F9"/>
    <w:rsid w:val="00CB0115"/>
    <w:rsid w:val="00CB05A5"/>
    <w:rsid w:val="00CB09DE"/>
    <w:rsid w:val="00CB0D74"/>
    <w:rsid w:val="00CB128B"/>
    <w:rsid w:val="00CB1463"/>
    <w:rsid w:val="00CB1AD5"/>
    <w:rsid w:val="00CB214D"/>
    <w:rsid w:val="00CB259F"/>
    <w:rsid w:val="00CB29AC"/>
    <w:rsid w:val="00CB2E48"/>
    <w:rsid w:val="00CB2FA1"/>
    <w:rsid w:val="00CB3034"/>
    <w:rsid w:val="00CB31F7"/>
    <w:rsid w:val="00CB32D0"/>
    <w:rsid w:val="00CB3413"/>
    <w:rsid w:val="00CB3760"/>
    <w:rsid w:val="00CB3C29"/>
    <w:rsid w:val="00CB3E6E"/>
    <w:rsid w:val="00CB3E9B"/>
    <w:rsid w:val="00CB40AE"/>
    <w:rsid w:val="00CB41CC"/>
    <w:rsid w:val="00CB4B82"/>
    <w:rsid w:val="00CB4DDD"/>
    <w:rsid w:val="00CB4F44"/>
    <w:rsid w:val="00CB534C"/>
    <w:rsid w:val="00CB6081"/>
    <w:rsid w:val="00CB61B4"/>
    <w:rsid w:val="00CB6243"/>
    <w:rsid w:val="00CB643E"/>
    <w:rsid w:val="00CB65D5"/>
    <w:rsid w:val="00CB6612"/>
    <w:rsid w:val="00CB66C9"/>
    <w:rsid w:val="00CB67C5"/>
    <w:rsid w:val="00CB693A"/>
    <w:rsid w:val="00CB7015"/>
    <w:rsid w:val="00CB71F1"/>
    <w:rsid w:val="00CB7477"/>
    <w:rsid w:val="00CB766E"/>
    <w:rsid w:val="00CB7CA1"/>
    <w:rsid w:val="00CC0849"/>
    <w:rsid w:val="00CC0C1F"/>
    <w:rsid w:val="00CC0FCF"/>
    <w:rsid w:val="00CC0FD0"/>
    <w:rsid w:val="00CC131A"/>
    <w:rsid w:val="00CC147F"/>
    <w:rsid w:val="00CC15EC"/>
    <w:rsid w:val="00CC17AB"/>
    <w:rsid w:val="00CC17B7"/>
    <w:rsid w:val="00CC1AEC"/>
    <w:rsid w:val="00CC1F50"/>
    <w:rsid w:val="00CC2112"/>
    <w:rsid w:val="00CC221C"/>
    <w:rsid w:val="00CC22E8"/>
    <w:rsid w:val="00CC240B"/>
    <w:rsid w:val="00CC241A"/>
    <w:rsid w:val="00CC2556"/>
    <w:rsid w:val="00CC30E1"/>
    <w:rsid w:val="00CC32E8"/>
    <w:rsid w:val="00CC3431"/>
    <w:rsid w:val="00CC3729"/>
    <w:rsid w:val="00CC38D5"/>
    <w:rsid w:val="00CC3D5D"/>
    <w:rsid w:val="00CC3E01"/>
    <w:rsid w:val="00CC4085"/>
    <w:rsid w:val="00CC43E5"/>
    <w:rsid w:val="00CC44BB"/>
    <w:rsid w:val="00CC4767"/>
    <w:rsid w:val="00CC4A28"/>
    <w:rsid w:val="00CC4F88"/>
    <w:rsid w:val="00CC5031"/>
    <w:rsid w:val="00CC56B4"/>
    <w:rsid w:val="00CC6BBB"/>
    <w:rsid w:val="00CC6E25"/>
    <w:rsid w:val="00CC6EF5"/>
    <w:rsid w:val="00CC7044"/>
    <w:rsid w:val="00CC721E"/>
    <w:rsid w:val="00CC72C6"/>
    <w:rsid w:val="00CC73F9"/>
    <w:rsid w:val="00CC7720"/>
    <w:rsid w:val="00CC776B"/>
    <w:rsid w:val="00CC78A1"/>
    <w:rsid w:val="00CC7A86"/>
    <w:rsid w:val="00CC7AE0"/>
    <w:rsid w:val="00CC7C19"/>
    <w:rsid w:val="00CD0229"/>
    <w:rsid w:val="00CD03C3"/>
    <w:rsid w:val="00CD047B"/>
    <w:rsid w:val="00CD05E3"/>
    <w:rsid w:val="00CD0904"/>
    <w:rsid w:val="00CD0A99"/>
    <w:rsid w:val="00CD0DAB"/>
    <w:rsid w:val="00CD1197"/>
    <w:rsid w:val="00CD1E32"/>
    <w:rsid w:val="00CD1F2F"/>
    <w:rsid w:val="00CD22EE"/>
    <w:rsid w:val="00CD230B"/>
    <w:rsid w:val="00CD242F"/>
    <w:rsid w:val="00CD2A58"/>
    <w:rsid w:val="00CD2C8B"/>
    <w:rsid w:val="00CD3374"/>
    <w:rsid w:val="00CD347E"/>
    <w:rsid w:val="00CD3691"/>
    <w:rsid w:val="00CD3730"/>
    <w:rsid w:val="00CD3DB0"/>
    <w:rsid w:val="00CD3DD5"/>
    <w:rsid w:val="00CD3FAB"/>
    <w:rsid w:val="00CD4477"/>
    <w:rsid w:val="00CD4AA4"/>
    <w:rsid w:val="00CD4B43"/>
    <w:rsid w:val="00CD4B46"/>
    <w:rsid w:val="00CD4FB1"/>
    <w:rsid w:val="00CD55B7"/>
    <w:rsid w:val="00CD5AD0"/>
    <w:rsid w:val="00CD5E12"/>
    <w:rsid w:val="00CD5FB5"/>
    <w:rsid w:val="00CD5FD1"/>
    <w:rsid w:val="00CD6087"/>
    <w:rsid w:val="00CD61E0"/>
    <w:rsid w:val="00CD666D"/>
    <w:rsid w:val="00CD68A9"/>
    <w:rsid w:val="00CD6A7E"/>
    <w:rsid w:val="00CD6CEE"/>
    <w:rsid w:val="00CD74CF"/>
    <w:rsid w:val="00CD7545"/>
    <w:rsid w:val="00CD7EF1"/>
    <w:rsid w:val="00CD7F38"/>
    <w:rsid w:val="00CE00BD"/>
    <w:rsid w:val="00CE00DA"/>
    <w:rsid w:val="00CE09E8"/>
    <w:rsid w:val="00CE0AFE"/>
    <w:rsid w:val="00CE0EF5"/>
    <w:rsid w:val="00CE0F20"/>
    <w:rsid w:val="00CE14EC"/>
    <w:rsid w:val="00CE1D83"/>
    <w:rsid w:val="00CE23A3"/>
    <w:rsid w:val="00CE2475"/>
    <w:rsid w:val="00CE24C5"/>
    <w:rsid w:val="00CE255C"/>
    <w:rsid w:val="00CE2772"/>
    <w:rsid w:val="00CE2C94"/>
    <w:rsid w:val="00CE2ED2"/>
    <w:rsid w:val="00CE3400"/>
    <w:rsid w:val="00CE367C"/>
    <w:rsid w:val="00CE4240"/>
    <w:rsid w:val="00CE45B2"/>
    <w:rsid w:val="00CE47BD"/>
    <w:rsid w:val="00CE49CF"/>
    <w:rsid w:val="00CE5063"/>
    <w:rsid w:val="00CE512E"/>
    <w:rsid w:val="00CE529C"/>
    <w:rsid w:val="00CE537C"/>
    <w:rsid w:val="00CE5A01"/>
    <w:rsid w:val="00CE5C48"/>
    <w:rsid w:val="00CE5CA6"/>
    <w:rsid w:val="00CE5E0A"/>
    <w:rsid w:val="00CE65F7"/>
    <w:rsid w:val="00CE67E4"/>
    <w:rsid w:val="00CE6D5D"/>
    <w:rsid w:val="00CE6E55"/>
    <w:rsid w:val="00CE7284"/>
    <w:rsid w:val="00CE75FF"/>
    <w:rsid w:val="00CE7DE4"/>
    <w:rsid w:val="00CF0418"/>
    <w:rsid w:val="00CF050B"/>
    <w:rsid w:val="00CF0623"/>
    <w:rsid w:val="00CF0B58"/>
    <w:rsid w:val="00CF0EA1"/>
    <w:rsid w:val="00CF0F9E"/>
    <w:rsid w:val="00CF174C"/>
    <w:rsid w:val="00CF19E0"/>
    <w:rsid w:val="00CF20F4"/>
    <w:rsid w:val="00CF28FC"/>
    <w:rsid w:val="00CF2AA0"/>
    <w:rsid w:val="00CF2E47"/>
    <w:rsid w:val="00CF2EAB"/>
    <w:rsid w:val="00CF3419"/>
    <w:rsid w:val="00CF395F"/>
    <w:rsid w:val="00CF46F1"/>
    <w:rsid w:val="00CF4C7A"/>
    <w:rsid w:val="00CF4CC0"/>
    <w:rsid w:val="00CF50DB"/>
    <w:rsid w:val="00CF52E4"/>
    <w:rsid w:val="00CF530B"/>
    <w:rsid w:val="00CF5510"/>
    <w:rsid w:val="00CF5B5B"/>
    <w:rsid w:val="00CF5B5D"/>
    <w:rsid w:val="00CF5FBA"/>
    <w:rsid w:val="00CF5FF1"/>
    <w:rsid w:val="00CF61E7"/>
    <w:rsid w:val="00CF6888"/>
    <w:rsid w:val="00CF68A1"/>
    <w:rsid w:val="00CF6D9A"/>
    <w:rsid w:val="00CF6FF5"/>
    <w:rsid w:val="00CF714E"/>
    <w:rsid w:val="00CF721E"/>
    <w:rsid w:val="00D002AA"/>
    <w:rsid w:val="00D00379"/>
    <w:rsid w:val="00D007A1"/>
    <w:rsid w:val="00D007ED"/>
    <w:rsid w:val="00D008D3"/>
    <w:rsid w:val="00D00B62"/>
    <w:rsid w:val="00D00CFE"/>
    <w:rsid w:val="00D00E4A"/>
    <w:rsid w:val="00D010BD"/>
    <w:rsid w:val="00D018B9"/>
    <w:rsid w:val="00D01B01"/>
    <w:rsid w:val="00D01E91"/>
    <w:rsid w:val="00D01F62"/>
    <w:rsid w:val="00D0205E"/>
    <w:rsid w:val="00D02613"/>
    <w:rsid w:val="00D027AB"/>
    <w:rsid w:val="00D028BE"/>
    <w:rsid w:val="00D029D0"/>
    <w:rsid w:val="00D033E0"/>
    <w:rsid w:val="00D03E5A"/>
    <w:rsid w:val="00D03F18"/>
    <w:rsid w:val="00D04420"/>
    <w:rsid w:val="00D044B9"/>
    <w:rsid w:val="00D04E76"/>
    <w:rsid w:val="00D04E8D"/>
    <w:rsid w:val="00D04F01"/>
    <w:rsid w:val="00D04FDB"/>
    <w:rsid w:val="00D052B7"/>
    <w:rsid w:val="00D05827"/>
    <w:rsid w:val="00D05E21"/>
    <w:rsid w:val="00D05F98"/>
    <w:rsid w:val="00D06542"/>
    <w:rsid w:val="00D067E3"/>
    <w:rsid w:val="00D06BC4"/>
    <w:rsid w:val="00D06EFC"/>
    <w:rsid w:val="00D07314"/>
    <w:rsid w:val="00D07A1C"/>
    <w:rsid w:val="00D07A57"/>
    <w:rsid w:val="00D07C54"/>
    <w:rsid w:val="00D108CD"/>
    <w:rsid w:val="00D10E2C"/>
    <w:rsid w:val="00D10ED3"/>
    <w:rsid w:val="00D11043"/>
    <w:rsid w:val="00D11084"/>
    <w:rsid w:val="00D11A91"/>
    <w:rsid w:val="00D11BC9"/>
    <w:rsid w:val="00D11CD2"/>
    <w:rsid w:val="00D11DEB"/>
    <w:rsid w:val="00D121CA"/>
    <w:rsid w:val="00D12271"/>
    <w:rsid w:val="00D1238F"/>
    <w:rsid w:val="00D12AF6"/>
    <w:rsid w:val="00D13375"/>
    <w:rsid w:val="00D13B41"/>
    <w:rsid w:val="00D13B74"/>
    <w:rsid w:val="00D13FE2"/>
    <w:rsid w:val="00D140FD"/>
    <w:rsid w:val="00D144D4"/>
    <w:rsid w:val="00D145AE"/>
    <w:rsid w:val="00D147F3"/>
    <w:rsid w:val="00D14E18"/>
    <w:rsid w:val="00D14E41"/>
    <w:rsid w:val="00D1537B"/>
    <w:rsid w:val="00D155DE"/>
    <w:rsid w:val="00D159E4"/>
    <w:rsid w:val="00D15B3E"/>
    <w:rsid w:val="00D16225"/>
    <w:rsid w:val="00D1636A"/>
    <w:rsid w:val="00D16B8B"/>
    <w:rsid w:val="00D16E94"/>
    <w:rsid w:val="00D16ED4"/>
    <w:rsid w:val="00D171A5"/>
    <w:rsid w:val="00D17729"/>
    <w:rsid w:val="00D17B72"/>
    <w:rsid w:val="00D20257"/>
    <w:rsid w:val="00D2061B"/>
    <w:rsid w:val="00D20C9C"/>
    <w:rsid w:val="00D20D0E"/>
    <w:rsid w:val="00D20D94"/>
    <w:rsid w:val="00D21526"/>
    <w:rsid w:val="00D218FE"/>
    <w:rsid w:val="00D226CE"/>
    <w:rsid w:val="00D22770"/>
    <w:rsid w:val="00D22BC9"/>
    <w:rsid w:val="00D22C9F"/>
    <w:rsid w:val="00D22D99"/>
    <w:rsid w:val="00D2338D"/>
    <w:rsid w:val="00D23661"/>
    <w:rsid w:val="00D23B9D"/>
    <w:rsid w:val="00D23F78"/>
    <w:rsid w:val="00D240A2"/>
    <w:rsid w:val="00D24119"/>
    <w:rsid w:val="00D241AA"/>
    <w:rsid w:val="00D242F5"/>
    <w:rsid w:val="00D2435D"/>
    <w:rsid w:val="00D24712"/>
    <w:rsid w:val="00D24940"/>
    <w:rsid w:val="00D2499C"/>
    <w:rsid w:val="00D24ACC"/>
    <w:rsid w:val="00D24DBE"/>
    <w:rsid w:val="00D24F36"/>
    <w:rsid w:val="00D2518A"/>
    <w:rsid w:val="00D253BD"/>
    <w:rsid w:val="00D253D9"/>
    <w:rsid w:val="00D25AC1"/>
    <w:rsid w:val="00D25F2E"/>
    <w:rsid w:val="00D25F3A"/>
    <w:rsid w:val="00D25FD1"/>
    <w:rsid w:val="00D263DF"/>
    <w:rsid w:val="00D26738"/>
    <w:rsid w:val="00D26EFF"/>
    <w:rsid w:val="00D27A01"/>
    <w:rsid w:val="00D27BB2"/>
    <w:rsid w:val="00D301FC"/>
    <w:rsid w:val="00D30439"/>
    <w:rsid w:val="00D308D1"/>
    <w:rsid w:val="00D308D6"/>
    <w:rsid w:val="00D3100B"/>
    <w:rsid w:val="00D3111D"/>
    <w:rsid w:val="00D31A20"/>
    <w:rsid w:val="00D320DF"/>
    <w:rsid w:val="00D324A7"/>
    <w:rsid w:val="00D32573"/>
    <w:rsid w:val="00D32B6C"/>
    <w:rsid w:val="00D32CCD"/>
    <w:rsid w:val="00D331C2"/>
    <w:rsid w:val="00D335E5"/>
    <w:rsid w:val="00D33813"/>
    <w:rsid w:val="00D33881"/>
    <w:rsid w:val="00D339B6"/>
    <w:rsid w:val="00D33B35"/>
    <w:rsid w:val="00D33CF5"/>
    <w:rsid w:val="00D3424E"/>
    <w:rsid w:val="00D344C5"/>
    <w:rsid w:val="00D34B2A"/>
    <w:rsid w:val="00D34B77"/>
    <w:rsid w:val="00D34EF4"/>
    <w:rsid w:val="00D352DD"/>
    <w:rsid w:val="00D35467"/>
    <w:rsid w:val="00D355DF"/>
    <w:rsid w:val="00D35846"/>
    <w:rsid w:val="00D35873"/>
    <w:rsid w:val="00D35882"/>
    <w:rsid w:val="00D35B40"/>
    <w:rsid w:val="00D35D9B"/>
    <w:rsid w:val="00D360AC"/>
    <w:rsid w:val="00D36738"/>
    <w:rsid w:val="00D36DA5"/>
    <w:rsid w:val="00D370CC"/>
    <w:rsid w:val="00D37564"/>
    <w:rsid w:val="00D37816"/>
    <w:rsid w:val="00D3799A"/>
    <w:rsid w:val="00D37D45"/>
    <w:rsid w:val="00D37D4E"/>
    <w:rsid w:val="00D37DEB"/>
    <w:rsid w:val="00D37FD5"/>
    <w:rsid w:val="00D400C4"/>
    <w:rsid w:val="00D4036B"/>
    <w:rsid w:val="00D40466"/>
    <w:rsid w:val="00D40622"/>
    <w:rsid w:val="00D40B0C"/>
    <w:rsid w:val="00D40C24"/>
    <w:rsid w:val="00D40DD3"/>
    <w:rsid w:val="00D40FA4"/>
    <w:rsid w:val="00D41577"/>
    <w:rsid w:val="00D41900"/>
    <w:rsid w:val="00D41C47"/>
    <w:rsid w:val="00D42049"/>
    <w:rsid w:val="00D42142"/>
    <w:rsid w:val="00D421C2"/>
    <w:rsid w:val="00D42719"/>
    <w:rsid w:val="00D4283F"/>
    <w:rsid w:val="00D42F06"/>
    <w:rsid w:val="00D432C6"/>
    <w:rsid w:val="00D432F3"/>
    <w:rsid w:val="00D434E0"/>
    <w:rsid w:val="00D43867"/>
    <w:rsid w:val="00D43BFC"/>
    <w:rsid w:val="00D43E52"/>
    <w:rsid w:val="00D440ED"/>
    <w:rsid w:val="00D443A7"/>
    <w:rsid w:val="00D44477"/>
    <w:rsid w:val="00D446E3"/>
    <w:rsid w:val="00D449DD"/>
    <w:rsid w:val="00D44A25"/>
    <w:rsid w:val="00D44B35"/>
    <w:rsid w:val="00D44DBE"/>
    <w:rsid w:val="00D451C3"/>
    <w:rsid w:val="00D4595D"/>
    <w:rsid w:val="00D45D00"/>
    <w:rsid w:val="00D466BD"/>
    <w:rsid w:val="00D46853"/>
    <w:rsid w:val="00D46907"/>
    <w:rsid w:val="00D4694F"/>
    <w:rsid w:val="00D46A84"/>
    <w:rsid w:val="00D46D29"/>
    <w:rsid w:val="00D476AF"/>
    <w:rsid w:val="00D47A26"/>
    <w:rsid w:val="00D5006C"/>
    <w:rsid w:val="00D50310"/>
    <w:rsid w:val="00D50371"/>
    <w:rsid w:val="00D505DB"/>
    <w:rsid w:val="00D506F1"/>
    <w:rsid w:val="00D50C86"/>
    <w:rsid w:val="00D51108"/>
    <w:rsid w:val="00D5142D"/>
    <w:rsid w:val="00D515FC"/>
    <w:rsid w:val="00D519E2"/>
    <w:rsid w:val="00D525E7"/>
    <w:rsid w:val="00D526DC"/>
    <w:rsid w:val="00D52881"/>
    <w:rsid w:val="00D52986"/>
    <w:rsid w:val="00D52E0E"/>
    <w:rsid w:val="00D52E94"/>
    <w:rsid w:val="00D530D1"/>
    <w:rsid w:val="00D53115"/>
    <w:rsid w:val="00D53671"/>
    <w:rsid w:val="00D538FE"/>
    <w:rsid w:val="00D5396C"/>
    <w:rsid w:val="00D53E5F"/>
    <w:rsid w:val="00D53F54"/>
    <w:rsid w:val="00D53FE8"/>
    <w:rsid w:val="00D54065"/>
    <w:rsid w:val="00D54257"/>
    <w:rsid w:val="00D54326"/>
    <w:rsid w:val="00D543BA"/>
    <w:rsid w:val="00D547FC"/>
    <w:rsid w:val="00D54D87"/>
    <w:rsid w:val="00D54EE1"/>
    <w:rsid w:val="00D55422"/>
    <w:rsid w:val="00D555F7"/>
    <w:rsid w:val="00D55958"/>
    <w:rsid w:val="00D562E2"/>
    <w:rsid w:val="00D562FE"/>
    <w:rsid w:val="00D565AD"/>
    <w:rsid w:val="00D56737"/>
    <w:rsid w:val="00D56F60"/>
    <w:rsid w:val="00D56F7F"/>
    <w:rsid w:val="00D56FAC"/>
    <w:rsid w:val="00D570C5"/>
    <w:rsid w:val="00D57199"/>
    <w:rsid w:val="00D57399"/>
    <w:rsid w:val="00D574E7"/>
    <w:rsid w:val="00D57851"/>
    <w:rsid w:val="00D57926"/>
    <w:rsid w:val="00D57DD5"/>
    <w:rsid w:val="00D6024C"/>
    <w:rsid w:val="00D60390"/>
    <w:rsid w:val="00D608EA"/>
    <w:rsid w:val="00D60BD5"/>
    <w:rsid w:val="00D61659"/>
    <w:rsid w:val="00D61C19"/>
    <w:rsid w:val="00D61CD6"/>
    <w:rsid w:val="00D61D92"/>
    <w:rsid w:val="00D62768"/>
    <w:rsid w:val="00D6280A"/>
    <w:rsid w:val="00D628CB"/>
    <w:rsid w:val="00D6295E"/>
    <w:rsid w:val="00D62AA8"/>
    <w:rsid w:val="00D62F03"/>
    <w:rsid w:val="00D630B5"/>
    <w:rsid w:val="00D631A8"/>
    <w:rsid w:val="00D63933"/>
    <w:rsid w:val="00D63A70"/>
    <w:rsid w:val="00D63D1B"/>
    <w:rsid w:val="00D63F03"/>
    <w:rsid w:val="00D63FE3"/>
    <w:rsid w:val="00D6409C"/>
    <w:rsid w:val="00D64887"/>
    <w:rsid w:val="00D64A19"/>
    <w:rsid w:val="00D64E86"/>
    <w:rsid w:val="00D64FAB"/>
    <w:rsid w:val="00D65089"/>
    <w:rsid w:val="00D65106"/>
    <w:rsid w:val="00D653AA"/>
    <w:rsid w:val="00D65466"/>
    <w:rsid w:val="00D6570C"/>
    <w:rsid w:val="00D66349"/>
    <w:rsid w:val="00D664CC"/>
    <w:rsid w:val="00D66839"/>
    <w:rsid w:val="00D66B7A"/>
    <w:rsid w:val="00D66F7E"/>
    <w:rsid w:val="00D67182"/>
    <w:rsid w:val="00D672D9"/>
    <w:rsid w:val="00D672DC"/>
    <w:rsid w:val="00D6736D"/>
    <w:rsid w:val="00D67389"/>
    <w:rsid w:val="00D6759C"/>
    <w:rsid w:val="00D70085"/>
    <w:rsid w:val="00D70384"/>
    <w:rsid w:val="00D7047A"/>
    <w:rsid w:val="00D704A9"/>
    <w:rsid w:val="00D705F6"/>
    <w:rsid w:val="00D70EDD"/>
    <w:rsid w:val="00D70F03"/>
    <w:rsid w:val="00D712F6"/>
    <w:rsid w:val="00D713F5"/>
    <w:rsid w:val="00D7156F"/>
    <w:rsid w:val="00D715BD"/>
    <w:rsid w:val="00D716B9"/>
    <w:rsid w:val="00D71767"/>
    <w:rsid w:val="00D717E4"/>
    <w:rsid w:val="00D7198A"/>
    <w:rsid w:val="00D71DC8"/>
    <w:rsid w:val="00D722F4"/>
    <w:rsid w:val="00D72308"/>
    <w:rsid w:val="00D7233C"/>
    <w:rsid w:val="00D7240B"/>
    <w:rsid w:val="00D72493"/>
    <w:rsid w:val="00D72A9A"/>
    <w:rsid w:val="00D72B31"/>
    <w:rsid w:val="00D72F57"/>
    <w:rsid w:val="00D73727"/>
    <w:rsid w:val="00D73A53"/>
    <w:rsid w:val="00D73B11"/>
    <w:rsid w:val="00D74114"/>
    <w:rsid w:val="00D742A5"/>
    <w:rsid w:val="00D744DC"/>
    <w:rsid w:val="00D74B6F"/>
    <w:rsid w:val="00D74C92"/>
    <w:rsid w:val="00D74CF1"/>
    <w:rsid w:val="00D74DFF"/>
    <w:rsid w:val="00D74EA0"/>
    <w:rsid w:val="00D74FFB"/>
    <w:rsid w:val="00D7508B"/>
    <w:rsid w:val="00D7521C"/>
    <w:rsid w:val="00D75A74"/>
    <w:rsid w:val="00D75BD6"/>
    <w:rsid w:val="00D76131"/>
    <w:rsid w:val="00D76298"/>
    <w:rsid w:val="00D7783B"/>
    <w:rsid w:val="00D77B50"/>
    <w:rsid w:val="00D77C80"/>
    <w:rsid w:val="00D800AD"/>
    <w:rsid w:val="00D8036A"/>
    <w:rsid w:val="00D80537"/>
    <w:rsid w:val="00D805B3"/>
    <w:rsid w:val="00D806CA"/>
    <w:rsid w:val="00D8096B"/>
    <w:rsid w:val="00D81539"/>
    <w:rsid w:val="00D81646"/>
    <w:rsid w:val="00D81789"/>
    <w:rsid w:val="00D81821"/>
    <w:rsid w:val="00D81B2F"/>
    <w:rsid w:val="00D8201A"/>
    <w:rsid w:val="00D821DB"/>
    <w:rsid w:val="00D822D1"/>
    <w:rsid w:val="00D82387"/>
    <w:rsid w:val="00D82C16"/>
    <w:rsid w:val="00D82ECA"/>
    <w:rsid w:val="00D830D9"/>
    <w:rsid w:val="00D83460"/>
    <w:rsid w:val="00D83561"/>
    <w:rsid w:val="00D8357A"/>
    <w:rsid w:val="00D83629"/>
    <w:rsid w:val="00D83769"/>
    <w:rsid w:val="00D837B5"/>
    <w:rsid w:val="00D83DF7"/>
    <w:rsid w:val="00D845D1"/>
    <w:rsid w:val="00D84CC5"/>
    <w:rsid w:val="00D84CCA"/>
    <w:rsid w:val="00D84FEE"/>
    <w:rsid w:val="00D84FEF"/>
    <w:rsid w:val="00D8589A"/>
    <w:rsid w:val="00D85C0A"/>
    <w:rsid w:val="00D861C3"/>
    <w:rsid w:val="00D863A9"/>
    <w:rsid w:val="00D8645F"/>
    <w:rsid w:val="00D86546"/>
    <w:rsid w:val="00D8654A"/>
    <w:rsid w:val="00D8682E"/>
    <w:rsid w:val="00D869F0"/>
    <w:rsid w:val="00D86DF0"/>
    <w:rsid w:val="00D86E0E"/>
    <w:rsid w:val="00D871F7"/>
    <w:rsid w:val="00D87325"/>
    <w:rsid w:val="00D8760B"/>
    <w:rsid w:val="00D87775"/>
    <w:rsid w:val="00D879A5"/>
    <w:rsid w:val="00D87BC4"/>
    <w:rsid w:val="00D87D43"/>
    <w:rsid w:val="00D87F02"/>
    <w:rsid w:val="00D90133"/>
    <w:rsid w:val="00D902B8"/>
    <w:rsid w:val="00D904FC"/>
    <w:rsid w:val="00D90AB5"/>
    <w:rsid w:val="00D9127F"/>
    <w:rsid w:val="00D913E7"/>
    <w:rsid w:val="00D914B5"/>
    <w:rsid w:val="00D9152A"/>
    <w:rsid w:val="00D91ACA"/>
    <w:rsid w:val="00D91D12"/>
    <w:rsid w:val="00D91D90"/>
    <w:rsid w:val="00D9216B"/>
    <w:rsid w:val="00D92326"/>
    <w:rsid w:val="00D92424"/>
    <w:rsid w:val="00D92623"/>
    <w:rsid w:val="00D927BC"/>
    <w:rsid w:val="00D92A34"/>
    <w:rsid w:val="00D92ADF"/>
    <w:rsid w:val="00D92CFD"/>
    <w:rsid w:val="00D930E6"/>
    <w:rsid w:val="00D93161"/>
    <w:rsid w:val="00D93434"/>
    <w:rsid w:val="00D93594"/>
    <w:rsid w:val="00D941C2"/>
    <w:rsid w:val="00D945F4"/>
    <w:rsid w:val="00D94D56"/>
    <w:rsid w:val="00D94E9A"/>
    <w:rsid w:val="00D9505A"/>
    <w:rsid w:val="00D950C0"/>
    <w:rsid w:val="00D954EA"/>
    <w:rsid w:val="00D95720"/>
    <w:rsid w:val="00D95D9A"/>
    <w:rsid w:val="00D96778"/>
    <w:rsid w:val="00D967D4"/>
    <w:rsid w:val="00D9689E"/>
    <w:rsid w:val="00D96F35"/>
    <w:rsid w:val="00D97542"/>
    <w:rsid w:val="00D976CD"/>
    <w:rsid w:val="00D976D3"/>
    <w:rsid w:val="00D979BD"/>
    <w:rsid w:val="00D97BB4"/>
    <w:rsid w:val="00DA0281"/>
    <w:rsid w:val="00DA0775"/>
    <w:rsid w:val="00DA07F9"/>
    <w:rsid w:val="00DA08A7"/>
    <w:rsid w:val="00DA09A8"/>
    <w:rsid w:val="00DA0F2F"/>
    <w:rsid w:val="00DA151D"/>
    <w:rsid w:val="00DA1C0E"/>
    <w:rsid w:val="00DA1EE3"/>
    <w:rsid w:val="00DA21B3"/>
    <w:rsid w:val="00DA29BC"/>
    <w:rsid w:val="00DA2C0B"/>
    <w:rsid w:val="00DA38C0"/>
    <w:rsid w:val="00DA3A9A"/>
    <w:rsid w:val="00DA3C28"/>
    <w:rsid w:val="00DA4BE9"/>
    <w:rsid w:val="00DA5091"/>
    <w:rsid w:val="00DA50BC"/>
    <w:rsid w:val="00DA5280"/>
    <w:rsid w:val="00DA534E"/>
    <w:rsid w:val="00DA54DC"/>
    <w:rsid w:val="00DA5628"/>
    <w:rsid w:val="00DA5C8C"/>
    <w:rsid w:val="00DA604A"/>
    <w:rsid w:val="00DA6105"/>
    <w:rsid w:val="00DA63B3"/>
    <w:rsid w:val="00DA63CE"/>
    <w:rsid w:val="00DA6794"/>
    <w:rsid w:val="00DA69DD"/>
    <w:rsid w:val="00DA6CB6"/>
    <w:rsid w:val="00DA7607"/>
    <w:rsid w:val="00DA788E"/>
    <w:rsid w:val="00DA7C60"/>
    <w:rsid w:val="00DA7DC6"/>
    <w:rsid w:val="00DA7F51"/>
    <w:rsid w:val="00DB020F"/>
    <w:rsid w:val="00DB033A"/>
    <w:rsid w:val="00DB03F6"/>
    <w:rsid w:val="00DB0585"/>
    <w:rsid w:val="00DB0D2A"/>
    <w:rsid w:val="00DB0E05"/>
    <w:rsid w:val="00DB1201"/>
    <w:rsid w:val="00DB1564"/>
    <w:rsid w:val="00DB1B02"/>
    <w:rsid w:val="00DB1BD9"/>
    <w:rsid w:val="00DB1CF0"/>
    <w:rsid w:val="00DB1E79"/>
    <w:rsid w:val="00DB21AB"/>
    <w:rsid w:val="00DB248A"/>
    <w:rsid w:val="00DB2B26"/>
    <w:rsid w:val="00DB2FD5"/>
    <w:rsid w:val="00DB31EE"/>
    <w:rsid w:val="00DB3426"/>
    <w:rsid w:val="00DB377B"/>
    <w:rsid w:val="00DB387E"/>
    <w:rsid w:val="00DB3E1F"/>
    <w:rsid w:val="00DB40CA"/>
    <w:rsid w:val="00DB4325"/>
    <w:rsid w:val="00DB4469"/>
    <w:rsid w:val="00DB4F89"/>
    <w:rsid w:val="00DB4FF4"/>
    <w:rsid w:val="00DB5132"/>
    <w:rsid w:val="00DB51FF"/>
    <w:rsid w:val="00DB5454"/>
    <w:rsid w:val="00DB5530"/>
    <w:rsid w:val="00DB5C66"/>
    <w:rsid w:val="00DB5E88"/>
    <w:rsid w:val="00DB5FC6"/>
    <w:rsid w:val="00DB6010"/>
    <w:rsid w:val="00DB664C"/>
    <w:rsid w:val="00DB6C6B"/>
    <w:rsid w:val="00DB7653"/>
    <w:rsid w:val="00DB7CCD"/>
    <w:rsid w:val="00DB7E83"/>
    <w:rsid w:val="00DC08A4"/>
    <w:rsid w:val="00DC0C12"/>
    <w:rsid w:val="00DC15CC"/>
    <w:rsid w:val="00DC1746"/>
    <w:rsid w:val="00DC176B"/>
    <w:rsid w:val="00DC193D"/>
    <w:rsid w:val="00DC1AF1"/>
    <w:rsid w:val="00DC270C"/>
    <w:rsid w:val="00DC28EF"/>
    <w:rsid w:val="00DC2BAF"/>
    <w:rsid w:val="00DC307E"/>
    <w:rsid w:val="00DC31B6"/>
    <w:rsid w:val="00DC3EF4"/>
    <w:rsid w:val="00DC3F7E"/>
    <w:rsid w:val="00DC41A5"/>
    <w:rsid w:val="00DC45D1"/>
    <w:rsid w:val="00DC45E8"/>
    <w:rsid w:val="00DC4D02"/>
    <w:rsid w:val="00DC4E19"/>
    <w:rsid w:val="00DC5F03"/>
    <w:rsid w:val="00DC5FCE"/>
    <w:rsid w:val="00DC64FE"/>
    <w:rsid w:val="00DC6528"/>
    <w:rsid w:val="00DC68F8"/>
    <w:rsid w:val="00DC69C3"/>
    <w:rsid w:val="00DC6DAC"/>
    <w:rsid w:val="00DC6DE6"/>
    <w:rsid w:val="00DC6FBA"/>
    <w:rsid w:val="00DC75A4"/>
    <w:rsid w:val="00DC775F"/>
    <w:rsid w:val="00DC7954"/>
    <w:rsid w:val="00DC7DFA"/>
    <w:rsid w:val="00DD01BC"/>
    <w:rsid w:val="00DD0238"/>
    <w:rsid w:val="00DD07CE"/>
    <w:rsid w:val="00DD0A63"/>
    <w:rsid w:val="00DD0DA0"/>
    <w:rsid w:val="00DD152D"/>
    <w:rsid w:val="00DD19A0"/>
    <w:rsid w:val="00DD19B0"/>
    <w:rsid w:val="00DD1B7C"/>
    <w:rsid w:val="00DD228C"/>
    <w:rsid w:val="00DD2403"/>
    <w:rsid w:val="00DD2482"/>
    <w:rsid w:val="00DD24B0"/>
    <w:rsid w:val="00DD29F8"/>
    <w:rsid w:val="00DD2A06"/>
    <w:rsid w:val="00DD2C05"/>
    <w:rsid w:val="00DD2E29"/>
    <w:rsid w:val="00DD3041"/>
    <w:rsid w:val="00DD310F"/>
    <w:rsid w:val="00DD3214"/>
    <w:rsid w:val="00DD3566"/>
    <w:rsid w:val="00DD3583"/>
    <w:rsid w:val="00DD3818"/>
    <w:rsid w:val="00DD3993"/>
    <w:rsid w:val="00DD3F59"/>
    <w:rsid w:val="00DD44A7"/>
    <w:rsid w:val="00DD47B1"/>
    <w:rsid w:val="00DD4878"/>
    <w:rsid w:val="00DD4CCD"/>
    <w:rsid w:val="00DD4F48"/>
    <w:rsid w:val="00DD513E"/>
    <w:rsid w:val="00DD530B"/>
    <w:rsid w:val="00DD577F"/>
    <w:rsid w:val="00DD5986"/>
    <w:rsid w:val="00DD5996"/>
    <w:rsid w:val="00DD5A83"/>
    <w:rsid w:val="00DD5BBA"/>
    <w:rsid w:val="00DD5C28"/>
    <w:rsid w:val="00DD5E70"/>
    <w:rsid w:val="00DD64D1"/>
    <w:rsid w:val="00DD6705"/>
    <w:rsid w:val="00DD69C3"/>
    <w:rsid w:val="00DD6B49"/>
    <w:rsid w:val="00DD6BCA"/>
    <w:rsid w:val="00DD6BCE"/>
    <w:rsid w:val="00DD6DC9"/>
    <w:rsid w:val="00DD7974"/>
    <w:rsid w:val="00DD7E64"/>
    <w:rsid w:val="00DD7E6D"/>
    <w:rsid w:val="00DE00C1"/>
    <w:rsid w:val="00DE016E"/>
    <w:rsid w:val="00DE028F"/>
    <w:rsid w:val="00DE037F"/>
    <w:rsid w:val="00DE03AB"/>
    <w:rsid w:val="00DE0596"/>
    <w:rsid w:val="00DE0DCD"/>
    <w:rsid w:val="00DE133D"/>
    <w:rsid w:val="00DE153F"/>
    <w:rsid w:val="00DE1947"/>
    <w:rsid w:val="00DE19ED"/>
    <w:rsid w:val="00DE1C67"/>
    <w:rsid w:val="00DE2937"/>
    <w:rsid w:val="00DE2D7C"/>
    <w:rsid w:val="00DE3226"/>
    <w:rsid w:val="00DE3C2A"/>
    <w:rsid w:val="00DE3FD6"/>
    <w:rsid w:val="00DE43BF"/>
    <w:rsid w:val="00DE4564"/>
    <w:rsid w:val="00DE4673"/>
    <w:rsid w:val="00DE5512"/>
    <w:rsid w:val="00DE55BF"/>
    <w:rsid w:val="00DE5E1A"/>
    <w:rsid w:val="00DE5F72"/>
    <w:rsid w:val="00DE606C"/>
    <w:rsid w:val="00DE6352"/>
    <w:rsid w:val="00DE6387"/>
    <w:rsid w:val="00DE6A23"/>
    <w:rsid w:val="00DE6C02"/>
    <w:rsid w:val="00DE6D89"/>
    <w:rsid w:val="00DE787F"/>
    <w:rsid w:val="00DE799F"/>
    <w:rsid w:val="00DE79F6"/>
    <w:rsid w:val="00DE7B43"/>
    <w:rsid w:val="00DE7BF8"/>
    <w:rsid w:val="00DE7C17"/>
    <w:rsid w:val="00DE7DB2"/>
    <w:rsid w:val="00DE7DD8"/>
    <w:rsid w:val="00DF01F5"/>
    <w:rsid w:val="00DF02E2"/>
    <w:rsid w:val="00DF0406"/>
    <w:rsid w:val="00DF0540"/>
    <w:rsid w:val="00DF0738"/>
    <w:rsid w:val="00DF0A71"/>
    <w:rsid w:val="00DF0F0E"/>
    <w:rsid w:val="00DF132F"/>
    <w:rsid w:val="00DF16BB"/>
    <w:rsid w:val="00DF189C"/>
    <w:rsid w:val="00DF1CF4"/>
    <w:rsid w:val="00DF2118"/>
    <w:rsid w:val="00DF22C2"/>
    <w:rsid w:val="00DF255B"/>
    <w:rsid w:val="00DF2B2F"/>
    <w:rsid w:val="00DF2F79"/>
    <w:rsid w:val="00DF3083"/>
    <w:rsid w:val="00DF341C"/>
    <w:rsid w:val="00DF3465"/>
    <w:rsid w:val="00DF3658"/>
    <w:rsid w:val="00DF36DC"/>
    <w:rsid w:val="00DF381E"/>
    <w:rsid w:val="00DF39D4"/>
    <w:rsid w:val="00DF412D"/>
    <w:rsid w:val="00DF42AD"/>
    <w:rsid w:val="00DF4A2E"/>
    <w:rsid w:val="00DF4AB4"/>
    <w:rsid w:val="00DF4D47"/>
    <w:rsid w:val="00DF5153"/>
    <w:rsid w:val="00DF5518"/>
    <w:rsid w:val="00DF5B53"/>
    <w:rsid w:val="00DF648F"/>
    <w:rsid w:val="00DF6B40"/>
    <w:rsid w:val="00DF6D06"/>
    <w:rsid w:val="00DF7009"/>
    <w:rsid w:val="00DF7284"/>
    <w:rsid w:val="00DF73FD"/>
    <w:rsid w:val="00DF7935"/>
    <w:rsid w:val="00DF7A9F"/>
    <w:rsid w:val="00DF7BED"/>
    <w:rsid w:val="00E002BC"/>
    <w:rsid w:val="00E004FE"/>
    <w:rsid w:val="00E00538"/>
    <w:rsid w:val="00E006F3"/>
    <w:rsid w:val="00E00761"/>
    <w:rsid w:val="00E015C4"/>
    <w:rsid w:val="00E016C4"/>
    <w:rsid w:val="00E01BF1"/>
    <w:rsid w:val="00E01EB6"/>
    <w:rsid w:val="00E02728"/>
    <w:rsid w:val="00E02744"/>
    <w:rsid w:val="00E0289A"/>
    <w:rsid w:val="00E03392"/>
    <w:rsid w:val="00E03BE7"/>
    <w:rsid w:val="00E03DE3"/>
    <w:rsid w:val="00E04438"/>
    <w:rsid w:val="00E04B7F"/>
    <w:rsid w:val="00E04F71"/>
    <w:rsid w:val="00E0527E"/>
    <w:rsid w:val="00E05537"/>
    <w:rsid w:val="00E056A0"/>
    <w:rsid w:val="00E06057"/>
    <w:rsid w:val="00E06291"/>
    <w:rsid w:val="00E06298"/>
    <w:rsid w:val="00E06B05"/>
    <w:rsid w:val="00E06B5E"/>
    <w:rsid w:val="00E07360"/>
    <w:rsid w:val="00E07406"/>
    <w:rsid w:val="00E07640"/>
    <w:rsid w:val="00E07E06"/>
    <w:rsid w:val="00E07FBF"/>
    <w:rsid w:val="00E10018"/>
    <w:rsid w:val="00E1001B"/>
    <w:rsid w:val="00E10094"/>
    <w:rsid w:val="00E10119"/>
    <w:rsid w:val="00E1090A"/>
    <w:rsid w:val="00E10C16"/>
    <w:rsid w:val="00E10EFB"/>
    <w:rsid w:val="00E11382"/>
    <w:rsid w:val="00E11A4B"/>
    <w:rsid w:val="00E11E22"/>
    <w:rsid w:val="00E11EC5"/>
    <w:rsid w:val="00E126B9"/>
    <w:rsid w:val="00E12716"/>
    <w:rsid w:val="00E12D43"/>
    <w:rsid w:val="00E12F47"/>
    <w:rsid w:val="00E130A1"/>
    <w:rsid w:val="00E1321C"/>
    <w:rsid w:val="00E132D6"/>
    <w:rsid w:val="00E133EA"/>
    <w:rsid w:val="00E134DF"/>
    <w:rsid w:val="00E13947"/>
    <w:rsid w:val="00E13AD8"/>
    <w:rsid w:val="00E1410C"/>
    <w:rsid w:val="00E14910"/>
    <w:rsid w:val="00E14BB5"/>
    <w:rsid w:val="00E14C15"/>
    <w:rsid w:val="00E151B5"/>
    <w:rsid w:val="00E1531A"/>
    <w:rsid w:val="00E15403"/>
    <w:rsid w:val="00E154A1"/>
    <w:rsid w:val="00E154BE"/>
    <w:rsid w:val="00E15DF8"/>
    <w:rsid w:val="00E15E91"/>
    <w:rsid w:val="00E16121"/>
    <w:rsid w:val="00E165C3"/>
    <w:rsid w:val="00E16882"/>
    <w:rsid w:val="00E16A7E"/>
    <w:rsid w:val="00E171CB"/>
    <w:rsid w:val="00E17A08"/>
    <w:rsid w:val="00E17A84"/>
    <w:rsid w:val="00E17A87"/>
    <w:rsid w:val="00E2091C"/>
    <w:rsid w:val="00E20ABA"/>
    <w:rsid w:val="00E20CAB"/>
    <w:rsid w:val="00E20E7F"/>
    <w:rsid w:val="00E20EA1"/>
    <w:rsid w:val="00E21562"/>
    <w:rsid w:val="00E21714"/>
    <w:rsid w:val="00E2182E"/>
    <w:rsid w:val="00E2189E"/>
    <w:rsid w:val="00E21EA3"/>
    <w:rsid w:val="00E22008"/>
    <w:rsid w:val="00E22080"/>
    <w:rsid w:val="00E224F7"/>
    <w:rsid w:val="00E22708"/>
    <w:rsid w:val="00E227A9"/>
    <w:rsid w:val="00E22B83"/>
    <w:rsid w:val="00E232DD"/>
    <w:rsid w:val="00E23327"/>
    <w:rsid w:val="00E23E5D"/>
    <w:rsid w:val="00E23E70"/>
    <w:rsid w:val="00E24145"/>
    <w:rsid w:val="00E24779"/>
    <w:rsid w:val="00E251E7"/>
    <w:rsid w:val="00E25939"/>
    <w:rsid w:val="00E25BD1"/>
    <w:rsid w:val="00E26158"/>
    <w:rsid w:val="00E262E2"/>
    <w:rsid w:val="00E269AE"/>
    <w:rsid w:val="00E2794D"/>
    <w:rsid w:val="00E2795B"/>
    <w:rsid w:val="00E27B56"/>
    <w:rsid w:val="00E27D3E"/>
    <w:rsid w:val="00E27E82"/>
    <w:rsid w:val="00E27FA9"/>
    <w:rsid w:val="00E27FF4"/>
    <w:rsid w:val="00E303C9"/>
    <w:rsid w:val="00E3081C"/>
    <w:rsid w:val="00E30CAE"/>
    <w:rsid w:val="00E31184"/>
    <w:rsid w:val="00E31680"/>
    <w:rsid w:val="00E320A4"/>
    <w:rsid w:val="00E322FB"/>
    <w:rsid w:val="00E32504"/>
    <w:rsid w:val="00E3268A"/>
    <w:rsid w:val="00E32781"/>
    <w:rsid w:val="00E33030"/>
    <w:rsid w:val="00E3354B"/>
    <w:rsid w:val="00E3388C"/>
    <w:rsid w:val="00E33B7D"/>
    <w:rsid w:val="00E33C1C"/>
    <w:rsid w:val="00E33CDA"/>
    <w:rsid w:val="00E340E3"/>
    <w:rsid w:val="00E34504"/>
    <w:rsid w:val="00E3463B"/>
    <w:rsid w:val="00E352AC"/>
    <w:rsid w:val="00E35307"/>
    <w:rsid w:val="00E35586"/>
    <w:rsid w:val="00E35740"/>
    <w:rsid w:val="00E35C64"/>
    <w:rsid w:val="00E35F79"/>
    <w:rsid w:val="00E3613F"/>
    <w:rsid w:val="00E3628A"/>
    <w:rsid w:val="00E36A89"/>
    <w:rsid w:val="00E36FC9"/>
    <w:rsid w:val="00E373C8"/>
    <w:rsid w:val="00E401BD"/>
    <w:rsid w:val="00E40351"/>
    <w:rsid w:val="00E40717"/>
    <w:rsid w:val="00E40B92"/>
    <w:rsid w:val="00E40D89"/>
    <w:rsid w:val="00E40DEB"/>
    <w:rsid w:val="00E40DF8"/>
    <w:rsid w:val="00E40E03"/>
    <w:rsid w:val="00E42322"/>
    <w:rsid w:val="00E42890"/>
    <w:rsid w:val="00E43806"/>
    <w:rsid w:val="00E43A3E"/>
    <w:rsid w:val="00E43B66"/>
    <w:rsid w:val="00E43D1C"/>
    <w:rsid w:val="00E43D32"/>
    <w:rsid w:val="00E43F3E"/>
    <w:rsid w:val="00E43F53"/>
    <w:rsid w:val="00E4413C"/>
    <w:rsid w:val="00E447C2"/>
    <w:rsid w:val="00E4494A"/>
    <w:rsid w:val="00E449A3"/>
    <w:rsid w:val="00E44B77"/>
    <w:rsid w:val="00E44CE5"/>
    <w:rsid w:val="00E44F5F"/>
    <w:rsid w:val="00E4539B"/>
    <w:rsid w:val="00E453D7"/>
    <w:rsid w:val="00E4540B"/>
    <w:rsid w:val="00E4567F"/>
    <w:rsid w:val="00E45789"/>
    <w:rsid w:val="00E45CB1"/>
    <w:rsid w:val="00E460A1"/>
    <w:rsid w:val="00E4619C"/>
    <w:rsid w:val="00E465CC"/>
    <w:rsid w:val="00E4675B"/>
    <w:rsid w:val="00E467D5"/>
    <w:rsid w:val="00E46F1F"/>
    <w:rsid w:val="00E47294"/>
    <w:rsid w:val="00E47954"/>
    <w:rsid w:val="00E4795A"/>
    <w:rsid w:val="00E47CCB"/>
    <w:rsid w:val="00E47D2A"/>
    <w:rsid w:val="00E47E61"/>
    <w:rsid w:val="00E50133"/>
    <w:rsid w:val="00E5028D"/>
    <w:rsid w:val="00E5049B"/>
    <w:rsid w:val="00E5063E"/>
    <w:rsid w:val="00E5068B"/>
    <w:rsid w:val="00E507A7"/>
    <w:rsid w:val="00E50944"/>
    <w:rsid w:val="00E50990"/>
    <w:rsid w:val="00E50A94"/>
    <w:rsid w:val="00E50FE2"/>
    <w:rsid w:val="00E511C0"/>
    <w:rsid w:val="00E515B7"/>
    <w:rsid w:val="00E51821"/>
    <w:rsid w:val="00E5191E"/>
    <w:rsid w:val="00E519EB"/>
    <w:rsid w:val="00E51E09"/>
    <w:rsid w:val="00E51F52"/>
    <w:rsid w:val="00E522C5"/>
    <w:rsid w:val="00E52347"/>
    <w:rsid w:val="00E52367"/>
    <w:rsid w:val="00E524EB"/>
    <w:rsid w:val="00E527BE"/>
    <w:rsid w:val="00E52989"/>
    <w:rsid w:val="00E52E34"/>
    <w:rsid w:val="00E532E5"/>
    <w:rsid w:val="00E53D3E"/>
    <w:rsid w:val="00E53D6F"/>
    <w:rsid w:val="00E54E65"/>
    <w:rsid w:val="00E55392"/>
    <w:rsid w:val="00E5545F"/>
    <w:rsid w:val="00E556DC"/>
    <w:rsid w:val="00E558D1"/>
    <w:rsid w:val="00E55F00"/>
    <w:rsid w:val="00E5646D"/>
    <w:rsid w:val="00E566F0"/>
    <w:rsid w:val="00E567F2"/>
    <w:rsid w:val="00E56E6D"/>
    <w:rsid w:val="00E56F09"/>
    <w:rsid w:val="00E571D8"/>
    <w:rsid w:val="00E57386"/>
    <w:rsid w:val="00E57C49"/>
    <w:rsid w:val="00E57C89"/>
    <w:rsid w:val="00E600C0"/>
    <w:rsid w:val="00E600F7"/>
    <w:rsid w:val="00E602DE"/>
    <w:rsid w:val="00E60425"/>
    <w:rsid w:val="00E6064D"/>
    <w:rsid w:val="00E60D05"/>
    <w:rsid w:val="00E60EB6"/>
    <w:rsid w:val="00E617BC"/>
    <w:rsid w:val="00E61F86"/>
    <w:rsid w:val="00E6283B"/>
    <w:rsid w:val="00E62986"/>
    <w:rsid w:val="00E62A1C"/>
    <w:rsid w:val="00E6320B"/>
    <w:rsid w:val="00E6346D"/>
    <w:rsid w:val="00E63530"/>
    <w:rsid w:val="00E63BA0"/>
    <w:rsid w:val="00E63F2A"/>
    <w:rsid w:val="00E6439E"/>
    <w:rsid w:val="00E643C2"/>
    <w:rsid w:val="00E64459"/>
    <w:rsid w:val="00E64976"/>
    <w:rsid w:val="00E64FA7"/>
    <w:rsid w:val="00E650D8"/>
    <w:rsid w:val="00E657BB"/>
    <w:rsid w:val="00E6697B"/>
    <w:rsid w:val="00E66DDE"/>
    <w:rsid w:val="00E66F8D"/>
    <w:rsid w:val="00E670A1"/>
    <w:rsid w:val="00E67214"/>
    <w:rsid w:val="00E67222"/>
    <w:rsid w:val="00E676A9"/>
    <w:rsid w:val="00E67995"/>
    <w:rsid w:val="00E67C23"/>
    <w:rsid w:val="00E67CA1"/>
    <w:rsid w:val="00E67F7E"/>
    <w:rsid w:val="00E7056E"/>
    <w:rsid w:val="00E709FE"/>
    <w:rsid w:val="00E70B7A"/>
    <w:rsid w:val="00E70BB4"/>
    <w:rsid w:val="00E70DE9"/>
    <w:rsid w:val="00E70F0B"/>
    <w:rsid w:val="00E715CB"/>
    <w:rsid w:val="00E71956"/>
    <w:rsid w:val="00E71D3E"/>
    <w:rsid w:val="00E7202A"/>
    <w:rsid w:val="00E720B0"/>
    <w:rsid w:val="00E720B7"/>
    <w:rsid w:val="00E72825"/>
    <w:rsid w:val="00E7283D"/>
    <w:rsid w:val="00E72936"/>
    <w:rsid w:val="00E72958"/>
    <w:rsid w:val="00E72D64"/>
    <w:rsid w:val="00E72E60"/>
    <w:rsid w:val="00E732AF"/>
    <w:rsid w:val="00E735B6"/>
    <w:rsid w:val="00E73989"/>
    <w:rsid w:val="00E73DF5"/>
    <w:rsid w:val="00E748CF"/>
    <w:rsid w:val="00E74921"/>
    <w:rsid w:val="00E74A04"/>
    <w:rsid w:val="00E7550C"/>
    <w:rsid w:val="00E75A96"/>
    <w:rsid w:val="00E76110"/>
    <w:rsid w:val="00E763D6"/>
    <w:rsid w:val="00E76965"/>
    <w:rsid w:val="00E76A1C"/>
    <w:rsid w:val="00E7718C"/>
    <w:rsid w:val="00E777F9"/>
    <w:rsid w:val="00E7794A"/>
    <w:rsid w:val="00E77A05"/>
    <w:rsid w:val="00E77AE6"/>
    <w:rsid w:val="00E77B80"/>
    <w:rsid w:val="00E77BF4"/>
    <w:rsid w:val="00E80010"/>
    <w:rsid w:val="00E800F7"/>
    <w:rsid w:val="00E805B0"/>
    <w:rsid w:val="00E807B2"/>
    <w:rsid w:val="00E80A8F"/>
    <w:rsid w:val="00E80B5A"/>
    <w:rsid w:val="00E80ECA"/>
    <w:rsid w:val="00E812C6"/>
    <w:rsid w:val="00E81876"/>
    <w:rsid w:val="00E81DAF"/>
    <w:rsid w:val="00E81EA0"/>
    <w:rsid w:val="00E81EA5"/>
    <w:rsid w:val="00E820E2"/>
    <w:rsid w:val="00E82266"/>
    <w:rsid w:val="00E825F8"/>
    <w:rsid w:val="00E82625"/>
    <w:rsid w:val="00E8272A"/>
    <w:rsid w:val="00E82CA4"/>
    <w:rsid w:val="00E82E24"/>
    <w:rsid w:val="00E83F2B"/>
    <w:rsid w:val="00E8418F"/>
    <w:rsid w:val="00E8423C"/>
    <w:rsid w:val="00E84BB4"/>
    <w:rsid w:val="00E84FFB"/>
    <w:rsid w:val="00E852AF"/>
    <w:rsid w:val="00E85715"/>
    <w:rsid w:val="00E85CF8"/>
    <w:rsid w:val="00E86199"/>
    <w:rsid w:val="00E862A3"/>
    <w:rsid w:val="00E86374"/>
    <w:rsid w:val="00E86435"/>
    <w:rsid w:val="00E86A34"/>
    <w:rsid w:val="00E86BC9"/>
    <w:rsid w:val="00E86BCA"/>
    <w:rsid w:val="00E8714C"/>
    <w:rsid w:val="00E87237"/>
    <w:rsid w:val="00E875B9"/>
    <w:rsid w:val="00E87851"/>
    <w:rsid w:val="00E87985"/>
    <w:rsid w:val="00E8798C"/>
    <w:rsid w:val="00E87A66"/>
    <w:rsid w:val="00E9008C"/>
    <w:rsid w:val="00E900D8"/>
    <w:rsid w:val="00E90401"/>
    <w:rsid w:val="00E904AD"/>
    <w:rsid w:val="00E904FF"/>
    <w:rsid w:val="00E9086E"/>
    <w:rsid w:val="00E90C88"/>
    <w:rsid w:val="00E90D63"/>
    <w:rsid w:val="00E90ED5"/>
    <w:rsid w:val="00E91763"/>
    <w:rsid w:val="00E917FE"/>
    <w:rsid w:val="00E91892"/>
    <w:rsid w:val="00E921AC"/>
    <w:rsid w:val="00E924B3"/>
    <w:rsid w:val="00E92BD5"/>
    <w:rsid w:val="00E92E0C"/>
    <w:rsid w:val="00E93323"/>
    <w:rsid w:val="00E93D1D"/>
    <w:rsid w:val="00E94325"/>
    <w:rsid w:val="00E94B77"/>
    <w:rsid w:val="00E950A0"/>
    <w:rsid w:val="00E9537E"/>
    <w:rsid w:val="00E9574C"/>
    <w:rsid w:val="00E957E4"/>
    <w:rsid w:val="00E958E4"/>
    <w:rsid w:val="00E9641C"/>
    <w:rsid w:val="00E96594"/>
    <w:rsid w:val="00E9669E"/>
    <w:rsid w:val="00E9680E"/>
    <w:rsid w:val="00E96921"/>
    <w:rsid w:val="00E96DFA"/>
    <w:rsid w:val="00E96F87"/>
    <w:rsid w:val="00E96FDE"/>
    <w:rsid w:val="00E97AA4"/>
    <w:rsid w:val="00E97C7D"/>
    <w:rsid w:val="00E97EEB"/>
    <w:rsid w:val="00EA02A5"/>
    <w:rsid w:val="00EA048B"/>
    <w:rsid w:val="00EA05E5"/>
    <w:rsid w:val="00EA0C91"/>
    <w:rsid w:val="00EA115A"/>
    <w:rsid w:val="00EA15A6"/>
    <w:rsid w:val="00EA1AC0"/>
    <w:rsid w:val="00EA1AE9"/>
    <w:rsid w:val="00EA1B16"/>
    <w:rsid w:val="00EA1DCA"/>
    <w:rsid w:val="00EA1F0C"/>
    <w:rsid w:val="00EA1FE0"/>
    <w:rsid w:val="00EA20C7"/>
    <w:rsid w:val="00EA240B"/>
    <w:rsid w:val="00EA24D6"/>
    <w:rsid w:val="00EA266C"/>
    <w:rsid w:val="00EA277B"/>
    <w:rsid w:val="00EA2C6A"/>
    <w:rsid w:val="00EA2D16"/>
    <w:rsid w:val="00EA2D9A"/>
    <w:rsid w:val="00EA348E"/>
    <w:rsid w:val="00EA352A"/>
    <w:rsid w:val="00EA37C0"/>
    <w:rsid w:val="00EA3A9E"/>
    <w:rsid w:val="00EA3C51"/>
    <w:rsid w:val="00EA3C97"/>
    <w:rsid w:val="00EA3CFB"/>
    <w:rsid w:val="00EA3D86"/>
    <w:rsid w:val="00EA3F8A"/>
    <w:rsid w:val="00EA4094"/>
    <w:rsid w:val="00EA4156"/>
    <w:rsid w:val="00EA4325"/>
    <w:rsid w:val="00EA452F"/>
    <w:rsid w:val="00EA49C3"/>
    <w:rsid w:val="00EA4C42"/>
    <w:rsid w:val="00EA4D9E"/>
    <w:rsid w:val="00EA5034"/>
    <w:rsid w:val="00EA5069"/>
    <w:rsid w:val="00EA50B9"/>
    <w:rsid w:val="00EA551E"/>
    <w:rsid w:val="00EA57C1"/>
    <w:rsid w:val="00EA5822"/>
    <w:rsid w:val="00EA6744"/>
    <w:rsid w:val="00EA67F0"/>
    <w:rsid w:val="00EA6844"/>
    <w:rsid w:val="00EA6CCC"/>
    <w:rsid w:val="00EA6D04"/>
    <w:rsid w:val="00EA6D77"/>
    <w:rsid w:val="00EA7346"/>
    <w:rsid w:val="00EA75A7"/>
    <w:rsid w:val="00EA7AC3"/>
    <w:rsid w:val="00EA7BC0"/>
    <w:rsid w:val="00EA7CEA"/>
    <w:rsid w:val="00EA7DB6"/>
    <w:rsid w:val="00EA7F2B"/>
    <w:rsid w:val="00EB088E"/>
    <w:rsid w:val="00EB16D9"/>
    <w:rsid w:val="00EB1B8A"/>
    <w:rsid w:val="00EB1E76"/>
    <w:rsid w:val="00EB217C"/>
    <w:rsid w:val="00EB2CA7"/>
    <w:rsid w:val="00EB3533"/>
    <w:rsid w:val="00EB35AD"/>
    <w:rsid w:val="00EB361B"/>
    <w:rsid w:val="00EB3832"/>
    <w:rsid w:val="00EB45B9"/>
    <w:rsid w:val="00EB4B45"/>
    <w:rsid w:val="00EB4D16"/>
    <w:rsid w:val="00EB4F32"/>
    <w:rsid w:val="00EB506D"/>
    <w:rsid w:val="00EB529F"/>
    <w:rsid w:val="00EB5EE5"/>
    <w:rsid w:val="00EB6110"/>
    <w:rsid w:val="00EB66D3"/>
    <w:rsid w:val="00EB6CA8"/>
    <w:rsid w:val="00EB71B1"/>
    <w:rsid w:val="00EB7603"/>
    <w:rsid w:val="00EB7609"/>
    <w:rsid w:val="00EB7723"/>
    <w:rsid w:val="00EB7760"/>
    <w:rsid w:val="00EB7797"/>
    <w:rsid w:val="00EB7B71"/>
    <w:rsid w:val="00EB7D2B"/>
    <w:rsid w:val="00EC025C"/>
    <w:rsid w:val="00EC0A11"/>
    <w:rsid w:val="00EC0B8A"/>
    <w:rsid w:val="00EC1221"/>
    <w:rsid w:val="00EC12D8"/>
    <w:rsid w:val="00EC1AA6"/>
    <w:rsid w:val="00EC23C9"/>
    <w:rsid w:val="00EC27DC"/>
    <w:rsid w:val="00EC286B"/>
    <w:rsid w:val="00EC286D"/>
    <w:rsid w:val="00EC2A93"/>
    <w:rsid w:val="00EC2ECC"/>
    <w:rsid w:val="00EC3ACF"/>
    <w:rsid w:val="00EC3C26"/>
    <w:rsid w:val="00EC3D4C"/>
    <w:rsid w:val="00EC4519"/>
    <w:rsid w:val="00EC476F"/>
    <w:rsid w:val="00EC49E2"/>
    <w:rsid w:val="00EC4D71"/>
    <w:rsid w:val="00EC4F15"/>
    <w:rsid w:val="00EC5B72"/>
    <w:rsid w:val="00EC5D5C"/>
    <w:rsid w:val="00EC5EFE"/>
    <w:rsid w:val="00EC6074"/>
    <w:rsid w:val="00EC63EC"/>
    <w:rsid w:val="00EC642E"/>
    <w:rsid w:val="00EC6936"/>
    <w:rsid w:val="00EC6B4B"/>
    <w:rsid w:val="00EC6D2E"/>
    <w:rsid w:val="00EC6F79"/>
    <w:rsid w:val="00EC70A1"/>
    <w:rsid w:val="00EC718F"/>
    <w:rsid w:val="00EC7366"/>
    <w:rsid w:val="00EC75B2"/>
    <w:rsid w:val="00EC7750"/>
    <w:rsid w:val="00EC7A4A"/>
    <w:rsid w:val="00EC7B39"/>
    <w:rsid w:val="00EC7C54"/>
    <w:rsid w:val="00ED045F"/>
    <w:rsid w:val="00ED07A4"/>
    <w:rsid w:val="00ED0F40"/>
    <w:rsid w:val="00ED1001"/>
    <w:rsid w:val="00ED10F1"/>
    <w:rsid w:val="00ED1457"/>
    <w:rsid w:val="00ED171A"/>
    <w:rsid w:val="00ED1742"/>
    <w:rsid w:val="00ED1A28"/>
    <w:rsid w:val="00ED1C76"/>
    <w:rsid w:val="00ED2059"/>
    <w:rsid w:val="00ED2392"/>
    <w:rsid w:val="00ED3306"/>
    <w:rsid w:val="00ED3768"/>
    <w:rsid w:val="00ED3849"/>
    <w:rsid w:val="00ED3B3D"/>
    <w:rsid w:val="00ED3C35"/>
    <w:rsid w:val="00ED3FA1"/>
    <w:rsid w:val="00ED4047"/>
    <w:rsid w:val="00ED40D5"/>
    <w:rsid w:val="00ED458E"/>
    <w:rsid w:val="00ED459D"/>
    <w:rsid w:val="00ED5352"/>
    <w:rsid w:val="00ED5434"/>
    <w:rsid w:val="00ED54F5"/>
    <w:rsid w:val="00ED58B4"/>
    <w:rsid w:val="00ED625A"/>
    <w:rsid w:val="00ED677C"/>
    <w:rsid w:val="00ED686C"/>
    <w:rsid w:val="00ED7458"/>
    <w:rsid w:val="00ED74D5"/>
    <w:rsid w:val="00ED762F"/>
    <w:rsid w:val="00ED7817"/>
    <w:rsid w:val="00ED7AB9"/>
    <w:rsid w:val="00ED7B92"/>
    <w:rsid w:val="00ED7C1A"/>
    <w:rsid w:val="00ED7C5E"/>
    <w:rsid w:val="00EE05BB"/>
    <w:rsid w:val="00EE06AB"/>
    <w:rsid w:val="00EE0B1E"/>
    <w:rsid w:val="00EE0BDA"/>
    <w:rsid w:val="00EE0C08"/>
    <w:rsid w:val="00EE1CED"/>
    <w:rsid w:val="00EE2019"/>
    <w:rsid w:val="00EE206D"/>
    <w:rsid w:val="00EE2566"/>
    <w:rsid w:val="00EE26EE"/>
    <w:rsid w:val="00EE26F5"/>
    <w:rsid w:val="00EE2B37"/>
    <w:rsid w:val="00EE31E0"/>
    <w:rsid w:val="00EE3E57"/>
    <w:rsid w:val="00EE402F"/>
    <w:rsid w:val="00EE4E16"/>
    <w:rsid w:val="00EE532F"/>
    <w:rsid w:val="00EE5707"/>
    <w:rsid w:val="00EE5BE2"/>
    <w:rsid w:val="00EE5D76"/>
    <w:rsid w:val="00EE5D7A"/>
    <w:rsid w:val="00EE5DA0"/>
    <w:rsid w:val="00EE6344"/>
    <w:rsid w:val="00EE65C6"/>
    <w:rsid w:val="00EE69A2"/>
    <w:rsid w:val="00EE6A73"/>
    <w:rsid w:val="00EE6C48"/>
    <w:rsid w:val="00EE6F37"/>
    <w:rsid w:val="00EE7297"/>
    <w:rsid w:val="00EE77B8"/>
    <w:rsid w:val="00EE7A2C"/>
    <w:rsid w:val="00EE7ED6"/>
    <w:rsid w:val="00EF0CC3"/>
    <w:rsid w:val="00EF0F3D"/>
    <w:rsid w:val="00EF14BD"/>
    <w:rsid w:val="00EF1C91"/>
    <w:rsid w:val="00EF1CBF"/>
    <w:rsid w:val="00EF1D4E"/>
    <w:rsid w:val="00EF1FFD"/>
    <w:rsid w:val="00EF2092"/>
    <w:rsid w:val="00EF2493"/>
    <w:rsid w:val="00EF290F"/>
    <w:rsid w:val="00EF2D87"/>
    <w:rsid w:val="00EF3008"/>
    <w:rsid w:val="00EF338F"/>
    <w:rsid w:val="00EF33F7"/>
    <w:rsid w:val="00EF3937"/>
    <w:rsid w:val="00EF3C49"/>
    <w:rsid w:val="00EF42FD"/>
    <w:rsid w:val="00EF4C6B"/>
    <w:rsid w:val="00EF50B5"/>
    <w:rsid w:val="00EF55D0"/>
    <w:rsid w:val="00EF570D"/>
    <w:rsid w:val="00EF5961"/>
    <w:rsid w:val="00EF5D9B"/>
    <w:rsid w:val="00EF5F9C"/>
    <w:rsid w:val="00EF6207"/>
    <w:rsid w:val="00EF6638"/>
    <w:rsid w:val="00EF6913"/>
    <w:rsid w:val="00EF6A40"/>
    <w:rsid w:val="00EF70CE"/>
    <w:rsid w:val="00EF7234"/>
    <w:rsid w:val="00EF73EC"/>
    <w:rsid w:val="00EF7456"/>
    <w:rsid w:val="00F003FD"/>
    <w:rsid w:val="00F0106B"/>
    <w:rsid w:val="00F0181F"/>
    <w:rsid w:val="00F019DE"/>
    <w:rsid w:val="00F01B3E"/>
    <w:rsid w:val="00F01BE8"/>
    <w:rsid w:val="00F01C3F"/>
    <w:rsid w:val="00F01EBB"/>
    <w:rsid w:val="00F02253"/>
    <w:rsid w:val="00F02554"/>
    <w:rsid w:val="00F028C5"/>
    <w:rsid w:val="00F02990"/>
    <w:rsid w:val="00F029E7"/>
    <w:rsid w:val="00F02AA8"/>
    <w:rsid w:val="00F02C2B"/>
    <w:rsid w:val="00F02D1A"/>
    <w:rsid w:val="00F03116"/>
    <w:rsid w:val="00F03313"/>
    <w:rsid w:val="00F0369F"/>
    <w:rsid w:val="00F0374C"/>
    <w:rsid w:val="00F03897"/>
    <w:rsid w:val="00F038E3"/>
    <w:rsid w:val="00F03989"/>
    <w:rsid w:val="00F03BDB"/>
    <w:rsid w:val="00F03F69"/>
    <w:rsid w:val="00F04071"/>
    <w:rsid w:val="00F04473"/>
    <w:rsid w:val="00F04973"/>
    <w:rsid w:val="00F049C7"/>
    <w:rsid w:val="00F05197"/>
    <w:rsid w:val="00F05200"/>
    <w:rsid w:val="00F05A07"/>
    <w:rsid w:val="00F05C49"/>
    <w:rsid w:val="00F05C6C"/>
    <w:rsid w:val="00F06550"/>
    <w:rsid w:val="00F06930"/>
    <w:rsid w:val="00F06AD5"/>
    <w:rsid w:val="00F06C97"/>
    <w:rsid w:val="00F07528"/>
    <w:rsid w:val="00F07888"/>
    <w:rsid w:val="00F10379"/>
    <w:rsid w:val="00F107A4"/>
    <w:rsid w:val="00F107C5"/>
    <w:rsid w:val="00F113BD"/>
    <w:rsid w:val="00F11670"/>
    <w:rsid w:val="00F116D7"/>
    <w:rsid w:val="00F117D5"/>
    <w:rsid w:val="00F11A6C"/>
    <w:rsid w:val="00F11D74"/>
    <w:rsid w:val="00F11ECF"/>
    <w:rsid w:val="00F12146"/>
    <w:rsid w:val="00F1219B"/>
    <w:rsid w:val="00F124CE"/>
    <w:rsid w:val="00F13B6B"/>
    <w:rsid w:val="00F13BA1"/>
    <w:rsid w:val="00F13D2F"/>
    <w:rsid w:val="00F13FC6"/>
    <w:rsid w:val="00F14072"/>
    <w:rsid w:val="00F14442"/>
    <w:rsid w:val="00F1467B"/>
    <w:rsid w:val="00F14A48"/>
    <w:rsid w:val="00F14E79"/>
    <w:rsid w:val="00F15167"/>
    <w:rsid w:val="00F15264"/>
    <w:rsid w:val="00F152B6"/>
    <w:rsid w:val="00F15328"/>
    <w:rsid w:val="00F15734"/>
    <w:rsid w:val="00F15C21"/>
    <w:rsid w:val="00F15C4C"/>
    <w:rsid w:val="00F1605F"/>
    <w:rsid w:val="00F16074"/>
    <w:rsid w:val="00F16266"/>
    <w:rsid w:val="00F162B8"/>
    <w:rsid w:val="00F1634C"/>
    <w:rsid w:val="00F17027"/>
    <w:rsid w:val="00F1715B"/>
    <w:rsid w:val="00F20075"/>
    <w:rsid w:val="00F200D4"/>
    <w:rsid w:val="00F2028D"/>
    <w:rsid w:val="00F2034C"/>
    <w:rsid w:val="00F20407"/>
    <w:rsid w:val="00F204C3"/>
    <w:rsid w:val="00F2060A"/>
    <w:rsid w:val="00F2082D"/>
    <w:rsid w:val="00F20A7D"/>
    <w:rsid w:val="00F20D8C"/>
    <w:rsid w:val="00F20E1B"/>
    <w:rsid w:val="00F20F0B"/>
    <w:rsid w:val="00F20F19"/>
    <w:rsid w:val="00F20F63"/>
    <w:rsid w:val="00F21513"/>
    <w:rsid w:val="00F21FBF"/>
    <w:rsid w:val="00F2207E"/>
    <w:rsid w:val="00F223D5"/>
    <w:rsid w:val="00F227C5"/>
    <w:rsid w:val="00F22B8A"/>
    <w:rsid w:val="00F22CB5"/>
    <w:rsid w:val="00F22DB6"/>
    <w:rsid w:val="00F22EE7"/>
    <w:rsid w:val="00F231FD"/>
    <w:rsid w:val="00F23529"/>
    <w:rsid w:val="00F239DA"/>
    <w:rsid w:val="00F23CD1"/>
    <w:rsid w:val="00F23D45"/>
    <w:rsid w:val="00F24621"/>
    <w:rsid w:val="00F246C2"/>
    <w:rsid w:val="00F24D56"/>
    <w:rsid w:val="00F2517C"/>
    <w:rsid w:val="00F253C7"/>
    <w:rsid w:val="00F25714"/>
    <w:rsid w:val="00F25B9E"/>
    <w:rsid w:val="00F25BFB"/>
    <w:rsid w:val="00F25D10"/>
    <w:rsid w:val="00F25DB1"/>
    <w:rsid w:val="00F26058"/>
    <w:rsid w:val="00F264B7"/>
    <w:rsid w:val="00F266B6"/>
    <w:rsid w:val="00F26872"/>
    <w:rsid w:val="00F26DBB"/>
    <w:rsid w:val="00F26DE8"/>
    <w:rsid w:val="00F26EB9"/>
    <w:rsid w:val="00F27127"/>
    <w:rsid w:val="00F27380"/>
    <w:rsid w:val="00F2770A"/>
    <w:rsid w:val="00F27852"/>
    <w:rsid w:val="00F27962"/>
    <w:rsid w:val="00F27F22"/>
    <w:rsid w:val="00F27F49"/>
    <w:rsid w:val="00F30BA8"/>
    <w:rsid w:val="00F30BAD"/>
    <w:rsid w:val="00F30C54"/>
    <w:rsid w:val="00F30FC1"/>
    <w:rsid w:val="00F30FE6"/>
    <w:rsid w:val="00F31AE4"/>
    <w:rsid w:val="00F31F46"/>
    <w:rsid w:val="00F3200B"/>
    <w:rsid w:val="00F32122"/>
    <w:rsid w:val="00F32491"/>
    <w:rsid w:val="00F328AA"/>
    <w:rsid w:val="00F32A72"/>
    <w:rsid w:val="00F32C4B"/>
    <w:rsid w:val="00F33206"/>
    <w:rsid w:val="00F333B8"/>
    <w:rsid w:val="00F33408"/>
    <w:rsid w:val="00F3354A"/>
    <w:rsid w:val="00F338DD"/>
    <w:rsid w:val="00F3402B"/>
    <w:rsid w:val="00F34111"/>
    <w:rsid w:val="00F3420D"/>
    <w:rsid w:val="00F34425"/>
    <w:rsid w:val="00F3463C"/>
    <w:rsid w:val="00F35E97"/>
    <w:rsid w:val="00F361A5"/>
    <w:rsid w:val="00F362A5"/>
    <w:rsid w:val="00F3649A"/>
    <w:rsid w:val="00F366E2"/>
    <w:rsid w:val="00F367B1"/>
    <w:rsid w:val="00F36DEA"/>
    <w:rsid w:val="00F37147"/>
    <w:rsid w:val="00F37480"/>
    <w:rsid w:val="00F375EB"/>
    <w:rsid w:val="00F37737"/>
    <w:rsid w:val="00F37A22"/>
    <w:rsid w:val="00F37F69"/>
    <w:rsid w:val="00F40282"/>
    <w:rsid w:val="00F40298"/>
    <w:rsid w:val="00F402D2"/>
    <w:rsid w:val="00F4060D"/>
    <w:rsid w:val="00F40725"/>
    <w:rsid w:val="00F408F5"/>
    <w:rsid w:val="00F40BFA"/>
    <w:rsid w:val="00F40E2C"/>
    <w:rsid w:val="00F40F4D"/>
    <w:rsid w:val="00F411DB"/>
    <w:rsid w:val="00F41355"/>
    <w:rsid w:val="00F41385"/>
    <w:rsid w:val="00F414B9"/>
    <w:rsid w:val="00F41803"/>
    <w:rsid w:val="00F41AA5"/>
    <w:rsid w:val="00F41AAC"/>
    <w:rsid w:val="00F425BE"/>
    <w:rsid w:val="00F42ABC"/>
    <w:rsid w:val="00F42B3C"/>
    <w:rsid w:val="00F43085"/>
    <w:rsid w:val="00F436E2"/>
    <w:rsid w:val="00F438C0"/>
    <w:rsid w:val="00F43D50"/>
    <w:rsid w:val="00F44B83"/>
    <w:rsid w:val="00F44BEF"/>
    <w:rsid w:val="00F44CAF"/>
    <w:rsid w:val="00F44ED1"/>
    <w:rsid w:val="00F45079"/>
    <w:rsid w:val="00F45247"/>
    <w:rsid w:val="00F4594C"/>
    <w:rsid w:val="00F45A57"/>
    <w:rsid w:val="00F45C2C"/>
    <w:rsid w:val="00F45C80"/>
    <w:rsid w:val="00F45DA7"/>
    <w:rsid w:val="00F46342"/>
    <w:rsid w:val="00F46388"/>
    <w:rsid w:val="00F4679D"/>
    <w:rsid w:val="00F467D9"/>
    <w:rsid w:val="00F46948"/>
    <w:rsid w:val="00F46A19"/>
    <w:rsid w:val="00F46B79"/>
    <w:rsid w:val="00F46E93"/>
    <w:rsid w:val="00F47194"/>
    <w:rsid w:val="00F47E20"/>
    <w:rsid w:val="00F5013B"/>
    <w:rsid w:val="00F504E7"/>
    <w:rsid w:val="00F50E9E"/>
    <w:rsid w:val="00F50EA2"/>
    <w:rsid w:val="00F50F34"/>
    <w:rsid w:val="00F51263"/>
    <w:rsid w:val="00F512F8"/>
    <w:rsid w:val="00F515B8"/>
    <w:rsid w:val="00F518DC"/>
    <w:rsid w:val="00F51BE9"/>
    <w:rsid w:val="00F51CA5"/>
    <w:rsid w:val="00F51FB4"/>
    <w:rsid w:val="00F523CF"/>
    <w:rsid w:val="00F5248F"/>
    <w:rsid w:val="00F52814"/>
    <w:rsid w:val="00F52C2C"/>
    <w:rsid w:val="00F5329A"/>
    <w:rsid w:val="00F53526"/>
    <w:rsid w:val="00F54B08"/>
    <w:rsid w:val="00F54B9E"/>
    <w:rsid w:val="00F55C78"/>
    <w:rsid w:val="00F5654A"/>
    <w:rsid w:val="00F566CB"/>
    <w:rsid w:val="00F56712"/>
    <w:rsid w:val="00F57061"/>
    <w:rsid w:val="00F57092"/>
    <w:rsid w:val="00F5737B"/>
    <w:rsid w:val="00F5776E"/>
    <w:rsid w:val="00F57885"/>
    <w:rsid w:val="00F57A34"/>
    <w:rsid w:val="00F57F2F"/>
    <w:rsid w:val="00F603AE"/>
    <w:rsid w:val="00F60F17"/>
    <w:rsid w:val="00F61076"/>
    <w:rsid w:val="00F61089"/>
    <w:rsid w:val="00F610E7"/>
    <w:rsid w:val="00F61265"/>
    <w:rsid w:val="00F625EC"/>
    <w:rsid w:val="00F62C82"/>
    <w:rsid w:val="00F62D09"/>
    <w:rsid w:val="00F62DBD"/>
    <w:rsid w:val="00F63005"/>
    <w:rsid w:val="00F6313A"/>
    <w:rsid w:val="00F63231"/>
    <w:rsid w:val="00F63785"/>
    <w:rsid w:val="00F63F73"/>
    <w:rsid w:val="00F63F87"/>
    <w:rsid w:val="00F64170"/>
    <w:rsid w:val="00F647BD"/>
    <w:rsid w:val="00F65660"/>
    <w:rsid w:val="00F65740"/>
    <w:rsid w:val="00F65A2E"/>
    <w:rsid w:val="00F65C67"/>
    <w:rsid w:val="00F65CBB"/>
    <w:rsid w:val="00F65FB8"/>
    <w:rsid w:val="00F6637F"/>
    <w:rsid w:val="00F66419"/>
    <w:rsid w:val="00F6711B"/>
    <w:rsid w:val="00F67188"/>
    <w:rsid w:val="00F67914"/>
    <w:rsid w:val="00F67B87"/>
    <w:rsid w:val="00F70205"/>
    <w:rsid w:val="00F7029A"/>
    <w:rsid w:val="00F70468"/>
    <w:rsid w:val="00F706E0"/>
    <w:rsid w:val="00F70761"/>
    <w:rsid w:val="00F70C3C"/>
    <w:rsid w:val="00F715EC"/>
    <w:rsid w:val="00F71766"/>
    <w:rsid w:val="00F7236A"/>
    <w:rsid w:val="00F726BA"/>
    <w:rsid w:val="00F72742"/>
    <w:rsid w:val="00F7302C"/>
    <w:rsid w:val="00F7303B"/>
    <w:rsid w:val="00F73A5B"/>
    <w:rsid w:val="00F73D7E"/>
    <w:rsid w:val="00F74017"/>
    <w:rsid w:val="00F74106"/>
    <w:rsid w:val="00F741A6"/>
    <w:rsid w:val="00F745B9"/>
    <w:rsid w:val="00F74902"/>
    <w:rsid w:val="00F75DA4"/>
    <w:rsid w:val="00F76075"/>
    <w:rsid w:val="00F76670"/>
    <w:rsid w:val="00F767C5"/>
    <w:rsid w:val="00F76AAC"/>
    <w:rsid w:val="00F77622"/>
    <w:rsid w:val="00F77DE8"/>
    <w:rsid w:val="00F77FCA"/>
    <w:rsid w:val="00F800C8"/>
    <w:rsid w:val="00F80A04"/>
    <w:rsid w:val="00F8103B"/>
    <w:rsid w:val="00F810A8"/>
    <w:rsid w:val="00F813E6"/>
    <w:rsid w:val="00F81412"/>
    <w:rsid w:val="00F8178A"/>
    <w:rsid w:val="00F82383"/>
    <w:rsid w:val="00F82450"/>
    <w:rsid w:val="00F82746"/>
    <w:rsid w:val="00F829F2"/>
    <w:rsid w:val="00F82C72"/>
    <w:rsid w:val="00F83660"/>
    <w:rsid w:val="00F83792"/>
    <w:rsid w:val="00F83A4F"/>
    <w:rsid w:val="00F83BED"/>
    <w:rsid w:val="00F83E51"/>
    <w:rsid w:val="00F83E89"/>
    <w:rsid w:val="00F84689"/>
    <w:rsid w:val="00F849A1"/>
    <w:rsid w:val="00F84CEC"/>
    <w:rsid w:val="00F84D15"/>
    <w:rsid w:val="00F853E7"/>
    <w:rsid w:val="00F85A38"/>
    <w:rsid w:val="00F85A71"/>
    <w:rsid w:val="00F85B49"/>
    <w:rsid w:val="00F85B79"/>
    <w:rsid w:val="00F85DD0"/>
    <w:rsid w:val="00F86052"/>
    <w:rsid w:val="00F86784"/>
    <w:rsid w:val="00F87271"/>
    <w:rsid w:val="00F87306"/>
    <w:rsid w:val="00F87750"/>
    <w:rsid w:val="00F87B3A"/>
    <w:rsid w:val="00F87E21"/>
    <w:rsid w:val="00F87E83"/>
    <w:rsid w:val="00F9038A"/>
    <w:rsid w:val="00F906DE"/>
    <w:rsid w:val="00F908E5"/>
    <w:rsid w:val="00F90B43"/>
    <w:rsid w:val="00F90FEB"/>
    <w:rsid w:val="00F913C6"/>
    <w:rsid w:val="00F91499"/>
    <w:rsid w:val="00F915FE"/>
    <w:rsid w:val="00F919BD"/>
    <w:rsid w:val="00F91AF0"/>
    <w:rsid w:val="00F923EB"/>
    <w:rsid w:val="00F92614"/>
    <w:rsid w:val="00F92631"/>
    <w:rsid w:val="00F926FB"/>
    <w:rsid w:val="00F92760"/>
    <w:rsid w:val="00F929F2"/>
    <w:rsid w:val="00F92A99"/>
    <w:rsid w:val="00F92E06"/>
    <w:rsid w:val="00F9318F"/>
    <w:rsid w:val="00F9344B"/>
    <w:rsid w:val="00F936C3"/>
    <w:rsid w:val="00F93B0B"/>
    <w:rsid w:val="00F94026"/>
    <w:rsid w:val="00F940B8"/>
    <w:rsid w:val="00F946A7"/>
    <w:rsid w:val="00F94DDB"/>
    <w:rsid w:val="00F9507A"/>
    <w:rsid w:val="00F954DE"/>
    <w:rsid w:val="00F9553D"/>
    <w:rsid w:val="00F958FB"/>
    <w:rsid w:val="00F95AE6"/>
    <w:rsid w:val="00F95AF7"/>
    <w:rsid w:val="00F95C81"/>
    <w:rsid w:val="00F95EDA"/>
    <w:rsid w:val="00F96135"/>
    <w:rsid w:val="00F962F2"/>
    <w:rsid w:val="00F963F0"/>
    <w:rsid w:val="00F964FE"/>
    <w:rsid w:val="00F965C8"/>
    <w:rsid w:val="00F96B4C"/>
    <w:rsid w:val="00F96BC5"/>
    <w:rsid w:val="00F96D43"/>
    <w:rsid w:val="00F9715F"/>
    <w:rsid w:val="00F9721B"/>
    <w:rsid w:val="00F97B1C"/>
    <w:rsid w:val="00FA0035"/>
    <w:rsid w:val="00FA0730"/>
    <w:rsid w:val="00FA0EDE"/>
    <w:rsid w:val="00FA17E7"/>
    <w:rsid w:val="00FA1865"/>
    <w:rsid w:val="00FA21FB"/>
    <w:rsid w:val="00FA2374"/>
    <w:rsid w:val="00FA2A1A"/>
    <w:rsid w:val="00FA2A8E"/>
    <w:rsid w:val="00FA2BD3"/>
    <w:rsid w:val="00FA2C17"/>
    <w:rsid w:val="00FA2DC8"/>
    <w:rsid w:val="00FA3577"/>
    <w:rsid w:val="00FA3B7F"/>
    <w:rsid w:val="00FA3B84"/>
    <w:rsid w:val="00FA4019"/>
    <w:rsid w:val="00FA4032"/>
    <w:rsid w:val="00FA4370"/>
    <w:rsid w:val="00FA4475"/>
    <w:rsid w:val="00FA45D3"/>
    <w:rsid w:val="00FA4640"/>
    <w:rsid w:val="00FA492A"/>
    <w:rsid w:val="00FA568B"/>
    <w:rsid w:val="00FA5AF2"/>
    <w:rsid w:val="00FA5B7D"/>
    <w:rsid w:val="00FA5BB7"/>
    <w:rsid w:val="00FA62BD"/>
    <w:rsid w:val="00FA670D"/>
    <w:rsid w:val="00FA68B7"/>
    <w:rsid w:val="00FA695F"/>
    <w:rsid w:val="00FA6980"/>
    <w:rsid w:val="00FA6A34"/>
    <w:rsid w:val="00FA6B67"/>
    <w:rsid w:val="00FA6B95"/>
    <w:rsid w:val="00FA7897"/>
    <w:rsid w:val="00FA791B"/>
    <w:rsid w:val="00FA7D0B"/>
    <w:rsid w:val="00FA7E09"/>
    <w:rsid w:val="00FA7E76"/>
    <w:rsid w:val="00FA7EC6"/>
    <w:rsid w:val="00FB05E1"/>
    <w:rsid w:val="00FB0CF0"/>
    <w:rsid w:val="00FB13C2"/>
    <w:rsid w:val="00FB143F"/>
    <w:rsid w:val="00FB15D9"/>
    <w:rsid w:val="00FB1651"/>
    <w:rsid w:val="00FB1C1B"/>
    <w:rsid w:val="00FB2288"/>
    <w:rsid w:val="00FB25CC"/>
    <w:rsid w:val="00FB320E"/>
    <w:rsid w:val="00FB3344"/>
    <w:rsid w:val="00FB35EC"/>
    <w:rsid w:val="00FB37FF"/>
    <w:rsid w:val="00FB3A5E"/>
    <w:rsid w:val="00FB3C2C"/>
    <w:rsid w:val="00FB40B4"/>
    <w:rsid w:val="00FB446D"/>
    <w:rsid w:val="00FB47B9"/>
    <w:rsid w:val="00FB4895"/>
    <w:rsid w:val="00FB4986"/>
    <w:rsid w:val="00FB4F98"/>
    <w:rsid w:val="00FB4FED"/>
    <w:rsid w:val="00FB5556"/>
    <w:rsid w:val="00FB5E90"/>
    <w:rsid w:val="00FB69DD"/>
    <w:rsid w:val="00FB7095"/>
    <w:rsid w:val="00FB7C61"/>
    <w:rsid w:val="00FB7E52"/>
    <w:rsid w:val="00FC01D1"/>
    <w:rsid w:val="00FC0628"/>
    <w:rsid w:val="00FC09B5"/>
    <w:rsid w:val="00FC0B1D"/>
    <w:rsid w:val="00FC0D60"/>
    <w:rsid w:val="00FC1071"/>
    <w:rsid w:val="00FC1598"/>
    <w:rsid w:val="00FC15E5"/>
    <w:rsid w:val="00FC1A2F"/>
    <w:rsid w:val="00FC23EB"/>
    <w:rsid w:val="00FC26A2"/>
    <w:rsid w:val="00FC2784"/>
    <w:rsid w:val="00FC2940"/>
    <w:rsid w:val="00FC2A2D"/>
    <w:rsid w:val="00FC2AA8"/>
    <w:rsid w:val="00FC2D2C"/>
    <w:rsid w:val="00FC2E52"/>
    <w:rsid w:val="00FC3599"/>
    <w:rsid w:val="00FC38C1"/>
    <w:rsid w:val="00FC3C2F"/>
    <w:rsid w:val="00FC3D96"/>
    <w:rsid w:val="00FC3F1D"/>
    <w:rsid w:val="00FC4260"/>
    <w:rsid w:val="00FC495E"/>
    <w:rsid w:val="00FC5705"/>
    <w:rsid w:val="00FC5A00"/>
    <w:rsid w:val="00FC5A0A"/>
    <w:rsid w:val="00FC5A6B"/>
    <w:rsid w:val="00FC5E9B"/>
    <w:rsid w:val="00FC69EB"/>
    <w:rsid w:val="00FC6B96"/>
    <w:rsid w:val="00FC7118"/>
    <w:rsid w:val="00FC739B"/>
    <w:rsid w:val="00FC77BF"/>
    <w:rsid w:val="00FC77CE"/>
    <w:rsid w:val="00FC7808"/>
    <w:rsid w:val="00FC7B3F"/>
    <w:rsid w:val="00FC7BFA"/>
    <w:rsid w:val="00FD01DF"/>
    <w:rsid w:val="00FD08F6"/>
    <w:rsid w:val="00FD19E3"/>
    <w:rsid w:val="00FD1AF3"/>
    <w:rsid w:val="00FD20F2"/>
    <w:rsid w:val="00FD217F"/>
    <w:rsid w:val="00FD2942"/>
    <w:rsid w:val="00FD2A43"/>
    <w:rsid w:val="00FD2DC3"/>
    <w:rsid w:val="00FD3063"/>
    <w:rsid w:val="00FD3127"/>
    <w:rsid w:val="00FD34F5"/>
    <w:rsid w:val="00FD374D"/>
    <w:rsid w:val="00FD38C5"/>
    <w:rsid w:val="00FD3955"/>
    <w:rsid w:val="00FD3D87"/>
    <w:rsid w:val="00FD402B"/>
    <w:rsid w:val="00FD4272"/>
    <w:rsid w:val="00FD429D"/>
    <w:rsid w:val="00FD4ACD"/>
    <w:rsid w:val="00FD4B6C"/>
    <w:rsid w:val="00FD4F22"/>
    <w:rsid w:val="00FD528C"/>
    <w:rsid w:val="00FD5473"/>
    <w:rsid w:val="00FD5566"/>
    <w:rsid w:val="00FD5764"/>
    <w:rsid w:val="00FD578A"/>
    <w:rsid w:val="00FD59BA"/>
    <w:rsid w:val="00FD5E2F"/>
    <w:rsid w:val="00FD625A"/>
    <w:rsid w:val="00FD6489"/>
    <w:rsid w:val="00FD6603"/>
    <w:rsid w:val="00FD6BCE"/>
    <w:rsid w:val="00FD6E3E"/>
    <w:rsid w:val="00FD73B8"/>
    <w:rsid w:val="00FD7619"/>
    <w:rsid w:val="00FD7700"/>
    <w:rsid w:val="00FD7CEE"/>
    <w:rsid w:val="00FD7CFD"/>
    <w:rsid w:val="00FE0A3B"/>
    <w:rsid w:val="00FE0A8A"/>
    <w:rsid w:val="00FE0ABA"/>
    <w:rsid w:val="00FE0C90"/>
    <w:rsid w:val="00FE100D"/>
    <w:rsid w:val="00FE114E"/>
    <w:rsid w:val="00FE15AB"/>
    <w:rsid w:val="00FE177D"/>
    <w:rsid w:val="00FE17E1"/>
    <w:rsid w:val="00FE1A03"/>
    <w:rsid w:val="00FE2777"/>
    <w:rsid w:val="00FE2873"/>
    <w:rsid w:val="00FE2B90"/>
    <w:rsid w:val="00FE2C45"/>
    <w:rsid w:val="00FE2CEB"/>
    <w:rsid w:val="00FE32DE"/>
    <w:rsid w:val="00FE3AF0"/>
    <w:rsid w:val="00FE3D6C"/>
    <w:rsid w:val="00FE41F5"/>
    <w:rsid w:val="00FE46A0"/>
    <w:rsid w:val="00FE48E6"/>
    <w:rsid w:val="00FE4DEA"/>
    <w:rsid w:val="00FE51E5"/>
    <w:rsid w:val="00FE5238"/>
    <w:rsid w:val="00FE52A8"/>
    <w:rsid w:val="00FE534C"/>
    <w:rsid w:val="00FE5521"/>
    <w:rsid w:val="00FE5866"/>
    <w:rsid w:val="00FE5AE5"/>
    <w:rsid w:val="00FE5D6E"/>
    <w:rsid w:val="00FE5E34"/>
    <w:rsid w:val="00FE6A46"/>
    <w:rsid w:val="00FE6AEB"/>
    <w:rsid w:val="00FE6D70"/>
    <w:rsid w:val="00FE6D9B"/>
    <w:rsid w:val="00FE7004"/>
    <w:rsid w:val="00FE720A"/>
    <w:rsid w:val="00FE7222"/>
    <w:rsid w:val="00FE722B"/>
    <w:rsid w:val="00FE7246"/>
    <w:rsid w:val="00FE7BC7"/>
    <w:rsid w:val="00FF0219"/>
    <w:rsid w:val="00FF0228"/>
    <w:rsid w:val="00FF04DB"/>
    <w:rsid w:val="00FF06D5"/>
    <w:rsid w:val="00FF07DA"/>
    <w:rsid w:val="00FF082A"/>
    <w:rsid w:val="00FF09BD"/>
    <w:rsid w:val="00FF194C"/>
    <w:rsid w:val="00FF1A1A"/>
    <w:rsid w:val="00FF2992"/>
    <w:rsid w:val="00FF3087"/>
    <w:rsid w:val="00FF3E90"/>
    <w:rsid w:val="00FF4077"/>
    <w:rsid w:val="00FF42B2"/>
    <w:rsid w:val="00FF43F0"/>
    <w:rsid w:val="00FF44E2"/>
    <w:rsid w:val="00FF4527"/>
    <w:rsid w:val="00FF4764"/>
    <w:rsid w:val="00FF4796"/>
    <w:rsid w:val="00FF488F"/>
    <w:rsid w:val="00FF4A1E"/>
    <w:rsid w:val="00FF4C25"/>
    <w:rsid w:val="00FF4CA8"/>
    <w:rsid w:val="00FF503A"/>
    <w:rsid w:val="00FF5818"/>
    <w:rsid w:val="00FF5D71"/>
    <w:rsid w:val="00FF5EF0"/>
    <w:rsid w:val="00FF61F3"/>
    <w:rsid w:val="00FF6357"/>
    <w:rsid w:val="00FF6520"/>
    <w:rsid w:val="00FF658F"/>
    <w:rsid w:val="00FF6B2C"/>
    <w:rsid w:val="00FF6B53"/>
    <w:rsid w:val="00FF704D"/>
    <w:rsid w:val="00FF733A"/>
    <w:rsid w:val="00FF76F4"/>
    <w:rsid w:val="00FF78C8"/>
    <w:rsid w:val="00FF790A"/>
    <w:rsid w:val="09C8E1DC"/>
    <w:rsid w:val="0A6894CA"/>
    <w:rsid w:val="0BF05745"/>
    <w:rsid w:val="0C0ABFED"/>
    <w:rsid w:val="0E308702"/>
    <w:rsid w:val="0E920A4C"/>
    <w:rsid w:val="0FB3BAF2"/>
    <w:rsid w:val="10A5C34F"/>
    <w:rsid w:val="18302724"/>
    <w:rsid w:val="1C24E2D9"/>
    <w:rsid w:val="1CB53E40"/>
    <w:rsid w:val="2511ADC5"/>
    <w:rsid w:val="26C69B0F"/>
    <w:rsid w:val="29D81B14"/>
    <w:rsid w:val="2B7D61CA"/>
    <w:rsid w:val="2CAC5FA5"/>
    <w:rsid w:val="312DD4D8"/>
    <w:rsid w:val="32F0B180"/>
    <w:rsid w:val="356CEA75"/>
    <w:rsid w:val="35CE5388"/>
    <w:rsid w:val="3B778821"/>
    <w:rsid w:val="3F3A0908"/>
    <w:rsid w:val="428E8C8A"/>
    <w:rsid w:val="44DB43DE"/>
    <w:rsid w:val="478BC04D"/>
    <w:rsid w:val="4DC174BB"/>
    <w:rsid w:val="4E7F20E4"/>
    <w:rsid w:val="54E6E897"/>
    <w:rsid w:val="612F00FD"/>
    <w:rsid w:val="615D68EF"/>
    <w:rsid w:val="6348BB49"/>
    <w:rsid w:val="692F9158"/>
    <w:rsid w:val="6AE232FD"/>
    <w:rsid w:val="6CA0EA3D"/>
    <w:rsid w:val="6F146DB8"/>
    <w:rsid w:val="6FA137CA"/>
    <w:rsid w:val="712A65D2"/>
    <w:rsid w:val="71761DE7"/>
    <w:rsid w:val="755DF133"/>
    <w:rsid w:val="76DFB028"/>
    <w:rsid w:val="79DD7F40"/>
    <w:rsid w:val="7FC8D40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2564C07"/>
  <w15:chartTrackingRefBased/>
  <w15:docId w15:val="{1B0599D8-C3D3-4BB9-9F1E-33748FC78F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6E0E"/>
    <w:rPr>
      <w:rFonts w:ascii="Times New Roman" w:hAnsi="Times New Roman"/>
      <w:sz w:val="20"/>
    </w:rPr>
  </w:style>
  <w:style w:type="paragraph" w:styleId="Heading1">
    <w:name w:val="heading 1"/>
    <w:basedOn w:val="Heading2"/>
    <w:next w:val="Normal"/>
    <w:link w:val="Heading1Char"/>
    <w:uiPriority w:val="9"/>
    <w:qFormat/>
    <w:rsid w:val="00EC3D4C"/>
    <w:pPr>
      <w:spacing w:line="276" w:lineRule="auto"/>
      <w:jc w:val="center"/>
      <w:outlineLvl w:val="0"/>
    </w:pPr>
    <w:rPr>
      <w:rFonts w:eastAsia="Arial"/>
      <w:sz w:val="24"/>
    </w:rPr>
  </w:style>
  <w:style w:type="paragraph" w:styleId="Heading2">
    <w:name w:val="heading 2"/>
    <w:basedOn w:val="Heading3"/>
    <w:next w:val="Normal"/>
    <w:link w:val="Heading2Char"/>
    <w:uiPriority w:val="9"/>
    <w:qFormat/>
    <w:rsid w:val="00271CD0"/>
    <w:pPr>
      <w:numPr>
        <w:numId w:val="0"/>
      </w:numPr>
      <w:outlineLvl w:val="1"/>
    </w:pPr>
  </w:style>
  <w:style w:type="paragraph" w:styleId="Heading3">
    <w:name w:val="heading 3"/>
    <w:basedOn w:val="Normal"/>
    <w:next w:val="Normal"/>
    <w:link w:val="Heading3Char"/>
    <w:uiPriority w:val="9"/>
    <w:qFormat/>
    <w:rsid w:val="00EC5D5C"/>
    <w:pPr>
      <w:keepNext/>
      <w:keepLines/>
      <w:numPr>
        <w:numId w:val="23"/>
      </w:numPr>
      <w:spacing w:before="40" w:after="0" w:line="360" w:lineRule="auto"/>
      <w:outlineLvl w:val="2"/>
    </w:pPr>
    <w:rPr>
      <w:rFonts w:ascii="Arial" w:eastAsiaTheme="majorEastAsia" w:hAnsi="Arial" w:cs="Arial"/>
      <w:b/>
      <w:color w:val="000000" w:themeColor="text1"/>
      <w:szCs w:val="24"/>
    </w:rPr>
  </w:style>
  <w:style w:type="paragraph" w:styleId="Heading4">
    <w:name w:val="heading 4"/>
    <w:basedOn w:val="Normal"/>
    <w:next w:val="Normal"/>
    <w:link w:val="Heading4Char"/>
    <w:uiPriority w:val="9"/>
    <w:unhideWhenUsed/>
    <w:qFormat/>
    <w:rsid w:val="00E40DF8"/>
    <w:pPr>
      <w:keepNext/>
      <w:keepLines/>
      <w:numPr>
        <w:ilvl w:val="1"/>
        <w:numId w:val="23"/>
      </w:numPr>
      <w:spacing w:before="40" w:after="0" w:line="360" w:lineRule="auto"/>
      <w:outlineLvl w:val="3"/>
    </w:pPr>
    <w:rPr>
      <w:rFonts w:eastAsiaTheme="majorEastAsia" w:cstheme="majorBidi"/>
      <w:b/>
      <w:i/>
      <w:iCs/>
      <w:color w:val="000000" w:themeColor="text1"/>
    </w:rPr>
  </w:style>
  <w:style w:type="paragraph" w:styleId="Heading5">
    <w:name w:val="heading 5"/>
    <w:basedOn w:val="Normal"/>
    <w:next w:val="Normal"/>
    <w:link w:val="Heading5Char"/>
    <w:uiPriority w:val="9"/>
    <w:unhideWhenUsed/>
    <w:qFormat/>
    <w:rsid w:val="00E40DF8"/>
    <w:pPr>
      <w:keepNext/>
      <w:keepLines/>
      <w:numPr>
        <w:ilvl w:val="2"/>
        <w:numId w:val="23"/>
      </w:numPr>
      <w:spacing w:before="40" w:after="0" w:line="360" w:lineRule="auto"/>
      <w:outlineLvl w:val="4"/>
    </w:pPr>
    <w:rPr>
      <w:rFonts w:eastAsiaTheme="majorEastAsia" w:cs="Times New Roman"/>
      <w:b/>
      <w:i/>
      <w:color w:val="000000" w:themeColor="text1"/>
    </w:rPr>
  </w:style>
  <w:style w:type="paragraph" w:styleId="Heading6">
    <w:name w:val="heading 6"/>
    <w:basedOn w:val="Normal"/>
    <w:next w:val="Normal"/>
    <w:link w:val="Heading6Char"/>
    <w:uiPriority w:val="9"/>
    <w:unhideWhenUsed/>
    <w:qFormat/>
    <w:rsid w:val="003724B1"/>
    <w:pPr>
      <w:keepNext/>
      <w:keepLines/>
      <w:numPr>
        <w:numId w:val="28"/>
      </w:numPr>
      <w:spacing w:before="160" w:after="120"/>
      <w:ind w:left="360"/>
      <w:outlineLvl w:val="5"/>
    </w:pPr>
    <w:rPr>
      <w:rFonts w:eastAsiaTheme="majorEastAsia" w:cs="Times New Roman"/>
      <w:i/>
      <w:color w:val="0D0D0D" w:themeColor="text1" w:themeTint="F2"/>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D3884"/>
    <w:rPr>
      <w:color w:val="0000FF"/>
      <w:u w:val="single"/>
    </w:rPr>
  </w:style>
  <w:style w:type="character" w:styleId="Strong">
    <w:name w:val="Strong"/>
    <w:basedOn w:val="DefaultParagraphFont"/>
    <w:uiPriority w:val="22"/>
    <w:qFormat/>
    <w:rsid w:val="00026336"/>
    <w:rPr>
      <w:b/>
      <w:bCs/>
    </w:rPr>
  </w:style>
  <w:style w:type="paragraph" w:styleId="ListParagraph">
    <w:name w:val="List Paragraph"/>
    <w:basedOn w:val="Normal"/>
    <w:uiPriority w:val="34"/>
    <w:qFormat/>
    <w:rsid w:val="00066BAF"/>
    <w:pPr>
      <w:numPr>
        <w:ilvl w:val="1"/>
        <w:numId w:val="37"/>
      </w:numPr>
      <w:spacing w:line="276" w:lineRule="auto"/>
      <w:contextualSpacing/>
      <w:jc w:val="both"/>
    </w:pPr>
    <w:rPr>
      <w:rFonts w:cs="Times New Roman"/>
    </w:rPr>
  </w:style>
  <w:style w:type="table" w:styleId="TableGrid">
    <w:name w:val="Table Grid"/>
    <w:basedOn w:val="TableNormal"/>
    <w:uiPriority w:val="39"/>
    <w:rsid w:val="00826F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EC3D4C"/>
    <w:rPr>
      <w:rFonts w:ascii="Arial" w:eastAsia="Arial" w:hAnsi="Arial" w:cs="Arial"/>
      <w:b/>
      <w:color w:val="000000" w:themeColor="text1"/>
      <w:sz w:val="24"/>
      <w:szCs w:val="24"/>
    </w:rPr>
  </w:style>
  <w:style w:type="character" w:customStyle="1" w:styleId="Heading2Char">
    <w:name w:val="Heading 2 Char"/>
    <w:basedOn w:val="DefaultParagraphFont"/>
    <w:link w:val="Heading2"/>
    <w:uiPriority w:val="9"/>
    <w:rsid w:val="00271CD0"/>
    <w:rPr>
      <w:rFonts w:ascii="Arial" w:eastAsiaTheme="majorEastAsia" w:hAnsi="Arial" w:cs="Arial"/>
      <w:b/>
      <w:color w:val="000000" w:themeColor="text1"/>
      <w:sz w:val="20"/>
      <w:szCs w:val="24"/>
    </w:rPr>
  </w:style>
  <w:style w:type="character" w:customStyle="1" w:styleId="Heading3Char">
    <w:name w:val="Heading 3 Char"/>
    <w:basedOn w:val="DefaultParagraphFont"/>
    <w:link w:val="Heading3"/>
    <w:uiPriority w:val="9"/>
    <w:rsid w:val="007F3778"/>
    <w:rPr>
      <w:rFonts w:ascii="Arial" w:eastAsiaTheme="majorEastAsia" w:hAnsi="Arial" w:cs="Arial"/>
      <w:b/>
      <w:color w:val="000000" w:themeColor="text1"/>
      <w:sz w:val="20"/>
      <w:szCs w:val="24"/>
    </w:rPr>
  </w:style>
  <w:style w:type="character" w:customStyle="1" w:styleId="Heading4Char">
    <w:name w:val="Heading 4 Char"/>
    <w:basedOn w:val="DefaultParagraphFont"/>
    <w:link w:val="Heading4"/>
    <w:uiPriority w:val="9"/>
    <w:rsid w:val="00E40DF8"/>
    <w:rPr>
      <w:rFonts w:ascii="Times New Roman" w:eastAsiaTheme="majorEastAsia" w:hAnsi="Times New Roman" w:cstheme="majorBidi"/>
      <w:b/>
      <w:i/>
      <w:iCs/>
      <w:color w:val="000000" w:themeColor="text1"/>
      <w:sz w:val="20"/>
    </w:rPr>
  </w:style>
  <w:style w:type="character" w:styleId="CommentReference">
    <w:name w:val="annotation reference"/>
    <w:basedOn w:val="DefaultParagraphFont"/>
    <w:uiPriority w:val="99"/>
    <w:semiHidden/>
    <w:unhideWhenUsed/>
    <w:rsid w:val="00CA6584"/>
    <w:rPr>
      <w:sz w:val="16"/>
      <w:szCs w:val="16"/>
    </w:rPr>
  </w:style>
  <w:style w:type="paragraph" w:styleId="CommentText">
    <w:name w:val="annotation text"/>
    <w:basedOn w:val="Normal"/>
    <w:link w:val="CommentTextChar"/>
    <w:uiPriority w:val="99"/>
    <w:unhideWhenUsed/>
    <w:rsid w:val="00CA6584"/>
    <w:pPr>
      <w:spacing w:line="240" w:lineRule="auto"/>
    </w:pPr>
    <w:rPr>
      <w:szCs w:val="20"/>
    </w:rPr>
  </w:style>
  <w:style w:type="character" w:customStyle="1" w:styleId="CommentTextChar">
    <w:name w:val="Comment Text Char"/>
    <w:basedOn w:val="DefaultParagraphFont"/>
    <w:link w:val="CommentText"/>
    <w:uiPriority w:val="99"/>
    <w:rsid w:val="00CA6584"/>
    <w:rPr>
      <w:sz w:val="20"/>
      <w:szCs w:val="20"/>
    </w:rPr>
  </w:style>
  <w:style w:type="paragraph" w:styleId="BalloonText">
    <w:name w:val="Balloon Text"/>
    <w:basedOn w:val="Normal"/>
    <w:link w:val="BalloonTextChar"/>
    <w:uiPriority w:val="99"/>
    <w:semiHidden/>
    <w:unhideWhenUsed/>
    <w:rsid w:val="00CA658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A6584"/>
    <w:rPr>
      <w:rFonts w:ascii="Segoe UI" w:hAnsi="Segoe UI" w:cs="Segoe UI"/>
      <w:sz w:val="18"/>
      <w:szCs w:val="18"/>
    </w:rPr>
  </w:style>
  <w:style w:type="paragraph" w:styleId="NormalWeb">
    <w:name w:val="Normal (Web)"/>
    <w:basedOn w:val="Normal"/>
    <w:uiPriority w:val="99"/>
    <w:semiHidden/>
    <w:unhideWhenUsed/>
    <w:rsid w:val="003906A6"/>
    <w:pPr>
      <w:spacing w:before="100" w:beforeAutospacing="1" w:after="100" w:afterAutospacing="1" w:line="240" w:lineRule="auto"/>
    </w:pPr>
    <w:rPr>
      <w:rFonts w:eastAsia="Times New Roman" w:cs="Times New Roman"/>
      <w:sz w:val="24"/>
      <w:szCs w:val="24"/>
    </w:rPr>
  </w:style>
  <w:style w:type="paragraph" w:styleId="NoSpacing">
    <w:name w:val="No Spacing"/>
    <w:uiPriority w:val="1"/>
    <w:qFormat/>
    <w:rsid w:val="005A25B2"/>
    <w:pPr>
      <w:spacing w:after="0" w:line="240" w:lineRule="auto"/>
    </w:pPr>
  </w:style>
  <w:style w:type="paragraph" w:styleId="CommentSubject">
    <w:name w:val="annotation subject"/>
    <w:basedOn w:val="CommentText"/>
    <w:next w:val="CommentText"/>
    <w:link w:val="CommentSubjectChar"/>
    <w:uiPriority w:val="99"/>
    <w:semiHidden/>
    <w:unhideWhenUsed/>
    <w:rsid w:val="00752725"/>
    <w:rPr>
      <w:b/>
      <w:bCs/>
    </w:rPr>
  </w:style>
  <w:style w:type="character" w:customStyle="1" w:styleId="CommentSubjectChar">
    <w:name w:val="Comment Subject Char"/>
    <w:basedOn w:val="CommentTextChar"/>
    <w:link w:val="CommentSubject"/>
    <w:uiPriority w:val="99"/>
    <w:semiHidden/>
    <w:rsid w:val="00752725"/>
    <w:rPr>
      <w:b/>
      <w:bCs/>
      <w:sz w:val="20"/>
      <w:szCs w:val="20"/>
    </w:rPr>
  </w:style>
  <w:style w:type="paragraph" w:styleId="Revision">
    <w:name w:val="Revision"/>
    <w:hidden/>
    <w:uiPriority w:val="99"/>
    <w:semiHidden/>
    <w:rsid w:val="00C86240"/>
    <w:pPr>
      <w:spacing w:after="0" w:line="240" w:lineRule="auto"/>
    </w:pPr>
  </w:style>
  <w:style w:type="character" w:styleId="FollowedHyperlink">
    <w:name w:val="FollowedHyperlink"/>
    <w:basedOn w:val="DefaultParagraphFont"/>
    <w:uiPriority w:val="99"/>
    <w:semiHidden/>
    <w:unhideWhenUsed/>
    <w:rsid w:val="00516AB1"/>
    <w:rPr>
      <w:color w:val="954F72" w:themeColor="followedHyperlink"/>
      <w:u w:val="single"/>
    </w:rPr>
  </w:style>
  <w:style w:type="paragraph" w:styleId="Header">
    <w:name w:val="header"/>
    <w:basedOn w:val="Normal"/>
    <w:link w:val="HeaderChar"/>
    <w:uiPriority w:val="99"/>
    <w:unhideWhenUsed/>
    <w:rsid w:val="002D7FB2"/>
    <w:pPr>
      <w:tabs>
        <w:tab w:val="center" w:pos="4680"/>
        <w:tab w:val="right" w:pos="9360"/>
      </w:tabs>
      <w:spacing w:after="0" w:line="240" w:lineRule="auto"/>
    </w:pPr>
  </w:style>
  <w:style w:type="character" w:customStyle="1" w:styleId="HeaderChar">
    <w:name w:val="Header Char"/>
    <w:basedOn w:val="DefaultParagraphFont"/>
    <w:link w:val="Header"/>
    <w:uiPriority w:val="99"/>
    <w:rsid w:val="002D7FB2"/>
  </w:style>
  <w:style w:type="paragraph" w:styleId="Footer">
    <w:name w:val="footer"/>
    <w:basedOn w:val="Normal"/>
    <w:link w:val="FooterChar"/>
    <w:uiPriority w:val="99"/>
    <w:unhideWhenUsed/>
    <w:rsid w:val="002D7FB2"/>
    <w:pPr>
      <w:tabs>
        <w:tab w:val="center" w:pos="4680"/>
        <w:tab w:val="right" w:pos="9360"/>
      </w:tabs>
      <w:spacing w:after="0" w:line="240" w:lineRule="auto"/>
    </w:pPr>
  </w:style>
  <w:style w:type="character" w:customStyle="1" w:styleId="FooterChar">
    <w:name w:val="Footer Char"/>
    <w:basedOn w:val="DefaultParagraphFont"/>
    <w:link w:val="Footer"/>
    <w:uiPriority w:val="99"/>
    <w:rsid w:val="002D7FB2"/>
  </w:style>
  <w:style w:type="paragraph" w:styleId="FootnoteText">
    <w:name w:val="footnote text"/>
    <w:basedOn w:val="Normal"/>
    <w:link w:val="FootnoteTextChar"/>
    <w:uiPriority w:val="99"/>
    <w:semiHidden/>
    <w:unhideWhenUsed/>
    <w:rsid w:val="00326301"/>
    <w:pPr>
      <w:spacing w:after="0" w:line="240" w:lineRule="auto"/>
    </w:pPr>
    <w:rPr>
      <w:szCs w:val="20"/>
    </w:rPr>
  </w:style>
  <w:style w:type="character" w:customStyle="1" w:styleId="FootnoteTextChar">
    <w:name w:val="Footnote Text Char"/>
    <w:basedOn w:val="DefaultParagraphFont"/>
    <w:link w:val="FootnoteText"/>
    <w:uiPriority w:val="99"/>
    <w:semiHidden/>
    <w:rsid w:val="00326301"/>
    <w:rPr>
      <w:sz w:val="20"/>
      <w:szCs w:val="20"/>
    </w:rPr>
  </w:style>
  <w:style w:type="character" w:styleId="FootnoteReference">
    <w:name w:val="footnote reference"/>
    <w:basedOn w:val="DefaultParagraphFont"/>
    <w:uiPriority w:val="99"/>
    <w:semiHidden/>
    <w:unhideWhenUsed/>
    <w:rsid w:val="00326301"/>
    <w:rPr>
      <w:vertAlign w:val="superscript"/>
    </w:rPr>
  </w:style>
  <w:style w:type="character" w:styleId="PlaceholderText">
    <w:name w:val="Placeholder Text"/>
    <w:basedOn w:val="DefaultParagraphFont"/>
    <w:uiPriority w:val="99"/>
    <w:semiHidden/>
    <w:rsid w:val="003B0B33"/>
    <w:rPr>
      <w:color w:val="808080"/>
    </w:rPr>
  </w:style>
  <w:style w:type="character" w:customStyle="1" w:styleId="Heading5Char">
    <w:name w:val="Heading 5 Char"/>
    <w:basedOn w:val="DefaultParagraphFont"/>
    <w:link w:val="Heading5"/>
    <w:uiPriority w:val="9"/>
    <w:rsid w:val="00E40DF8"/>
    <w:rPr>
      <w:rFonts w:ascii="Times New Roman" w:eastAsiaTheme="majorEastAsia" w:hAnsi="Times New Roman" w:cs="Times New Roman"/>
      <w:b/>
      <w:i/>
      <w:color w:val="000000" w:themeColor="text1"/>
      <w:sz w:val="20"/>
    </w:rPr>
  </w:style>
  <w:style w:type="character" w:customStyle="1" w:styleId="Heading6Char">
    <w:name w:val="Heading 6 Char"/>
    <w:basedOn w:val="DefaultParagraphFont"/>
    <w:link w:val="Heading6"/>
    <w:uiPriority w:val="9"/>
    <w:rsid w:val="003724B1"/>
    <w:rPr>
      <w:rFonts w:ascii="Times New Roman" w:eastAsiaTheme="majorEastAsia" w:hAnsi="Times New Roman" w:cs="Times New Roman"/>
      <w:i/>
      <w:color w:val="0D0D0D" w:themeColor="text1" w:themeTint="F2"/>
      <w:sz w:val="20"/>
      <w:szCs w:val="20"/>
    </w:rPr>
  </w:style>
  <w:style w:type="character" w:customStyle="1" w:styleId="UnresolvedMention1">
    <w:name w:val="Unresolved Mention1"/>
    <w:basedOn w:val="DefaultParagraphFont"/>
    <w:uiPriority w:val="99"/>
    <w:semiHidden/>
    <w:unhideWhenUsed/>
    <w:rsid w:val="00392BF2"/>
    <w:rPr>
      <w:color w:val="605E5C"/>
      <w:shd w:val="clear" w:color="auto" w:fill="E1DFDD"/>
    </w:rPr>
  </w:style>
  <w:style w:type="paragraph" w:styleId="Bibliography">
    <w:name w:val="Bibliography"/>
    <w:basedOn w:val="Normal"/>
    <w:next w:val="Normal"/>
    <w:uiPriority w:val="37"/>
    <w:unhideWhenUsed/>
    <w:rsid w:val="0050128C"/>
  </w:style>
  <w:style w:type="paragraph" w:styleId="Caption">
    <w:name w:val="caption"/>
    <w:basedOn w:val="Normal"/>
    <w:next w:val="Normal"/>
    <w:uiPriority w:val="35"/>
    <w:unhideWhenUsed/>
    <w:qFormat/>
    <w:rsid w:val="00951666"/>
    <w:pPr>
      <w:widowControl w:val="0"/>
      <w:tabs>
        <w:tab w:val="left" w:pos="284"/>
        <w:tab w:val="left" w:pos="567"/>
      </w:tabs>
      <w:suppressAutoHyphens/>
      <w:overflowPunct w:val="0"/>
      <w:autoSpaceDE w:val="0"/>
      <w:autoSpaceDN w:val="0"/>
      <w:adjustRightInd w:val="0"/>
      <w:snapToGrid w:val="0"/>
      <w:spacing w:before="120" w:after="0" w:line="240" w:lineRule="auto"/>
      <w:ind w:left="57" w:right="57"/>
      <w:jc w:val="center"/>
      <w:textAlignment w:val="baseline"/>
    </w:pPr>
    <w:rPr>
      <w:rFonts w:ascii="Arial" w:eastAsia="Times New Roman" w:hAnsi="Arial" w:cs="Times New Roman"/>
      <w:b/>
      <w:iCs/>
      <w:sz w:val="16"/>
      <w:szCs w:val="18"/>
      <w:lang w:val="en-GB" w:eastAsia="zh-CN"/>
    </w:rPr>
  </w:style>
  <w:style w:type="character" w:styleId="LineNumber">
    <w:name w:val="line number"/>
    <w:basedOn w:val="DefaultParagraphFont"/>
    <w:uiPriority w:val="99"/>
    <w:semiHidden/>
    <w:unhideWhenUsed/>
    <w:rsid w:val="00081406"/>
  </w:style>
  <w:style w:type="character" w:customStyle="1" w:styleId="UnresolvedMention2">
    <w:name w:val="Unresolved Mention2"/>
    <w:basedOn w:val="DefaultParagraphFont"/>
    <w:uiPriority w:val="99"/>
    <w:semiHidden/>
    <w:unhideWhenUsed/>
    <w:rsid w:val="001B27F7"/>
    <w:rPr>
      <w:color w:val="605E5C"/>
      <w:shd w:val="clear" w:color="auto" w:fill="E1DFDD"/>
    </w:rPr>
  </w:style>
  <w:style w:type="paragraph" w:customStyle="1" w:styleId="FirstParagraph">
    <w:name w:val="First Paragraph"/>
    <w:basedOn w:val="BodyText"/>
    <w:next w:val="BodyText"/>
    <w:qFormat/>
    <w:rsid w:val="00164CD7"/>
    <w:pPr>
      <w:spacing w:before="180" w:after="180" w:line="240" w:lineRule="auto"/>
    </w:pPr>
    <w:rPr>
      <w:rFonts w:asciiTheme="minorHAnsi" w:hAnsiTheme="minorHAnsi"/>
      <w:sz w:val="22"/>
      <w:szCs w:val="24"/>
    </w:rPr>
  </w:style>
  <w:style w:type="paragraph" w:styleId="BodyText">
    <w:name w:val="Body Text"/>
    <w:basedOn w:val="Normal"/>
    <w:link w:val="BodyTextChar"/>
    <w:uiPriority w:val="99"/>
    <w:semiHidden/>
    <w:unhideWhenUsed/>
    <w:rsid w:val="00164CD7"/>
    <w:pPr>
      <w:spacing w:after="120"/>
    </w:pPr>
  </w:style>
  <w:style w:type="character" w:customStyle="1" w:styleId="BodyTextChar">
    <w:name w:val="Body Text Char"/>
    <w:basedOn w:val="DefaultParagraphFont"/>
    <w:link w:val="BodyText"/>
    <w:uiPriority w:val="99"/>
    <w:semiHidden/>
    <w:rsid w:val="00164CD7"/>
    <w:rPr>
      <w:rFonts w:ascii="Times New Roman" w:hAnsi="Times New Roman"/>
      <w:sz w:val="20"/>
    </w:rPr>
  </w:style>
  <w:style w:type="paragraph" w:customStyle="1" w:styleId="BodyTextParagraph">
    <w:name w:val="Body Text Paragraph"/>
    <w:qFormat/>
    <w:rsid w:val="000B7DB4"/>
    <w:pPr>
      <w:tabs>
        <w:tab w:val="left" w:pos="360"/>
      </w:tabs>
      <w:ind w:left="360"/>
      <w:jc w:val="both"/>
    </w:pPr>
    <w:rPr>
      <w:rFonts w:ascii="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268418">
      <w:bodyDiv w:val="1"/>
      <w:marLeft w:val="0"/>
      <w:marRight w:val="0"/>
      <w:marTop w:val="0"/>
      <w:marBottom w:val="0"/>
      <w:divBdr>
        <w:top w:val="none" w:sz="0" w:space="0" w:color="auto"/>
        <w:left w:val="none" w:sz="0" w:space="0" w:color="auto"/>
        <w:bottom w:val="none" w:sz="0" w:space="0" w:color="auto"/>
        <w:right w:val="none" w:sz="0" w:space="0" w:color="auto"/>
      </w:divBdr>
      <w:divsChild>
        <w:div w:id="936207744">
          <w:marLeft w:val="360"/>
          <w:marRight w:val="0"/>
          <w:marTop w:val="0"/>
          <w:marBottom w:val="120"/>
          <w:divBdr>
            <w:top w:val="none" w:sz="0" w:space="0" w:color="auto"/>
            <w:left w:val="none" w:sz="0" w:space="0" w:color="auto"/>
            <w:bottom w:val="none" w:sz="0" w:space="0" w:color="auto"/>
            <w:right w:val="none" w:sz="0" w:space="0" w:color="auto"/>
          </w:divBdr>
        </w:div>
      </w:divsChild>
    </w:div>
    <w:div w:id="201987597">
      <w:bodyDiv w:val="1"/>
      <w:marLeft w:val="0"/>
      <w:marRight w:val="0"/>
      <w:marTop w:val="0"/>
      <w:marBottom w:val="0"/>
      <w:divBdr>
        <w:top w:val="none" w:sz="0" w:space="0" w:color="auto"/>
        <w:left w:val="none" w:sz="0" w:space="0" w:color="auto"/>
        <w:bottom w:val="none" w:sz="0" w:space="0" w:color="auto"/>
        <w:right w:val="none" w:sz="0" w:space="0" w:color="auto"/>
      </w:divBdr>
    </w:div>
    <w:div w:id="378748050">
      <w:bodyDiv w:val="1"/>
      <w:marLeft w:val="0"/>
      <w:marRight w:val="0"/>
      <w:marTop w:val="0"/>
      <w:marBottom w:val="0"/>
      <w:divBdr>
        <w:top w:val="none" w:sz="0" w:space="0" w:color="auto"/>
        <w:left w:val="none" w:sz="0" w:space="0" w:color="auto"/>
        <w:bottom w:val="none" w:sz="0" w:space="0" w:color="auto"/>
        <w:right w:val="none" w:sz="0" w:space="0" w:color="auto"/>
      </w:divBdr>
    </w:div>
    <w:div w:id="388503160">
      <w:bodyDiv w:val="1"/>
      <w:marLeft w:val="0"/>
      <w:marRight w:val="0"/>
      <w:marTop w:val="0"/>
      <w:marBottom w:val="0"/>
      <w:divBdr>
        <w:top w:val="none" w:sz="0" w:space="0" w:color="auto"/>
        <w:left w:val="none" w:sz="0" w:space="0" w:color="auto"/>
        <w:bottom w:val="none" w:sz="0" w:space="0" w:color="auto"/>
        <w:right w:val="none" w:sz="0" w:space="0" w:color="auto"/>
      </w:divBdr>
    </w:div>
    <w:div w:id="429859440">
      <w:bodyDiv w:val="1"/>
      <w:marLeft w:val="0"/>
      <w:marRight w:val="0"/>
      <w:marTop w:val="0"/>
      <w:marBottom w:val="0"/>
      <w:divBdr>
        <w:top w:val="none" w:sz="0" w:space="0" w:color="auto"/>
        <w:left w:val="none" w:sz="0" w:space="0" w:color="auto"/>
        <w:bottom w:val="none" w:sz="0" w:space="0" w:color="auto"/>
        <w:right w:val="none" w:sz="0" w:space="0" w:color="auto"/>
      </w:divBdr>
    </w:div>
    <w:div w:id="544875678">
      <w:bodyDiv w:val="1"/>
      <w:marLeft w:val="0"/>
      <w:marRight w:val="0"/>
      <w:marTop w:val="0"/>
      <w:marBottom w:val="0"/>
      <w:divBdr>
        <w:top w:val="none" w:sz="0" w:space="0" w:color="auto"/>
        <w:left w:val="none" w:sz="0" w:space="0" w:color="auto"/>
        <w:bottom w:val="none" w:sz="0" w:space="0" w:color="auto"/>
        <w:right w:val="none" w:sz="0" w:space="0" w:color="auto"/>
      </w:divBdr>
    </w:div>
    <w:div w:id="634219266">
      <w:bodyDiv w:val="1"/>
      <w:marLeft w:val="0"/>
      <w:marRight w:val="0"/>
      <w:marTop w:val="0"/>
      <w:marBottom w:val="0"/>
      <w:divBdr>
        <w:top w:val="none" w:sz="0" w:space="0" w:color="auto"/>
        <w:left w:val="none" w:sz="0" w:space="0" w:color="auto"/>
        <w:bottom w:val="none" w:sz="0" w:space="0" w:color="auto"/>
        <w:right w:val="none" w:sz="0" w:space="0" w:color="auto"/>
      </w:divBdr>
    </w:div>
    <w:div w:id="1005326222">
      <w:bodyDiv w:val="1"/>
      <w:marLeft w:val="0"/>
      <w:marRight w:val="0"/>
      <w:marTop w:val="0"/>
      <w:marBottom w:val="0"/>
      <w:divBdr>
        <w:top w:val="none" w:sz="0" w:space="0" w:color="auto"/>
        <w:left w:val="none" w:sz="0" w:space="0" w:color="auto"/>
        <w:bottom w:val="none" w:sz="0" w:space="0" w:color="auto"/>
        <w:right w:val="none" w:sz="0" w:space="0" w:color="auto"/>
      </w:divBdr>
    </w:div>
    <w:div w:id="1034768845">
      <w:bodyDiv w:val="1"/>
      <w:marLeft w:val="0"/>
      <w:marRight w:val="0"/>
      <w:marTop w:val="0"/>
      <w:marBottom w:val="0"/>
      <w:divBdr>
        <w:top w:val="none" w:sz="0" w:space="0" w:color="auto"/>
        <w:left w:val="none" w:sz="0" w:space="0" w:color="auto"/>
        <w:bottom w:val="none" w:sz="0" w:space="0" w:color="auto"/>
        <w:right w:val="none" w:sz="0" w:space="0" w:color="auto"/>
      </w:divBdr>
      <w:divsChild>
        <w:div w:id="633566751">
          <w:marLeft w:val="0"/>
          <w:marRight w:val="0"/>
          <w:marTop w:val="0"/>
          <w:marBottom w:val="0"/>
          <w:divBdr>
            <w:top w:val="none" w:sz="0" w:space="0" w:color="auto"/>
            <w:left w:val="none" w:sz="0" w:space="0" w:color="auto"/>
            <w:bottom w:val="none" w:sz="0" w:space="0" w:color="auto"/>
            <w:right w:val="none" w:sz="0" w:space="0" w:color="auto"/>
          </w:divBdr>
        </w:div>
      </w:divsChild>
    </w:div>
    <w:div w:id="1251429787">
      <w:bodyDiv w:val="1"/>
      <w:marLeft w:val="0"/>
      <w:marRight w:val="0"/>
      <w:marTop w:val="0"/>
      <w:marBottom w:val="0"/>
      <w:divBdr>
        <w:top w:val="none" w:sz="0" w:space="0" w:color="auto"/>
        <w:left w:val="none" w:sz="0" w:space="0" w:color="auto"/>
        <w:bottom w:val="none" w:sz="0" w:space="0" w:color="auto"/>
        <w:right w:val="none" w:sz="0" w:space="0" w:color="auto"/>
      </w:divBdr>
    </w:div>
    <w:div w:id="1359702926">
      <w:bodyDiv w:val="1"/>
      <w:marLeft w:val="0"/>
      <w:marRight w:val="0"/>
      <w:marTop w:val="0"/>
      <w:marBottom w:val="0"/>
      <w:divBdr>
        <w:top w:val="none" w:sz="0" w:space="0" w:color="auto"/>
        <w:left w:val="none" w:sz="0" w:space="0" w:color="auto"/>
        <w:bottom w:val="none" w:sz="0" w:space="0" w:color="auto"/>
        <w:right w:val="none" w:sz="0" w:space="0" w:color="auto"/>
      </w:divBdr>
      <w:divsChild>
        <w:div w:id="496306876">
          <w:marLeft w:val="360"/>
          <w:marRight w:val="0"/>
          <w:marTop w:val="0"/>
          <w:marBottom w:val="120"/>
          <w:divBdr>
            <w:top w:val="none" w:sz="0" w:space="0" w:color="auto"/>
            <w:left w:val="none" w:sz="0" w:space="0" w:color="auto"/>
            <w:bottom w:val="none" w:sz="0" w:space="0" w:color="auto"/>
            <w:right w:val="none" w:sz="0" w:space="0" w:color="auto"/>
          </w:divBdr>
        </w:div>
      </w:divsChild>
    </w:div>
    <w:div w:id="1525483258">
      <w:bodyDiv w:val="1"/>
      <w:marLeft w:val="0"/>
      <w:marRight w:val="0"/>
      <w:marTop w:val="0"/>
      <w:marBottom w:val="0"/>
      <w:divBdr>
        <w:top w:val="none" w:sz="0" w:space="0" w:color="auto"/>
        <w:left w:val="none" w:sz="0" w:space="0" w:color="auto"/>
        <w:bottom w:val="none" w:sz="0" w:space="0" w:color="auto"/>
        <w:right w:val="none" w:sz="0" w:space="0" w:color="auto"/>
      </w:divBdr>
    </w:div>
    <w:div w:id="1540241850">
      <w:bodyDiv w:val="1"/>
      <w:marLeft w:val="0"/>
      <w:marRight w:val="0"/>
      <w:marTop w:val="0"/>
      <w:marBottom w:val="0"/>
      <w:divBdr>
        <w:top w:val="none" w:sz="0" w:space="0" w:color="auto"/>
        <w:left w:val="none" w:sz="0" w:space="0" w:color="auto"/>
        <w:bottom w:val="none" w:sz="0" w:space="0" w:color="auto"/>
        <w:right w:val="none" w:sz="0" w:space="0" w:color="auto"/>
      </w:divBdr>
    </w:div>
    <w:div w:id="1576429550">
      <w:bodyDiv w:val="1"/>
      <w:marLeft w:val="0"/>
      <w:marRight w:val="0"/>
      <w:marTop w:val="0"/>
      <w:marBottom w:val="0"/>
      <w:divBdr>
        <w:top w:val="none" w:sz="0" w:space="0" w:color="auto"/>
        <w:left w:val="none" w:sz="0" w:space="0" w:color="auto"/>
        <w:bottom w:val="none" w:sz="0" w:space="0" w:color="auto"/>
        <w:right w:val="none" w:sz="0" w:space="0" w:color="auto"/>
      </w:divBdr>
    </w:div>
    <w:div w:id="1682272153">
      <w:bodyDiv w:val="1"/>
      <w:marLeft w:val="0"/>
      <w:marRight w:val="0"/>
      <w:marTop w:val="0"/>
      <w:marBottom w:val="0"/>
      <w:divBdr>
        <w:top w:val="none" w:sz="0" w:space="0" w:color="auto"/>
        <w:left w:val="none" w:sz="0" w:space="0" w:color="auto"/>
        <w:bottom w:val="none" w:sz="0" w:space="0" w:color="auto"/>
        <w:right w:val="none" w:sz="0" w:space="0" w:color="auto"/>
      </w:divBdr>
    </w:div>
    <w:div w:id="1789859042">
      <w:bodyDiv w:val="1"/>
      <w:marLeft w:val="0"/>
      <w:marRight w:val="0"/>
      <w:marTop w:val="0"/>
      <w:marBottom w:val="0"/>
      <w:divBdr>
        <w:top w:val="none" w:sz="0" w:space="0" w:color="auto"/>
        <w:left w:val="none" w:sz="0" w:space="0" w:color="auto"/>
        <w:bottom w:val="none" w:sz="0" w:space="0" w:color="auto"/>
        <w:right w:val="none" w:sz="0" w:space="0" w:color="auto"/>
      </w:divBdr>
    </w:div>
    <w:div w:id="1793015394">
      <w:bodyDiv w:val="1"/>
      <w:marLeft w:val="0"/>
      <w:marRight w:val="0"/>
      <w:marTop w:val="0"/>
      <w:marBottom w:val="0"/>
      <w:divBdr>
        <w:top w:val="none" w:sz="0" w:space="0" w:color="auto"/>
        <w:left w:val="none" w:sz="0" w:space="0" w:color="auto"/>
        <w:bottom w:val="none" w:sz="0" w:space="0" w:color="auto"/>
        <w:right w:val="none" w:sz="0" w:space="0" w:color="auto"/>
      </w:divBdr>
    </w:div>
    <w:div w:id="1898860619">
      <w:bodyDiv w:val="1"/>
      <w:marLeft w:val="0"/>
      <w:marRight w:val="0"/>
      <w:marTop w:val="0"/>
      <w:marBottom w:val="0"/>
      <w:divBdr>
        <w:top w:val="none" w:sz="0" w:space="0" w:color="auto"/>
        <w:left w:val="none" w:sz="0" w:space="0" w:color="auto"/>
        <w:bottom w:val="none" w:sz="0" w:space="0" w:color="auto"/>
        <w:right w:val="none" w:sz="0" w:space="0" w:color="auto"/>
      </w:divBdr>
    </w:div>
    <w:div w:id="1945073130">
      <w:bodyDiv w:val="1"/>
      <w:marLeft w:val="0"/>
      <w:marRight w:val="0"/>
      <w:marTop w:val="0"/>
      <w:marBottom w:val="0"/>
      <w:divBdr>
        <w:top w:val="none" w:sz="0" w:space="0" w:color="auto"/>
        <w:left w:val="none" w:sz="0" w:space="0" w:color="auto"/>
        <w:bottom w:val="none" w:sz="0" w:space="0" w:color="auto"/>
        <w:right w:val="none" w:sz="0" w:space="0" w:color="auto"/>
      </w:divBdr>
    </w:div>
    <w:div w:id="1988629976">
      <w:bodyDiv w:val="1"/>
      <w:marLeft w:val="0"/>
      <w:marRight w:val="0"/>
      <w:marTop w:val="0"/>
      <w:marBottom w:val="0"/>
      <w:divBdr>
        <w:top w:val="none" w:sz="0" w:space="0" w:color="auto"/>
        <w:left w:val="none" w:sz="0" w:space="0" w:color="auto"/>
        <w:bottom w:val="none" w:sz="0" w:space="0" w:color="auto"/>
        <w:right w:val="none" w:sz="0" w:space="0" w:color="auto"/>
      </w:divBdr>
    </w:div>
    <w:div w:id="1995644130">
      <w:bodyDiv w:val="1"/>
      <w:marLeft w:val="0"/>
      <w:marRight w:val="0"/>
      <w:marTop w:val="0"/>
      <w:marBottom w:val="0"/>
      <w:divBdr>
        <w:top w:val="none" w:sz="0" w:space="0" w:color="auto"/>
        <w:left w:val="none" w:sz="0" w:space="0" w:color="auto"/>
        <w:bottom w:val="none" w:sz="0" w:space="0" w:color="auto"/>
        <w:right w:val="none" w:sz="0" w:space="0" w:color="auto"/>
      </w:divBdr>
    </w:div>
    <w:div w:id="2016491745">
      <w:bodyDiv w:val="1"/>
      <w:marLeft w:val="0"/>
      <w:marRight w:val="0"/>
      <w:marTop w:val="0"/>
      <w:marBottom w:val="0"/>
      <w:divBdr>
        <w:top w:val="none" w:sz="0" w:space="0" w:color="auto"/>
        <w:left w:val="none" w:sz="0" w:space="0" w:color="auto"/>
        <w:bottom w:val="none" w:sz="0" w:space="0" w:color="auto"/>
        <w:right w:val="none" w:sz="0" w:space="0" w:color="auto"/>
      </w:divBdr>
      <w:divsChild>
        <w:div w:id="17214389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7E301A-68E9-4A4E-B8DF-1AB57E22FAC4}">
  <ds:schemaRefs>
    <ds:schemaRef ds:uri="http://schemas.openxmlformats.org/officeDocument/2006/bibliography"/>
  </ds:schemaRefs>
</ds:datastoreItem>
</file>

<file path=docMetadata/LabelInfo.xml><?xml version="1.0" encoding="utf-8"?>
<clbl:labelList xmlns:clbl="http://schemas.microsoft.com/office/2020/mipLabelMetadata">
  <clbl:label id="{1a153a93-eed1-45cf-b2d2-c2b4f629b282}" enabled="1" method="Privileged" siteId="{70a6eba4-9671-45d2-b83e-432e06502242}" removed="0"/>
  <clbl:label id="{2b7fce66-bf2d-46b5-b59a-9f0018501bcd}" enabled="1" method="Standard" siteId="{f8a213d2-8f6c-400d-9e74-4e8b475316c6}" removed="0"/>
</clbl:labelList>
</file>

<file path=docProps/app.xml><?xml version="1.0" encoding="utf-8"?>
<Properties xmlns="http://schemas.openxmlformats.org/officeDocument/2006/extended-properties" xmlns:vt="http://schemas.openxmlformats.org/officeDocument/2006/docPropsVTypes">
  <Template>Normal</Template>
  <TotalTime>7</TotalTime>
  <Pages>2</Pages>
  <Words>1816</Words>
  <Characters>9630</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joshua mugisha</dc:creator>
  <cp:lastModifiedBy>Joshua Mugisha</cp:lastModifiedBy>
  <cp:revision>7</cp:revision>
  <cp:lastPrinted>2026-04-21T08:39:00Z</cp:lastPrinted>
  <dcterms:created xsi:type="dcterms:W3CDTF">2026-06-27T08:57:00Z</dcterms:created>
  <dcterms:modified xsi:type="dcterms:W3CDTF">2026-06-29T13:54:00Z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Citation Style_1">
    <vt:lpwstr>http://www.zotero.org/styles/apa</vt:lpwstr>
  </property>
  <property fmtid="{D5CDD505-2E9C-101B-9397-08002B2CF9AE}" pid="3" name="Mendeley Document_1">
    <vt:lpwstr>True</vt:lpwstr>
  </property>
  <property fmtid="{D5CDD505-2E9C-101B-9397-08002B2CF9AE}" pid="4" name="Mendeley Recent Style Id 0_1">
    <vt:lpwstr>http://www.zotero.org/styles/american-medical-association</vt:lpwstr>
  </property>
  <property fmtid="{D5CDD505-2E9C-101B-9397-08002B2CF9AE}" pid="5" name="Mendeley Recent Style Id 1_1">
    <vt:lpwstr>http://www.zotero.org/styles/american-political-science-association</vt:lpwstr>
  </property>
  <property fmtid="{D5CDD505-2E9C-101B-9397-08002B2CF9AE}" pid="6" name="Mendeley Recent Style Id 2_1">
    <vt:lpwstr>http://www.zotero.org/styles/apa</vt:lpwstr>
  </property>
  <property fmtid="{D5CDD505-2E9C-101B-9397-08002B2CF9AE}" pid="7" name="Mendeley Recent Style Id 3_1">
    <vt:lpwstr>http://www.zotero.org/styles/american-sociological-association</vt:lpwstr>
  </property>
  <property fmtid="{D5CDD505-2E9C-101B-9397-08002B2CF9AE}" pid="8" name="Mendeley Recent Style Id 4_1">
    <vt:lpwstr>http://www.zotero.org/styles/chicago-author-date</vt:lpwstr>
  </property>
  <property fmtid="{D5CDD505-2E9C-101B-9397-08002B2CF9AE}" pid="9" name="Mendeley Recent Style Id 5_1">
    <vt:lpwstr>http://www.zotero.org/styles/harvard-cite-them-right</vt:lpwstr>
  </property>
  <property fmtid="{D5CDD505-2E9C-101B-9397-08002B2CF9AE}" pid="10" name="Mendeley Recent Style Id 6_1">
    <vt:lpwstr>http://www.zotero.org/styles/ieee</vt:lpwstr>
  </property>
  <property fmtid="{D5CDD505-2E9C-101B-9397-08002B2CF9AE}" pid="11" name="Mendeley Recent Style Id 7_1">
    <vt:lpwstr>http://www.zotero.org/styles/modern-humanities-research-association</vt:lpwstr>
  </property>
  <property fmtid="{D5CDD505-2E9C-101B-9397-08002B2CF9AE}" pid="12" name="Mendeley Recent Style Id 8_1">
    <vt:lpwstr>http://www.zotero.org/styles/modern-language-association</vt:lpwstr>
  </property>
  <property fmtid="{D5CDD505-2E9C-101B-9397-08002B2CF9AE}" pid="13" name="Mendeley Recent Style Id 9_1">
    <vt:lpwstr>http://www.zotero.org/styles/nature</vt:lpwstr>
  </property>
  <property fmtid="{D5CDD505-2E9C-101B-9397-08002B2CF9AE}" pid="14" name="Mendeley Recent Style Name 0_1">
    <vt:lpwstr>American Medical Association</vt:lpwstr>
  </property>
  <property fmtid="{D5CDD505-2E9C-101B-9397-08002B2CF9AE}" pid="15" name="Mendeley Recent Style Name 1_1">
    <vt:lpwstr>American Political Science Association</vt:lpwstr>
  </property>
  <property fmtid="{D5CDD505-2E9C-101B-9397-08002B2CF9AE}" pid="16" name="Mendeley Recent Style Name 2_1">
    <vt:lpwstr>American Psychological Association 6th edition</vt:lpwstr>
  </property>
  <property fmtid="{D5CDD505-2E9C-101B-9397-08002B2CF9AE}" pid="17" name="Mendeley Recent Style Name 3_1">
    <vt:lpwstr>American Sociological Association</vt:lpwstr>
  </property>
  <property fmtid="{D5CDD505-2E9C-101B-9397-08002B2CF9AE}" pid="18" name="Mendeley Recent Style Name 4_1">
    <vt:lpwstr>Chicago Manual of Style 17th edition (author-date)</vt:lpwstr>
  </property>
  <property fmtid="{D5CDD505-2E9C-101B-9397-08002B2CF9AE}" pid="19" name="Mendeley Recent Style Name 5_1">
    <vt:lpwstr>Cite Them Right 10th edition - Harvard</vt:lpwstr>
  </property>
  <property fmtid="{D5CDD505-2E9C-101B-9397-08002B2CF9AE}" pid="20" name="Mendeley Recent Style Name 6_1">
    <vt:lpwstr>IEEE</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Name 8_1">
    <vt:lpwstr>Modern Language Association 8th edition</vt:lpwstr>
  </property>
  <property fmtid="{D5CDD505-2E9C-101B-9397-08002B2CF9AE}" pid="23" name="Mendeley Recent Style Name 9_1">
    <vt:lpwstr>Nature</vt:lpwstr>
  </property>
  <property fmtid="{D5CDD505-2E9C-101B-9397-08002B2CF9AE}" pid="24" name="Mendeley Unique User Id_1">
    <vt:lpwstr>65ef010c-f988-320d-b29d-407193200787</vt:lpwstr>
  </property>
  <property fmtid="{D5CDD505-2E9C-101B-9397-08002B2CF9AE}" pid="25" name="ZOTERO_PREF_1">
    <vt:lpwstr>&lt;data data-version="3" zotero-version="9.0.5"&gt;&lt;session id="C2HRFcsD"/&gt;&lt;style id="http://www.zotero.org/styles/apa" locale="en-US" hasBibliography="1" bibliographyStyleHasBeenSet="1"/&gt;&lt;prefs&gt;&lt;pref name="fieldType" value="Field"/&gt;&lt;pref name="automaticJourna</vt:lpwstr>
  </property>
  <property fmtid="{D5CDD505-2E9C-101B-9397-08002B2CF9AE}" pid="26" name="ZOTERO_PREF_2">
    <vt:lpwstr>lAbbreviations" value="true"/&gt;&lt;/prefs&gt;&lt;/data&gt;</vt:lpwstr>
  </property>
</Properties>
</file>