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A485" w14:textId="5F9413E4" w:rsidR="00D41B9B" w:rsidRPr="00D41B9B" w:rsidRDefault="00D41B9B" w:rsidP="00D41B9B">
      <w:pPr>
        <w:rPr>
          <w:rFonts w:ascii="Arial" w:hAnsi="Arial" w:cs="Arial"/>
          <w:b/>
          <w:bCs/>
        </w:rPr>
      </w:pPr>
      <w:r w:rsidRPr="00D41B9B">
        <w:rPr>
          <w:rFonts w:ascii="Arial" w:hAnsi="Arial" w:cs="Arial"/>
          <w:b/>
          <w:bCs/>
        </w:rPr>
        <w:t>Interview Guide for scaling ProMuscle</w:t>
      </w:r>
    </w:p>
    <w:p w14:paraId="444D7063" w14:textId="77777777" w:rsidR="00D41B9B" w:rsidRPr="00D41B9B" w:rsidRDefault="00D41B9B" w:rsidP="00D41B9B">
      <w:pPr>
        <w:rPr>
          <w:rFonts w:ascii="Arial" w:hAnsi="Arial" w:cs="Arial"/>
          <w:i/>
          <w:iCs/>
        </w:rPr>
      </w:pPr>
      <w:r w:rsidRPr="00D41B9B">
        <w:rPr>
          <w:rFonts w:ascii="Arial" w:hAnsi="Arial" w:cs="Arial"/>
          <w:i/>
          <w:iCs/>
        </w:rPr>
        <w:t xml:space="preserve">Introduction </w:t>
      </w:r>
    </w:p>
    <w:p w14:paraId="69DD595C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Are you familiar with ProMuscle? </w:t>
      </w:r>
    </w:p>
    <w:p w14:paraId="6BB9FEA1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How did you hear about ProMuscle? </w:t>
      </w:r>
    </w:p>
    <w:p w14:paraId="596A4905" w14:textId="77777777" w:rsidR="00D41B9B" w:rsidRPr="00D41B9B" w:rsidRDefault="00D41B9B" w:rsidP="00D41B9B">
      <w:pPr>
        <w:rPr>
          <w:rFonts w:ascii="Arial" w:hAnsi="Arial" w:cs="Arial"/>
          <w:i/>
          <w:iCs/>
        </w:rPr>
      </w:pPr>
      <w:r w:rsidRPr="00D41B9B">
        <w:rPr>
          <w:rFonts w:ascii="Arial" w:hAnsi="Arial" w:cs="Arial"/>
          <w:i/>
          <w:iCs/>
        </w:rPr>
        <w:t xml:space="preserve">Suitability for nationwide implementation </w:t>
      </w:r>
    </w:p>
    <w:p w14:paraId="5D801942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How does ProMuscle compare to other existing interventions targeting similar areas (such as sarcopenia, and healthy aging)? </w:t>
      </w:r>
    </w:p>
    <w:p w14:paraId="1655EE04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Ask for an example </w:t>
      </w:r>
    </w:p>
    <w:p w14:paraId="7998DEA6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Probe further for their perspective </w:t>
      </w:r>
    </w:p>
    <w:p w14:paraId="78A28647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Do you think ProMuscle is suitable for nationwide implementation in the Netherlands? </w:t>
      </w:r>
    </w:p>
    <w:p w14:paraId="0E065B4A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If yes, why do you think so? </w:t>
      </w:r>
    </w:p>
    <w:p w14:paraId="24E8E559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If no, what are the barriers? </w:t>
      </w:r>
    </w:p>
    <w:p w14:paraId="15B35B68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Are there aspects that you believe need to be adjusted for ProMuscle to be implemented on a broader scale? </w:t>
      </w:r>
    </w:p>
    <w:p w14:paraId="1CC6509E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If yes, what should be adjusted? </w:t>
      </w:r>
    </w:p>
    <w:p w14:paraId="7F0F7AD6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How would these changes affect the outcomes of ProMuscle? </w:t>
      </w:r>
    </w:p>
    <w:p w14:paraId="0FE861DA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Are there specific factors that are essential for offering ProMuscle in other regions?  </w:t>
      </w:r>
    </w:p>
    <w:p w14:paraId="60FE9048" w14:textId="77777777" w:rsidR="00D41B9B" w:rsidRPr="00D41B9B" w:rsidRDefault="00D41B9B" w:rsidP="00D41B9B">
      <w:pPr>
        <w:rPr>
          <w:rFonts w:ascii="Arial" w:hAnsi="Arial" w:cs="Arial"/>
          <w:i/>
          <w:iCs/>
        </w:rPr>
      </w:pPr>
      <w:r w:rsidRPr="00D41B9B">
        <w:rPr>
          <w:rFonts w:ascii="Arial" w:hAnsi="Arial" w:cs="Arial"/>
          <w:i/>
          <w:iCs/>
        </w:rPr>
        <w:t xml:space="preserve">ProMuscle methodology </w:t>
      </w:r>
    </w:p>
    <w:p w14:paraId="20F1FAD1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Should and, or could ProMuscle’s approach change if implemented nationwide? </w:t>
      </w:r>
    </w:p>
    <w:p w14:paraId="7E2FE389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Would other professionals be involved? If yes, what roles would they play? </w:t>
      </w:r>
    </w:p>
    <w:p w14:paraId="0E390724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Who should deliver ProMuscle? </w:t>
      </w:r>
    </w:p>
    <w:p w14:paraId="3CD3BA08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lastRenderedPageBreak/>
        <w:t xml:space="preserve">What types of support or resources would these professionals need to support implementation of ProMuscle? </w:t>
      </w:r>
    </w:p>
    <w:p w14:paraId="2194A976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Should and, or could ProMuscle’s referral process change if implemented nationwide? </w:t>
      </w:r>
    </w:p>
    <w:p w14:paraId="5F35E490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support of resourced are needed for professionals in this process? </w:t>
      </w:r>
    </w:p>
    <w:p w14:paraId="318E5A34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ProMuscle is currently mainly implemented in primary care. If scaled up, could ProMuscle be implemented in other settings? </w:t>
      </w:r>
    </w:p>
    <w:p w14:paraId="3D275A54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Ask for an example </w:t>
      </w:r>
    </w:p>
    <w:p w14:paraId="29C10F66" w14:textId="77777777" w:rsidR="00D41B9B" w:rsidRPr="00D41B9B" w:rsidRDefault="00D41B9B" w:rsidP="00D41B9B">
      <w:pPr>
        <w:rPr>
          <w:rFonts w:ascii="Arial" w:hAnsi="Arial" w:cs="Arial"/>
          <w:i/>
          <w:iCs/>
        </w:rPr>
      </w:pPr>
      <w:r w:rsidRPr="00D41B9B">
        <w:rPr>
          <w:rFonts w:ascii="Arial" w:hAnsi="Arial" w:cs="Arial"/>
          <w:i/>
          <w:iCs/>
        </w:rPr>
        <w:t xml:space="preserve">Requirements for successful scale-up </w:t>
      </w:r>
    </w:p>
    <w:p w14:paraId="6E788F73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does ProMuscle need to be successfully scaled up? </w:t>
      </w:r>
    </w:p>
    <w:p w14:paraId="22240EFD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barriers or facilitators do you foresee? </w:t>
      </w:r>
    </w:p>
    <w:p w14:paraId="5C5FBC14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are the challenges, and how could they be addressed? (e.g., funding, positioning in the healthcare landscape, reimbursement, responsibilities). </w:t>
      </w:r>
    </w:p>
    <w:p w14:paraId="5FBF1FA2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kind of support would be necessary to offer ProMuscle in other locations or organizations? (e.g., research, policies, financing, municipal support). </w:t>
      </w:r>
    </w:p>
    <w:p w14:paraId="422D77EC" w14:textId="77777777" w:rsidR="00D41B9B" w:rsidRPr="00D41B9B" w:rsidRDefault="00D41B9B" w:rsidP="00D41B9B">
      <w:pPr>
        <w:rPr>
          <w:rFonts w:ascii="Arial" w:hAnsi="Arial" w:cs="Arial"/>
          <w:i/>
          <w:iCs/>
        </w:rPr>
      </w:pPr>
      <w:r w:rsidRPr="00D41B9B">
        <w:rPr>
          <w:rFonts w:ascii="Arial" w:hAnsi="Arial" w:cs="Arial"/>
          <w:i/>
          <w:iCs/>
        </w:rPr>
        <w:t xml:space="preserve">From Regional to National scaling </w:t>
      </w:r>
    </w:p>
    <w:p w14:paraId="655E6C0D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ProMuscle is currently offered regionally. What do you think the timeline would look like for scaling up from a regional to a national level? </w:t>
      </w:r>
    </w:p>
    <w:p w14:paraId="72642E53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factors influence this timeline? </w:t>
      </w:r>
    </w:p>
    <w:p w14:paraId="08520CCF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If we aim for nationwide implementation, how can we ensure ProMuscle is delivered as intended? </w:t>
      </w:r>
    </w:p>
    <w:p w14:paraId="4EC20EFB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Provide examples if needed (e.g., website or licensing system) </w:t>
      </w:r>
    </w:p>
    <w:p w14:paraId="05C58C5A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How do we maintain the quality of ProMuscle? </w:t>
      </w:r>
    </w:p>
    <w:p w14:paraId="06A61205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lastRenderedPageBreak/>
        <w:t xml:space="preserve">What is needed to ensure ProMuscle’s long-term sustainability? </w:t>
      </w:r>
    </w:p>
    <w:p w14:paraId="2C0DFB92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Will significant, initial or ongoing, resource commitments be required? </w:t>
      </w:r>
    </w:p>
    <w:p w14:paraId="2F78DAE5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Is ProMuscle’s current method (in terms of delivery and financial structure) sustainable enough? </w:t>
      </w:r>
    </w:p>
    <w:p w14:paraId="4A724846" w14:textId="77777777" w:rsidR="00D41B9B" w:rsidRPr="00D41B9B" w:rsidRDefault="00D41B9B" w:rsidP="00D41B9B">
      <w:pPr>
        <w:rPr>
          <w:rFonts w:ascii="Arial" w:hAnsi="Arial" w:cs="Arial"/>
          <w:i/>
          <w:iCs/>
        </w:rPr>
      </w:pPr>
      <w:r w:rsidRPr="00D41B9B">
        <w:rPr>
          <w:rFonts w:ascii="Arial" w:hAnsi="Arial" w:cs="Arial"/>
          <w:i/>
          <w:iCs/>
        </w:rPr>
        <w:t xml:space="preserve">Conditions for successful scaling </w:t>
      </w:r>
    </w:p>
    <w:p w14:paraId="1D4B9167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What are the key prerequisites for successfully scaling up ProMuscle? </w:t>
      </w:r>
    </w:p>
    <w:p w14:paraId="7715EC70" w14:textId="77777777" w:rsidR="00D41B9B" w:rsidRPr="00D41B9B" w:rsidRDefault="00D41B9B" w:rsidP="00D41B9B">
      <w:pPr>
        <w:numPr>
          <w:ilvl w:val="0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Do you think there is a strong foundation for scaling up ProMuscle? </w:t>
      </w:r>
    </w:p>
    <w:p w14:paraId="1F1C8498" w14:textId="77777777" w:rsidR="00D41B9B" w:rsidRPr="00D41B9B" w:rsidRDefault="00D41B9B" w:rsidP="00D41B9B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If yes, what are the strengths and, or positive aspects? </w:t>
      </w:r>
    </w:p>
    <w:p w14:paraId="11DE9FD6" w14:textId="6C49165A" w:rsidR="00830FA2" w:rsidRPr="00D41B9B" w:rsidRDefault="00D41B9B" w:rsidP="000248CA">
      <w:pPr>
        <w:numPr>
          <w:ilvl w:val="1"/>
          <w:numId w:val="1"/>
        </w:numPr>
        <w:rPr>
          <w:rFonts w:ascii="Arial" w:hAnsi="Arial" w:cs="Arial"/>
        </w:rPr>
      </w:pPr>
      <w:r w:rsidRPr="00D41B9B">
        <w:rPr>
          <w:rFonts w:ascii="Arial" w:hAnsi="Arial" w:cs="Arial"/>
        </w:rPr>
        <w:t xml:space="preserve">If no, what is still missing? </w:t>
      </w:r>
    </w:p>
    <w:sectPr w:rsidR="00830FA2" w:rsidRPr="00D4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702"/>
    <w:multiLevelType w:val="hybridMultilevel"/>
    <w:tmpl w:val="1C9AB2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95"/>
    <w:rsid w:val="000248CA"/>
    <w:rsid w:val="000579CB"/>
    <w:rsid w:val="001800AB"/>
    <w:rsid w:val="004D1698"/>
    <w:rsid w:val="00830FA2"/>
    <w:rsid w:val="00A62695"/>
    <w:rsid w:val="00A6777E"/>
    <w:rsid w:val="00AA2F2C"/>
    <w:rsid w:val="00C17861"/>
    <w:rsid w:val="00D41B9B"/>
    <w:rsid w:val="00F7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3608"/>
  <w15:chartTrackingRefBased/>
  <w15:docId w15:val="{070AD9C5-82BE-4577-B9B2-E2174C55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49D3"/>
    <w:pPr>
      <w:spacing w:line="480" w:lineRule="auto"/>
    </w:pPr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626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26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26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26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26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26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26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26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26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26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26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269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269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2695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269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2695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269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2695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A6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6269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269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269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A6269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62695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A6269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626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2695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A6269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74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Bos-9, L.R. (Lara)</dc:creator>
  <cp:keywords/>
  <dc:description/>
  <cp:lastModifiedBy>Bos-9, L.R. (Lara)</cp:lastModifiedBy>
  <cp:revision>4</cp:revision>
  <dcterms:created xsi:type="dcterms:W3CDTF">2025-07-17T14:59:00Z</dcterms:created>
  <dcterms:modified xsi:type="dcterms:W3CDTF">2025-07-18T07:57:00Z</dcterms:modified>
</cp:coreProperties>
</file>