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CA545" w14:textId="659A3BEB" w:rsidR="00EC6514" w:rsidRPr="00425312" w:rsidRDefault="00EC6514" w:rsidP="008712BF">
      <w:pPr>
        <w:spacing w:line="360" w:lineRule="auto"/>
        <w:rPr>
          <w:rFonts w:ascii="Calibri" w:hAnsi="Calibri" w:cs="Calibri"/>
          <w:b/>
          <w:bCs/>
          <w:sz w:val="22"/>
          <w:szCs w:val="22"/>
        </w:rPr>
      </w:pPr>
      <w:r w:rsidRPr="00425312">
        <w:rPr>
          <w:rFonts w:ascii="Calibri" w:hAnsi="Calibri" w:cs="Calibri"/>
          <w:b/>
          <w:bCs/>
          <w:sz w:val="22"/>
          <w:szCs w:val="22"/>
        </w:rPr>
        <w:t xml:space="preserve">Supplementary </w:t>
      </w:r>
      <w:r w:rsidR="00F83FF8" w:rsidRPr="00425312">
        <w:rPr>
          <w:rFonts w:ascii="Calibri" w:hAnsi="Calibri" w:cs="Calibri"/>
          <w:b/>
          <w:bCs/>
          <w:sz w:val="22"/>
          <w:szCs w:val="22"/>
        </w:rPr>
        <w:t>B</w:t>
      </w:r>
    </w:p>
    <w:p w14:paraId="31BF768B" w14:textId="479E5EF1" w:rsidR="00E13C91" w:rsidRPr="00425312" w:rsidRDefault="00F83FF8" w:rsidP="0027751E">
      <w:pPr>
        <w:spacing w:line="360" w:lineRule="auto"/>
        <w:jc w:val="both"/>
        <w:rPr>
          <w:rFonts w:ascii="Calibri" w:hAnsi="Calibri" w:cs="Calibri"/>
          <w:sz w:val="22"/>
          <w:szCs w:val="22"/>
        </w:rPr>
      </w:pPr>
      <w:r w:rsidRPr="00425312">
        <w:rPr>
          <w:rFonts w:ascii="Calibri" w:hAnsi="Calibri" w:cs="Calibri"/>
          <w:noProof/>
          <w:sz w:val="22"/>
          <w:szCs w:val="22"/>
        </w:rPr>
        <w:drawing>
          <wp:inline distT="0" distB="0" distL="0" distR="0" wp14:anchorId="21AD2C87" wp14:editId="274EB27B">
            <wp:extent cx="5731510" cy="4012565"/>
            <wp:effectExtent l="0" t="0" r="2540" b="6985"/>
            <wp:docPr id="426254479" name="Picture 1" descr="A collage of images of a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254479" name="Picture 1" descr="A collage of images of a brain&#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4012565"/>
                    </a:xfrm>
                    <a:prstGeom prst="rect">
                      <a:avLst/>
                    </a:prstGeom>
                  </pic:spPr>
                </pic:pic>
              </a:graphicData>
            </a:graphic>
          </wp:inline>
        </w:drawing>
      </w:r>
    </w:p>
    <w:p w14:paraId="1933794E" w14:textId="5FD7B900" w:rsidR="00E13C91" w:rsidRPr="00425312" w:rsidRDefault="00E13C91" w:rsidP="00E13C91">
      <w:pPr>
        <w:spacing w:line="360" w:lineRule="auto"/>
        <w:jc w:val="both"/>
        <w:rPr>
          <w:rFonts w:ascii="Calibri" w:hAnsi="Calibri" w:cs="Calibri"/>
          <w:sz w:val="22"/>
          <w:szCs w:val="22"/>
        </w:rPr>
      </w:pPr>
      <w:r w:rsidRPr="00425312">
        <w:rPr>
          <w:rFonts w:ascii="Calibri" w:hAnsi="Calibri" w:cs="Calibri"/>
          <w:b/>
          <w:bCs/>
          <w:sz w:val="22"/>
          <w:szCs w:val="22"/>
        </w:rPr>
        <w:t>Figure S1</w:t>
      </w:r>
      <w:r w:rsidRPr="00425312">
        <w:rPr>
          <w:rFonts w:ascii="Calibri" w:hAnsi="Calibri" w:cs="Calibri"/>
          <w:sz w:val="22"/>
          <w:szCs w:val="22"/>
        </w:rPr>
        <w:t>.</w:t>
      </w:r>
      <w:r w:rsidR="00F83FF8" w:rsidRPr="00425312">
        <w:rPr>
          <w:rFonts w:ascii="Calibri" w:hAnsi="Calibri" w:cs="Calibri"/>
          <w:sz w:val="22"/>
          <w:szCs w:val="22"/>
        </w:rPr>
        <w:t xml:space="preserve"> 3D r</w:t>
      </w:r>
      <w:r w:rsidRPr="00425312">
        <w:rPr>
          <w:rFonts w:ascii="Calibri" w:hAnsi="Calibri" w:cs="Calibri"/>
          <w:sz w:val="22"/>
          <w:szCs w:val="22"/>
        </w:rPr>
        <w:t xml:space="preserve">econstructions </w:t>
      </w:r>
      <w:r w:rsidR="00F83FF8" w:rsidRPr="00425312">
        <w:rPr>
          <w:rFonts w:ascii="Calibri" w:hAnsi="Calibri" w:cs="Calibri"/>
          <w:sz w:val="22"/>
          <w:szCs w:val="22"/>
        </w:rPr>
        <w:t xml:space="preserve">and </w:t>
      </w:r>
      <w:r w:rsidR="00261A8B" w:rsidRPr="00425312">
        <w:rPr>
          <w:rFonts w:ascii="Calibri" w:hAnsi="Calibri" w:cs="Calibri"/>
          <w:sz w:val="22"/>
          <w:szCs w:val="22"/>
        </w:rPr>
        <w:t xml:space="preserve">slices </w:t>
      </w:r>
      <w:r w:rsidRPr="00425312">
        <w:rPr>
          <w:rFonts w:ascii="Calibri" w:hAnsi="Calibri" w:cs="Calibri"/>
          <w:sz w:val="22"/>
          <w:szCs w:val="22"/>
        </w:rPr>
        <w:t xml:space="preserve">of the brood pouches of </w:t>
      </w:r>
      <w:r w:rsidRPr="00425312">
        <w:rPr>
          <w:rFonts w:ascii="Calibri" w:hAnsi="Calibri" w:cs="Calibri"/>
          <w:i/>
          <w:iCs/>
          <w:sz w:val="22"/>
          <w:szCs w:val="22"/>
        </w:rPr>
        <w:t>Profundum solomoni</w:t>
      </w:r>
      <w:r w:rsidRPr="00425312">
        <w:rPr>
          <w:rFonts w:ascii="Calibri" w:hAnsi="Calibri" w:cs="Calibri"/>
          <w:sz w:val="22"/>
          <w:szCs w:val="22"/>
        </w:rPr>
        <w:t xml:space="preserve"> gen. nov. sp. nov. and </w:t>
      </w:r>
      <w:r w:rsidRPr="00425312">
        <w:rPr>
          <w:rFonts w:ascii="Calibri" w:hAnsi="Calibri" w:cs="Calibri"/>
          <w:i/>
          <w:iCs/>
          <w:sz w:val="22"/>
          <w:szCs w:val="22"/>
        </w:rPr>
        <w:t>Galathella ovaimmensus</w:t>
      </w:r>
      <w:r w:rsidRPr="00425312">
        <w:rPr>
          <w:rFonts w:ascii="Calibri" w:hAnsi="Calibri" w:cs="Calibri"/>
          <w:sz w:val="22"/>
          <w:szCs w:val="22"/>
        </w:rPr>
        <w:t xml:space="preserve"> sp. nov. </w:t>
      </w:r>
      <w:r w:rsidRPr="00425312">
        <w:rPr>
          <w:rFonts w:ascii="Calibri" w:hAnsi="Calibri" w:cs="Calibri"/>
          <w:b/>
          <w:bCs/>
          <w:sz w:val="22"/>
          <w:szCs w:val="22"/>
        </w:rPr>
        <w:t>A)</w:t>
      </w:r>
      <w:r w:rsidRPr="00425312">
        <w:rPr>
          <w:rFonts w:ascii="Calibri" w:hAnsi="Calibri" w:cs="Calibri"/>
          <w:sz w:val="22"/>
          <w:szCs w:val="22"/>
        </w:rPr>
        <w:t xml:space="preserve"> </w:t>
      </w:r>
      <w:r w:rsidR="00261A8B" w:rsidRPr="00425312">
        <w:rPr>
          <w:rFonts w:ascii="Calibri" w:hAnsi="Calibri" w:cs="Calibri"/>
          <w:sz w:val="22"/>
          <w:szCs w:val="22"/>
        </w:rPr>
        <w:t xml:space="preserve">3D reconstruction of the brood pouch of </w:t>
      </w:r>
      <w:r w:rsidRPr="00425312">
        <w:rPr>
          <w:rFonts w:ascii="Calibri" w:hAnsi="Calibri" w:cs="Calibri"/>
          <w:i/>
          <w:iCs/>
          <w:sz w:val="22"/>
          <w:szCs w:val="22"/>
        </w:rPr>
        <w:t>Profundum solomoni</w:t>
      </w:r>
      <w:r w:rsidRPr="00425312">
        <w:rPr>
          <w:rFonts w:ascii="Calibri" w:hAnsi="Calibri" w:cs="Calibri"/>
          <w:sz w:val="22"/>
          <w:szCs w:val="22"/>
        </w:rPr>
        <w:t xml:space="preserve"> gen. nov. sp. nov.</w:t>
      </w:r>
      <w:r w:rsidR="00B1165E" w:rsidRPr="00425312">
        <w:rPr>
          <w:rFonts w:ascii="Calibri" w:hAnsi="Calibri" w:cs="Calibri"/>
          <w:sz w:val="22"/>
          <w:szCs w:val="22"/>
        </w:rPr>
        <w:t xml:space="preserve"> with oostegites highlighted in grey</w:t>
      </w:r>
      <w:r w:rsidRPr="00425312">
        <w:rPr>
          <w:rFonts w:ascii="Calibri" w:hAnsi="Calibri" w:cs="Calibri"/>
          <w:sz w:val="22"/>
          <w:szCs w:val="22"/>
        </w:rPr>
        <w:t xml:space="preserve"> </w:t>
      </w:r>
      <w:r w:rsidRPr="00425312">
        <w:rPr>
          <w:rFonts w:ascii="Calibri" w:hAnsi="Calibri" w:cs="Calibri"/>
          <w:b/>
          <w:bCs/>
          <w:sz w:val="22"/>
          <w:szCs w:val="22"/>
        </w:rPr>
        <w:t xml:space="preserve">B) </w:t>
      </w:r>
      <w:r w:rsidR="000A3754" w:rsidRPr="00425312">
        <w:rPr>
          <w:rFonts w:ascii="Calibri" w:hAnsi="Calibri" w:cs="Calibri"/>
          <w:sz w:val="22"/>
          <w:szCs w:val="22"/>
        </w:rPr>
        <w:t>Sagittal</w:t>
      </w:r>
      <w:r w:rsidR="00B1165E" w:rsidRPr="00425312">
        <w:rPr>
          <w:rFonts w:ascii="Calibri" w:hAnsi="Calibri" w:cs="Calibri"/>
          <w:sz w:val="22"/>
          <w:szCs w:val="22"/>
        </w:rPr>
        <w:t xml:space="preserve"> </w:t>
      </w:r>
      <w:r w:rsidR="007B6C99" w:rsidRPr="00425312">
        <w:rPr>
          <w:rFonts w:ascii="Calibri" w:hAnsi="Calibri" w:cs="Calibri"/>
          <w:sz w:val="22"/>
          <w:szCs w:val="22"/>
        </w:rPr>
        <w:t xml:space="preserve">slice of </w:t>
      </w:r>
      <w:r w:rsidRPr="00425312">
        <w:rPr>
          <w:rFonts w:ascii="Calibri" w:hAnsi="Calibri" w:cs="Calibri"/>
          <w:i/>
          <w:iCs/>
          <w:sz w:val="22"/>
          <w:szCs w:val="22"/>
        </w:rPr>
        <w:t>Profundum solomoni</w:t>
      </w:r>
      <w:r w:rsidRPr="00425312">
        <w:rPr>
          <w:rFonts w:ascii="Calibri" w:hAnsi="Calibri" w:cs="Calibri"/>
          <w:sz w:val="22"/>
          <w:szCs w:val="22"/>
        </w:rPr>
        <w:t xml:space="preserve"> gen. nov. sp. nov. </w:t>
      </w:r>
      <w:r w:rsidRPr="00425312">
        <w:rPr>
          <w:rFonts w:ascii="Calibri" w:hAnsi="Calibri" w:cs="Calibri"/>
          <w:b/>
          <w:bCs/>
          <w:sz w:val="22"/>
          <w:szCs w:val="22"/>
        </w:rPr>
        <w:t>C)</w:t>
      </w:r>
      <w:r w:rsidRPr="00425312">
        <w:rPr>
          <w:rFonts w:ascii="Calibri" w:hAnsi="Calibri" w:cs="Calibri"/>
          <w:sz w:val="22"/>
          <w:szCs w:val="22"/>
        </w:rPr>
        <w:t xml:space="preserve"> </w:t>
      </w:r>
      <w:r w:rsidR="007B6C99" w:rsidRPr="00425312">
        <w:rPr>
          <w:rFonts w:ascii="Calibri" w:hAnsi="Calibri" w:cs="Calibri"/>
          <w:sz w:val="22"/>
          <w:szCs w:val="22"/>
        </w:rPr>
        <w:t xml:space="preserve">Transverse slice of </w:t>
      </w:r>
      <w:r w:rsidRPr="00425312">
        <w:rPr>
          <w:rFonts w:ascii="Calibri" w:hAnsi="Calibri" w:cs="Calibri"/>
          <w:i/>
          <w:iCs/>
          <w:sz w:val="22"/>
          <w:szCs w:val="22"/>
        </w:rPr>
        <w:t>Profundum solomoni</w:t>
      </w:r>
      <w:r w:rsidRPr="00425312">
        <w:rPr>
          <w:rFonts w:ascii="Calibri" w:hAnsi="Calibri" w:cs="Calibri"/>
          <w:sz w:val="22"/>
          <w:szCs w:val="22"/>
        </w:rPr>
        <w:t xml:space="preserve"> gen. nov. sp. nov. </w:t>
      </w:r>
      <w:r w:rsidRPr="00425312">
        <w:rPr>
          <w:rFonts w:ascii="Calibri" w:hAnsi="Calibri" w:cs="Calibri"/>
          <w:b/>
          <w:bCs/>
          <w:sz w:val="22"/>
          <w:szCs w:val="22"/>
        </w:rPr>
        <w:t xml:space="preserve">D) </w:t>
      </w:r>
      <w:r w:rsidR="007B6C99" w:rsidRPr="00425312">
        <w:rPr>
          <w:rFonts w:ascii="Calibri" w:hAnsi="Calibri" w:cs="Calibri"/>
          <w:sz w:val="22"/>
          <w:szCs w:val="22"/>
        </w:rPr>
        <w:t xml:space="preserve">3D reconstruction of the brood pouch of </w:t>
      </w:r>
      <w:r w:rsidRPr="00425312">
        <w:rPr>
          <w:rFonts w:ascii="Calibri" w:hAnsi="Calibri" w:cs="Calibri"/>
          <w:i/>
          <w:iCs/>
          <w:sz w:val="22"/>
          <w:szCs w:val="22"/>
        </w:rPr>
        <w:t>Galathella ovaimmensus</w:t>
      </w:r>
      <w:r w:rsidRPr="00425312">
        <w:rPr>
          <w:rFonts w:ascii="Calibri" w:hAnsi="Calibri" w:cs="Calibri"/>
          <w:sz w:val="22"/>
          <w:szCs w:val="22"/>
        </w:rPr>
        <w:t xml:space="preserve"> sp. nov.</w:t>
      </w:r>
      <w:r w:rsidR="007B6C99" w:rsidRPr="00425312">
        <w:rPr>
          <w:rFonts w:ascii="Calibri" w:hAnsi="Calibri" w:cs="Calibri"/>
          <w:sz w:val="22"/>
          <w:szCs w:val="22"/>
        </w:rPr>
        <w:t xml:space="preserve"> with oostegites highlighted in grey</w:t>
      </w:r>
      <w:r w:rsidRPr="00425312">
        <w:rPr>
          <w:rFonts w:ascii="Calibri" w:hAnsi="Calibri" w:cs="Calibri"/>
          <w:sz w:val="22"/>
          <w:szCs w:val="22"/>
        </w:rPr>
        <w:t xml:space="preserve"> </w:t>
      </w:r>
      <w:r w:rsidRPr="00425312">
        <w:rPr>
          <w:rFonts w:ascii="Calibri" w:hAnsi="Calibri" w:cs="Calibri"/>
          <w:b/>
          <w:bCs/>
          <w:sz w:val="22"/>
          <w:szCs w:val="22"/>
        </w:rPr>
        <w:t>E)</w:t>
      </w:r>
      <w:r w:rsidRPr="00425312">
        <w:rPr>
          <w:rFonts w:ascii="Calibri" w:hAnsi="Calibri" w:cs="Calibri"/>
          <w:sz w:val="22"/>
          <w:szCs w:val="22"/>
        </w:rPr>
        <w:t xml:space="preserve"> </w:t>
      </w:r>
      <w:r w:rsidR="007B6C99" w:rsidRPr="00425312">
        <w:rPr>
          <w:rFonts w:ascii="Calibri" w:hAnsi="Calibri" w:cs="Calibri"/>
          <w:sz w:val="22"/>
          <w:szCs w:val="22"/>
        </w:rPr>
        <w:t xml:space="preserve">Sagittal slice </w:t>
      </w:r>
      <w:r w:rsidRPr="00425312">
        <w:rPr>
          <w:rFonts w:ascii="Calibri" w:hAnsi="Calibri" w:cs="Calibri"/>
          <w:i/>
          <w:iCs/>
          <w:sz w:val="22"/>
          <w:szCs w:val="22"/>
        </w:rPr>
        <w:t>Galathella ovaimmensus</w:t>
      </w:r>
      <w:r w:rsidRPr="00425312">
        <w:rPr>
          <w:rFonts w:ascii="Calibri" w:hAnsi="Calibri" w:cs="Calibri"/>
          <w:sz w:val="22"/>
          <w:szCs w:val="22"/>
        </w:rPr>
        <w:t xml:space="preserve"> sp. nov. </w:t>
      </w:r>
      <w:r w:rsidRPr="00425312">
        <w:rPr>
          <w:rFonts w:ascii="Calibri" w:hAnsi="Calibri" w:cs="Calibri"/>
          <w:b/>
          <w:bCs/>
          <w:sz w:val="22"/>
          <w:szCs w:val="22"/>
        </w:rPr>
        <w:t>F)</w:t>
      </w:r>
      <w:r w:rsidRPr="00425312">
        <w:rPr>
          <w:rFonts w:ascii="Calibri" w:hAnsi="Calibri" w:cs="Calibri"/>
          <w:sz w:val="22"/>
          <w:szCs w:val="22"/>
        </w:rPr>
        <w:t xml:space="preserve"> </w:t>
      </w:r>
      <w:r w:rsidR="007B6C99" w:rsidRPr="00425312">
        <w:rPr>
          <w:rFonts w:ascii="Calibri" w:hAnsi="Calibri" w:cs="Calibri"/>
          <w:sz w:val="22"/>
          <w:szCs w:val="22"/>
        </w:rPr>
        <w:t>Transverse slice of</w:t>
      </w:r>
      <w:r w:rsidR="00962979" w:rsidRPr="00425312">
        <w:rPr>
          <w:rFonts w:ascii="Calibri" w:hAnsi="Calibri" w:cs="Calibri"/>
          <w:sz w:val="22"/>
          <w:szCs w:val="22"/>
        </w:rPr>
        <w:t xml:space="preserve"> </w:t>
      </w:r>
      <w:r w:rsidRPr="00425312">
        <w:rPr>
          <w:rFonts w:ascii="Calibri" w:hAnsi="Calibri" w:cs="Calibri"/>
          <w:i/>
          <w:iCs/>
          <w:sz w:val="22"/>
          <w:szCs w:val="22"/>
        </w:rPr>
        <w:t>Galathella ovaimmensus</w:t>
      </w:r>
      <w:r w:rsidRPr="00425312">
        <w:rPr>
          <w:rFonts w:ascii="Calibri" w:hAnsi="Calibri" w:cs="Calibri"/>
          <w:sz w:val="22"/>
          <w:szCs w:val="22"/>
        </w:rPr>
        <w:t xml:space="preserve"> sp. nov. Scale bars represent </w:t>
      </w:r>
      <w:r w:rsidR="00CC58E9" w:rsidRPr="00425312">
        <w:rPr>
          <w:rFonts w:ascii="Calibri" w:hAnsi="Calibri" w:cs="Calibri"/>
          <w:sz w:val="22"/>
          <w:szCs w:val="22"/>
        </w:rPr>
        <w:t>2</w:t>
      </w:r>
      <w:r w:rsidRPr="00425312">
        <w:rPr>
          <w:rFonts w:ascii="Calibri" w:hAnsi="Calibri" w:cs="Calibri"/>
          <w:sz w:val="22"/>
          <w:szCs w:val="22"/>
        </w:rPr>
        <w:t xml:space="preserve"> mm</w:t>
      </w:r>
      <w:r w:rsidR="00CC58E9" w:rsidRPr="00425312">
        <w:rPr>
          <w:rFonts w:ascii="Calibri" w:hAnsi="Calibri" w:cs="Calibri"/>
          <w:sz w:val="22"/>
          <w:szCs w:val="22"/>
        </w:rPr>
        <w:t xml:space="preserve">. </w:t>
      </w:r>
    </w:p>
    <w:p w14:paraId="66C171C3" w14:textId="77777777" w:rsidR="00E13C91" w:rsidRPr="00425312" w:rsidRDefault="00E13C91" w:rsidP="00E13C91">
      <w:pPr>
        <w:spacing w:line="360" w:lineRule="auto"/>
        <w:rPr>
          <w:rFonts w:ascii="Calibri" w:hAnsi="Calibri" w:cs="Calibri"/>
          <w:sz w:val="22"/>
          <w:szCs w:val="22"/>
        </w:rPr>
      </w:pPr>
    </w:p>
    <w:p w14:paraId="5FB488D1" w14:textId="77777777" w:rsidR="00E13C91" w:rsidRPr="00425312" w:rsidRDefault="00E13C91" w:rsidP="008712BF">
      <w:pPr>
        <w:spacing w:line="360" w:lineRule="auto"/>
        <w:rPr>
          <w:rFonts w:ascii="Calibri" w:hAnsi="Calibri" w:cs="Calibri"/>
          <w:sz w:val="22"/>
          <w:szCs w:val="22"/>
        </w:rPr>
      </w:pPr>
    </w:p>
    <w:p w14:paraId="6DC7377C" w14:textId="77777777" w:rsidR="00E13C91" w:rsidRPr="00425312" w:rsidRDefault="00E13C91" w:rsidP="008712BF">
      <w:pPr>
        <w:spacing w:line="360" w:lineRule="auto"/>
        <w:rPr>
          <w:rFonts w:ascii="Calibri" w:hAnsi="Calibri" w:cs="Calibri"/>
          <w:sz w:val="22"/>
          <w:szCs w:val="22"/>
        </w:rPr>
      </w:pPr>
    </w:p>
    <w:p w14:paraId="71C72F09" w14:textId="77777777" w:rsidR="00E13C91" w:rsidRPr="00425312" w:rsidRDefault="00E13C91" w:rsidP="008712BF">
      <w:pPr>
        <w:spacing w:line="360" w:lineRule="auto"/>
        <w:rPr>
          <w:rFonts w:ascii="Calibri" w:hAnsi="Calibri" w:cs="Calibri"/>
          <w:sz w:val="22"/>
          <w:szCs w:val="22"/>
        </w:rPr>
      </w:pPr>
    </w:p>
    <w:p w14:paraId="00F07A55" w14:textId="77777777" w:rsidR="00E13C91" w:rsidRPr="00425312" w:rsidRDefault="00E13C91" w:rsidP="008712BF">
      <w:pPr>
        <w:spacing w:line="360" w:lineRule="auto"/>
        <w:rPr>
          <w:rFonts w:ascii="Calibri" w:hAnsi="Calibri" w:cs="Calibri"/>
          <w:sz w:val="22"/>
          <w:szCs w:val="22"/>
        </w:rPr>
      </w:pPr>
    </w:p>
    <w:p w14:paraId="0516AE8A" w14:textId="77777777" w:rsidR="00E13C91" w:rsidRPr="00425312" w:rsidRDefault="00E13C91" w:rsidP="008712BF">
      <w:pPr>
        <w:spacing w:line="360" w:lineRule="auto"/>
        <w:rPr>
          <w:rFonts w:ascii="Calibri" w:hAnsi="Calibri" w:cs="Calibri"/>
          <w:sz w:val="22"/>
          <w:szCs w:val="22"/>
        </w:rPr>
      </w:pPr>
    </w:p>
    <w:p w14:paraId="77D6F576" w14:textId="77777777" w:rsidR="00E13C91" w:rsidRPr="00425312" w:rsidRDefault="00E13C91" w:rsidP="008712BF">
      <w:pPr>
        <w:spacing w:line="360" w:lineRule="auto"/>
        <w:rPr>
          <w:rFonts w:ascii="Calibri" w:hAnsi="Calibri" w:cs="Calibri"/>
          <w:sz w:val="22"/>
          <w:szCs w:val="22"/>
        </w:rPr>
      </w:pPr>
    </w:p>
    <w:p w14:paraId="1616340C" w14:textId="77777777" w:rsidR="00E13C91" w:rsidRPr="00425312" w:rsidRDefault="00E13C91" w:rsidP="008712BF">
      <w:pPr>
        <w:spacing w:line="360" w:lineRule="auto"/>
        <w:rPr>
          <w:rFonts w:ascii="Calibri" w:hAnsi="Calibri" w:cs="Calibri"/>
          <w:sz w:val="22"/>
          <w:szCs w:val="22"/>
        </w:rPr>
      </w:pPr>
    </w:p>
    <w:p w14:paraId="22ECD3A4" w14:textId="77777777" w:rsidR="00E13C91" w:rsidRPr="00425312" w:rsidRDefault="00E13C91" w:rsidP="008712BF">
      <w:pPr>
        <w:spacing w:line="360" w:lineRule="auto"/>
        <w:rPr>
          <w:rFonts w:ascii="Calibri" w:hAnsi="Calibri" w:cs="Calibri"/>
          <w:sz w:val="22"/>
          <w:szCs w:val="22"/>
        </w:rPr>
      </w:pPr>
    </w:p>
    <w:p w14:paraId="59746B43" w14:textId="77777777" w:rsidR="009A303C" w:rsidRDefault="009A303C" w:rsidP="00425312">
      <w:pPr>
        <w:spacing w:line="360" w:lineRule="auto"/>
        <w:jc w:val="both"/>
        <w:rPr>
          <w:rFonts w:ascii="Calibri" w:hAnsi="Calibri" w:cs="Calibri"/>
          <w:sz w:val="22"/>
          <w:szCs w:val="22"/>
        </w:rPr>
      </w:pPr>
    </w:p>
    <w:p w14:paraId="5CE88A47" w14:textId="0FA72ACC" w:rsidR="009A303C" w:rsidRPr="009A303C" w:rsidRDefault="009A303C" w:rsidP="00425312">
      <w:pPr>
        <w:spacing w:line="360" w:lineRule="auto"/>
        <w:jc w:val="both"/>
        <w:rPr>
          <w:rFonts w:ascii="Calibri" w:hAnsi="Calibri" w:cs="Calibri"/>
          <w:b/>
          <w:bCs/>
          <w:sz w:val="22"/>
          <w:szCs w:val="22"/>
        </w:rPr>
      </w:pPr>
      <w:r w:rsidRPr="009A303C">
        <w:rPr>
          <w:rFonts w:ascii="Calibri" w:hAnsi="Calibri" w:cs="Calibri"/>
          <w:b/>
          <w:bCs/>
          <w:sz w:val="22"/>
          <w:szCs w:val="22"/>
        </w:rPr>
        <w:lastRenderedPageBreak/>
        <w:t xml:space="preserve">Supplementary oxygen data </w:t>
      </w:r>
    </w:p>
    <w:p w14:paraId="7096149B" w14:textId="6243C4FA" w:rsidR="003E5CFA" w:rsidRPr="00425312" w:rsidRDefault="00EC6514" w:rsidP="00425312">
      <w:pPr>
        <w:spacing w:line="360" w:lineRule="auto"/>
        <w:jc w:val="both"/>
        <w:rPr>
          <w:rFonts w:ascii="Calibri" w:hAnsi="Calibri" w:cs="Calibri"/>
          <w:sz w:val="22"/>
          <w:szCs w:val="22"/>
        </w:rPr>
      </w:pPr>
      <w:r w:rsidRPr="00425312">
        <w:rPr>
          <w:rFonts w:ascii="Calibri" w:hAnsi="Calibri" w:cs="Calibri"/>
          <w:sz w:val="22"/>
          <w:szCs w:val="22"/>
        </w:rPr>
        <w:t xml:space="preserve">There </w:t>
      </w:r>
      <w:r w:rsidR="003E5CFA" w:rsidRPr="00425312">
        <w:rPr>
          <w:rFonts w:ascii="Calibri" w:hAnsi="Calibri" w:cs="Calibri"/>
          <w:sz w:val="22"/>
          <w:szCs w:val="22"/>
        </w:rPr>
        <w:t>were</w:t>
      </w:r>
      <w:r w:rsidRPr="00425312">
        <w:rPr>
          <w:rFonts w:ascii="Calibri" w:hAnsi="Calibri" w:cs="Calibri"/>
          <w:sz w:val="22"/>
          <w:szCs w:val="22"/>
        </w:rPr>
        <w:t xml:space="preserve"> no oxygen </w:t>
      </w:r>
      <w:r w:rsidR="003E5CFA" w:rsidRPr="00425312">
        <w:rPr>
          <w:rFonts w:ascii="Calibri" w:hAnsi="Calibri" w:cs="Calibri"/>
          <w:sz w:val="22"/>
          <w:szCs w:val="22"/>
        </w:rPr>
        <w:t xml:space="preserve">measurements taken during the cruises where the samples were collected. Therefore, publicly available data from the CCHDO (CLIVAR and Carbon Hydrographic Data Office) were accessed to provide reasonable measurements of bottom oxygen concentrations within the two regions. These measurements reach a maximum of 5000 m, however given the large difference in oxygen concentration between the two areas and the shape of the profiles, and the rate of change in oxygen to the seafloor, our deduction is reasonable. </w:t>
      </w:r>
      <w:r w:rsidR="00C94A77" w:rsidRPr="00425312">
        <w:rPr>
          <w:rFonts w:ascii="Calibri" w:hAnsi="Calibri" w:cs="Calibri"/>
          <w:sz w:val="22"/>
          <w:szCs w:val="22"/>
        </w:rPr>
        <w:t xml:space="preserve">The data presented below is directly obtained from </w:t>
      </w:r>
      <w:r w:rsidR="00CC21A2" w:rsidRPr="00425312">
        <w:rPr>
          <w:rFonts w:ascii="Calibri" w:hAnsi="Calibri" w:cs="Calibri"/>
          <w:sz w:val="22"/>
          <w:szCs w:val="22"/>
        </w:rPr>
        <w:t xml:space="preserve">the referenced data sources therefore any discrepancies are </w:t>
      </w:r>
      <w:proofErr w:type="gramStart"/>
      <w:r w:rsidR="00577EE7" w:rsidRPr="00425312">
        <w:rPr>
          <w:rFonts w:ascii="Calibri" w:hAnsi="Calibri" w:cs="Calibri"/>
          <w:sz w:val="22"/>
          <w:szCs w:val="22"/>
        </w:rPr>
        <w:t>data-specific</w:t>
      </w:r>
      <w:proofErr w:type="gramEnd"/>
      <w:r w:rsidR="00577EE7" w:rsidRPr="00425312">
        <w:rPr>
          <w:rFonts w:ascii="Calibri" w:hAnsi="Calibri" w:cs="Calibri"/>
          <w:sz w:val="22"/>
          <w:szCs w:val="22"/>
        </w:rPr>
        <w:t xml:space="preserve">. </w:t>
      </w:r>
    </w:p>
    <w:p w14:paraId="4AECB16E" w14:textId="77777777" w:rsidR="003E5CFA" w:rsidRPr="00425312" w:rsidRDefault="003E5CFA" w:rsidP="00425312">
      <w:pPr>
        <w:spacing w:line="360" w:lineRule="auto"/>
        <w:jc w:val="both"/>
        <w:rPr>
          <w:rFonts w:ascii="Calibri" w:hAnsi="Calibri" w:cs="Calibri"/>
          <w:sz w:val="22"/>
          <w:szCs w:val="22"/>
        </w:rPr>
      </w:pPr>
    </w:p>
    <w:p w14:paraId="10D2F4DA" w14:textId="50C3B1AE" w:rsidR="00036D6E" w:rsidRPr="00425312" w:rsidRDefault="00036D6E" w:rsidP="00425312">
      <w:pPr>
        <w:spacing w:line="360" w:lineRule="auto"/>
        <w:jc w:val="both"/>
        <w:rPr>
          <w:rFonts w:ascii="Calibri" w:hAnsi="Calibri" w:cs="Calibri"/>
          <w:sz w:val="22"/>
          <w:szCs w:val="22"/>
        </w:rPr>
      </w:pPr>
      <w:r w:rsidRPr="00425312">
        <w:rPr>
          <w:rFonts w:ascii="Calibri" w:hAnsi="Calibri" w:cs="Calibri"/>
          <w:sz w:val="22"/>
          <w:szCs w:val="22"/>
        </w:rPr>
        <w:t>For the South Sandwich Trench region, the most recent dataset from the GO-SHIP (</w:t>
      </w:r>
      <w:r w:rsidR="00056AEF" w:rsidRPr="00425312">
        <w:rPr>
          <w:rFonts w:ascii="Calibri" w:hAnsi="Calibri" w:cs="Calibri"/>
          <w:sz w:val="22"/>
          <w:szCs w:val="22"/>
        </w:rPr>
        <w:t>Global Ocean Ship-Based Hydrographic Investigations Programme</w:t>
      </w:r>
      <w:r w:rsidRPr="00425312">
        <w:rPr>
          <w:rFonts w:ascii="Calibri" w:hAnsi="Calibri" w:cs="Calibri"/>
          <w:sz w:val="22"/>
          <w:szCs w:val="22"/>
        </w:rPr>
        <w:t xml:space="preserve">) repeat section </w:t>
      </w:r>
      <w:r w:rsidR="00C37DCF" w:rsidRPr="00425312">
        <w:rPr>
          <w:rFonts w:ascii="Calibri" w:hAnsi="Calibri" w:cs="Calibri"/>
          <w:sz w:val="22"/>
          <w:szCs w:val="22"/>
        </w:rPr>
        <w:t xml:space="preserve">of A23 </w:t>
      </w:r>
      <w:r w:rsidRPr="00425312">
        <w:rPr>
          <w:rFonts w:ascii="Calibri" w:hAnsi="Calibri" w:cs="Calibri"/>
          <w:sz w:val="22"/>
          <w:szCs w:val="22"/>
        </w:rPr>
        <w:t>in 2021 was used with 16 profiles within the latitudinal bounds of 68</w:t>
      </w:r>
      <w:r w:rsidR="00661C5F" w:rsidRPr="00425312">
        <w:rPr>
          <w:rFonts w:ascii="Calibri" w:eastAsia="Symbol" w:hAnsi="Calibri" w:cs="Calibri"/>
          <w:sz w:val="22"/>
          <w:szCs w:val="22"/>
        </w:rPr>
        <w:t>°</w:t>
      </w:r>
      <w:r w:rsidR="00CE4F3B" w:rsidRPr="00425312">
        <w:rPr>
          <w:rFonts w:ascii="Calibri" w:hAnsi="Calibri" w:cs="Calibri"/>
          <w:sz w:val="22"/>
          <w:szCs w:val="22"/>
        </w:rPr>
        <w:t xml:space="preserve"> S</w:t>
      </w:r>
      <w:r w:rsidRPr="00425312">
        <w:rPr>
          <w:rFonts w:ascii="Calibri" w:hAnsi="Calibri" w:cs="Calibri"/>
          <w:sz w:val="22"/>
          <w:szCs w:val="22"/>
        </w:rPr>
        <w:t xml:space="preserve"> to 55</w:t>
      </w:r>
      <w:r w:rsidR="00CE4F3B" w:rsidRPr="00425312">
        <w:rPr>
          <w:rFonts w:ascii="Calibri" w:eastAsia="Symbol" w:hAnsi="Calibri" w:cs="Calibri"/>
          <w:sz w:val="22"/>
          <w:szCs w:val="22"/>
        </w:rPr>
        <w:t>°</w:t>
      </w:r>
      <w:r w:rsidR="00CE4F3B" w:rsidRPr="00425312">
        <w:rPr>
          <w:rFonts w:ascii="Calibri" w:hAnsi="Calibri" w:cs="Calibri"/>
          <w:sz w:val="22"/>
          <w:szCs w:val="22"/>
        </w:rPr>
        <w:t xml:space="preserve"> S</w:t>
      </w:r>
      <w:r w:rsidRPr="00425312">
        <w:rPr>
          <w:rFonts w:ascii="Calibri" w:hAnsi="Calibri" w:cs="Calibri"/>
          <w:sz w:val="22"/>
          <w:szCs w:val="22"/>
        </w:rPr>
        <w:t xml:space="preserve"> and longitudinal bounds of </w:t>
      </w:r>
      <w:r w:rsidR="00CE4F3B" w:rsidRPr="00425312">
        <w:rPr>
          <w:rFonts w:ascii="Calibri" w:hAnsi="Calibri" w:cs="Calibri"/>
          <w:sz w:val="22"/>
          <w:szCs w:val="22"/>
        </w:rPr>
        <w:t>3</w:t>
      </w:r>
      <w:r w:rsidRPr="00425312">
        <w:rPr>
          <w:rFonts w:ascii="Calibri" w:hAnsi="Calibri" w:cs="Calibri"/>
          <w:sz w:val="22"/>
          <w:szCs w:val="22"/>
        </w:rPr>
        <w:t>5</w:t>
      </w:r>
      <w:r w:rsidR="00CE4F3B" w:rsidRPr="00425312">
        <w:rPr>
          <w:rFonts w:ascii="Calibri" w:eastAsia="Symbol" w:hAnsi="Calibri" w:cs="Calibri"/>
          <w:sz w:val="22"/>
          <w:szCs w:val="22"/>
        </w:rPr>
        <w:t>°</w:t>
      </w:r>
      <w:r w:rsidR="00CE4F3B" w:rsidRPr="00425312">
        <w:rPr>
          <w:rFonts w:ascii="Calibri" w:hAnsi="Calibri" w:cs="Calibri"/>
          <w:sz w:val="22"/>
          <w:szCs w:val="22"/>
        </w:rPr>
        <w:t xml:space="preserve"> W</w:t>
      </w:r>
      <w:r w:rsidRPr="00425312">
        <w:rPr>
          <w:rFonts w:ascii="Calibri" w:hAnsi="Calibri" w:cs="Calibri"/>
          <w:sz w:val="22"/>
          <w:szCs w:val="22"/>
        </w:rPr>
        <w:t xml:space="preserve"> to 25</w:t>
      </w:r>
      <w:r w:rsidR="00CE4F3B" w:rsidRPr="00425312">
        <w:rPr>
          <w:rFonts w:ascii="Calibri" w:eastAsia="Symbol" w:hAnsi="Calibri" w:cs="Calibri"/>
          <w:sz w:val="22"/>
          <w:szCs w:val="22"/>
        </w:rPr>
        <w:t>°</w:t>
      </w:r>
      <w:r w:rsidR="00CE4F3B" w:rsidRPr="00425312">
        <w:rPr>
          <w:rFonts w:ascii="Calibri" w:hAnsi="Calibri" w:cs="Calibri"/>
          <w:sz w:val="22"/>
          <w:szCs w:val="22"/>
        </w:rPr>
        <w:t xml:space="preserve"> </w:t>
      </w:r>
      <w:r w:rsidRPr="00425312">
        <w:rPr>
          <w:rFonts w:ascii="Calibri" w:hAnsi="Calibri" w:cs="Calibri"/>
          <w:sz w:val="22"/>
          <w:szCs w:val="22"/>
        </w:rPr>
        <w:t xml:space="preserve">W (Figure S1). </w:t>
      </w:r>
    </w:p>
    <w:p w14:paraId="34AB6EC6" w14:textId="51100F9E" w:rsidR="0047042C" w:rsidRPr="00425312" w:rsidRDefault="00C234E4" w:rsidP="008712BF">
      <w:pPr>
        <w:spacing w:line="360" w:lineRule="auto"/>
        <w:rPr>
          <w:rFonts w:ascii="Calibri" w:hAnsi="Calibri" w:cs="Calibri"/>
          <w:sz w:val="22"/>
          <w:szCs w:val="22"/>
        </w:rPr>
      </w:pPr>
      <w:r w:rsidRPr="00425312">
        <w:rPr>
          <w:rFonts w:ascii="Calibri" w:hAnsi="Calibri" w:cs="Calibri"/>
          <w:noProof/>
          <w:sz w:val="22"/>
          <w:szCs w:val="22"/>
        </w:rPr>
        <w:drawing>
          <wp:inline distT="0" distB="0" distL="0" distR="0" wp14:anchorId="7033FC7C" wp14:editId="66578CD6">
            <wp:extent cx="5731510" cy="3582035"/>
            <wp:effectExtent l="0" t="0" r="0" b="0"/>
            <wp:docPr id="1904103088" name="Picture 2" descr="A graph of different types of tempera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103088" name="Picture 2" descr="A graph of different types of temperature&#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5731510" cy="3582035"/>
                    </a:xfrm>
                    <a:prstGeom prst="rect">
                      <a:avLst/>
                    </a:prstGeom>
                  </pic:spPr>
                </pic:pic>
              </a:graphicData>
            </a:graphic>
          </wp:inline>
        </w:drawing>
      </w:r>
    </w:p>
    <w:p w14:paraId="46A5A0AD" w14:textId="6BCF1D18" w:rsidR="0047042C" w:rsidRPr="00425312" w:rsidRDefault="00C234E4" w:rsidP="008712BF">
      <w:pPr>
        <w:spacing w:line="360" w:lineRule="auto"/>
        <w:rPr>
          <w:rFonts w:ascii="Calibri" w:hAnsi="Calibri" w:cs="Calibri"/>
          <w:sz w:val="22"/>
          <w:szCs w:val="22"/>
        </w:rPr>
      </w:pPr>
      <w:r w:rsidRPr="00425312">
        <w:rPr>
          <w:rFonts w:ascii="Calibri" w:hAnsi="Calibri" w:cs="Calibri"/>
          <w:b/>
          <w:bCs/>
          <w:sz w:val="22"/>
          <w:szCs w:val="22"/>
        </w:rPr>
        <w:t>Figure S</w:t>
      </w:r>
      <w:r w:rsidR="00E13C91" w:rsidRPr="00425312">
        <w:rPr>
          <w:rFonts w:ascii="Calibri" w:hAnsi="Calibri" w:cs="Calibri"/>
          <w:b/>
          <w:bCs/>
          <w:sz w:val="22"/>
          <w:szCs w:val="22"/>
        </w:rPr>
        <w:t>2</w:t>
      </w:r>
      <w:r w:rsidRPr="00425312">
        <w:rPr>
          <w:rFonts w:ascii="Calibri" w:hAnsi="Calibri" w:cs="Calibri"/>
          <w:sz w:val="22"/>
          <w:szCs w:val="22"/>
        </w:rPr>
        <w:t xml:space="preserve">. </w:t>
      </w:r>
      <w:r w:rsidR="00105305" w:rsidRPr="00425312">
        <w:rPr>
          <w:rFonts w:ascii="Calibri" w:hAnsi="Calibri" w:cs="Calibri"/>
          <w:b/>
          <w:bCs/>
          <w:sz w:val="22"/>
          <w:szCs w:val="22"/>
        </w:rPr>
        <w:t xml:space="preserve">A) </w:t>
      </w:r>
      <w:r w:rsidRPr="00425312">
        <w:rPr>
          <w:rFonts w:ascii="Calibri" w:hAnsi="Calibri" w:cs="Calibri"/>
          <w:sz w:val="22"/>
          <w:szCs w:val="22"/>
        </w:rPr>
        <w:t>Temperature (</w:t>
      </w:r>
      <w:r w:rsidRPr="00425312">
        <w:rPr>
          <w:rFonts w:ascii="Calibri" w:eastAsia="Symbol" w:hAnsi="Calibri" w:cs="Calibri"/>
          <w:sz w:val="22"/>
          <w:szCs w:val="22"/>
        </w:rPr>
        <w:t>°</w:t>
      </w:r>
      <w:r w:rsidRPr="00425312">
        <w:rPr>
          <w:rFonts w:ascii="Calibri" w:hAnsi="Calibri" w:cs="Calibri"/>
          <w:sz w:val="22"/>
          <w:szCs w:val="22"/>
        </w:rPr>
        <w:t xml:space="preserve">C) and </w:t>
      </w:r>
      <w:r w:rsidR="00AD54E4" w:rsidRPr="00425312">
        <w:rPr>
          <w:rFonts w:ascii="Calibri" w:hAnsi="Calibri" w:cs="Calibri"/>
          <w:b/>
          <w:bCs/>
          <w:sz w:val="22"/>
          <w:szCs w:val="22"/>
        </w:rPr>
        <w:t>B)</w:t>
      </w:r>
      <w:r w:rsidRPr="00425312">
        <w:rPr>
          <w:rFonts w:ascii="Calibri" w:hAnsi="Calibri" w:cs="Calibri"/>
          <w:sz w:val="22"/>
          <w:szCs w:val="22"/>
        </w:rPr>
        <w:t xml:space="preserve"> Oxy</w:t>
      </w:r>
      <w:r w:rsidR="003D3E9C" w:rsidRPr="00425312">
        <w:rPr>
          <w:rFonts w:ascii="Calibri" w:hAnsi="Calibri" w:cs="Calibri"/>
          <w:sz w:val="22"/>
          <w:szCs w:val="22"/>
        </w:rPr>
        <w:t>g</w:t>
      </w:r>
      <w:r w:rsidRPr="00425312">
        <w:rPr>
          <w:rFonts w:ascii="Calibri" w:hAnsi="Calibri" w:cs="Calibri"/>
          <w:sz w:val="22"/>
          <w:szCs w:val="22"/>
        </w:rPr>
        <w:t>en concentration (</w:t>
      </w:r>
      <w:r w:rsidR="003D3E9C" w:rsidRPr="00425312">
        <w:rPr>
          <w:rFonts w:ascii="Calibri" w:eastAsia="Symbol" w:hAnsi="Calibri" w:cs="Calibri"/>
          <w:sz w:val="22"/>
          <w:szCs w:val="22"/>
        </w:rPr>
        <w:t>m</w:t>
      </w:r>
      <w:r w:rsidR="003D3E9C" w:rsidRPr="00425312">
        <w:rPr>
          <w:rFonts w:ascii="Calibri" w:hAnsi="Calibri" w:cs="Calibri"/>
          <w:sz w:val="22"/>
          <w:szCs w:val="22"/>
        </w:rPr>
        <w:t xml:space="preserve">mol/kg) over depth </w:t>
      </w:r>
      <w:r w:rsidR="00C94A77" w:rsidRPr="00425312">
        <w:rPr>
          <w:rFonts w:ascii="Calibri" w:hAnsi="Calibri" w:cs="Calibri"/>
          <w:sz w:val="22"/>
          <w:szCs w:val="22"/>
        </w:rPr>
        <w:t xml:space="preserve">for CTD profiles and bottle samples collected on the JC21 cruise (BAS 2024). </w:t>
      </w:r>
    </w:p>
    <w:p w14:paraId="5A75BC11" w14:textId="77777777" w:rsidR="00F81B15" w:rsidRPr="00425312" w:rsidRDefault="00F81B15" w:rsidP="008712BF">
      <w:pPr>
        <w:spacing w:line="360" w:lineRule="auto"/>
        <w:rPr>
          <w:rFonts w:ascii="Calibri" w:hAnsi="Calibri" w:cs="Calibri"/>
          <w:sz w:val="22"/>
          <w:szCs w:val="22"/>
        </w:rPr>
      </w:pPr>
    </w:p>
    <w:p w14:paraId="024E29FF" w14:textId="77777777" w:rsidR="00E13C91" w:rsidRPr="00425312" w:rsidRDefault="00E13C91" w:rsidP="008712BF">
      <w:pPr>
        <w:spacing w:line="360" w:lineRule="auto"/>
        <w:rPr>
          <w:rFonts w:ascii="Calibri" w:hAnsi="Calibri" w:cs="Calibri"/>
          <w:sz w:val="22"/>
          <w:szCs w:val="22"/>
        </w:rPr>
      </w:pPr>
    </w:p>
    <w:p w14:paraId="23B916B0" w14:textId="77777777" w:rsidR="00E13C91" w:rsidRPr="00425312" w:rsidRDefault="00E13C91" w:rsidP="008712BF">
      <w:pPr>
        <w:spacing w:line="360" w:lineRule="auto"/>
        <w:rPr>
          <w:rFonts w:ascii="Calibri" w:hAnsi="Calibri" w:cs="Calibri"/>
          <w:sz w:val="22"/>
          <w:szCs w:val="22"/>
        </w:rPr>
      </w:pPr>
    </w:p>
    <w:p w14:paraId="03B7FDFB" w14:textId="77777777" w:rsidR="00425312" w:rsidRPr="00425312" w:rsidRDefault="00425312" w:rsidP="008712BF">
      <w:pPr>
        <w:spacing w:line="360" w:lineRule="auto"/>
        <w:rPr>
          <w:rFonts w:ascii="Calibri" w:hAnsi="Calibri" w:cs="Calibri"/>
          <w:sz w:val="22"/>
          <w:szCs w:val="22"/>
        </w:rPr>
      </w:pPr>
    </w:p>
    <w:p w14:paraId="79D0AB73" w14:textId="77777777" w:rsidR="00425312" w:rsidRDefault="00425312" w:rsidP="008712BF">
      <w:pPr>
        <w:spacing w:line="360" w:lineRule="auto"/>
        <w:rPr>
          <w:rFonts w:ascii="Calibri" w:hAnsi="Calibri" w:cs="Calibri"/>
          <w:sz w:val="22"/>
          <w:szCs w:val="22"/>
        </w:rPr>
      </w:pPr>
    </w:p>
    <w:p w14:paraId="69B2D015" w14:textId="77777777" w:rsidR="00425312" w:rsidRDefault="00425312" w:rsidP="008712BF">
      <w:pPr>
        <w:spacing w:line="360" w:lineRule="auto"/>
        <w:rPr>
          <w:rFonts w:ascii="Calibri" w:hAnsi="Calibri" w:cs="Calibri"/>
          <w:sz w:val="22"/>
          <w:szCs w:val="22"/>
        </w:rPr>
      </w:pPr>
    </w:p>
    <w:p w14:paraId="0ED92E90" w14:textId="77777777" w:rsidR="00425312" w:rsidRPr="00425312" w:rsidRDefault="00425312" w:rsidP="008712BF">
      <w:pPr>
        <w:spacing w:line="360" w:lineRule="auto"/>
        <w:rPr>
          <w:rFonts w:ascii="Calibri" w:hAnsi="Calibri" w:cs="Calibri"/>
          <w:sz w:val="22"/>
          <w:szCs w:val="22"/>
        </w:rPr>
      </w:pPr>
    </w:p>
    <w:p w14:paraId="3A5900AE" w14:textId="3927CAF7" w:rsidR="00036D6E" w:rsidRPr="00425312" w:rsidRDefault="00036D6E" w:rsidP="00425312">
      <w:pPr>
        <w:spacing w:line="360" w:lineRule="auto"/>
        <w:jc w:val="both"/>
        <w:rPr>
          <w:rFonts w:ascii="Calibri" w:hAnsi="Calibri" w:cs="Calibri"/>
          <w:sz w:val="22"/>
          <w:szCs w:val="22"/>
        </w:rPr>
      </w:pPr>
      <w:r w:rsidRPr="00425312">
        <w:rPr>
          <w:rFonts w:ascii="Calibri" w:hAnsi="Calibri" w:cs="Calibri"/>
          <w:sz w:val="22"/>
          <w:szCs w:val="22"/>
        </w:rPr>
        <w:t>For the Solomon Islands, Santa Cruz and San Cristobal region, the most recent dataset collected in the region was on cruise RF18.06 in 2018 by the Japanese Meteorological Agency (JMA 2024)</w:t>
      </w:r>
      <w:r w:rsidR="00056AEF" w:rsidRPr="00425312">
        <w:rPr>
          <w:rFonts w:ascii="Calibri" w:hAnsi="Calibri" w:cs="Calibri"/>
          <w:sz w:val="22"/>
          <w:szCs w:val="22"/>
        </w:rPr>
        <w:t>. This overlaps the original GO-SHIP P13 section</w:t>
      </w:r>
      <w:r w:rsidRPr="00425312">
        <w:rPr>
          <w:rFonts w:ascii="Calibri" w:hAnsi="Calibri" w:cs="Calibri"/>
          <w:sz w:val="22"/>
          <w:szCs w:val="22"/>
        </w:rPr>
        <w:t>. There were 7 profiles within the latitudinal bounds of 0</w:t>
      </w:r>
      <w:r w:rsidR="00CE4F3B" w:rsidRPr="00425312">
        <w:rPr>
          <w:rFonts w:ascii="Calibri" w:eastAsia="Symbol" w:hAnsi="Calibri" w:cs="Calibri"/>
          <w:sz w:val="22"/>
          <w:szCs w:val="22"/>
        </w:rPr>
        <w:t>°</w:t>
      </w:r>
      <w:r w:rsidRPr="00425312">
        <w:rPr>
          <w:rFonts w:ascii="Calibri" w:hAnsi="Calibri" w:cs="Calibri"/>
          <w:sz w:val="22"/>
          <w:szCs w:val="22"/>
        </w:rPr>
        <w:t xml:space="preserve"> to 20</w:t>
      </w:r>
      <w:r w:rsidR="00CE4F3B" w:rsidRPr="00425312">
        <w:rPr>
          <w:rFonts w:ascii="Calibri" w:eastAsia="Symbol" w:hAnsi="Calibri" w:cs="Calibri"/>
          <w:sz w:val="22"/>
          <w:szCs w:val="22"/>
        </w:rPr>
        <w:t>°</w:t>
      </w:r>
      <w:r w:rsidR="00CE4F3B" w:rsidRPr="00425312">
        <w:rPr>
          <w:rFonts w:ascii="Calibri" w:hAnsi="Calibri" w:cs="Calibri"/>
          <w:sz w:val="22"/>
          <w:szCs w:val="22"/>
        </w:rPr>
        <w:t xml:space="preserve"> S</w:t>
      </w:r>
      <w:r w:rsidRPr="00425312">
        <w:rPr>
          <w:rFonts w:ascii="Calibri" w:hAnsi="Calibri" w:cs="Calibri"/>
          <w:sz w:val="22"/>
          <w:szCs w:val="22"/>
        </w:rPr>
        <w:t xml:space="preserve"> and longitudinal bounds of 150</w:t>
      </w:r>
      <w:r w:rsidR="00CE4F3B" w:rsidRPr="00425312">
        <w:rPr>
          <w:rFonts w:ascii="Calibri" w:eastAsia="Symbol" w:hAnsi="Calibri" w:cs="Calibri"/>
          <w:sz w:val="22"/>
          <w:szCs w:val="22"/>
        </w:rPr>
        <w:t>°</w:t>
      </w:r>
      <w:r w:rsidR="00CE4F3B" w:rsidRPr="00425312">
        <w:rPr>
          <w:rFonts w:ascii="Calibri" w:hAnsi="Calibri" w:cs="Calibri"/>
          <w:sz w:val="22"/>
          <w:szCs w:val="22"/>
        </w:rPr>
        <w:t xml:space="preserve"> E</w:t>
      </w:r>
      <w:r w:rsidRPr="00425312">
        <w:rPr>
          <w:rFonts w:ascii="Calibri" w:hAnsi="Calibri" w:cs="Calibri"/>
          <w:sz w:val="22"/>
          <w:szCs w:val="22"/>
        </w:rPr>
        <w:t xml:space="preserve"> to 170</w:t>
      </w:r>
      <w:r w:rsidR="00CE4F3B" w:rsidRPr="00425312">
        <w:rPr>
          <w:rFonts w:ascii="Calibri" w:eastAsia="Symbol" w:hAnsi="Calibri" w:cs="Calibri"/>
          <w:sz w:val="22"/>
          <w:szCs w:val="22"/>
        </w:rPr>
        <w:t>°</w:t>
      </w:r>
      <w:r w:rsidR="00CE4F3B" w:rsidRPr="00425312">
        <w:rPr>
          <w:rFonts w:ascii="Calibri" w:hAnsi="Calibri" w:cs="Calibri"/>
          <w:sz w:val="22"/>
          <w:szCs w:val="22"/>
        </w:rPr>
        <w:t xml:space="preserve"> E</w:t>
      </w:r>
      <w:r w:rsidR="00056AEF" w:rsidRPr="00425312">
        <w:rPr>
          <w:rFonts w:ascii="Calibri" w:hAnsi="Calibri" w:cs="Calibri"/>
          <w:sz w:val="22"/>
          <w:szCs w:val="22"/>
        </w:rPr>
        <w:t xml:space="preserve"> (Figure S2)</w:t>
      </w:r>
      <w:r w:rsidRPr="00425312">
        <w:rPr>
          <w:rFonts w:ascii="Calibri" w:hAnsi="Calibri" w:cs="Calibri"/>
          <w:sz w:val="22"/>
          <w:szCs w:val="22"/>
        </w:rPr>
        <w:t>.</w:t>
      </w:r>
    </w:p>
    <w:p w14:paraId="38581B44" w14:textId="77777777" w:rsidR="00036D6E" w:rsidRPr="00425312" w:rsidRDefault="00036D6E" w:rsidP="008712BF">
      <w:pPr>
        <w:spacing w:line="360" w:lineRule="auto"/>
        <w:rPr>
          <w:rFonts w:ascii="Calibri" w:hAnsi="Calibri" w:cs="Calibri"/>
          <w:sz w:val="22"/>
          <w:szCs w:val="22"/>
        </w:rPr>
      </w:pPr>
    </w:p>
    <w:p w14:paraId="73092C37" w14:textId="5DAA6E77" w:rsidR="003E5CFA" w:rsidRPr="00425312" w:rsidRDefault="00036D6E" w:rsidP="008712BF">
      <w:pPr>
        <w:spacing w:line="360" w:lineRule="auto"/>
        <w:rPr>
          <w:rFonts w:ascii="Calibri" w:hAnsi="Calibri" w:cs="Calibri"/>
          <w:sz w:val="22"/>
          <w:szCs w:val="22"/>
        </w:rPr>
      </w:pPr>
      <w:r w:rsidRPr="00425312">
        <w:rPr>
          <w:rFonts w:ascii="Calibri" w:hAnsi="Calibri" w:cs="Calibri"/>
          <w:sz w:val="22"/>
          <w:szCs w:val="22"/>
        </w:rPr>
        <w:t xml:space="preserve"> </w:t>
      </w:r>
      <w:r w:rsidR="007613C3" w:rsidRPr="00425312">
        <w:rPr>
          <w:rFonts w:ascii="Calibri" w:hAnsi="Calibri" w:cs="Calibri"/>
          <w:noProof/>
          <w:sz w:val="22"/>
          <w:szCs w:val="22"/>
        </w:rPr>
        <w:drawing>
          <wp:inline distT="0" distB="0" distL="0" distR="0" wp14:anchorId="6E5CAF2F" wp14:editId="48BC2CF8">
            <wp:extent cx="5731510" cy="3582035"/>
            <wp:effectExtent l="0" t="0" r="0" b="0"/>
            <wp:docPr id="900792869" name="Picture 1" descr="A graph of a temperature and a temper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792869" name="Picture 1" descr="A graph of a temperature and a temperatur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31510" cy="3582035"/>
                    </a:xfrm>
                    <a:prstGeom prst="rect">
                      <a:avLst/>
                    </a:prstGeom>
                  </pic:spPr>
                </pic:pic>
              </a:graphicData>
            </a:graphic>
          </wp:inline>
        </w:drawing>
      </w:r>
    </w:p>
    <w:p w14:paraId="45365A6E" w14:textId="77777777" w:rsidR="007613C3" w:rsidRPr="00425312" w:rsidRDefault="007613C3" w:rsidP="008712BF">
      <w:pPr>
        <w:spacing w:line="360" w:lineRule="auto"/>
        <w:rPr>
          <w:rFonts w:ascii="Calibri" w:hAnsi="Calibri" w:cs="Calibri"/>
          <w:sz w:val="22"/>
          <w:szCs w:val="22"/>
        </w:rPr>
      </w:pPr>
    </w:p>
    <w:p w14:paraId="2099A751" w14:textId="4C11ED6C" w:rsidR="00C13EBC" w:rsidRPr="00425312" w:rsidRDefault="00C13EBC" w:rsidP="008712BF">
      <w:pPr>
        <w:spacing w:line="360" w:lineRule="auto"/>
        <w:rPr>
          <w:rFonts w:ascii="Calibri" w:hAnsi="Calibri" w:cs="Calibri"/>
          <w:sz w:val="22"/>
          <w:szCs w:val="22"/>
        </w:rPr>
      </w:pPr>
      <w:r w:rsidRPr="00425312">
        <w:rPr>
          <w:rFonts w:ascii="Calibri" w:hAnsi="Calibri" w:cs="Calibri"/>
          <w:b/>
          <w:bCs/>
          <w:sz w:val="22"/>
          <w:szCs w:val="22"/>
        </w:rPr>
        <w:t>Figure S</w:t>
      </w:r>
      <w:r w:rsidR="00E13C91" w:rsidRPr="00425312">
        <w:rPr>
          <w:rFonts w:ascii="Calibri" w:hAnsi="Calibri" w:cs="Calibri"/>
          <w:b/>
          <w:bCs/>
          <w:sz w:val="22"/>
          <w:szCs w:val="22"/>
        </w:rPr>
        <w:t>3.</w:t>
      </w:r>
      <w:r w:rsidRPr="00425312">
        <w:rPr>
          <w:rFonts w:ascii="Calibri" w:hAnsi="Calibri" w:cs="Calibri"/>
          <w:sz w:val="22"/>
          <w:szCs w:val="22"/>
        </w:rPr>
        <w:t xml:space="preserve"> </w:t>
      </w:r>
      <w:r w:rsidR="00E13C91" w:rsidRPr="00425312">
        <w:rPr>
          <w:rFonts w:ascii="Calibri" w:hAnsi="Calibri" w:cs="Calibri"/>
          <w:b/>
          <w:bCs/>
          <w:sz w:val="22"/>
          <w:szCs w:val="22"/>
        </w:rPr>
        <w:t>A)</w:t>
      </w:r>
      <w:r w:rsidRPr="00425312">
        <w:rPr>
          <w:rFonts w:ascii="Calibri" w:hAnsi="Calibri" w:cs="Calibri"/>
          <w:b/>
          <w:bCs/>
          <w:sz w:val="22"/>
          <w:szCs w:val="22"/>
        </w:rPr>
        <w:t xml:space="preserve"> </w:t>
      </w:r>
      <w:r w:rsidRPr="00425312">
        <w:rPr>
          <w:rFonts w:ascii="Calibri" w:hAnsi="Calibri" w:cs="Calibri"/>
          <w:sz w:val="22"/>
          <w:szCs w:val="22"/>
        </w:rPr>
        <w:t>Temperature (</w:t>
      </w:r>
      <w:r w:rsidRPr="00425312">
        <w:rPr>
          <w:rFonts w:ascii="Calibri" w:eastAsia="Symbol" w:hAnsi="Calibri" w:cs="Calibri"/>
          <w:sz w:val="22"/>
          <w:szCs w:val="22"/>
        </w:rPr>
        <w:t>°</w:t>
      </w:r>
      <w:r w:rsidRPr="00425312">
        <w:rPr>
          <w:rFonts w:ascii="Calibri" w:hAnsi="Calibri" w:cs="Calibri"/>
          <w:sz w:val="22"/>
          <w:szCs w:val="22"/>
        </w:rPr>
        <w:t xml:space="preserve">C) and </w:t>
      </w:r>
      <w:r w:rsidR="00E13C91" w:rsidRPr="00425312">
        <w:rPr>
          <w:rFonts w:ascii="Calibri" w:hAnsi="Calibri" w:cs="Calibri"/>
          <w:b/>
          <w:bCs/>
          <w:sz w:val="22"/>
          <w:szCs w:val="22"/>
        </w:rPr>
        <w:t>B)</w:t>
      </w:r>
      <w:r w:rsidR="00E13C91" w:rsidRPr="00425312">
        <w:rPr>
          <w:rFonts w:ascii="Calibri" w:hAnsi="Calibri" w:cs="Calibri"/>
          <w:sz w:val="22"/>
          <w:szCs w:val="22"/>
        </w:rPr>
        <w:t xml:space="preserve"> </w:t>
      </w:r>
      <w:r w:rsidRPr="00425312">
        <w:rPr>
          <w:rFonts w:ascii="Calibri" w:hAnsi="Calibri" w:cs="Calibri"/>
          <w:sz w:val="22"/>
          <w:szCs w:val="22"/>
        </w:rPr>
        <w:t>Oxygen concentration (</w:t>
      </w:r>
      <w:r w:rsidRPr="00425312">
        <w:rPr>
          <w:rFonts w:ascii="Calibri" w:eastAsia="Symbol" w:hAnsi="Calibri" w:cs="Calibri"/>
          <w:sz w:val="22"/>
          <w:szCs w:val="22"/>
        </w:rPr>
        <w:t>m</w:t>
      </w:r>
      <w:r w:rsidRPr="00425312">
        <w:rPr>
          <w:rFonts w:ascii="Calibri" w:hAnsi="Calibri" w:cs="Calibri"/>
          <w:sz w:val="22"/>
          <w:szCs w:val="22"/>
        </w:rPr>
        <w:t xml:space="preserve">mol/kg) over depth for CTD profiles and bottle samples collected on the JC21 cruise (JMA 2024). </w:t>
      </w:r>
    </w:p>
    <w:p w14:paraId="19F89C70" w14:textId="77777777" w:rsidR="005B4158" w:rsidRPr="00425312" w:rsidRDefault="005B4158" w:rsidP="008712BF">
      <w:pPr>
        <w:spacing w:line="360" w:lineRule="auto"/>
        <w:rPr>
          <w:rFonts w:ascii="Calibri" w:hAnsi="Calibri" w:cs="Calibri"/>
          <w:sz w:val="22"/>
          <w:szCs w:val="22"/>
        </w:rPr>
      </w:pPr>
    </w:p>
    <w:p w14:paraId="305F0623" w14:textId="77777777" w:rsidR="00F81B15" w:rsidRPr="00425312" w:rsidRDefault="00F81B15" w:rsidP="008712BF">
      <w:pPr>
        <w:spacing w:line="360" w:lineRule="auto"/>
        <w:rPr>
          <w:rFonts w:ascii="Calibri" w:hAnsi="Calibri" w:cs="Calibri"/>
          <w:sz w:val="22"/>
          <w:szCs w:val="22"/>
        </w:rPr>
      </w:pPr>
    </w:p>
    <w:p w14:paraId="38BF5041" w14:textId="77777777" w:rsidR="00F81B15" w:rsidRPr="00425312" w:rsidRDefault="00F81B15" w:rsidP="008712BF">
      <w:pPr>
        <w:spacing w:line="360" w:lineRule="auto"/>
        <w:rPr>
          <w:rFonts w:ascii="Calibri" w:hAnsi="Calibri" w:cs="Calibri"/>
          <w:sz w:val="22"/>
          <w:szCs w:val="22"/>
        </w:rPr>
      </w:pPr>
    </w:p>
    <w:p w14:paraId="493F3C19" w14:textId="77777777" w:rsidR="00F81B15" w:rsidRPr="00425312" w:rsidRDefault="00F81B15" w:rsidP="008712BF">
      <w:pPr>
        <w:spacing w:line="360" w:lineRule="auto"/>
        <w:rPr>
          <w:rFonts w:ascii="Calibri" w:hAnsi="Calibri" w:cs="Calibri"/>
          <w:sz w:val="22"/>
          <w:szCs w:val="22"/>
        </w:rPr>
      </w:pPr>
    </w:p>
    <w:p w14:paraId="5B2FB51F" w14:textId="77777777" w:rsidR="00F81B15" w:rsidRPr="00425312" w:rsidRDefault="00F81B15" w:rsidP="008712BF">
      <w:pPr>
        <w:spacing w:line="360" w:lineRule="auto"/>
        <w:rPr>
          <w:rFonts w:ascii="Calibri" w:hAnsi="Calibri" w:cs="Calibri"/>
          <w:sz w:val="22"/>
          <w:szCs w:val="22"/>
        </w:rPr>
      </w:pPr>
    </w:p>
    <w:p w14:paraId="6969A86E" w14:textId="77777777" w:rsidR="00F81B15" w:rsidRPr="00425312" w:rsidRDefault="00F81B15" w:rsidP="008712BF">
      <w:pPr>
        <w:spacing w:line="360" w:lineRule="auto"/>
        <w:rPr>
          <w:rFonts w:ascii="Calibri" w:hAnsi="Calibri" w:cs="Calibri"/>
          <w:sz w:val="22"/>
          <w:szCs w:val="22"/>
        </w:rPr>
      </w:pPr>
    </w:p>
    <w:p w14:paraId="6DA1E54E" w14:textId="77777777" w:rsidR="00F81B15" w:rsidRPr="00425312" w:rsidRDefault="00F81B15" w:rsidP="008712BF">
      <w:pPr>
        <w:spacing w:line="360" w:lineRule="auto"/>
        <w:rPr>
          <w:rFonts w:ascii="Calibri" w:hAnsi="Calibri" w:cs="Calibri"/>
          <w:sz w:val="22"/>
          <w:szCs w:val="22"/>
        </w:rPr>
      </w:pPr>
    </w:p>
    <w:p w14:paraId="73C57662" w14:textId="77777777" w:rsidR="00F81B15" w:rsidRDefault="00F81B15" w:rsidP="008712BF">
      <w:pPr>
        <w:spacing w:line="360" w:lineRule="auto"/>
        <w:rPr>
          <w:rFonts w:ascii="Calibri" w:hAnsi="Calibri" w:cs="Calibri"/>
          <w:sz w:val="22"/>
          <w:szCs w:val="22"/>
        </w:rPr>
      </w:pPr>
    </w:p>
    <w:p w14:paraId="5CE0B45B" w14:textId="77777777" w:rsidR="00425312" w:rsidRDefault="00425312" w:rsidP="008712BF">
      <w:pPr>
        <w:spacing w:line="360" w:lineRule="auto"/>
        <w:rPr>
          <w:rFonts w:ascii="Calibri" w:hAnsi="Calibri" w:cs="Calibri"/>
          <w:sz w:val="22"/>
          <w:szCs w:val="22"/>
        </w:rPr>
      </w:pPr>
    </w:p>
    <w:p w14:paraId="046FD0B7" w14:textId="77777777" w:rsidR="00425312" w:rsidRDefault="00425312" w:rsidP="008712BF">
      <w:pPr>
        <w:spacing w:line="360" w:lineRule="auto"/>
        <w:rPr>
          <w:rFonts w:ascii="Calibri" w:hAnsi="Calibri" w:cs="Calibri"/>
          <w:sz w:val="22"/>
          <w:szCs w:val="22"/>
        </w:rPr>
      </w:pPr>
    </w:p>
    <w:p w14:paraId="25FB38B4" w14:textId="77777777" w:rsidR="00425312" w:rsidRPr="00425312" w:rsidRDefault="00425312" w:rsidP="008712BF">
      <w:pPr>
        <w:spacing w:line="360" w:lineRule="auto"/>
        <w:rPr>
          <w:rFonts w:ascii="Calibri" w:hAnsi="Calibri" w:cs="Calibri"/>
          <w:sz w:val="22"/>
          <w:szCs w:val="22"/>
        </w:rPr>
      </w:pPr>
    </w:p>
    <w:p w14:paraId="5BD33D68" w14:textId="2F5563F8" w:rsidR="003E5CFA" w:rsidRPr="00425312" w:rsidRDefault="00A81A2E" w:rsidP="008712BF">
      <w:pPr>
        <w:spacing w:line="360" w:lineRule="auto"/>
        <w:rPr>
          <w:rFonts w:ascii="Calibri" w:hAnsi="Calibri" w:cs="Calibri"/>
          <w:sz w:val="22"/>
          <w:szCs w:val="22"/>
        </w:rPr>
      </w:pPr>
      <w:r w:rsidRPr="00425312">
        <w:rPr>
          <w:rFonts w:ascii="Calibri" w:hAnsi="Calibri" w:cs="Calibri"/>
          <w:sz w:val="22"/>
          <w:szCs w:val="22"/>
        </w:rPr>
        <w:t>References</w:t>
      </w:r>
    </w:p>
    <w:p w14:paraId="3325738D" w14:textId="77777777" w:rsidR="00577EE7" w:rsidRPr="00425312" w:rsidRDefault="00577EE7" w:rsidP="008712BF">
      <w:pPr>
        <w:spacing w:line="360" w:lineRule="auto"/>
        <w:rPr>
          <w:rFonts w:ascii="Calibri" w:hAnsi="Calibri" w:cs="Calibri"/>
          <w:sz w:val="22"/>
          <w:szCs w:val="22"/>
        </w:rPr>
      </w:pPr>
    </w:p>
    <w:p w14:paraId="4EBB089C" w14:textId="1658E87D" w:rsidR="00B35B55" w:rsidRPr="00425312" w:rsidRDefault="00EC6514" w:rsidP="008712BF">
      <w:pPr>
        <w:spacing w:line="360" w:lineRule="auto"/>
        <w:rPr>
          <w:rFonts w:ascii="Calibri" w:hAnsi="Calibri" w:cs="Calibri"/>
          <w:sz w:val="22"/>
          <w:szCs w:val="22"/>
        </w:rPr>
      </w:pPr>
      <w:r w:rsidRPr="00425312">
        <w:rPr>
          <w:rFonts w:ascii="Calibri" w:hAnsi="Calibri" w:cs="Calibri"/>
          <w:sz w:val="22"/>
          <w:szCs w:val="22"/>
        </w:rPr>
        <w:t>Japanese Meteorological Agency. 2024. CTD and bottle data from cruise RF18.06</w:t>
      </w:r>
      <w:r w:rsidR="005B6974" w:rsidRPr="00425312">
        <w:rPr>
          <w:rFonts w:ascii="Calibri" w:hAnsi="Calibri" w:cs="Calibri"/>
          <w:sz w:val="22"/>
          <w:szCs w:val="22"/>
        </w:rPr>
        <w:t xml:space="preserve"> in 2018</w:t>
      </w:r>
      <w:r w:rsidRPr="00425312">
        <w:rPr>
          <w:rFonts w:ascii="Calibri" w:hAnsi="Calibri" w:cs="Calibri"/>
          <w:sz w:val="22"/>
          <w:szCs w:val="22"/>
        </w:rPr>
        <w:t xml:space="preserve">, 49UP20180614. Accessed from CCHDO https://cchdo.ucsd.edu/cruise/49UP20180806. Access date 12 June 2024. UC San Diego Library Digital Collections. </w:t>
      </w:r>
    </w:p>
    <w:p w14:paraId="35C91309" w14:textId="77777777" w:rsidR="00EC6514" w:rsidRPr="00425312" w:rsidRDefault="00EC6514" w:rsidP="008712BF">
      <w:pPr>
        <w:spacing w:line="360" w:lineRule="auto"/>
        <w:rPr>
          <w:rFonts w:ascii="Calibri" w:hAnsi="Calibri" w:cs="Calibri"/>
          <w:sz w:val="22"/>
          <w:szCs w:val="22"/>
        </w:rPr>
      </w:pPr>
    </w:p>
    <w:p w14:paraId="77EEE863" w14:textId="27885A10" w:rsidR="00C37C32" w:rsidRPr="00425312" w:rsidRDefault="00C37C32" w:rsidP="008712BF">
      <w:pPr>
        <w:spacing w:line="360" w:lineRule="auto"/>
        <w:rPr>
          <w:rFonts w:ascii="Calibri" w:hAnsi="Calibri" w:cs="Calibri"/>
          <w:sz w:val="22"/>
          <w:szCs w:val="22"/>
        </w:rPr>
      </w:pPr>
      <w:r w:rsidRPr="00425312">
        <w:rPr>
          <w:rFonts w:ascii="Calibri" w:hAnsi="Calibri" w:cs="Calibri"/>
          <w:sz w:val="22"/>
          <w:szCs w:val="22"/>
        </w:rPr>
        <w:t>British Antarctic Survey. 2024. CTD and bottle data from cruise JC21</w:t>
      </w:r>
      <w:r w:rsidR="005B6974" w:rsidRPr="00425312">
        <w:rPr>
          <w:rFonts w:ascii="Calibri" w:hAnsi="Calibri" w:cs="Calibri"/>
          <w:sz w:val="22"/>
          <w:szCs w:val="22"/>
        </w:rPr>
        <w:t xml:space="preserve"> in 2021</w:t>
      </w:r>
      <w:r w:rsidRPr="00425312">
        <w:rPr>
          <w:rFonts w:ascii="Calibri" w:hAnsi="Calibri" w:cs="Calibri"/>
          <w:sz w:val="22"/>
          <w:szCs w:val="22"/>
        </w:rPr>
        <w:t xml:space="preserve">, </w:t>
      </w:r>
      <w:r w:rsidR="007C6B73" w:rsidRPr="00425312">
        <w:rPr>
          <w:rFonts w:ascii="Calibri" w:hAnsi="Calibri" w:cs="Calibri"/>
          <w:sz w:val="22"/>
          <w:szCs w:val="22"/>
        </w:rPr>
        <w:t>740H20210202</w:t>
      </w:r>
      <w:r w:rsidRPr="00425312">
        <w:rPr>
          <w:rFonts w:ascii="Calibri" w:hAnsi="Calibri" w:cs="Calibri"/>
          <w:sz w:val="22"/>
          <w:szCs w:val="22"/>
        </w:rPr>
        <w:t>. Accessed from CCHDO https://cchdo.ucsd.edu/cruise/</w:t>
      </w:r>
      <w:r w:rsidR="007C6B73" w:rsidRPr="00425312">
        <w:rPr>
          <w:rFonts w:ascii="Calibri" w:hAnsi="Calibri" w:cs="Calibri"/>
          <w:sz w:val="22"/>
          <w:szCs w:val="22"/>
        </w:rPr>
        <w:t>740H20210202</w:t>
      </w:r>
      <w:r w:rsidRPr="00425312">
        <w:rPr>
          <w:rFonts w:ascii="Calibri" w:hAnsi="Calibri" w:cs="Calibri"/>
          <w:sz w:val="22"/>
          <w:szCs w:val="22"/>
        </w:rPr>
        <w:t xml:space="preserve">. Access date 12 June 2024. UC San Diego Library Digital Collections. </w:t>
      </w:r>
    </w:p>
    <w:p w14:paraId="6B4568FE" w14:textId="0BD818D8" w:rsidR="00EC6514" w:rsidRPr="00425312" w:rsidRDefault="00EC6514" w:rsidP="008712BF">
      <w:pPr>
        <w:spacing w:line="360" w:lineRule="auto"/>
        <w:rPr>
          <w:rFonts w:ascii="Calibri" w:hAnsi="Calibri" w:cs="Calibri"/>
          <w:sz w:val="22"/>
          <w:szCs w:val="22"/>
        </w:rPr>
      </w:pPr>
    </w:p>
    <w:sectPr w:rsidR="00EC6514" w:rsidRPr="004253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514"/>
    <w:rsid w:val="00036D6E"/>
    <w:rsid w:val="00042DA2"/>
    <w:rsid w:val="00056AEF"/>
    <w:rsid w:val="000612C8"/>
    <w:rsid w:val="000A3754"/>
    <w:rsid w:val="000E3AD9"/>
    <w:rsid w:val="00105305"/>
    <w:rsid w:val="00121A10"/>
    <w:rsid w:val="001E3E4F"/>
    <w:rsid w:val="001F4A96"/>
    <w:rsid w:val="001F539D"/>
    <w:rsid w:val="0022258C"/>
    <w:rsid w:val="00250E26"/>
    <w:rsid w:val="00261A8B"/>
    <w:rsid w:val="0027751E"/>
    <w:rsid w:val="002B3626"/>
    <w:rsid w:val="002B4BE9"/>
    <w:rsid w:val="00306CD1"/>
    <w:rsid w:val="003D3E9C"/>
    <w:rsid w:val="003E5CFA"/>
    <w:rsid w:val="00425312"/>
    <w:rsid w:val="00450352"/>
    <w:rsid w:val="0047042C"/>
    <w:rsid w:val="004E51BF"/>
    <w:rsid w:val="005519E2"/>
    <w:rsid w:val="00577EE7"/>
    <w:rsid w:val="005B4158"/>
    <w:rsid w:val="005B6974"/>
    <w:rsid w:val="00661C5F"/>
    <w:rsid w:val="006744C3"/>
    <w:rsid w:val="007613C3"/>
    <w:rsid w:val="007B6C99"/>
    <w:rsid w:val="007C6B73"/>
    <w:rsid w:val="00837180"/>
    <w:rsid w:val="00850811"/>
    <w:rsid w:val="00866752"/>
    <w:rsid w:val="008712BF"/>
    <w:rsid w:val="008A4B97"/>
    <w:rsid w:val="00956B4D"/>
    <w:rsid w:val="00962979"/>
    <w:rsid w:val="009A303C"/>
    <w:rsid w:val="009D45BC"/>
    <w:rsid w:val="009E6326"/>
    <w:rsid w:val="00A81A2E"/>
    <w:rsid w:val="00AD2306"/>
    <w:rsid w:val="00AD54E4"/>
    <w:rsid w:val="00B1165E"/>
    <w:rsid w:val="00B35B55"/>
    <w:rsid w:val="00C13EBC"/>
    <w:rsid w:val="00C234E4"/>
    <w:rsid w:val="00C37C32"/>
    <w:rsid w:val="00C37DCF"/>
    <w:rsid w:val="00C7031E"/>
    <w:rsid w:val="00C94A77"/>
    <w:rsid w:val="00CC21A2"/>
    <w:rsid w:val="00CC58E9"/>
    <w:rsid w:val="00CE4F3B"/>
    <w:rsid w:val="00D95C3F"/>
    <w:rsid w:val="00DE1D8D"/>
    <w:rsid w:val="00E13C91"/>
    <w:rsid w:val="00EB2DA0"/>
    <w:rsid w:val="00EC6514"/>
    <w:rsid w:val="00F03A59"/>
    <w:rsid w:val="00F5433F"/>
    <w:rsid w:val="00F81B15"/>
    <w:rsid w:val="00F83FF8"/>
    <w:rsid w:val="2A631B9C"/>
    <w:rsid w:val="2FD8535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E5A72"/>
  <w15:chartTrackingRefBased/>
  <w15:docId w15:val="{E89877E8-12F8-764D-9D3F-A443ABEA8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65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65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65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65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65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651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651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651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651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65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65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65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65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65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65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65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65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6514"/>
    <w:rPr>
      <w:rFonts w:eastAsiaTheme="majorEastAsia" w:cstheme="majorBidi"/>
      <w:color w:val="272727" w:themeColor="text1" w:themeTint="D8"/>
    </w:rPr>
  </w:style>
  <w:style w:type="paragraph" w:styleId="Title">
    <w:name w:val="Title"/>
    <w:basedOn w:val="Normal"/>
    <w:next w:val="Normal"/>
    <w:link w:val="TitleChar"/>
    <w:uiPriority w:val="10"/>
    <w:qFormat/>
    <w:rsid w:val="00EC651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65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651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65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651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C6514"/>
    <w:rPr>
      <w:i/>
      <w:iCs/>
      <w:color w:val="404040" w:themeColor="text1" w:themeTint="BF"/>
    </w:rPr>
  </w:style>
  <w:style w:type="paragraph" w:styleId="ListParagraph">
    <w:name w:val="List Paragraph"/>
    <w:basedOn w:val="Normal"/>
    <w:uiPriority w:val="34"/>
    <w:qFormat/>
    <w:rsid w:val="00EC6514"/>
    <w:pPr>
      <w:ind w:left="720"/>
      <w:contextualSpacing/>
    </w:pPr>
  </w:style>
  <w:style w:type="character" w:styleId="IntenseEmphasis">
    <w:name w:val="Intense Emphasis"/>
    <w:basedOn w:val="DefaultParagraphFont"/>
    <w:uiPriority w:val="21"/>
    <w:qFormat/>
    <w:rsid w:val="00EC6514"/>
    <w:rPr>
      <w:i/>
      <w:iCs/>
      <w:color w:val="0F4761" w:themeColor="accent1" w:themeShade="BF"/>
    </w:rPr>
  </w:style>
  <w:style w:type="paragraph" w:styleId="IntenseQuote">
    <w:name w:val="Intense Quote"/>
    <w:basedOn w:val="Normal"/>
    <w:next w:val="Normal"/>
    <w:link w:val="IntenseQuoteChar"/>
    <w:uiPriority w:val="30"/>
    <w:qFormat/>
    <w:rsid w:val="00EC65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6514"/>
    <w:rPr>
      <w:i/>
      <w:iCs/>
      <w:color w:val="0F4761" w:themeColor="accent1" w:themeShade="BF"/>
    </w:rPr>
  </w:style>
  <w:style w:type="character" w:styleId="IntenseReference">
    <w:name w:val="Intense Reference"/>
    <w:basedOn w:val="DefaultParagraphFont"/>
    <w:uiPriority w:val="32"/>
    <w:qFormat/>
    <w:rsid w:val="00EC6514"/>
    <w:rPr>
      <w:b/>
      <w:bCs/>
      <w:smallCaps/>
      <w:color w:val="0F4761" w:themeColor="accent1" w:themeShade="BF"/>
      <w:spacing w:val="5"/>
    </w:rPr>
  </w:style>
  <w:style w:type="character" w:styleId="Hyperlink">
    <w:name w:val="Hyperlink"/>
    <w:basedOn w:val="DefaultParagraphFont"/>
    <w:uiPriority w:val="99"/>
    <w:unhideWhenUsed/>
    <w:rsid w:val="00EC6514"/>
    <w:rPr>
      <w:color w:val="467886" w:themeColor="hyperlink"/>
      <w:u w:val="single"/>
    </w:rPr>
  </w:style>
  <w:style w:type="character" w:styleId="UnresolvedMention">
    <w:name w:val="Unresolved Mention"/>
    <w:basedOn w:val="DefaultParagraphFont"/>
    <w:uiPriority w:val="99"/>
    <w:semiHidden/>
    <w:unhideWhenUsed/>
    <w:rsid w:val="00EC6514"/>
    <w:rPr>
      <w:color w:val="605E5C"/>
      <w:shd w:val="clear" w:color="auto" w:fill="E1DFDD"/>
    </w:rPr>
  </w:style>
  <w:style w:type="character" w:styleId="PlaceholderText">
    <w:name w:val="Placeholder Text"/>
    <w:basedOn w:val="DefaultParagraphFont"/>
    <w:uiPriority w:val="99"/>
    <w:semiHidden/>
    <w:rsid w:val="00661C5F"/>
    <w:rPr>
      <w:color w:val="666666"/>
    </w:rPr>
  </w:style>
  <w:style w:type="table" w:styleId="TableGrid">
    <w:name w:val="Table Grid"/>
    <w:basedOn w:val="TableNormal"/>
    <w:uiPriority w:val="39"/>
    <w:rsid w:val="00061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6374089">
      <w:bodyDiv w:val="1"/>
      <w:marLeft w:val="0"/>
      <w:marRight w:val="0"/>
      <w:marTop w:val="0"/>
      <w:marBottom w:val="0"/>
      <w:divBdr>
        <w:top w:val="none" w:sz="0" w:space="0" w:color="auto"/>
        <w:left w:val="none" w:sz="0" w:space="0" w:color="auto"/>
        <w:bottom w:val="none" w:sz="0" w:space="0" w:color="auto"/>
        <w:right w:val="none" w:sz="0" w:space="0" w:color="auto"/>
      </w:divBdr>
    </w:div>
    <w:div w:id="1384598093">
      <w:bodyDiv w:val="1"/>
      <w:marLeft w:val="0"/>
      <w:marRight w:val="0"/>
      <w:marTop w:val="0"/>
      <w:marBottom w:val="0"/>
      <w:divBdr>
        <w:top w:val="none" w:sz="0" w:space="0" w:color="auto"/>
        <w:left w:val="none" w:sz="0" w:space="0" w:color="auto"/>
        <w:bottom w:val="none" w:sz="0" w:space="0" w:color="auto"/>
        <w:right w:val="none" w:sz="0" w:space="0" w:color="auto"/>
      </w:divBdr>
      <w:divsChild>
        <w:div w:id="1599824028">
          <w:marLeft w:val="0"/>
          <w:marRight w:val="0"/>
          <w:marTop w:val="0"/>
          <w:marBottom w:val="0"/>
          <w:divBdr>
            <w:top w:val="none" w:sz="0" w:space="0" w:color="auto"/>
            <w:left w:val="none" w:sz="0" w:space="0" w:color="auto"/>
            <w:bottom w:val="none" w:sz="0" w:space="0" w:color="auto"/>
            <w:right w:val="none" w:sz="0" w:space="0" w:color="auto"/>
          </w:divBdr>
          <w:divsChild>
            <w:div w:id="217714063">
              <w:marLeft w:val="0"/>
              <w:marRight w:val="0"/>
              <w:marTop w:val="0"/>
              <w:marBottom w:val="0"/>
              <w:divBdr>
                <w:top w:val="none" w:sz="0" w:space="0" w:color="auto"/>
                <w:left w:val="none" w:sz="0" w:space="0" w:color="auto"/>
                <w:bottom w:val="none" w:sz="0" w:space="0" w:color="auto"/>
                <w:right w:val="none" w:sz="0" w:space="0" w:color="auto"/>
              </w:divBdr>
            </w:div>
            <w:div w:id="825585690">
              <w:marLeft w:val="0"/>
              <w:marRight w:val="0"/>
              <w:marTop w:val="0"/>
              <w:marBottom w:val="0"/>
              <w:divBdr>
                <w:top w:val="none" w:sz="0" w:space="0" w:color="auto"/>
                <w:left w:val="none" w:sz="0" w:space="0" w:color="auto"/>
                <w:bottom w:val="none" w:sz="0" w:space="0" w:color="auto"/>
                <w:right w:val="none" w:sz="0" w:space="0" w:color="auto"/>
              </w:divBdr>
            </w:div>
            <w:div w:id="1306616842">
              <w:marLeft w:val="0"/>
              <w:marRight w:val="0"/>
              <w:marTop w:val="0"/>
              <w:marBottom w:val="0"/>
              <w:divBdr>
                <w:top w:val="none" w:sz="0" w:space="0" w:color="auto"/>
                <w:left w:val="none" w:sz="0" w:space="0" w:color="auto"/>
                <w:bottom w:val="none" w:sz="0" w:space="0" w:color="auto"/>
                <w:right w:val="none" w:sz="0" w:space="0" w:color="auto"/>
              </w:divBdr>
            </w:div>
            <w:div w:id="552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855306">
      <w:bodyDiv w:val="1"/>
      <w:marLeft w:val="0"/>
      <w:marRight w:val="0"/>
      <w:marTop w:val="0"/>
      <w:marBottom w:val="0"/>
      <w:divBdr>
        <w:top w:val="none" w:sz="0" w:space="0" w:color="auto"/>
        <w:left w:val="none" w:sz="0" w:space="0" w:color="auto"/>
        <w:bottom w:val="none" w:sz="0" w:space="0" w:color="auto"/>
        <w:right w:val="none" w:sz="0" w:space="0" w:color="auto"/>
      </w:divBdr>
      <w:divsChild>
        <w:div w:id="1325627387">
          <w:marLeft w:val="0"/>
          <w:marRight w:val="0"/>
          <w:marTop w:val="0"/>
          <w:marBottom w:val="0"/>
          <w:divBdr>
            <w:top w:val="none" w:sz="0" w:space="0" w:color="auto"/>
            <w:left w:val="none" w:sz="0" w:space="0" w:color="auto"/>
            <w:bottom w:val="none" w:sz="0" w:space="0" w:color="auto"/>
            <w:right w:val="none" w:sz="0" w:space="0" w:color="auto"/>
          </w:divBdr>
          <w:divsChild>
            <w:div w:id="512571971">
              <w:marLeft w:val="0"/>
              <w:marRight w:val="0"/>
              <w:marTop w:val="0"/>
              <w:marBottom w:val="0"/>
              <w:divBdr>
                <w:top w:val="none" w:sz="0" w:space="0" w:color="auto"/>
                <w:left w:val="none" w:sz="0" w:space="0" w:color="auto"/>
                <w:bottom w:val="none" w:sz="0" w:space="0" w:color="auto"/>
                <w:right w:val="none" w:sz="0" w:space="0" w:color="auto"/>
              </w:divBdr>
            </w:div>
            <w:div w:id="1121732321">
              <w:marLeft w:val="0"/>
              <w:marRight w:val="0"/>
              <w:marTop w:val="0"/>
              <w:marBottom w:val="0"/>
              <w:divBdr>
                <w:top w:val="none" w:sz="0" w:space="0" w:color="auto"/>
                <w:left w:val="none" w:sz="0" w:space="0" w:color="auto"/>
                <w:bottom w:val="none" w:sz="0" w:space="0" w:color="auto"/>
                <w:right w:val="none" w:sz="0" w:space="0" w:color="auto"/>
              </w:divBdr>
            </w:div>
            <w:div w:id="997078021">
              <w:marLeft w:val="0"/>
              <w:marRight w:val="0"/>
              <w:marTop w:val="0"/>
              <w:marBottom w:val="0"/>
              <w:divBdr>
                <w:top w:val="none" w:sz="0" w:space="0" w:color="auto"/>
                <w:left w:val="none" w:sz="0" w:space="0" w:color="auto"/>
                <w:bottom w:val="none" w:sz="0" w:space="0" w:color="auto"/>
                <w:right w:val="none" w:sz="0" w:space="0" w:color="auto"/>
              </w:divBdr>
            </w:div>
            <w:div w:id="88324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CE6D2-17C9-461B-BBDB-D749BA2B1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419</Words>
  <Characters>2393</Characters>
  <Application>Microsoft Office Word</Application>
  <DocSecurity>0</DocSecurity>
  <Lines>19</Lines>
  <Paragraphs>5</Paragraphs>
  <ScaleCrop>false</ScaleCrop>
  <Company/>
  <LinksUpToDate>false</LinksUpToDate>
  <CharactersWithSpaces>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Kolbusz</dc:creator>
  <cp:keywords/>
  <dc:description/>
  <cp:lastModifiedBy>Jenny Wainwright</cp:lastModifiedBy>
  <cp:revision>54</cp:revision>
  <dcterms:created xsi:type="dcterms:W3CDTF">2025-01-04T14:04:00Z</dcterms:created>
  <dcterms:modified xsi:type="dcterms:W3CDTF">2025-07-17T06:56:00Z</dcterms:modified>
</cp:coreProperties>
</file>