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DBA0B" w14:textId="33E79ADE" w:rsidR="00992038" w:rsidRDefault="009920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D16EE" wp14:editId="37697F1E">
                <wp:simplePos x="0" y="0"/>
                <wp:positionH relativeFrom="column">
                  <wp:posOffset>0</wp:posOffset>
                </wp:positionH>
                <wp:positionV relativeFrom="paragraph">
                  <wp:posOffset>-22735</wp:posOffset>
                </wp:positionV>
                <wp:extent cx="6333344" cy="1386590"/>
                <wp:effectExtent l="0" t="0" r="4445" b="0"/>
                <wp:wrapNone/>
                <wp:docPr id="1159067965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344" cy="1386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570B4" w14:textId="76DE1E8E" w:rsidR="00992038" w:rsidRDefault="003320A1" w:rsidP="0099203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Supplementary Movie 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</w:t>
                            </w:r>
                            <w:r w:rsidR="00992038" w:rsidRPr="00D92CC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92038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3D Overview of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cryo-EM structure of the 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C. crescentus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DriD-ssDNA-RNAP-</w:t>
                            </w:r>
                            <w:r w:rsidR="00992038" w:rsidRPr="009B149D">
                              <w:rPr>
                                <w:rFonts w:ascii="Symbol" w:hAnsi="Symbol"/>
                                <w:b/>
                                <w:bCs/>
                                <w:color w:val="000000" w:themeColor="text1"/>
                              </w:rPr>
                              <w:t>s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73-</w:t>
                            </w:r>
                            <w:r w:rsidR="0099203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CCNA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_03891/</w:t>
                            </w:r>
                            <w:r w:rsidR="00992038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CCNA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_01149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promoter </w:t>
                            </w:r>
                            <w:r w:rsidR="00992038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transcription activation </w:t>
                            </w:r>
                            <w:r w:rsidR="00992038" w:rsidRPr="009B149D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complex</w:t>
                            </w:r>
                            <w:r w:rsidR="00992038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. </w:t>
                            </w:r>
                            <w:r w:rsidR="00992038" w:rsidRPr="0099203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Related to figure 1.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The movie provides a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360</w:t>
                            </w:r>
                            <w:r w:rsidR="00992038">
                              <w:rPr>
                                <w:rFonts w:ascii="degree" w:hAnsi="degree" w:cs="Times New Roman"/>
                              </w:rPr>
                              <w:t>°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overview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of the complex and overlaid cryo-EM map,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rotating on y-axis, followed by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zoom in features 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highlighting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RNAP-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β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subunit and DriD interactions, 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DriD-DNABD-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romoter-DNA-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nteractions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, RNAP-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α-CTD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and 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DriD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i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nteractions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the 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RNAP-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σ4-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="00992038" w:rsidRPr="00992038">
                              <w:rPr>
                                <w:rFonts w:ascii="Times New Roman" w:hAnsi="Times New Roman" w:cs="Times New Roman"/>
                              </w:rPr>
                              <w:t>romoter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interface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92038" w:rsidRPr="003320A1">
                              <w:rPr>
                                <w:rFonts w:ascii="Times New Roman" w:hAnsi="Times New Roman" w:cs="Times New Roman"/>
                              </w:rPr>
                              <w:t xml:space="preserve">map </w:t>
                            </w:r>
                            <w:r w:rsidRPr="003320A1">
                              <w:rPr>
                                <w:rFonts w:ascii="Times New Roman" w:hAnsi="Times New Roman" w:cs="Times New Roman"/>
                              </w:rPr>
                              <w:t>is</w:t>
                            </w:r>
                            <w:r w:rsidR="00992038" w:rsidRPr="003320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41B47" w:rsidRPr="003320A1">
                              <w:rPr>
                                <w:rFonts w:ascii="Times New Roman" w:hAnsi="Times New Roman" w:cs="Times New Roman"/>
                              </w:rPr>
                              <w:t xml:space="preserve">contoured </w:t>
                            </w:r>
                            <w:r w:rsidR="00992038" w:rsidRPr="003320A1">
                              <w:rPr>
                                <w:rFonts w:ascii="Times New Roman" w:hAnsi="Times New Roman" w:cs="Times New Roman"/>
                              </w:rPr>
                              <w:t xml:space="preserve">at </w:t>
                            </w:r>
                            <w:r w:rsidRPr="003320A1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>0.01</w:t>
                            </w:r>
                            <w:r w:rsidR="00C75F0D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992038">
                              <w:rPr>
                                <w:rFonts w:ascii="Times New Roman" w:hAnsi="Times New Roman" w:cs="Times New Roman"/>
                              </w:rPr>
                              <w:t xml:space="preserve"> threshold level.</w:t>
                            </w:r>
                          </w:p>
                          <w:p w14:paraId="28518BC6" w14:textId="77777777" w:rsidR="00992038" w:rsidRDefault="00992038" w:rsidP="0099203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B6BF15C" w14:textId="77777777" w:rsidR="00992038" w:rsidRPr="00D92CC7" w:rsidRDefault="00992038" w:rsidP="0099203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D16EE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1.8pt;width:498.7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" fillcolor="white [3201]" stroked="f" strokeweight=".5pt">
                <v:textbox>
                  <w:txbxContent>
                    <w:p w14:paraId="45D570B4" w14:textId="76DE1E8E" w:rsidR="00992038" w:rsidRDefault="003320A1" w:rsidP="0099203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Supplementary Movie </w:t>
                      </w:r>
                      <w:r w:rsidR="00992038">
                        <w:rPr>
                          <w:rFonts w:ascii="Times New Roman" w:hAnsi="Times New Roman" w:cs="Times New Roman"/>
                          <w:b/>
                          <w:bCs/>
                        </w:rPr>
                        <w:t>1</w:t>
                      </w:r>
                      <w:r w:rsidR="00992038" w:rsidRPr="00D92CC7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92038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3D Overview of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cryo-EM structure of the 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  <w:t>C. crescentus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DriD-ssDNA-RNAP-</w:t>
                      </w:r>
                      <w:r w:rsidR="00992038" w:rsidRPr="009B149D">
                        <w:rPr>
                          <w:rFonts w:ascii="Symbol" w:hAnsi="Symbol"/>
                          <w:b/>
                          <w:bCs/>
                          <w:color w:val="000000" w:themeColor="text1"/>
                        </w:rPr>
                        <w:t>s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73-</w:t>
                      </w:r>
                      <w:r w:rsidR="00992038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  <w:t>CCNA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  <w:t>_03891/</w:t>
                      </w:r>
                      <w:r w:rsidR="00992038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  <w:t>CCNA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 w:themeColor="text1"/>
                        </w:rPr>
                        <w:t>_01149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promoter </w:t>
                      </w:r>
                      <w:r w:rsidR="00992038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transcription activation </w:t>
                      </w:r>
                      <w:r w:rsidR="00992038" w:rsidRPr="009B149D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complex</w:t>
                      </w:r>
                      <w:r w:rsidR="00992038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. </w:t>
                      </w:r>
                      <w:r w:rsidR="00992038" w:rsidRPr="00992038">
                        <w:rPr>
                          <w:rFonts w:ascii="Times New Roman" w:hAnsi="Times New Roman"/>
                          <w:color w:val="000000" w:themeColor="text1"/>
                        </w:rPr>
                        <w:t>Related to figure 1.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The movie provides a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360</w:t>
                      </w:r>
                      <w:r w:rsidR="00992038">
                        <w:rPr>
                          <w:rFonts w:ascii="degree" w:hAnsi="degree" w:cs="Times New Roman"/>
                        </w:rPr>
                        <w:t>°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overview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of the complex and overlaid cryo-EM map,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rotating on y-axis, followed by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zoom in features 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highlighting </w:t>
                      </w:r>
                      <w:r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RNAP-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β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subunit and DriD interactions, 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DriD-DNABD-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romoter-DNA-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nteractions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, RNAP-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α-CTD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and 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DriD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i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nteractions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the 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RNAP-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σ4-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="00992038" w:rsidRPr="00992038">
                        <w:rPr>
                          <w:rFonts w:ascii="Times New Roman" w:hAnsi="Times New Roman" w:cs="Times New Roman"/>
                        </w:rPr>
                        <w:t>romoter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interface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92038" w:rsidRPr="003320A1">
                        <w:rPr>
                          <w:rFonts w:ascii="Times New Roman" w:hAnsi="Times New Roman" w:cs="Times New Roman"/>
                        </w:rPr>
                        <w:t xml:space="preserve">map </w:t>
                      </w:r>
                      <w:r w:rsidRPr="003320A1">
                        <w:rPr>
                          <w:rFonts w:ascii="Times New Roman" w:hAnsi="Times New Roman" w:cs="Times New Roman"/>
                        </w:rPr>
                        <w:t>is</w:t>
                      </w:r>
                      <w:r w:rsidR="00992038" w:rsidRPr="003320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41B47" w:rsidRPr="003320A1">
                        <w:rPr>
                          <w:rFonts w:ascii="Times New Roman" w:hAnsi="Times New Roman" w:cs="Times New Roman"/>
                        </w:rPr>
                        <w:t xml:space="preserve">contoured </w:t>
                      </w:r>
                      <w:r w:rsidR="00992038" w:rsidRPr="003320A1">
                        <w:rPr>
                          <w:rFonts w:ascii="Times New Roman" w:hAnsi="Times New Roman" w:cs="Times New Roman"/>
                        </w:rPr>
                        <w:t xml:space="preserve">at </w:t>
                      </w:r>
                      <w:r w:rsidRPr="003320A1">
                        <w:rPr>
                          <w:rFonts w:ascii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>0.01</w:t>
                      </w:r>
                      <w:r w:rsidR="00C75F0D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992038">
                        <w:rPr>
                          <w:rFonts w:ascii="Times New Roman" w:hAnsi="Times New Roman" w:cs="Times New Roman"/>
                        </w:rPr>
                        <w:t xml:space="preserve"> threshold level.</w:t>
                      </w:r>
                    </w:p>
                    <w:p w14:paraId="28518BC6" w14:textId="77777777" w:rsidR="00992038" w:rsidRDefault="00992038" w:rsidP="0099203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5B6BF15C" w14:textId="77777777" w:rsidR="00992038" w:rsidRPr="00D92CC7" w:rsidRDefault="00992038" w:rsidP="0099203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E33D03" w14:textId="77777777" w:rsidR="00992038" w:rsidRDefault="00992038"/>
    <w:p w14:paraId="56C8C345" w14:textId="77777777" w:rsidR="00992038" w:rsidRDefault="00992038"/>
    <w:p w14:paraId="3C963DFB" w14:textId="77777777" w:rsidR="00992038" w:rsidRDefault="00992038"/>
    <w:p w14:paraId="7748B7AA" w14:textId="77777777" w:rsidR="00992038" w:rsidRDefault="00992038"/>
    <w:p w14:paraId="0AF5F9EA" w14:textId="77777777" w:rsidR="00992038" w:rsidRDefault="00992038"/>
    <w:p w14:paraId="0FCEA178" w14:textId="77777777" w:rsidR="00992038" w:rsidRDefault="00992038"/>
    <w:p w14:paraId="1953D430" w14:textId="77777777" w:rsidR="00992038" w:rsidRDefault="00992038"/>
    <w:p w14:paraId="71B547F7" w14:textId="01224BE4" w:rsidR="00992038" w:rsidRDefault="00992038"/>
    <w:p w14:paraId="1FBA4A1D" w14:textId="77777777" w:rsidR="00992038" w:rsidRDefault="00992038"/>
    <w:p w14:paraId="21820887" w14:textId="77777777" w:rsidR="00992038" w:rsidRDefault="00992038"/>
    <w:p w14:paraId="25426640" w14:textId="77777777" w:rsidR="00992038" w:rsidRDefault="00992038"/>
    <w:p w14:paraId="25A45B98" w14:textId="77777777" w:rsidR="00992038" w:rsidRDefault="00992038"/>
    <w:p w14:paraId="05C8BEAF" w14:textId="77777777" w:rsidR="00992038" w:rsidRDefault="00992038"/>
    <w:p w14:paraId="40F64360" w14:textId="77777777" w:rsidR="00992038" w:rsidRDefault="00992038"/>
    <w:p w14:paraId="109F5B47" w14:textId="38237330" w:rsidR="000A0261" w:rsidRDefault="000A0261"/>
    <w:p w14:paraId="018719B8" w14:textId="77777777" w:rsidR="000A0261" w:rsidRDefault="000A0261"/>
    <w:p w14:paraId="0789EE4A" w14:textId="77777777" w:rsidR="000A0261" w:rsidRDefault="000A0261"/>
    <w:p w14:paraId="4CFC1840" w14:textId="77777777" w:rsidR="000A0261" w:rsidRDefault="000A0261"/>
    <w:p w14:paraId="3C7C41DC" w14:textId="77777777" w:rsidR="000A0261" w:rsidRDefault="000A0261"/>
    <w:p w14:paraId="7E27DA1D" w14:textId="77777777" w:rsidR="000A0261" w:rsidRDefault="000A0261"/>
    <w:p w14:paraId="243DB557" w14:textId="77777777" w:rsidR="000A0261" w:rsidRDefault="000A0261"/>
    <w:p w14:paraId="537D5DF2" w14:textId="77777777" w:rsidR="000A0261" w:rsidRDefault="000A0261"/>
    <w:p w14:paraId="476E68DE" w14:textId="77777777" w:rsidR="000A0261" w:rsidRDefault="000A0261"/>
    <w:p w14:paraId="03B51C1F" w14:textId="77777777" w:rsidR="000A0261" w:rsidRDefault="000A0261"/>
    <w:p w14:paraId="0584E26C" w14:textId="77777777" w:rsidR="000A0261" w:rsidRDefault="000A0261"/>
    <w:p w14:paraId="0C891045" w14:textId="77777777" w:rsidR="00AA36EE" w:rsidRDefault="00AA36EE"/>
    <w:p w14:paraId="58CB3CC0" w14:textId="77777777" w:rsidR="00AA36EE" w:rsidRDefault="00AA36EE"/>
    <w:p w14:paraId="2EF68EC4" w14:textId="77777777" w:rsidR="00AA36EE" w:rsidRDefault="00AA36EE"/>
    <w:p w14:paraId="16100D21" w14:textId="77777777" w:rsidR="00AA36EE" w:rsidRDefault="00AA36EE"/>
    <w:p w14:paraId="6E63EAF6" w14:textId="77777777" w:rsidR="00AA36EE" w:rsidRDefault="00AA36EE"/>
    <w:p w14:paraId="65ADCA81" w14:textId="77777777" w:rsidR="00AA36EE" w:rsidRDefault="00AA36EE"/>
    <w:p w14:paraId="17926BEF" w14:textId="77777777" w:rsidR="00AA36EE" w:rsidRDefault="00AA36EE"/>
    <w:p w14:paraId="21AF56D7" w14:textId="77777777" w:rsidR="00AA36EE" w:rsidRDefault="00AA36EE"/>
    <w:p w14:paraId="39A0AFB3" w14:textId="77777777" w:rsidR="00AA36EE" w:rsidRDefault="00AA36EE"/>
    <w:p w14:paraId="4CE3A02D" w14:textId="77777777" w:rsidR="00AA36EE" w:rsidRDefault="00AA36EE"/>
    <w:p w14:paraId="23C65031" w14:textId="77777777" w:rsidR="00AA36EE" w:rsidRDefault="00AA36EE"/>
    <w:p w14:paraId="1DA3437D" w14:textId="77777777" w:rsidR="00AA36EE" w:rsidRDefault="00AA36EE"/>
    <w:p w14:paraId="6E011FB1" w14:textId="77777777" w:rsidR="00AA36EE" w:rsidRDefault="00AA36EE"/>
    <w:p w14:paraId="25AEFEE1" w14:textId="77777777" w:rsidR="00AA36EE" w:rsidRDefault="00AA36EE"/>
    <w:p w14:paraId="2C65929F" w14:textId="77777777" w:rsidR="00AA36EE" w:rsidRDefault="00AA36EE"/>
    <w:p w14:paraId="130CC4C4" w14:textId="503BAA29" w:rsidR="00F02BCE" w:rsidRDefault="00F02BCE"/>
    <w:sectPr w:rsidR="00F02B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gree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38"/>
    <w:rsid w:val="000316B8"/>
    <w:rsid w:val="000A0261"/>
    <w:rsid w:val="000D2F78"/>
    <w:rsid w:val="001011A3"/>
    <w:rsid w:val="001A405F"/>
    <w:rsid w:val="001B5CFB"/>
    <w:rsid w:val="002A1029"/>
    <w:rsid w:val="003145C6"/>
    <w:rsid w:val="003320A1"/>
    <w:rsid w:val="003F7199"/>
    <w:rsid w:val="00424C84"/>
    <w:rsid w:val="004E4B84"/>
    <w:rsid w:val="0052698E"/>
    <w:rsid w:val="00662DD5"/>
    <w:rsid w:val="006A13CB"/>
    <w:rsid w:val="006F4A62"/>
    <w:rsid w:val="00722ECA"/>
    <w:rsid w:val="0072399E"/>
    <w:rsid w:val="0084580F"/>
    <w:rsid w:val="008650E5"/>
    <w:rsid w:val="00891C6A"/>
    <w:rsid w:val="008E4694"/>
    <w:rsid w:val="008E7ACD"/>
    <w:rsid w:val="00906668"/>
    <w:rsid w:val="009533BA"/>
    <w:rsid w:val="00960750"/>
    <w:rsid w:val="00985EA8"/>
    <w:rsid w:val="00992038"/>
    <w:rsid w:val="00A94BCE"/>
    <w:rsid w:val="00AA36EE"/>
    <w:rsid w:val="00B408A6"/>
    <w:rsid w:val="00B57258"/>
    <w:rsid w:val="00C06F77"/>
    <w:rsid w:val="00C41B47"/>
    <w:rsid w:val="00C57640"/>
    <w:rsid w:val="00C7360A"/>
    <w:rsid w:val="00C75F0D"/>
    <w:rsid w:val="00C819C7"/>
    <w:rsid w:val="00D4491D"/>
    <w:rsid w:val="00D632FA"/>
    <w:rsid w:val="00F02BCE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C766"/>
  <w15:chartTrackingRefBased/>
  <w15:docId w15:val="{5C6C2031-45FD-1C4E-A98A-6A8F87B0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3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2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03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03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03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03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0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0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038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038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0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AA36EE"/>
    <w:pPr>
      <w:spacing w:line="480" w:lineRule="auto"/>
      <w:ind w:firstLine="72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Rajiv Singh, Ph.D.</dc:creator>
  <cp:keywords/>
  <dc:description/>
  <cp:lastModifiedBy>Dr Maria Schumacher, Ph.D.</cp:lastModifiedBy>
  <cp:revision>4</cp:revision>
  <dcterms:created xsi:type="dcterms:W3CDTF">2025-07-12T20:53:00Z</dcterms:created>
  <dcterms:modified xsi:type="dcterms:W3CDTF">2025-07-12T21:05:00Z</dcterms:modified>
</cp:coreProperties>
</file>