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5806" w14:textId="76477232" w:rsidR="008061FF" w:rsidRPr="008061FF" w:rsidRDefault="008061FF" w:rsidP="008061FF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8061FF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Fear of Cancer Recurrence Inventory</w:t>
      </w:r>
      <w:r w:rsidR="00DA770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Validation in Hindi: Phase I</w:t>
      </w:r>
    </w:p>
    <w:p w14:paraId="6025AA9B" w14:textId="64833CF7" w:rsidR="008061FF" w:rsidRPr="008061FF" w:rsidRDefault="008061FF" w:rsidP="008061FF">
      <w:pPr>
        <w:spacing w:after="16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061F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Kamna Yadav*, S.P.K. Jena**</w:t>
      </w:r>
      <w:r w:rsidR="0014588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Amit Agarwal***</w:t>
      </w:r>
    </w:p>
    <w:p w14:paraId="200EE0A4" w14:textId="77777777" w:rsidR="008061FF" w:rsidRPr="008061FF" w:rsidRDefault="008061FF" w:rsidP="008061FF">
      <w:pPr>
        <w:spacing w:after="16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061FF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*</w:t>
      </w:r>
      <w:r w:rsidRPr="008061F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Assistant Professor, O. P. Jindal Global University, Jindal School of Psychology &amp; Counselling, Sonipat, Haryana, India (kamna.yadav@jgu.edu.in)</w:t>
      </w:r>
    </w:p>
    <w:p w14:paraId="75CCAF5E" w14:textId="77777777" w:rsidR="008061FF" w:rsidRDefault="008061FF" w:rsidP="008061FF">
      <w:pPr>
        <w:spacing w:after="16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061F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**Professor, Department of Applied Psychology, South Campus, University of Delhi, India</w:t>
      </w:r>
    </w:p>
    <w:p w14:paraId="77528177" w14:textId="0833A828" w:rsidR="0014588C" w:rsidRPr="008061FF" w:rsidRDefault="0014588C" w:rsidP="008061FF">
      <w:pPr>
        <w:spacing w:after="160" w:line="259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***Medical Oncologist, Delhi, India </w:t>
      </w:r>
    </w:p>
    <w:p w14:paraId="00CD7E8C" w14:textId="00829A01" w:rsidR="00C904B4" w:rsidRDefault="00AD2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</w:t>
      </w:r>
    </w:p>
    <w:p w14:paraId="10C357D7" w14:textId="0377B8E4" w:rsidR="00AD2278" w:rsidRDefault="00AD227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Kamna Yadav</w:t>
      </w:r>
    </w:p>
    <w:p w14:paraId="532A08AC" w14:textId="5B41C735" w:rsidR="00AD2278" w:rsidRDefault="00AD2278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DB3F6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kamna.yadav@jgu.edu.in</w:t>
        </w:r>
      </w:hyperlink>
    </w:p>
    <w:p w14:paraId="14663914" w14:textId="77777777" w:rsidR="00AD2278" w:rsidRDefault="00AD227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BF8ACB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B5A152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BC4F80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5B396A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136CED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8004D5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1AC694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6009E1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41643D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660FA8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D3E429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9438A8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300778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98B674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5FE1EA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E0C88B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C781FA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F325D9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866C82" w14:textId="77777777" w:rsidR="00DD1984" w:rsidRDefault="00DD198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B74BA3" w14:textId="03DCB47C" w:rsidR="007E4E1F" w:rsidRPr="00DD1984" w:rsidRDefault="00DD198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198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Online Resource </w:t>
      </w:r>
      <w:r w:rsidR="007E4E1F" w:rsidRPr="00DD1984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7E4E1F" w:rsidRPr="00DD19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Pilot Testing</w:t>
      </w:r>
    </w:p>
    <w:p w14:paraId="4AD6BA58" w14:textId="0765511F" w:rsidR="007E4E1F" w:rsidRDefault="007E4E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4E1F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Socio-Demographic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73"/>
        <w:gridCol w:w="1627"/>
        <w:gridCol w:w="1460"/>
      </w:tblGrid>
      <w:tr w:rsidR="007E4E1F" w:rsidRPr="007E4E1F" w14:paraId="5E895186" w14:textId="77777777" w:rsidTr="007E4E1F">
        <w:trPr>
          <w:trHeight w:val="325"/>
        </w:trPr>
        <w:tc>
          <w:tcPr>
            <w:tcW w:w="3082" w:type="dxa"/>
            <w:vMerge w:val="restart"/>
          </w:tcPr>
          <w:p w14:paraId="5AAD4275" w14:textId="77777777" w:rsidR="007E4E1F" w:rsidRPr="007E4E1F" w:rsidRDefault="007E4E1F" w:rsidP="007E4E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Characteristics</w:t>
            </w:r>
          </w:p>
        </w:tc>
        <w:tc>
          <w:tcPr>
            <w:tcW w:w="3073" w:type="dxa"/>
            <w:vMerge w:val="restart"/>
          </w:tcPr>
          <w:p w14:paraId="43DB73F2" w14:textId="77777777" w:rsidR="007E4E1F" w:rsidRPr="007E4E1F" w:rsidRDefault="007E4E1F" w:rsidP="007E4E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3087" w:type="dxa"/>
            <w:gridSpan w:val="2"/>
          </w:tcPr>
          <w:p w14:paraId="54FBE4E7" w14:textId="77777777" w:rsidR="007E4E1F" w:rsidRPr="007E4E1F" w:rsidRDefault="007E4E1F" w:rsidP="007E4E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Study Group</w:t>
            </w:r>
          </w:p>
        </w:tc>
      </w:tr>
      <w:tr w:rsidR="007E4E1F" w:rsidRPr="007E4E1F" w14:paraId="3CB7AF67" w14:textId="77777777" w:rsidTr="007E4E1F">
        <w:trPr>
          <w:trHeight w:val="501"/>
        </w:trPr>
        <w:tc>
          <w:tcPr>
            <w:tcW w:w="3082" w:type="dxa"/>
            <w:vMerge/>
          </w:tcPr>
          <w:p w14:paraId="55097930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  <w:vMerge/>
          </w:tcPr>
          <w:p w14:paraId="677B1BC6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78E56600" w14:textId="77777777" w:rsidR="007E4E1F" w:rsidRPr="007E4E1F" w:rsidRDefault="007E4E1F" w:rsidP="007E4E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60" w:type="dxa"/>
          </w:tcPr>
          <w:p w14:paraId="1386FD7F" w14:textId="77777777" w:rsidR="007E4E1F" w:rsidRPr="007E4E1F" w:rsidRDefault="007E4E1F" w:rsidP="007E4E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Frequency</w:t>
            </w:r>
          </w:p>
        </w:tc>
      </w:tr>
      <w:tr w:rsidR="007E4E1F" w:rsidRPr="007E4E1F" w14:paraId="57C4C128" w14:textId="77777777" w:rsidTr="007E4E1F">
        <w:trPr>
          <w:trHeight w:val="376"/>
        </w:trPr>
        <w:tc>
          <w:tcPr>
            <w:tcW w:w="3082" w:type="dxa"/>
            <w:vMerge w:val="restart"/>
          </w:tcPr>
          <w:p w14:paraId="6DD0DA15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3073" w:type="dxa"/>
          </w:tcPr>
          <w:p w14:paraId="004B456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627" w:type="dxa"/>
          </w:tcPr>
          <w:p w14:paraId="62B237F0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43.3</w:t>
            </w:r>
          </w:p>
        </w:tc>
        <w:tc>
          <w:tcPr>
            <w:tcW w:w="1460" w:type="dxa"/>
          </w:tcPr>
          <w:p w14:paraId="6A18E2E1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7E4E1F" w:rsidRPr="007E4E1F" w14:paraId="3212C214" w14:textId="77777777" w:rsidTr="007E4E1F">
        <w:trPr>
          <w:trHeight w:val="438"/>
        </w:trPr>
        <w:tc>
          <w:tcPr>
            <w:tcW w:w="3082" w:type="dxa"/>
            <w:vMerge/>
          </w:tcPr>
          <w:p w14:paraId="3232F931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688EA896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627" w:type="dxa"/>
          </w:tcPr>
          <w:p w14:paraId="43E66FE3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56.7</w:t>
            </w:r>
          </w:p>
        </w:tc>
        <w:tc>
          <w:tcPr>
            <w:tcW w:w="1460" w:type="dxa"/>
          </w:tcPr>
          <w:p w14:paraId="7A5F38C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7E4E1F" w:rsidRPr="007E4E1F" w14:paraId="5E10F70C" w14:textId="77777777" w:rsidTr="007E4E1F">
        <w:trPr>
          <w:trHeight w:val="413"/>
        </w:trPr>
        <w:tc>
          <w:tcPr>
            <w:tcW w:w="3082" w:type="dxa"/>
            <w:vMerge w:val="restart"/>
          </w:tcPr>
          <w:p w14:paraId="14AC3656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3073" w:type="dxa"/>
          </w:tcPr>
          <w:p w14:paraId="2DAD3625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Graduation</w:t>
            </w:r>
          </w:p>
        </w:tc>
        <w:tc>
          <w:tcPr>
            <w:tcW w:w="1627" w:type="dxa"/>
          </w:tcPr>
          <w:p w14:paraId="6902E60E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53.3</w:t>
            </w:r>
          </w:p>
        </w:tc>
        <w:tc>
          <w:tcPr>
            <w:tcW w:w="1460" w:type="dxa"/>
          </w:tcPr>
          <w:p w14:paraId="2F40A544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7E4E1F" w:rsidRPr="007E4E1F" w14:paraId="37513A4E" w14:textId="77777777" w:rsidTr="007E4E1F">
        <w:trPr>
          <w:trHeight w:val="389"/>
        </w:trPr>
        <w:tc>
          <w:tcPr>
            <w:tcW w:w="3082" w:type="dxa"/>
            <w:vMerge/>
          </w:tcPr>
          <w:p w14:paraId="4BE25CED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4613DA9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Post-Graduation</w:t>
            </w:r>
          </w:p>
        </w:tc>
        <w:tc>
          <w:tcPr>
            <w:tcW w:w="1627" w:type="dxa"/>
          </w:tcPr>
          <w:p w14:paraId="02B4F12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43.3</w:t>
            </w:r>
          </w:p>
        </w:tc>
        <w:tc>
          <w:tcPr>
            <w:tcW w:w="1460" w:type="dxa"/>
          </w:tcPr>
          <w:p w14:paraId="72941E09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7E4E1F" w:rsidRPr="007E4E1F" w14:paraId="1161A922" w14:textId="77777777" w:rsidTr="007E4E1F">
        <w:trPr>
          <w:trHeight w:val="426"/>
        </w:trPr>
        <w:tc>
          <w:tcPr>
            <w:tcW w:w="3082" w:type="dxa"/>
            <w:vMerge/>
          </w:tcPr>
          <w:p w14:paraId="423696A1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433D859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1627" w:type="dxa"/>
          </w:tcPr>
          <w:p w14:paraId="2A3AC94C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460" w:type="dxa"/>
          </w:tcPr>
          <w:p w14:paraId="2C49417A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</w:t>
            </w:r>
          </w:p>
        </w:tc>
      </w:tr>
      <w:tr w:rsidR="007E4E1F" w:rsidRPr="007E4E1F" w14:paraId="6EAEF335" w14:textId="77777777" w:rsidTr="007E4E1F">
        <w:trPr>
          <w:trHeight w:val="300"/>
        </w:trPr>
        <w:tc>
          <w:tcPr>
            <w:tcW w:w="3082" w:type="dxa"/>
            <w:vMerge w:val="restart"/>
          </w:tcPr>
          <w:p w14:paraId="6AA23F96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3073" w:type="dxa"/>
          </w:tcPr>
          <w:p w14:paraId="6D6E4D35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Business</w:t>
            </w:r>
          </w:p>
        </w:tc>
        <w:tc>
          <w:tcPr>
            <w:tcW w:w="1627" w:type="dxa"/>
          </w:tcPr>
          <w:p w14:paraId="3B94E3CA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14.3</w:t>
            </w:r>
          </w:p>
        </w:tc>
        <w:tc>
          <w:tcPr>
            <w:tcW w:w="1460" w:type="dxa"/>
          </w:tcPr>
          <w:p w14:paraId="59F387D6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  <w:tr w:rsidR="007E4E1F" w:rsidRPr="007E4E1F" w14:paraId="0A04365D" w14:textId="77777777" w:rsidTr="007E4E1F">
        <w:trPr>
          <w:trHeight w:val="377"/>
        </w:trPr>
        <w:tc>
          <w:tcPr>
            <w:tcW w:w="3082" w:type="dxa"/>
            <w:vMerge/>
          </w:tcPr>
          <w:p w14:paraId="48B5299F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690A8BD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Homemaker</w:t>
            </w:r>
          </w:p>
        </w:tc>
        <w:tc>
          <w:tcPr>
            <w:tcW w:w="1627" w:type="dxa"/>
          </w:tcPr>
          <w:p w14:paraId="54A43B41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26.7</w:t>
            </w:r>
          </w:p>
        </w:tc>
        <w:tc>
          <w:tcPr>
            <w:tcW w:w="1460" w:type="dxa"/>
          </w:tcPr>
          <w:p w14:paraId="3B821FA1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</w:t>
            </w:r>
          </w:p>
        </w:tc>
      </w:tr>
      <w:tr w:rsidR="007E4E1F" w:rsidRPr="007E4E1F" w14:paraId="76441D78" w14:textId="77777777" w:rsidTr="007E4E1F">
        <w:trPr>
          <w:trHeight w:val="264"/>
        </w:trPr>
        <w:tc>
          <w:tcPr>
            <w:tcW w:w="3082" w:type="dxa"/>
            <w:vMerge/>
          </w:tcPr>
          <w:p w14:paraId="5EA63D3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2A873FFF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Service</w:t>
            </w:r>
          </w:p>
        </w:tc>
        <w:tc>
          <w:tcPr>
            <w:tcW w:w="1627" w:type="dxa"/>
          </w:tcPr>
          <w:p w14:paraId="21AEEB63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36.7</w:t>
            </w:r>
          </w:p>
        </w:tc>
        <w:tc>
          <w:tcPr>
            <w:tcW w:w="1460" w:type="dxa"/>
          </w:tcPr>
          <w:p w14:paraId="4E88EEF5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7E4E1F" w:rsidRPr="007E4E1F" w14:paraId="36CFD8CB" w14:textId="77777777" w:rsidTr="007E4E1F">
        <w:trPr>
          <w:trHeight w:val="551"/>
        </w:trPr>
        <w:tc>
          <w:tcPr>
            <w:tcW w:w="3082" w:type="dxa"/>
            <w:vMerge/>
          </w:tcPr>
          <w:p w14:paraId="2E2B7716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54844F7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Retired</w:t>
            </w:r>
          </w:p>
        </w:tc>
        <w:tc>
          <w:tcPr>
            <w:tcW w:w="1627" w:type="dxa"/>
          </w:tcPr>
          <w:p w14:paraId="72E8BB0D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23.3</w:t>
            </w:r>
          </w:p>
        </w:tc>
        <w:tc>
          <w:tcPr>
            <w:tcW w:w="1460" w:type="dxa"/>
          </w:tcPr>
          <w:p w14:paraId="655CDE7A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</w:t>
            </w:r>
          </w:p>
        </w:tc>
      </w:tr>
      <w:tr w:rsidR="007E4E1F" w:rsidRPr="007E4E1F" w14:paraId="70426444" w14:textId="77777777" w:rsidTr="007E4E1F">
        <w:trPr>
          <w:trHeight w:val="288"/>
        </w:trPr>
        <w:tc>
          <w:tcPr>
            <w:tcW w:w="3082" w:type="dxa"/>
            <w:vMerge w:val="restart"/>
          </w:tcPr>
          <w:p w14:paraId="5EBCC1D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3073" w:type="dxa"/>
          </w:tcPr>
          <w:p w14:paraId="0A65CDCC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Single</w:t>
            </w:r>
          </w:p>
        </w:tc>
        <w:tc>
          <w:tcPr>
            <w:tcW w:w="1627" w:type="dxa"/>
          </w:tcPr>
          <w:p w14:paraId="7E94B969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460" w:type="dxa"/>
          </w:tcPr>
          <w:p w14:paraId="2A99FB1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7E4E1F" w:rsidRPr="007E4E1F" w14:paraId="0120C0ED" w14:textId="77777777" w:rsidTr="007E4E1F">
        <w:trPr>
          <w:trHeight w:val="327"/>
        </w:trPr>
        <w:tc>
          <w:tcPr>
            <w:tcW w:w="3082" w:type="dxa"/>
            <w:vMerge/>
          </w:tcPr>
          <w:p w14:paraId="3E0D6669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231E9E9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1627" w:type="dxa"/>
          </w:tcPr>
          <w:p w14:paraId="68B6D58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76.7</w:t>
            </w:r>
          </w:p>
        </w:tc>
        <w:tc>
          <w:tcPr>
            <w:tcW w:w="1460" w:type="dxa"/>
          </w:tcPr>
          <w:p w14:paraId="492A919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7E4E1F" w:rsidRPr="007E4E1F" w14:paraId="7342ED7A" w14:textId="77777777" w:rsidTr="007E4E1F">
        <w:trPr>
          <w:trHeight w:val="488"/>
        </w:trPr>
        <w:tc>
          <w:tcPr>
            <w:tcW w:w="3082" w:type="dxa"/>
            <w:vMerge/>
          </w:tcPr>
          <w:p w14:paraId="609600DD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75AC0409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Widow</w:t>
            </w:r>
          </w:p>
        </w:tc>
        <w:tc>
          <w:tcPr>
            <w:tcW w:w="1627" w:type="dxa"/>
          </w:tcPr>
          <w:p w14:paraId="6323CC3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1460" w:type="dxa"/>
          </w:tcPr>
          <w:p w14:paraId="6F5D8EFA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  <w:tr w:rsidR="007E4E1F" w:rsidRPr="007E4E1F" w14:paraId="307562F7" w14:textId="77777777" w:rsidTr="007E4E1F">
        <w:trPr>
          <w:trHeight w:val="376"/>
        </w:trPr>
        <w:tc>
          <w:tcPr>
            <w:tcW w:w="3082" w:type="dxa"/>
            <w:vMerge w:val="restart"/>
          </w:tcPr>
          <w:p w14:paraId="699D477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Socio-economic Status</w:t>
            </w:r>
          </w:p>
        </w:tc>
        <w:tc>
          <w:tcPr>
            <w:tcW w:w="3073" w:type="dxa"/>
          </w:tcPr>
          <w:p w14:paraId="51CAD06E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USES</w:t>
            </w:r>
          </w:p>
        </w:tc>
        <w:tc>
          <w:tcPr>
            <w:tcW w:w="1627" w:type="dxa"/>
          </w:tcPr>
          <w:p w14:paraId="6CAAFB01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16.7</w:t>
            </w:r>
          </w:p>
        </w:tc>
        <w:tc>
          <w:tcPr>
            <w:tcW w:w="1460" w:type="dxa"/>
          </w:tcPr>
          <w:p w14:paraId="766C368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7E4E1F" w:rsidRPr="007E4E1F" w14:paraId="05BA8DBD" w14:textId="77777777" w:rsidTr="007E4E1F">
        <w:trPr>
          <w:trHeight w:val="400"/>
        </w:trPr>
        <w:tc>
          <w:tcPr>
            <w:tcW w:w="3082" w:type="dxa"/>
            <w:vMerge/>
          </w:tcPr>
          <w:p w14:paraId="226269EF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3486C540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UMSES</w:t>
            </w:r>
          </w:p>
        </w:tc>
        <w:tc>
          <w:tcPr>
            <w:tcW w:w="1627" w:type="dxa"/>
          </w:tcPr>
          <w:p w14:paraId="3149F068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460" w:type="dxa"/>
          </w:tcPr>
          <w:p w14:paraId="7C989C8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7E4E1F" w:rsidRPr="007E4E1F" w14:paraId="4A57BFAE" w14:textId="77777777" w:rsidTr="007E4E1F">
        <w:trPr>
          <w:trHeight w:val="363"/>
        </w:trPr>
        <w:tc>
          <w:tcPr>
            <w:tcW w:w="3082" w:type="dxa"/>
            <w:vMerge/>
          </w:tcPr>
          <w:p w14:paraId="60DC4E45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7EB3994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MSES</w:t>
            </w:r>
          </w:p>
        </w:tc>
        <w:tc>
          <w:tcPr>
            <w:tcW w:w="1627" w:type="dxa"/>
          </w:tcPr>
          <w:p w14:paraId="4B0B8445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63.3</w:t>
            </w:r>
          </w:p>
        </w:tc>
        <w:tc>
          <w:tcPr>
            <w:tcW w:w="1460" w:type="dxa"/>
          </w:tcPr>
          <w:p w14:paraId="13DE185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7E4E1F" w:rsidRPr="007E4E1F" w14:paraId="616B08F4" w14:textId="77777777" w:rsidTr="007E4E1F">
        <w:trPr>
          <w:trHeight w:val="488"/>
        </w:trPr>
        <w:tc>
          <w:tcPr>
            <w:tcW w:w="3082" w:type="dxa"/>
            <w:vMerge/>
          </w:tcPr>
          <w:p w14:paraId="2361516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677C9211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LSES</w:t>
            </w:r>
          </w:p>
        </w:tc>
        <w:tc>
          <w:tcPr>
            <w:tcW w:w="1627" w:type="dxa"/>
          </w:tcPr>
          <w:p w14:paraId="30FC721D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460" w:type="dxa"/>
          </w:tcPr>
          <w:p w14:paraId="5FB29781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7E4E1F" w:rsidRPr="007E4E1F" w14:paraId="20ED8395" w14:textId="77777777" w:rsidTr="007E4E1F">
        <w:trPr>
          <w:trHeight w:val="400"/>
        </w:trPr>
        <w:tc>
          <w:tcPr>
            <w:tcW w:w="3082" w:type="dxa"/>
            <w:vMerge w:val="restart"/>
          </w:tcPr>
          <w:p w14:paraId="6243515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Family Type</w:t>
            </w:r>
          </w:p>
        </w:tc>
        <w:tc>
          <w:tcPr>
            <w:tcW w:w="3073" w:type="dxa"/>
          </w:tcPr>
          <w:p w14:paraId="4B94EC4C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Joint</w:t>
            </w:r>
          </w:p>
        </w:tc>
        <w:tc>
          <w:tcPr>
            <w:tcW w:w="1627" w:type="dxa"/>
          </w:tcPr>
          <w:p w14:paraId="2B39EA1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53.3</w:t>
            </w:r>
          </w:p>
        </w:tc>
        <w:tc>
          <w:tcPr>
            <w:tcW w:w="1460" w:type="dxa"/>
          </w:tcPr>
          <w:p w14:paraId="67D63CF5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7E4E1F" w:rsidRPr="007E4E1F" w14:paraId="529EA79A" w14:textId="77777777" w:rsidTr="007E4E1F">
        <w:trPr>
          <w:trHeight w:val="426"/>
        </w:trPr>
        <w:tc>
          <w:tcPr>
            <w:tcW w:w="3082" w:type="dxa"/>
            <w:vMerge/>
          </w:tcPr>
          <w:p w14:paraId="52DDB947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1F19C3F1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Nuclear</w:t>
            </w:r>
          </w:p>
        </w:tc>
        <w:tc>
          <w:tcPr>
            <w:tcW w:w="1627" w:type="dxa"/>
          </w:tcPr>
          <w:p w14:paraId="3A7EC4A6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46.7</w:t>
            </w:r>
          </w:p>
        </w:tc>
        <w:tc>
          <w:tcPr>
            <w:tcW w:w="1460" w:type="dxa"/>
          </w:tcPr>
          <w:p w14:paraId="2C4AF4D0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E4E1F" w:rsidRPr="007E4E1F" w14:paraId="6012279B" w14:textId="77777777" w:rsidTr="007E4E1F">
        <w:trPr>
          <w:trHeight w:val="388"/>
        </w:trPr>
        <w:tc>
          <w:tcPr>
            <w:tcW w:w="3082" w:type="dxa"/>
            <w:vMerge w:val="restart"/>
          </w:tcPr>
          <w:p w14:paraId="2B90A93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Domicile</w:t>
            </w:r>
          </w:p>
        </w:tc>
        <w:tc>
          <w:tcPr>
            <w:tcW w:w="3073" w:type="dxa"/>
          </w:tcPr>
          <w:p w14:paraId="67B7AC5E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Urban</w:t>
            </w:r>
          </w:p>
        </w:tc>
        <w:tc>
          <w:tcPr>
            <w:tcW w:w="1627" w:type="dxa"/>
          </w:tcPr>
          <w:p w14:paraId="0C5C7DC0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96.7</w:t>
            </w:r>
          </w:p>
        </w:tc>
        <w:tc>
          <w:tcPr>
            <w:tcW w:w="1460" w:type="dxa"/>
          </w:tcPr>
          <w:p w14:paraId="5350DBEE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7E4E1F" w:rsidRPr="007E4E1F" w14:paraId="63DB32EF" w14:textId="77777777" w:rsidTr="007E4E1F">
        <w:trPr>
          <w:trHeight w:val="438"/>
        </w:trPr>
        <w:tc>
          <w:tcPr>
            <w:tcW w:w="3082" w:type="dxa"/>
            <w:vMerge/>
          </w:tcPr>
          <w:p w14:paraId="33863F99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4042A5B3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Rural</w:t>
            </w:r>
          </w:p>
        </w:tc>
        <w:tc>
          <w:tcPr>
            <w:tcW w:w="1627" w:type="dxa"/>
          </w:tcPr>
          <w:p w14:paraId="57DBAB0D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460" w:type="dxa"/>
          </w:tcPr>
          <w:p w14:paraId="213E0890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</w:t>
            </w:r>
          </w:p>
        </w:tc>
      </w:tr>
      <w:tr w:rsidR="007E4E1F" w:rsidRPr="007E4E1F" w14:paraId="5AB8EF1F" w14:textId="77777777" w:rsidTr="007E4E1F">
        <w:trPr>
          <w:trHeight w:val="338"/>
        </w:trPr>
        <w:tc>
          <w:tcPr>
            <w:tcW w:w="3082" w:type="dxa"/>
            <w:vMerge w:val="restart"/>
          </w:tcPr>
          <w:p w14:paraId="6B3DE49F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3073" w:type="dxa"/>
          </w:tcPr>
          <w:p w14:paraId="407893E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Hindu</w:t>
            </w:r>
          </w:p>
        </w:tc>
        <w:tc>
          <w:tcPr>
            <w:tcW w:w="1627" w:type="dxa"/>
          </w:tcPr>
          <w:p w14:paraId="6CCE232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60" w:type="dxa"/>
          </w:tcPr>
          <w:p w14:paraId="3B26CDF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80.0</w:t>
            </w:r>
          </w:p>
        </w:tc>
      </w:tr>
      <w:tr w:rsidR="007E4E1F" w:rsidRPr="007E4E1F" w14:paraId="701F6FAE" w14:textId="77777777" w:rsidTr="007E4E1F">
        <w:trPr>
          <w:trHeight w:val="376"/>
        </w:trPr>
        <w:tc>
          <w:tcPr>
            <w:tcW w:w="3082" w:type="dxa"/>
            <w:vMerge/>
          </w:tcPr>
          <w:p w14:paraId="03BA6968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216A78E6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Sikh</w:t>
            </w:r>
          </w:p>
        </w:tc>
        <w:tc>
          <w:tcPr>
            <w:tcW w:w="1627" w:type="dxa"/>
          </w:tcPr>
          <w:p w14:paraId="0CACD94A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460" w:type="dxa"/>
          </w:tcPr>
          <w:p w14:paraId="5E18952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13.2</w:t>
            </w:r>
          </w:p>
        </w:tc>
      </w:tr>
      <w:tr w:rsidR="007E4E1F" w:rsidRPr="007E4E1F" w14:paraId="2384E70E" w14:textId="77777777" w:rsidTr="007E4E1F">
        <w:trPr>
          <w:trHeight w:val="513"/>
        </w:trPr>
        <w:tc>
          <w:tcPr>
            <w:tcW w:w="3082" w:type="dxa"/>
            <w:vMerge/>
          </w:tcPr>
          <w:p w14:paraId="010C56FB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3" w:type="dxa"/>
          </w:tcPr>
          <w:p w14:paraId="51719CE5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Christian</w:t>
            </w:r>
          </w:p>
        </w:tc>
        <w:tc>
          <w:tcPr>
            <w:tcW w:w="1627" w:type="dxa"/>
          </w:tcPr>
          <w:p w14:paraId="0E9CE280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  <w:p w14:paraId="33A9F742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0" w:type="dxa"/>
          </w:tcPr>
          <w:p w14:paraId="1A7F5FA4" w14:textId="77777777" w:rsidR="007E4E1F" w:rsidRPr="007E4E1F" w:rsidRDefault="007E4E1F" w:rsidP="007E4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6.7</w:t>
            </w:r>
          </w:p>
        </w:tc>
      </w:tr>
    </w:tbl>
    <w:p w14:paraId="49088558" w14:textId="77777777" w:rsid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DF38BF" w14:textId="66F04A52" w:rsidR="007E4E1F" w:rsidRDefault="007E4E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4E1F">
        <w:rPr>
          <w:rFonts w:ascii="Times New Roman" w:hAnsi="Times New Roman" w:cs="Times New Roman"/>
          <w:sz w:val="24"/>
          <w:szCs w:val="24"/>
          <w:lang w:val="en-US"/>
        </w:rPr>
        <w:t xml:space="preserve">Thirty heterogenous cancer patients participated in the pilot-study (Refer Table 1), majority of them being females (56.7%), graduate (53.3 %), married (76.6%), employed (36.7%), Hindu by religion (80%), belonging to middle socio-economic status (63.3%) and living in joint family (53.3%) and hailing from urban area (96.7%). </w:t>
      </w:r>
    </w:p>
    <w:p w14:paraId="689E88AD" w14:textId="77777777" w:rsidR="000F535E" w:rsidRDefault="000F535E" w:rsidP="007E4E1F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15025B1" w14:textId="365EA9A2" w:rsidR="007E4E1F" w:rsidRPr="007E4E1F" w:rsidRDefault="007E4E1F" w:rsidP="007E4E1F">
      <w:pPr>
        <w:spacing w:after="16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E4E1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Table 2.</w:t>
      </w:r>
      <w:r w:rsidRPr="007E4E1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Age of Onset &amp; duration of illness.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3076"/>
        <w:gridCol w:w="3076"/>
      </w:tblGrid>
      <w:tr w:rsidR="007E4E1F" w:rsidRPr="007E4E1F" w14:paraId="7C0619CF" w14:textId="77777777" w:rsidTr="007E4E1F">
        <w:tc>
          <w:tcPr>
            <w:tcW w:w="3090" w:type="dxa"/>
          </w:tcPr>
          <w:p w14:paraId="36DAA4D2" w14:textId="77777777" w:rsidR="007E4E1F" w:rsidRPr="007E4E1F" w:rsidRDefault="007E4E1F" w:rsidP="007E4E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3076" w:type="dxa"/>
          </w:tcPr>
          <w:p w14:paraId="7CF1DDE2" w14:textId="77777777" w:rsidR="007E4E1F" w:rsidRPr="007E4E1F" w:rsidRDefault="007E4E1F" w:rsidP="007E4E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Mean</w:t>
            </w:r>
          </w:p>
        </w:tc>
        <w:tc>
          <w:tcPr>
            <w:tcW w:w="3076" w:type="dxa"/>
          </w:tcPr>
          <w:p w14:paraId="65DA1FE2" w14:textId="77777777" w:rsidR="007E4E1F" w:rsidRPr="007E4E1F" w:rsidRDefault="007E4E1F" w:rsidP="007E4E1F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S.D.</w:t>
            </w:r>
          </w:p>
        </w:tc>
      </w:tr>
      <w:tr w:rsidR="007E4E1F" w:rsidRPr="007E4E1F" w14:paraId="3F349442" w14:textId="77777777" w:rsidTr="007E4E1F">
        <w:tc>
          <w:tcPr>
            <w:tcW w:w="3090" w:type="dxa"/>
          </w:tcPr>
          <w:p w14:paraId="11190BF2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3076" w:type="dxa"/>
          </w:tcPr>
          <w:p w14:paraId="08EBEC34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55.03</w:t>
            </w:r>
          </w:p>
        </w:tc>
        <w:tc>
          <w:tcPr>
            <w:tcW w:w="3076" w:type="dxa"/>
          </w:tcPr>
          <w:p w14:paraId="5DD13D96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11.52</w:t>
            </w:r>
          </w:p>
        </w:tc>
      </w:tr>
      <w:tr w:rsidR="007E4E1F" w:rsidRPr="007E4E1F" w14:paraId="11FD4302" w14:textId="77777777" w:rsidTr="007E4E1F">
        <w:tc>
          <w:tcPr>
            <w:tcW w:w="3090" w:type="dxa"/>
          </w:tcPr>
          <w:p w14:paraId="5F288FFA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Age of Onset</w:t>
            </w:r>
          </w:p>
        </w:tc>
        <w:tc>
          <w:tcPr>
            <w:tcW w:w="3076" w:type="dxa"/>
          </w:tcPr>
          <w:p w14:paraId="32284828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53.33</w:t>
            </w:r>
          </w:p>
        </w:tc>
        <w:tc>
          <w:tcPr>
            <w:tcW w:w="3076" w:type="dxa"/>
          </w:tcPr>
          <w:p w14:paraId="4E64F44E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11.00</w:t>
            </w:r>
          </w:p>
        </w:tc>
      </w:tr>
      <w:tr w:rsidR="007E4E1F" w:rsidRPr="007E4E1F" w14:paraId="7464FD2A" w14:textId="77777777" w:rsidTr="007E4E1F">
        <w:tc>
          <w:tcPr>
            <w:tcW w:w="3090" w:type="dxa"/>
          </w:tcPr>
          <w:p w14:paraId="3C006211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Duration of Illness</w:t>
            </w:r>
          </w:p>
        </w:tc>
        <w:tc>
          <w:tcPr>
            <w:tcW w:w="3076" w:type="dxa"/>
          </w:tcPr>
          <w:p w14:paraId="75BF04CF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11.08</w:t>
            </w:r>
          </w:p>
        </w:tc>
        <w:tc>
          <w:tcPr>
            <w:tcW w:w="3076" w:type="dxa"/>
          </w:tcPr>
          <w:p w14:paraId="3C2862D9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03.00</w:t>
            </w:r>
          </w:p>
        </w:tc>
      </w:tr>
      <w:tr w:rsidR="007E4E1F" w:rsidRPr="007E4E1F" w14:paraId="3C8FD50B" w14:textId="77777777" w:rsidTr="007E4E1F">
        <w:tc>
          <w:tcPr>
            <w:tcW w:w="3090" w:type="dxa"/>
          </w:tcPr>
          <w:p w14:paraId="61512865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3076" w:type="dxa"/>
          </w:tcPr>
          <w:p w14:paraId="01879984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3076" w:type="dxa"/>
          </w:tcPr>
          <w:p w14:paraId="4A1902DE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00.90</w:t>
            </w:r>
          </w:p>
        </w:tc>
      </w:tr>
      <w:tr w:rsidR="007E4E1F" w:rsidRPr="007E4E1F" w14:paraId="3FB393CC" w14:textId="77777777" w:rsidTr="007E4E1F">
        <w:tc>
          <w:tcPr>
            <w:tcW w:w="3090" w:type="dxa"/>
          </w:tcPr>
          <w:p w14:paraId="74ECD67E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Chemotherapy Cycle </w:t>
            </w:r>
          </w:p>
        </w:tc>
        <w:tc>
          <w:tcPr>
            <w:tcW w:w="3076" w:type="dxa"/>
          </w:tcPr>
          <w:p w14:paraId="3CED9543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05.36</w:t>
            </w:r>
          </w:p>
        </w:tc>
        <w:tc>
          <w:tcPr>
            <w:tcW w:w="3076" w:type="dxa"/>
          </w:tcPr>
          <w:p w14:paraId="0183FDFD" w14:textId="77777777" w:rsidR="007E4E1F" w:rsidRPr="007E4E1F" w:rsidRDefault="007E4E1F" w:rsidP="007E4E1F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04.21</w:t>
            </w:r>
          </w:p>
        </w:tc>
      </w:tr>
    </w:tbl>
    <w:p w14:paraId="3ABE864D" w14:textId="77777777" w:rsid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240618" w14:textId="21DB7646" w:rsid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</w:t>
      </w:r>
      <w:r w:rsidRPr="007E4E1F">
        <w:rPr>
          <w:rFonts w:ascii="Times New Roman" w:hAnsi="Times New Roman" w:cs="Times New Roman"/>
          <w:sz w:val="24"/>
          <w:szCs w:val="24"/>
          <w:lang w:val="en-US"/>
        </w:rPr>
        <w:t xml:space="preserve">ean age of patients was 55 years (range: 26-74), mean age of onset was 53.3 (range: 25-73), mean duration illness was 11.8 months (range: 1-48). The table also shows stage III (range: I-IV) as </w:t>
      </w:r>
      <w:r w:rsidR="00F441B7" w:rsidRPr="007E4E1F">
        <w:rPr>
          <w:rFonts w:ascii="Times New Roman" w:hAnsi="Times New Roman" w:cs="Times New Roman"/>
          <w:sz w:val="24"/>
          <w:szCs w:val="24"/>
          <w:lang w:val="en-US"/>
        </w:rPr>
        <w:t>a mean</w:t>
      </w:r>
      <w:r w:rsidRPr="007E4E1F">
        <w:rPr>
          <w:rFonts w:ascii="Times New Roman" w:hAnsi="Times New Roman" w:cs="Times New Roman"/>
          <w:sz w:val="24"/>
          <w:szCs w:val="24"/>
          <w:lang w:val="en-US"/>
        </w:rPr>
        <w:t xml:space="preserve"> stage, out of which 5.4 (range: 1-16) weeks was mean chemotherapy cycle (Refer Table 2). </w:t>
      </w:r>
    </w:p>
    <w:p w14:paraId="6C204D2D" w14:textId="77777777" w:rsidR="007E4E1F" w:rsidRP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4E1F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3.</w:t>
      </w:r>
      <w:r w:rsidRPr="007E4E1F">
        <w:rPr>
          <w:rFonts w:ascii="Times New Roman" w:hAnsi="Times New Roman" w:cs="Times New Roman"/>
          <w:sz w:val="24"/>
          <w:szCs w:val="24"/>
          <w:lang w:val="en-US"/>
        </w:rPr>
        <w:t xml:space="preserve"> Characteristics of participants.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2661"/>
        <w:gridCol w:w="2370"/>
        <w:gridCol w:w="2661"/>
        <w:tblGridChange w:id="0">
          <w:tblGrid>
            <w:gridCol w:w="1550"/>
            <w:gridCol w:w="2661"/>
            <w:gridCol w:w="2370"/>
            <w:gridCol w:w="2661"/>
          </w:tblGrid>
        </w:tblGridChange>
      </w:tblGrid>
      <w:tr w:rsidR="007E4E1F" w:rsidRPr="007E4E1F" w14:paraId="7E1D6E24" w14:textId="77777777" w:rsidTr="007E4E1F">
        <w:tc>
          <w:tcPr>
            <w:tcW w:w="4211" w:type="dxa"/>
            <w:gridSpan w:val="2"/>
          </w:tcPr>
          <w:p w14:paraId="0F03C408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2370" w:type="dxa"/>
          </w:tcPr>
          <w:p w14:paraId="1E841092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2661" w:type="dxa"/>
          </w:tcPr>
          <w:p w14:paraId="4B7C6437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Frequency</w:t>
            </w:r>
          </w:p>
        </w:tc>
      </w:tr>
      <w:tr w:rsidR="007E4E1F" w:rsidRPr="007E4E1F" w14:paraId="1C3168B9" w14:textId="77777777" w:rsidTr="00F441B7">
        <w:trPr>
          <w:trHeight w:val="326"/>
        </w:trPr>
        <w:tc>
          <w:tcPr>
            <w:tcW w:w="1550" w:type="dxa"/>
            <w:vMerge w:val="restart"/>
            <w:shd w:val="clear" w:color="auto" w:fill="FFFFFF" w:themeFill="background1"/>
          </w:tcPr>
          <w:p w14:paraId="4A1744F4" w14:textId="77777777" w:rsidR="007E4E1F" w:rsidRPr="00F441B7" w:rsidRDefault="007E4E1F" w:rsidP="00155326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44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Diagnosis</w:t>
            </w:r>
          </w:p>
        </w:tc>
        <w:tc>
          <w:tcPr>
            <w:tcW w:w="2661" w:type="dxa"/>
            <w:shd w:val="clear" w:color="auto" w:fill="FFFFFF" w:themeFill="background1"/>
          </w:tcPr>
          <w:p w14:paraId="79BD1170" w14:textId="77777777" w:rsidR="007E4E1F" w:rsidRPr="00F441B7" w:rsidRDefault="007E4E1F" w:rsidP="00155326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44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Breast Carcinoma</w:t>
            </w:r>
          </w:p>
        </w:tc>
        <w:tc>
          <w:tcPr>
            <w:tcW w:w="2370" w:type="dxa"/>
            <w:shd w:val="clear" w:color="auto" w:fill="FFFFFF" w:themeFill="background1"/>
          </w:tcPr>
          <w:p w14:paraId="6552FCDB" w14:textId="77777777" w:rsidR="007E4E1F" w:rsidRPr="00F441B7" w:rsidRDefault="007E4E1F" w:rsidP="00155326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44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661" w:type="dxa"/>
            <w:shd w:val="clear" w:color="auto" w:fill="FFFFFF" w:themeFill="background1"/>
          </w:tcPr>
          <w:p w14:paraId="3BBB5179" w14:textId="77777777" w:rsidR="007E4E1F" w:rsidRPr="00F441B7" w:rsidRDefault="007E4E1F" w:rsidP="00155326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44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</w:p>
        </w:tc>
      </w:tr>
      <w:tr w:rsidR="007E4E1F" w:rsidRPr="007E4E1F" w14:paraId="7E5186F4" w14:textId="77777777" w:rsidTr="007E4E1F">
        <w:trPr>
          <w:trHeight w:val="375"/>
        </w:trPr>
        <w:tc>
          <w:tcPr>
            <w:tcW w:w="1550" w:type="dxa"/>
            <w:vMerge/>
          </w:tcPr>
          <w:p w14:paraId="2E8B4BE9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14:paraId="30EC0728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 Carcinoma</w:t>
            </w:r>
          </w:p>
        </w:tc>
        <w:tc>
          <w:tcPr>
            <w:tcW w:w="2370" w:type="dxa"/>
          </w:tcPr>
          <w:p w14:paraId="69DB5761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26.7</w:t>
            </w:r>
          </w:p>
        </w:tc>
        <w:tc>
          <w:tcPr>
            <w:tcW w:w="2661" w:type="dxa"/>
          </w:tcPr>
          <w:p w14:paraId="1EB419E1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</w:tr>
      <w:tr w:rsidR="007E4E1F" w:rsidRPr="007E4E1F" w14:paraId="394D9181" w14:textId="77777777" w:rsidTr="007E4E1F">
        <w:trPr>
          <w:trHeight w:val="375"/>
        </w:trPr>
        <w:tc>
          <w:tcPr>
            <w:tcW w:w="1550" w:type="dxa"/>
            <w:vMerge/>
          </w:tcPr>
          <w:p w14:paraId="18B34404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14:paraId="30450D38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Ovary Carcinoma</w:t>
            </w:r>
          </w:p>
        </w:tc>
        <w:tc>
          <w:tcPr>
            <w:tcW w:w="2370" w:type="dxa"/>
          </w:tcPr>
          <w:p w14:paraId="6418E6EC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2661" w:type="dxa"/>
          </w:tcPr>
          <w:p w14:paraId="2A5FD3D0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  <w:tr w:rsidR="007E4E1F" w:rsidRPr="007E4E1F" w14:paraId="1F0734E2" w14:textId="77777777" w:rsidTr="007E4E1F">
        <w:tblPrEx>
          <w:tblW w:w="0" w:type="auto"/>
          <w:tblPrExChange w:id="1" w:author="GM" w:date="2021-06-03T19:11:00Z">
            <w:tblPrEx>
              <w:tblW w:w="0" w:type="auto"/>
            </w:tblPrEx>
          </w:tblPrExChange>
        </w:tblPrEx>
        <w:trPr>
          <w:trHeight w:val="333"/>
          <w:trPrChange w:id="2" w:author="GM" w:date="2021-06-03T19:11:00Z">
            <w:trPr>
              <w:trHeight w:val="551"/>
            </w:trPr>
          </w:trPrChange>
        </w:trPr>
        <w:tc>
          <w:tcPr>
            <w:tcW w:w="1550" w:type="dxa"/>
            <w:vMerge/>
            <w:tcPrChange w:id="3" w:author="GM" w:date="2021-06-03T19:11:00Z">
              <w:tcPr>
                <w:tcW w:w="1555" w:type="dxa"/>
                <w:vMerge/>
              </w:tcPr>
            </w:tcPrChange>
          </w:tcPr>
          <w:p w14:paraId="6FD3CB84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  <w:tcPrChange w:id="4" w:author="GM" w:date="2021-06-03T19:11:00Z">
              <w:tcPr>
                <w:tcW w:w="2693" w:type="dxa"/>
              </w:tcPr>
            </w:tcPrChange>
          </w:tcPr>
          <w:p w14:paraId="2B337600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Colon Carcinoma</w:t>
            </w:r>
          </w:p>
        </w:tc>
        <w:tc>
          <w:tcPr>
            <w:tcW w:w="2370" w:type="dxa"/>
            <w:tcPrChange w:id="5" w:author="GM" w:date="2021-06-03T19:11:00Z">
              <w:tcPr>
                <w:tcW w:w="2410" w:type="dxa"/>
              </w:tcPr>
            </w:tcPrChange>
          </w:tcPr>
          <w:p w14:paraId="704298F7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2661" w:type="dxa"/>
            <w:tcPrChange w:id="6" w:author="GM" w:date="2021-06-03T19:11:00Z">
              <w:tcPr>
                <w:tcW w:w="2692" w:type="dxa"/>
              </w:tcPr>
            </w:tcPrChange>
          </w:tcPr>
          <w:p w14:paraId="45F33A0F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  <w:tr w:rsidR="007E4E1F" w:rsidRPr="007E4E1F" w14:paraId="327D3E6E" w14:textId="77777777" w:rsidTr="007E4E1F">
        <w:trPr>
          <w:trHeight w:val="425"/>
        </w:trPr>
        <w:tc>
          <w:tcPr>
            <w:tcW w:w="1550" w:type="dxa"/>
            <w:vMerge w:val="restart"/>
          </w:tcPr>
          <w:p w14:paraId="72847700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Surgery</w:t>
            </w:r>
          </w:p>
        </w:tc>
        <w:tc>
          <w:tcPr>
            <w:tcW w:w="2661" w:type="dxa"/>
          </w:tcPr>
          <w:p w14:paraId="5ED61DFB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370" w:type="dxa"/>
          </w:tcPr>
          <w:p w14:paraId="5748FE13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661" w:type="dxa"/>
          </w:tcPr>
          <w:p w14:paraId="2647FB37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E4E1F" w:rsidRPr="007E4E1F" w14:paraId="635777F8" w14:textId="77777777" w:rsidTr="007E4E1F">
        <w:trPr>
          <w:trHeight w:val="401"/>
        </w:trPr>
        <w:tc>
          <w:tcPr>
            <w:tcW w:w="1550" w:type="dxa"/>
            <w:vMerge/>
          </w:tcPr>
          <w:p w14:paraId="09D0C673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14:paraId="2959DE01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370" w:type="dxa"/>
          </w:tcPr>
          <w:p w14:paraId="77A696FD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661" w:type="dxa"/>
          </w:tcPr>
          <w:p w14:paraId="4CFB64D1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7E4E1F" w:rsidRPr="007E4E1F" w14:paraId="48DDFF30" w14:textId="77777777" w:rsidTr="007E4E1F">
        <w:trPr>
          <w:trHeight w:val="450"/>
        </w:trPr>
        <w:tc>
          <w:tcPr>
            <w:tcW w:w="1550" w:type="dxa"/>
            <w:vMerge w:val="restart"/>
          </w:tcPr>
          <w:p w14:paraId="2DA26154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Recurrence</w:t>
            </w:r>
          </w:p>
        </w:tc>
        <w:tc>
          <w:tcPr>
            <w:tcW w:w="2661" w:type="dxa"/>
          </w:tcPr>
          <w:p w14:paraId="497C8D23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2370" w:type="dxa"/>
          </w:tcPr>
          <w:p w14:paraId="4A3F4557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661" w:type="dxa"/>
          </w:tcPr>
          <w:p w14:paraId="7853FB56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</w:tr>
      <w:tr w:rsidR="007E4E1F" w:rsidRPr="007E4E1F" w14:paraId="42934454" w14:textId="77777777" w:rsidTr="007E4E1F">
        <w:trPr>
          <w:trHeight w:val="376"/>
        </w:trPr>
        <w:tc>
          <w:tcPr>
            <w:tcW w:w="1550" w:type="dxa"/>
            <w:vMerge/>
          </w:tcPr>
          <w:p w14:paraId="0793B27A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1" w:type="dxa"/>
          </w:tcPr>
          <w:p w14:paraId="4832A439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370" w:type="dxa"/>
          </w:tcPr>
          <w:p w14:paraId="59D2F77F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661" w:type="dxa"/>
          </w:tcPr>
          <w:p w14:paraId="0D6DA658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</w:tbl>
    <w:p w14:paraId="2F8825B3" w14:textId="77777777" w:rsid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88B4DD" w14:textId="4F5CEDE6" w:rsidR="007E4E1F" w:rsidRP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4E1F">
        <w:rPr>
          <w:rFonts w:ascii="Times New Roman" w:hAnsi="Times New Roman" w:cs="Times New Roman"/>
          <w:sz w:val="24"/>
          <w:szCs w:val="24"/>
          <w:lang w:val="en-US"/>
        </w:rPr>
        <w:t xml:space="preserve">Breast cancer diagnosis (30%) was in majority with majority of them had not undergone surgery (60%), 70% </w:t>
      </w:r>
      <w:r w:rsidR="00F441B7" w:rsidRPr="007E4E1F">
        <w:rPr>
          <w:rFonts w:ascii="Times New Roman" w:hAnsi="Times New Roman" w:cs="Times New Roman"/>
          <w:sz w:val="24"/>
          <w:szCs w:val="24"/>
          <w:lang w:val="en-US"/>
        </w:rPr>
        <w:t>did not have</w:t>
      </w:r>
      <w:r w:rsidRPr="007E4E1F">
        <w:rPr>
          <w:rFonts w:ascii="Times New Roman" w:hAnsi="Times New Roman" w:cs="Times New Roman"/>
          <w:sz w:val="24"/>
          <w:szCs w:val="24"/>
          <w:lang w:val="en-US"/>
        </w:rPr>
        <w:t xml:space="preserve"> recurrent episode. All the patients were undergoing chemotherapy. </w:t>
      </w:r>
    </w:p>
    <w:p w14:paraId="66CED966" w14:textId="77777777" w:rsid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D99247" w14:textId="77777777" w:rsid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5F8F8D" w14:textId="77777777" w:rsid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2353F2" w14:textId="77777777" w:rsid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4D8EDC" w14:textId="1BC3A1CF" w:rsidR="007E4E1F" w:rsidRP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4E1F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4.</w:t>
      </w:r>
      <w:r w:rsidRPr="007E4E1F">
        <w:rPr>
          <w:rFonts w:ascii="Times New Roman" w:hAnsi="Times New Roman" w:cs="Times New Roman"/>
          <w:sz w:val="24"/>
          <w:szCs w:val="24"/>
          <w:lang w:val="en-US"/>
        </w:rPr>
        <w:t xml:space="preserve"> Facets of Interview.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4202"/>
        <w:gridCol w:w="1398"/>
        <w:gridCol w:w="1414"/>
      </w:tblGrid>
      <w:tr w:rsidR="007E4E1F" w:rsidRPr="007E4E1F" w14:paraId="5638095B" w14:textId="77777777" w:rsidTr="007E4E1F">
        <w:tc>
          <w:tcPr>
            <w:tcW w:w="6430" w:type="dxa"/>
            <w:gridSpan w:val="2"/>
          </w:tcPr>
          <w:p w14:paraId="58624911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Facets/Domain</w:t>
            </w:r>
          </w:p>
        </w:tc>
        <w:tc>
          <w:tcPr>
            <w:tcW w:w="1398" w:type="dxa"/>
          </w:tcPr>
          <w:p w14:paraId="4D99E6AB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14" w:type="dxa"/>
          </w:tcPr>
          <w:p w14:paraId="243311A1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Frequency</w:t>
            </w:r>
          </w:p>
        </w:tc>
      </w:tr>
      <w:tr w:rsidR="007E4E1F" w:rsidRPr="007E4E1F" w14:paraId="5B898331" w14:textId="77777777" w:rsidTr="007E4E1F">
        <w:trPr>
          <w:trHeight w:val="438"/>
        </w:trPr>
        <w:tc>
          <w:tcPr>
            <w:tcW w:w="2228" w:type="dxa"/>
            <w:vMerge w:val="restart"/>
          </w:tcPr>
          <w:p w14:paraId="3ECBC6EB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 to answer</w:t>
            </w:r>
          </w:p>
        </w:tc>
        <w:tc>
          <w:tcPr>
            <w:tcW w:w="4202" w:type="dxa"/>
          </w:tcPr>
          <w:p w14:paraId="2A9AFD90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Extent</w:t>
            </w:r>
          </w:p>
        </w:tc>
        <w:tc>
          <w:tcPr>
            <w:tcW w:w="1398" w:type="dxa"/>
          </w:tcPr>
          <w:p w14:paraId="16FE4F23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414" w:type="dxa"/>
          </w:tcPr>
          <w:p w14:paraId="352EB2AE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7E4E1F" w:rsidRPr="007E4E1F" w14:paraId="2CA515D6" w14:textId="77777777" w:rsidTr="007E4E1F">
        <w:trPr>
          <w:trHeight w:val="388"/>
        </w:trPr>
        <w:tc>
          <w:tcPr>
            <w:tcW w:w="2228" w:type="dxa"/>
            <w:vMerge/>
          </w:tcPr>
          <w:p w14:paraId="457AE1AA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2" w:type="dxa"/>
          </w:tcPr>
          <w:p w14:paraId="1630220F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Lot</w:t>
            </w:r>
          </w:p>
        </w:tc>
        <w:tc>
          <w:tcPr>
            <w:tcW w:w="1398" w:type="dxa"/>
          </w:tcPr>
          <w:p w14:paraId="4F97511F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4" w:type="dxa"/>
          </w:tcPr>
          <w:p w14:paraId="7B0FEA86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</w:tr>
      <w:tr w:rsidR="007E4E1F" w:rsidRPr="007E4E1F" w14:paraId="6FA54AE8" w14:textId="77777777" w:rsidTr="007E4E1F">
        <w:trPr>
          <w:trHeight w:val="438"/>
        </w:trPr>
        <w:tc>
          <w:tcPr>
            <w:tcW w:w="2228" w:type="dxa"/>
            <w:vMerge w:val="restart"/>
          </w:tcPr>
          <w:p w14:paraId="54436FA8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 to understand</w:t>
            </w:r>
          </w:p>
        </w:tc>
        <w:tc>
          <w:tcPr>
            <w:tcW w:w="4202" w:type="dxa"/>
          </w:tcPr>
          <w:p w14:paraId="3A1F73B9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Extent</w:t>
            </w:r>
          </w:p>
        </w:tc>
        <w:tc>
          <w:tcPr>
            <w:tcW w:w="1398" w:type="dxa"/>
          </w:tcPr>
          <w:p w14:paraId="63A74510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76.7</w:t>
            </w:r>
          </w:p>
        </w:tc>
        <w:tc>
          <w:tcPr>
            <w:tcW w:w="1414" w:type="dxa"/>
          </w:tcPr>
          <w:p w14:paraId="2311743F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7E4E1F" w:rsidRPr="007E4E1F" w14:paraId="0454E1AB" w14:textId="77777777" w:rsidTr="007E4E1F">
        <w:trPr>
          <w:trHeight w:val="388"/>
        </w:trPr>
        <w:tc>
          <w:tcPr>
            <w:tcW w:w="2228" w:type="dxa"/>
            <w:vMerge/>
          </w:tcPr>
          <w:p w14:paraId="3337A510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2" w:type="dxa"/>
          </w:tcPr>
          <w:p w14:paraId="78C4172C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Lot</w:t>
            </w:r>
          </w:p>
        </w:tc>
        <w:tc>
          <w:tcPr>
            <w:tcW w:w="1398" w:type="dxa"/>
          </w:tcPr>
          <w:p w14:paraId="15B9F450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</w:t>
            </w:r>
          </w:p>
        </w:tc>
        <w:tc>
          <w:tcPr>
            <w:tcW w:w="1414" w:type="dxa"/>
          </w:tcPr>
          <w:p w14:paraId="19DE6852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</w:tr>
      <w:tr w:rsidR="007E4E1F" w:rsidRPr="007E4E1F" w14:paraId="28519280" w14:textId="77777777" w:rsidTr="007E4E1F">
        <w:trPr>
          <w:trHeight w:val="382"/>
        </w:trPr>
        <w:tc>
          <w:tcPr>
            <w:tcW w:w="2228" w:type="dxa"/>
            <w:vMerge w:val="restart"/>
          </w:tcPr>
          <w:p w14:paraId="4762025C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Confusing</w:t>
            </w:r>
          </w:p>
        </w:tc>
        <w:tc>
          <w:tcPr>
            <w:tcW w:w="4202" w:type="dxa"/>
          </w:tcPr>
          <w:p w14:paraId="160167D4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at all</w:t>
            </w:r>
          </w:p>
        </w:tc>
        <w:tc>
          <w:tcPr>
            <w:tcW w:w="1398" w:type="dxa"/>
          </w:tcPr>
          <w:p w14:paraId="4EF8F2C7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93.3</w:t>
            </w:r>
          </w:p>
        </w:tc>
        <w:tc>
          <w:tcPr>
            <w:tcW w:w="1414" w:type="dxa"/>
          </w:tcPr>
          <w:p w14:paraId="3F869010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7E4E1F" w:rsidRPr="007E4E1F" w14:paraId="600C850E" w14:textId="77777777" w:rsidTr="007E4E1F">
        <w:trPr>
          <w:trHeight w:val="447"/>
        </w:trPr>
        <w:tc>
          <w:tcPr>
            <w:tcW w:w="2228" w:type="dxa"/>
            <w:vMerge/>
          </w:tcPr>
          <w:p w14:paraId="5C6E066D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2" w:type="dxa"/>
          </w:tcPr>
          <w:p w14:paraId="03F959D8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  <w:tc>
          <w:tcPr>
            <w:tcW w:w="1398" w:type="dxa"/>
          </w:tcPr>
          <w:p w14:paraId="0FF86992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</w:t>
            </w:r>
          </w:p>
        </w:tc>
        <w:tc>
          <w:tcPr>
            <w:tcW w:w="1414" w:type="dxa"/>
          </w:tcPr>
          <w:p w14:paraId="47F6BF0F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tr w:rsidR="007E4E1F" w:rsidRPr="007E4E1F" w14:paraId="4F39F191" w14:textId="77777777" w:rsidTr="007E4E1F">
        <w:trPr>
          <w:trHeight w:val="401"/>
        </w:trPr>
        <w:tc>
          <w:tcPr>
            <w:tcW w:w="2228" w:type="dxa"/>
            <w:vMerge w:val="restart"/>
          </w:tcPr>
          <w:p w14:paraId="5B59456C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Upsetting/Offensive</w:t>
            </w:r>
          </w:p>
        </w:tc>
        <w:tc>
          <w:tcPr>
            <w:tcW w:w="4202" w:type="dxa"/>
          </w:tcPr>
          <w:p w14:paraId="0AC92A30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at all</w:t>
            </w:r>
          </w:p>
        </w:tc>
        <w:tc>
          <w:tcPr>
            <w:tcW w:w="1398" w:type="dxa"/>
          </w:tcPr>
          <w:p w14:paraId="626420C4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14" w:type="dxa"/>
          </w:tcPr>
          <w:p w14:paraId="3649FB49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7E4E1F" w:rsidRPr="007E4E1F" w14:paraId="266A9ACD" w14:textId="77777777" w:rsidTr="007E4E1F">
        <w:trPr>
          <w:trHeight w:val="419"/>
        </w:trPr>
        <w:tc>
          <w:tcPr>
            <w:tcW w:w="2228" w:type="dxa"/>
            <w:vMerge/>
          </w:tcPr>
          <w:p w14:paraId="7CF51D8A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2" w:type="dxa"/>
          </w:tcPr>
          <w:p w14:paraId="627B3D7A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  <w:tc>
          <w:tcPr>
            <w:tcW w:w="1398" w:type="dxa"/>
          </w:tcPr>
          <w:p w14:paraId="2CF26563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4" w:type="dxa"/>
          </w:tcPr>
          <w:p w14:paraId="6A28484D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</w:tr>
      <w:tr w:rsidR="007E4E1F" w:rsidRPr="007E4E1F" w14:paraId="13F069DC" w14:textId="77777777" w:rsidTr="007E4E1F">
        <w:trPr>
          <w:trHeight w:val="410"/>
        </w:trPr>
        <w:tc>
          <w:tcPr>
            <w:tcW w:w="2228" w:type="dxa"/>
            <w:vMerge w:val="restart"/>
          </w:tcPr>
          <w:p w14:paraId="62C1625E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Rephrase</w:t>
            </w:r>
          </w:p>
        </w:tc>
        <w:tc>
          <w:tcPr>
            <w:tcW w:w="4202" w:type="dxa"/>
          </w:tcPr>
          <w:p w14:paraId="2FE79D52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at all</w:t>
            </w:r>
          </w:p>
        </w:tc>
        <w:tc>
          <w:tcPr>
            <w:tcW w:w="1398" w:type="dxa"/>
          </w:tcPr>
          <w:p w14:paraId="638B1F37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4" w:type="dxa"/>
          </w:tcPr>
          <w:p w14:paraId="6B39654F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7E4E1F" w:rsidRPr="007E4E1F" w14:paraId="21EC4B1E" w14:textId="77777777" w:rsidTr="007E4E1F">
        <w:trPr>
          <w:trHeight w:val="419"/>
        </w:trPr>
        <w:tc>
          <w:tcPr>
            <w:tcW w:w="2228" w:type="dxa"/>
            <w:vMerge/>
          </w:tcPr>
          <w:p w14:paraId="0919CE9A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2" w:type="dxa"/>
          </w:tcPr>
          <w:p w14:paraId="3E17ADD5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  <w:tc>
          <w:tcPr>
            <w:tcW w:w="1398" w:type="dxa"/>
          </w:tcPr>
          <w:p w14:paraId="2D748D96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4" w:type="dxa"/>
          </w:tcPr>
          <w:p w14:paraId="6B6878B9" w14:textId="77777777" w:rsidR="007E4E1F" w:rsidRPr="007E4E1F" w:rsidRDefault="007E4E1F" w:rsidP="007E4E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</w:tbl>
    <w:p w14:paraId="4325F088" w14:textId="77777777" w:rsid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4C8689" w14:textId="70C7FC46" w:rsidR="007E4E1F" w:rsidRP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 m</w:t>
      </w:r>
      <w:r w:rsidRPr="007E4E1F">
        <w:rPr>
          <w:rFonts w:ascii="Times New Roman" w:hAnsi="Times New Roman" w:cs="Times New Roman"/>
          <w:sz w:val="24"/>
          <w:szCs w:val="24"/>
          <w:lang w:val="en-US"/>
        </w:rPr>
        <w:t>ajority of</w:t>
      </w:r>
      <w:proofErr w:type="gramEnd"/>
      <w:r w:rsidRPr="007E4E1F">
        <w:rPr>
          <w:rFonts w:ascii="Times New Roman" w:hAnsi="Times New Roman" w:cs="Times New Roman"/>
          <w:sz w:val="24"/>
          <w:szCs w:val="24"/>
          <w:lang w:val="en-US"/>
        </w:rPr>
        <w:t xml:space="preserve"> patients reported questionnaire was easy to answer (70%), easy-to-understand (76.7%), not at all confusing (93.3%), upsetting/offensive (80%), and no need to rephrase (100%).</w:t>
      </w:r>
    </w:p>
    <w:p w14:paraId="0A032B79" w14:textId="71D09863" w:rsidR="007E4E1F" w:rsidRPr="007E4E1F" w:rsidRDefault="007E4E1F" w:rsidP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9AC101" w14:textId="77777777" w:rsidR="007E4E1F" w:rsidRDefault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62BAD8" w14:textId="77777777" w:rsidR="007E4E1F" w:rsidRPr="007E4E1F" w:rsidRDefault="007E4E1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E4E1F" w:rsidRPr="007E4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4E1F"/>
    <w:rsid w:val="000F535E"/>
    <w:rsid w:val="0014588C"/>
    <w:rsid w:val="00155326"/>
    <w:rsid w:val="004B1491"/>
    <w:rsid w:val="007E4E1F"/>
    <w:rsid w:val="008061FF"/>
    <w:rsid w:val="008A737D"/>
    <w:rsid w:val="00954B70"/>
    <w:rsid w:val="00A41008"/>
    <w:rsid w:val="00AD2278"/>
    <w:rsid w:val="00B26934"/>
    <w:rsid w:val="00B62131"/>
    <w:rsid w:val="00BC3EE2"/>
    <w:rsid w:val="00C904B4"/>
    <w:rsid w:val="00DA7704"/>
    <w:rsid w:val="00DD1984"/>
    <w:rsid w:val="00F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8DF6"/>
  <w15:chartTrackingRefBased/>
  <w15:docId w15:val="{3789558D-D176-450A-932A-B223E170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E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E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E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E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E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E1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E1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E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E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E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E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E1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E1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E4E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2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na.yadav@jgu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Kamna Yadav</dc:creator>
  <cp:keywords/>
  <dc:description/>
  <cp:lastModifiedBy>Kamna Yadav</cp:lastModifiedBy>
  <cp:revision>11</cp:revision>
  <dcterms:created xsi:type="dcterms:W3CDTF">2024-06-12T10:51:00Z</dcterms:created>
  <dcterms:modified xsi:type="dcterms:W3CDTF">2025-07-04T11:07:00Z</dcterms:modified>
</cp:coreProperties>
</file>