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D62" w:rsidRPr="00FA7D62" w:rsidRDefault="00B26210" w:rsidP="00FA7D62">
      <w:pPr>
        <w:spacing w:line="360" w:lineRule="auto"/>
        <w:rPr>
          <w:b/>
          <w:sz w:val="24"/>
          <w:szCs w:val="24"/>
        </w:rPr>
      </w:pPr>
      <w:r w:rsidRPr="00B26210">
        <w:rPr>
          <w:b/>
          <w:sz w:val="24"/>
          <w:szCs w:val="24"/>
        </w:rPr>
        <w:t>Additional file</w:t>
      </w:r>
      <w:r>
        <w:rPr>
          <w:rFonts w:hint="eastAsia"/>
          <w:b/>
          <w:sz w:val="24"/>
          <w:szCs w:val="24"/>
        </w:rPr>
        <w:t xml:space="preserve"> 1</w:t>
      </w:r>
      <w:bookmarkStart w:id="0" w:name="_GoBack"/>
      <w:bookmarkEnd w:id="0"/>
    </w:p>
    <w:p w:rsidR="008B6B98" w:rsidRPr="00B757D6" w:rsidRDefault="008B6B98" w:rsidP="00B757D6">
      <w:pPr>
        <w:spacing w:line="360" w:lineRule="auto"/>
        <w:jc w:val="center"/>
        <w:rPr>
          <w:color w:val="000000" w:themeColor="text1"/>
          <w:sz w:val="24"/>
          <w:szCs w:val="24"/>
        </w:rPr>
      </w:pPr>
      <w:r w:rsidRPr="00B757D6">
        <w:rPr>
          <w:color w:val="000000" w:themeColor="text1"/>
          <w:sz w:val="24"/>
          <w:szCs w:val="24"/>
        </w:rPr>
        <w:t>The composition of the diet for mice</w:t>
      </w:r>
    </w:p>
    <w:tbl>
      <w:tblPr>
        <w:tblW w:w="694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1576"/>
        <w:gridCol w:w="1576"/>
      </w:tblGrid>
      <w:tr w:rsidR="008B6B98" w:rsidRPr="00B757D6" w:rsidTr="00D86A63">
        <w:trPr>
          <w:trHeight w:val="465"/>
          <w:jc w:val="center"/>
        </w:trPr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B98" w:rsidRPr="00B757D6" w:rsidRDefault="008B6B98" w:rsidP="00B757D6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Ingredients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B98" w:rsidRPr="00B757D6" w:rsidRDefault="008B6B98" w:rsidP="00B757D6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Low fat diet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B98" w:rsidRPr="00B757D6" w:rsidRDefault="008B6B98" w:rsidP="00B757D6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High SA diet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tcBorders>
              <w:top w:val="single" w:sz="4" w:space="0" w:color="auto"/>
              <w:bottom w:val="nil"/>
            </w:tcBorders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Cornstarch (g/kg)</w:t>
            </w:r>
          </w:p>
        </w:tc>
        <w:tc>
          <w:tcPr>
            <w:tcW w:w="1576" w:type="dxa"/>
            <w:tcBorders>
              <w:top w:val="single" w:sz="4" w:space="0" w:color="auto"/>
              <w:bottom w:val="nil"/>
            </w:tcBorders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565248">
              <w:rPr>
                <w:rFonts w:eastAsia="仿宋_GB2312"/>
                <w:color w:val="000000" w:themeColor="text1"/>
                <w:sz w:val="24"/>
                <w:szCs w:val="24"/>
              </w:rPr>
              <w:t>36</w:t>
            </w: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7.5</w:t>
            </w:r>
          </w:p>
        </w:tc>
        <w:tc>
          <w:tcPr>
            <w:tcW w:w="1576" w:type="dxa"/>
            <w:tcBorders>
              <w:top w:val="single" w:sz="4" w:space="0" w:color="auto"/>
              <w:bottom w:val="nil"/>
            </w:tcBorders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40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tcBorders>
              <w:top w:val="nil"/>
            </w:tcBorders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Casein (g/kg)</w:t>
            </w:r>
          </w:p>
        </w:tc>
        <w:tc>
          <w:tcPr>
            <w:tcW w:w="1576" w:type="dxa"/>
            <w:tcBorders>
              <w:top w:val="nil"/>
            </w:tcBorders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213.465</w:t>
            </w:r>
          </w:p>
        </w:tc>
        <w:tc>
          <w:tcPr>
            <w:tcW w:w="1576" w:type="dxa"/>
            <w:tcBorders>
              <w:top w:val="nil"/>
            </w:tcBorders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258.45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Dextrinized cornstarch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</w:t>
            </w: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21</w:t>
            </w: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.53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</w:t>
            </w: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2</w:t>
            </w: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1.53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Sucrose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88.91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88.91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Lard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316.6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Soybean oil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32.31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Fiber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64.61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Mineral mix (AIN</w:t>
            </w:r>
            <w:smartTag w:uri="urn:schemas-microsoft-com:office:smarttags" w:element="chmetcnv">
              <w:smartTagPr>
                <w:attr w:name="UnitName" w:val="g"/>
                <w:attr w:name="SourceValue" w:val="9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B757D6">
                <w:rPr>
                  <w:rFonts w:eastAsia="仿宋_GB2312"/>
                  <w:color w:val="000000" w:themeColor="text1"/>
                  <w:sz w:val="24"/>
                  <w:szCs w:val="24"/>
                </w:rPr>
                <w:t>-93G</w:t>
              </w:r>
            </w:smartTag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-MX)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12.92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12.92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Vitamin mix (AIN</w:t>
            </w:r>
            <w:smartTag w:uri="urn:schemas-microsoft-com:office:smarttags" w:element="chmetcnv">
              <w:smartTagPr>
                <w:attr w:name="UnitName" w:val="g"/>
                <w:attr w:name="SourceValue" w:val="9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B757D6">
                <w:rPr>
                  <w:rFonts w:eastAsia="仿宋_GB2312"/>
                  <w:color w:val="000000" w:themeColor="text1"/>
                  <w:sz w:val="24"/>
                  <w:szCs w:val="24"/>
                </w:rPr>
                <w:t>-93G</w:t>
              </w:r>
            </w:smartTag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-VX)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12.92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12.92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L-</w:t>
            </w:r>
            <w:proofErr w:type="spellStart"/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cystine</w:t>
            </w:r>
            <w:proofErr w:type="spellEnd"/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 xml:space="preserve">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3.88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3.88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 xml:space="preserve">Choline </w:t>
            </w:r>
            <w:proofErr w:type="spellStart"/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bitartrate</w:t>
            </w:r>
            <w:proofErr w:type="spellEnd"/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 xml:space="preserve"> 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2.58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2.58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Calcium carbonate </w:t>
            </w: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16.8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16.8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Calcium hydrogen phosphate </w:t>
            </w: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7.11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7.11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Potassium citrate</w:t>
            </w: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21.32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21.32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Edible blue dye </w:t>
            </w: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(g/kg)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0.065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Theme="minorEastAsia"/>
                <w:color w:val="000000" w:themeColor="text1"/>
                <w:sz w:val="24"/>
                <w:szCs w:val="24"/>
              </w:rPr>
              <w:t>0.065</w:t>
            </w:r>
          </w:p>
        </w:tc>
      </w:tr>
      <w:tr w:rsidR="00133B21" w:rsidRPr="00B757D6" w:rsidTr="00D86A63">
        <w:trPr>
          <w:trHeight w:val="465"/>
          <w:jc w:val="center"/>
        </w:trPr>
        <w:tc>
          <w:tcPr>
            <w:tcW w:w="3794" w:type="dxa"/>
            <w:vAlign w:val="center"/>
          </w:tcPr>
          <w:p w:rsidR="00133B21" w:rsidRPr="00B757D6" w:rsidRDefault="00133B21" w:rsidP="00133B21">
            <w:pPr>
              <w:spacing w:line="360" w:lineRule="auto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Energy (kcal/kg)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3</w:t>
            </w:r>
            <w:r>
              <w:rPr>
                <w:rFonts w:eastAsia="仿宋_GB2312" w:hint="eastAsia"/>
                <w:color w:val="000000" w:themeColor="text1"/>
                <w:sz w:val="24"/>
                <w:szCs w:val="24"/>
              </w:rPr>
              <w:t>851.82</w:t>
            </w:r>
          </w:p>
        </w:tc>
        <w:tc>
          <w:tcPr>
            <w:tcW w:w="1576" w:type="dxa"/>
            <w:vAlign w:val="center"/>
          </w:tcPr>
          <w:p w:rsidR="00133B21" w:rsidRPr="00B757D6" w:rsidRDefault="00133B21" w:rsidP="00133B21">
            <w:pPr>
              <w:spacing w:line="360" w:lineRule="auto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B757D6">
              <w:rPr>
                <w:rFonts w:eastAsia="仿宋_GB2312"/>
                <w:color w:val="000000" w:themeColor="text1"/>
                <w:sz w:val="24"/>
                <w:szCs w:val="24"/>
              </w:rPr>
              <w:t>5242.95</w:t>
            </w:r>
          </w:p>
        </w:tc>
      </w:tr>
    </w:tbl>
    <w:p w:rsidR="008B6B98" w:rsidRPr="00B757D6" w:rsidRDefault="008B6B98" w:rsidP="00B757D6">
      <w:pPr>
        <w:spacing w:line="360" w:lineRule="auto"/>
        <w:jc w:val="left"/>
        <w:rPr>
          <w:color w:val="000000" w:themeColor="text1"/>
          <w:sz w:val="24"/>
          <w:szCs w:val="24"/>
        </w:rPr>
      </w:pPr>
      <w:bookmarkStart w:id="1" w:name="OLE_LINK86"/>
      <w:r w:rsidRPr="00B757D6">
        <w:rPr>
          <w:color w:val="000000" w:themeColor="text1"/>
          <w:sz w:val="24"/>
          <w:szCs w:val="24"/>
        </w:rPr>
        <w:t>SA: stearic acid; PA: palmitic acid</w:t>
      </w:r>
      <w:bookmarkEnd w:id="1"/>
    </w:p>
    <w:sectPr w:rsidR="008B6B98" w:rsidRPr="00B757D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11F" w:rsidRDefault="00C4411F" w:rsidP="008B6B98">
      <w:r>
        <w:separator/>
      </w:r>
    </w:p>
  </w:endnote>
  <w:endnote w:type="continuationSeparator" w:id="0">
    <w:p w:rsidR="00C4411F" w:rsidRDefault="00C4411F" w:rsidP="008B6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11F" w:rsidRDefault="00C4411F" w:rsidP="008B6B98">
      <w:r>
        <w:separator/>
      </w:r>
    </w:p>
  </w:footnote>
  <w:footnote w:type="continuationSeparator" w:id="0">
    <w:p w:rsidR="00C4411F" w:rsidRDefault="00C4411F" w:rsidP="008B6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42" w:rsidRDefault="00C4411F" w:rsidP="0071504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41"/>
    <w:rsid w:val="00035A80"/>
    <w:rsid w:val="00042915"/>
    <w:rsid w:val="00046EF7"/>
    <w:rsid w:val="00095660"/>
    <w:rsid w:val="000B396D"/>
    <w:rsid w:val="000C69B5"/>
    <w:rsid w:val="000C7200"/>
    <w:rsid w:val="000D0C27"/>
    <w:rsid w:val="000D70A6"/>
    <w:rsid w:val="001038FC"/>
    <w:rsid w:val="00133B21"/>
    <w:rsid w:val="00135531"/>
    <w:rsid w:val="00145CE0"/>
    <w:rsid w:val="00165D7E"/>
    <w:rsid w:val="00166165"/>
    <w:rsid w:val="001738F3"/>
    <w:rsid w:val="0017660C"/>
    <w:rsid w:val="0018797E"/>
    <w:rsid w:val="001B31BB"/>
    <w:rsid w:val="001D4F95"/>
    <w:rsid w:val="001E433C"/>
    <w:rsid w:val="001F7B89"/>
    <w:rsid w:val="00230A04"/>
    <w:rsid w:val="00234FE2"/>
    <w:rsid w:val="00264115"/>
    <w:rsid w:val="00284639"/>
    <w:rsid w:val="002A2084"/>
    <w:rsid w:val="002C64B8"/>
    <w:rsid w:val="002D36D4"/>
    <w:rsid w:val="00307AC0"/>
    <w:rsid w:val="003223FA"/>
    <w:rsid w:val="00336F60"/>
    <w:rsid w:val="00342704"/>
    <w:rsid w:val="00345A85"/>
    <w:rsid w:val="00346694"/>
    <w:rsid w:val="00356774"/>
    <w:rsid w:val="00367205"/>
    <w:rsid w:val="00382D77"/>
    <w:rsid w:val="00394909"/>
    <w:rsid w:val="003C142E"/>
    <w:rsid w:val="003F2150"/>
    <w:rsid w:val="004043E0"/>
    <w:rsid w:val="004228BA"/>
    <w:rsid w:val="004423B2"/>
    <w:rsid w:val="004A0104"/>
    <w:rsid w:val="004A160C"/>
    <w:rsid w:val="004C5892"/>
    <w:rsid w:val="004E0F2F"/>
    <w:rsid w:val="004E2526"/>
    <w:rsid w:val="00501F1B"/>
    <w:rsid w:val="0051305B"/>
    <w:rsid w:val="005131BD"/>
    <w:rsid w:val="00525AA6"/>
    <w:rsid w:val="00550877"/>
    <w:rsid w:val="005622A5"/>
    <w:rsid w:val="00565248"/>
    <w:rsid w:val="00566506"/>
    <w:rsid w:val="00584635"/>
    <w:rsid w:val="0058537C"/>
    <w:rsid w:val="00592EAF"/>
    <w:rsid w:val="00593F2C"/>
    <w:rsid w:val="00633FBC"/>
    <w:rsid w:val="00637033"/>
    <w:rsid w:val="00647F46"/>
    <w:rsid w:val="00662BED"/>
    <w:rsid w:val="00671415"/>
    <w:rsid w:val="0068077B"/>
    <w:rsid w:val="006C5C79"/>
    <w:rsid w:val="006D5998"/>
    <w:rsid w:val="006D65B7"/>
    <w:rsid w:val="006E7F1C"/>
    <w:rsid w:val="006F4675"/>
    <w:rsid w:val="0070611E"/>
    <w:rsid w:val="00711EDE"/>
    <w:rsid w:val="00723633"/>
    <w:rsid w:val="00726A5A"/>
    <w:rsid w:val="0074242A"/>
    <w:rsid w:val="00766869"/>
    <w:rsid w:val="007668C0"/>
    <w:rsid w:val="00787088"/>
    <w:rsid w:val="00793C53"/>
    <w:rsid w:val="007E49A6"/>
    <w:rsid w:val="0081471C"/>
    <w:rsid w:val="00832F93"/>
    <w:rsid w:val="008550E0"/>
    <w:rsid w:val="00866CFE"/>
    <w:rsid w:val="00877499"/>
    <w:rsid w:val="00891FB4"/>
    <w:rsid w:val="008A2972"/>
    <w:rsid w:val="008A3F4E"/>
    <w:rsid w:val="008B6B98"/>
    <w:rsid w:val="008C221B"/>
    <w:rsid w:val="00913489"/>
    <w:rsid w:val="00914562"/>
    <w:rsid w:val="00924C97"/>
    <w:rsid w:val="009314E0"/>
    <w:rsid w:val="009619F2"/>
    <w:rsid w:val="00984539"/>
    <w:rsid w:val="009B392A"/>
    <w:rsid w:val="009F611E"/>
    <w:rsid w:val="00A14168"/>
    <w:rsid w:val="00A438C1"/>
    <w:rsid w:val="00A674DD"/>
    <w:rsid w:val="00A86859"/>
    <w:rsid w:val="00A9721D"/>
    <w:rsid w:val="00AD5136"/>
    <w:rsid w:val="00B0167F"/>
    <w:rsid w:val="00B0573A"/>
    <w:rsid w:val="00B127B4"/>
    <w:rsid w:val="00B1731E"/>
    <w:rsid w:val="00B26210"/>
    <w:rsid w:val="00B35A11"/>
    <w:rsid w:val="00B3705D"/>
    <w:rsid w:val="00B529AE"/>
    <w:rsid w:val="00B57764"/>
    <w:rsid w:val="00B74721"/>
    <w:rsid w:val="00B757D6"/>
    <w:rsid w:val="00B93AB1"/>
    <w:rsid w:val="00B96D7A"/>
    <w:rsid w:val="00BC0C05"/>
    <w:rsid w:val="00BF1A84"/>
    <w:rsid w:val="00BF29DB"/>
    <w:rsid w:val="00C23254"/>
    <w:rsid w:val="00C370F8"/>
    <w:rsid w:val="00C4411F"/>
    <w:rsid w:val="00C57EA3"/>
    <w:rsid w:val="00C85B8B"/>
    <w:rsid w:val="00C86B2A"/>
    <w:rsid w:val="00C94841"/>
    <w:rsid w:val="00C95FB2"/>
    <w:rsid w:val="00CA038D"/>
    <w:rsid w:val="00CA0A6B"/>
    <w:rsid w:val="00CB1167"/>
    <w:rsid w:val="00CC23D0"/>
    <w:rsid w:val="00CC3D1B"/>
    <w:rsid w:val="00CC7E72"/>
    <w:rsid w:val="00CD678E"/>
    <w:rsid w:val="00CE3DEB"/>
    <w:rsid w:val="00CE5681"/>
    <w:rsid w:val="00CF3F02"/>
    <w:rsid w:val="00D3457E"/>
    <w:rsid w:val="00D46E6F"/>
    <w:rsid w:val="00D54E8D"/>
    <w:rsid w:val="00D60BA7"/>
    <w:rsid w:val="00D70D26"/>
    <w:rsid w:val="00D72792"/>
    <w:rsid w:val="00DB0FCD"/>
    <w:rsid w:val="00DF722F"/>
    <w:rsid w:val="00E130C1"/>
    <w:rsid w:val="00E14FF3"/>
    <w:rsid w:val="00E22C57"/>
    <w:rsid w:val="00E425CF"/>
    <w:rsid w:val="00E46450"/>
    <w:rsid w:val="00E51A5B"/>
    <w:rsid w:val="00E72AF7"/>
    <w:rsid w:val="00E75E1D"/>
    <w:rsid w:val="00E8786C"/>
    <w:rsid w:val="00EA3BAA"/>
    <w:rsid w:val="00EC4AF7"/>
    <w:rsid w:val="00F27700"/>
    <w:rsid w:val="00F31E98"/>
    <w:rsid w:val="00F6391E"/>
    <w:rsid w:val="00F65F3D"/>
    <w:rsid w:val="00F765FE"/>
    <w:rsid w:val="00F847A8"/>
    <w:rsid w:val="00FA7D62"/>
    <w:rsid w:val="00FB1229"/>
    <w:rsid w:val="00FB5023"/>
    <w:rsid w:val="00FC5755"/>
    <w:rsid w:val="00FD3DDC"/>
    <w:rsid w:val="00FD7D9C"/>
    <w:rsid w:val="00FE45B5"/>
    <w:rsid w:val="00FE76EF"/>
    <w:rsid w:val="00FF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路慧敏</cp:lastModifiedBy>
  <cp:revision>33</cp:revision>
  <dcterms:created xsi:type="dcterms:W3CDTF">2020-01-07T12:08:00Z</dcterms:created>
  <dcterms:modified xsi:type="dcterms:W3CDTF">2020-09-03T03:28:00Z</dcterms:modified>
</cp:coreProperties>
</file>