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9A23" w14:textId="77777777" w:rsidR="00F52B08" w:rsidRDefault="00F52B08" w:rsidP="00F52B08">
      <w:pPr>
        <w:spacing w:line="48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:lang w:bidi="ar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  <w:lang w:bidi="ar"/>
        </w:rPr>
        <w:t>S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:lang w:bidi="ar"/>
        </w:rPr>
        <w:t>1. Screening of APLNR Antagonists</w:t>
      </w:r>
    </w:p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1169"/>
        <w:gridCol w:w="1937"/>
        <w:gridCol w:w="3142"/>
        <w:gridCol w:w="2056"/>
      </w:tblGrid>
      <w:tr w:rsidR="00F52B08" w14:paraId="760278FD" w14:textId="77777777" w:rsidTr="000A0CA1">
        <w:trPr>
          <w:trHeight w:val="283"/>
        </w:trPr>
        <w:tc>
          <w:tcPr>
            <w:tcW w:w="70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F682527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Hlk203658280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Compound</w:t>
            </w:r>
          </w:p>
        </w:tc>
        <w:tc>
          <w:tcPr>
            <w:tcW w:w="116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9662D7F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Docking score</w:t>
            </w:r>
          </w:p>
        </w:tc>
        <w:tc>
          <w:tcPr>
            <w:tcW w:w="1891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FEC434C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Structure</w:t>
            </w:r>
          </w:p>
        </w:tc>
        <w:tc>
          <w:tcPr>
            <w:tcW w:w="123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5DE6C22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Inhibition rate </w:t>
            </w:r>
          </w:p>
          <w:p w14:paraId="70E75706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F52B08" w14:paraId="247D96C9" w14:textId="77777777" w:rsidTr="000A0CA1">
        <w:trPr>
          <w:trHeight w:val="1530"/>
        </w:trPr>
        <w:tc>
          <w:tcPr>
            <w:tcW w:w="70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7E86CD5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</w:t>
            </w:r>
          </w:p>
        </w:tc>
        <w:tc>
          <w:tcPr>
            <w:tcW w:w="1166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AA40904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-9.8548</w:t>
            </w:r>
          </w:p>
        </w:tc>
        <w:tc>
          <w:tcPr>
            <w:tcW w:w="1891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1FA8591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369" w:dyaOrig="1419" w14:anchorId="4F16E1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7pt;height:70.9pt" o:ole="">
                  <v:imagedata r:id="rId6" o:title=""/>
                </v:shape>
                <o:OLEObject Type="Embed" ProgID="ChemDraw.Document.6.0" ShapeID="_x0000_i1025" DrawAspect="Content" ObjectID="_1814271365" r:id="rId7"/>
              </w:objec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2E2DE7A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42.2</w:t>
            </w:r>
          </w:p>
        </w:tc>
      </w:tr>
      <w:tr w:rsidR="00F52B08" w14:paraId="1C255FBB" w14:textId="77777777" w:rsidTr="000A0CA1">
        <w:trPr>
          <w:trHeight w:val="153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53CC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1641F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-9.03346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AB6C8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098" w:dyaOrig="1390" w14:anchorId="3BDB28EC">
                <v:shape id="_x0000_i1026" type="#_x0000_t75" style="width:54.85pt;height:69.25pt" o:ole="">
                  <v:imagedata r:id="rId8" o:title=""/>
                </v:shape>
                <o:OLEObject Type="Embed" ProgID="ChemDraw.Document.6.0" ShapeID="_x0000_i1026" DrawAspect="Content" ObjectID="_1814271366" r:id="rId9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DA80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72.3</w:t>
            </w:r>
          </w:p>
        </w:tc>
      </w:tr>
      <w:tr w:rsidR="00F52B08" w14:paraId="202145DD" w14:textId="77777777" w:rsidTr="000A0CA1">
        <w:trPr>
          <w:trHeight w:val="153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4CBE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A-3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FDA0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-10.2743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0AC7C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319" w:dyaOrig="1233" w14:anchorId="61BDB621">
                <v:shape id="_x0000_i1027" type="#_x0000_t75" style="width:65.9pt;height:61.5pt" o:ole="">
                  <v:imagedata r:id="rId10" o:title=""/>
                </v:shape>
                <o:OLEObject Type="Embed" ProgID="ChemDraw.Document.6.0" ShapeID="_x0000_i1027" DrawAspect="Content" ObjectID="_1814271367" r:id="rId11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BDDB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51.4</w:t>
            </w:r>
          </w:p>
        </w:tc>
      </w:tr>
      <w:tr w:rsidR="00F52B08" w14:paraId="7C074B95" w14:textId="77777777" w:rsidTr="000A0CA1">
        <w:trPr>
          <w:trHeight w:val="1275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F7D1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A-4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E02D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-9.02476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CA41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540" w:dyaOrig="813" w14:anchorId="46010C5F">
                <v:shape id="_x0000_i1028" type="#_x0000_t75" style="width:77pt;height:40.45pt" o:ole="">
                  <v:imagedata r:id="rId12" o:title=""/>
                </v:shape>
                <o:OLEObject Type="Embed" ProgID="ChemDraw.Document.6.0" ShapeID="_x0000_i1028" DrawAspect="Content" ObjectID="_1814271368" r:id="rId13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C0A64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54.2</w:t>
            </w:r>
          </w:p>
        </w:tc>
      </w:tr>
      <w:tr w:rsidR="00F52B08" w14:paraId="02645781" w14:textId="77777777" w:rsidTr="000A0CA1">
        <w:trPr>
          <w:trHeight w:val="153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B883E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A-5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688C3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-11.6457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A3A9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511" w:dyaOrig="1262" w14:anchorId="31446012">
                <v:shape id="_x0000_i1029" type="#_x0000_t75" style="width:75.3pt;height:63.15pt" o:ole="">
                  <v:imagedata r:id="rId14" o:title=""/>
                </v:shape>
                <o:OLEObject Type="Embed" ProgID="ChemDraw.Document.6.0" ShapeID="_x0000_i1029" DrawAspect="Content" ObjectID="_1814271369" r:id="rId15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04B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38.5</w:t>
            </w:r>
          </w:p>
        </w:tc>
      </w:tr>
      <w:tr w:rsidR="00F52B08" w14:paraId="62522C44" w14:textId="77777777" w:rsidTr="000A0CA1">
        <w:trPr>
          <w:trHeight w:val="153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A390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A-6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B1E5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-10.7738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5BDC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533" w:dyaOrig="1411" w14:anchorId="272657ED">
                <v:shape id="_x0000_i1030" type="#_x0000_t75" style="width:76.45pt;height:70.35pt" o:ole="">
                  <v:imagedata r:id="rId16" o:title=""/>
                </v:shape>
                <o:OLEObject Type="Embed" ProgID="ChemDraw.Document.6.0" ShapeID="_x0000_i1030" DrawAspect="Content" ObjectID="_1814271370" r:id="rId17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CD35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61.7</w:t>
            </w:r>
          </w:p>
        </w:tc>
      </w:tr>
      <w:tr w:rsidR="00F52B08" w14:paraId="3ECF82FA" w14:textId="77777777" w:rsidTr="000A0CA1">
        <w:trPr>
          <w:trHeight w:val="1530"/>
        </w:trPr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0785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327D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-8.64961</w:t>
            </w:r>
          </w:p>
        </w:tc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7AF97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932" w:dyaOrig="848" w14:anchorId="0507DA38">
                <v:shape id="_x0000_i1031" type="#_x0000_t75" style="width:96.35pt;height:42.65pt" o:ole="">
                  <v:imagedata r:id="rId18" o:title=""/>
                </v:shape>
                <o:OLEObject Type="Embed" ProgID="ChemDraw.Document.6.0" ShapeID="_x0000_i1031" DrawAspect="Content" ObjectID="_1814271371" r:id="rId19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06F4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49.5</w:t>
            </w:r>
          </w:p>
        </w:tc>
      </w:tr>
      <w:tr w:rsidR="00F52B08" w14:paraId="2B7E50AD" w14:textId="77777777" w:rsidTr="000A0CA1">
        <w:trPr>
          <w:trHeight w:val="1530"/>
        </w:trPr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E07D79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3A5DD3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-10.7567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2E63CE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object w:dxaOrig="1996" w:dyaOrig="1269" w14:anchorId="194B55E3">
                <v:shape id="_x0000_i1032" type="#_x0000_t75" style="width:99.7pt;height:63.7pt" o:ole="">
                  <v:imagedata r:id="rId20" o:title=""/>
                </v:shape>
                <o:OLEObject Type="Embed" ProgID="ChemDraw.Document.6.0" ShapeID="_x0000_i1032" DrawAspect="Content" ObjectID="_1814271372" r:id="rId21"/>
              </w:object>
            </w:r>
          </w:p>
        </w:tc>
        <w:tc>
          <w:tcPr>
            <w:tcW w:w="12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B7D54A" w14:textId="77777777" w:rsidR="00F52B08" w:rsidRDefault="00F52B08" w:rsidP="000A0CA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42.6</w:t>
            </w:r>
          </w:p>
        </w:tc>
      </w:tr>
      <w:bookmarkEnd w:id="0"/>
    </w:tbl>
    <w:p w14:paraId="023803C9" w14:textId="77777777" w:rsidR="004E3EAF" w:rsidRDefault="004E3EAF"/>
    <w:p w14:paraId="78514631" w14:textId="77777777" w:rsidR="00F52B08" w:rsidRPr="00F52B08" w:rsidRDefault="00F52B08" w:rsidP="00F52B08">
      <w:pPr>
        <w:spacing w:line="480" w:lineRule="auto"/>
        <w:rPr>
          <w:rFonts w:ascii="Times New Roman" w:eastAsia="宋体" w:hAnsi="Times New Roman" w:cs="Times New Roman"/>
        </w:rPr>
      </w:pPr>
      <w:r w:rsidRPr="00F52B08">
        <w:rPr>
          <w:rFonts w:ascii="Times New Roman" w:eastAsia="宋体" w:hAnsi="Times New Roman" w:cs="Times New Roman"/>
        </w:rPr>
        <w:lastRenderedPageBreak/>
        <w:t>Table</w:t>
      </w:r>
      <w:r w:rsidRPr="00F52B08">
        <w:rPr>
          <w:rFonts w:ascii="Times New Roman" w:eastAsia="宋体" w:hAnsi="Times New Roman" w:cs="Times New Roman" w:hint="eastAsia"/>
        </w:rPr>
        <w:t xml:space="preserve"> 1</w:t>
      </w:r>
      <w:r w:rsidRPr="00F52B08">
        <w:rPr>
          <w:rFonts w:ascii="Times New Roman" w:eastAsia="宋体" w:hAnsi="Times New Roman" w:cs="Times New Roman"/>
        </w:rPr>
        <w:t xml:space="preserve"> (</w:t>
      </w:r>
      <w:r w:rsidRPr="00F52B08">
        <w:rPr>
          <w:rFonts w:ascii="Times New Roman" w:eastAsia="宋体" w:hAnsi="Times New Roman" w:cs="Times New Roman"/>
          <w:i/>
          <w:iCs/>
        </w:rPr>
        <w:t>Continued</w:t>
      </w:r>
      <w:r w:rsidRPr="00F52B08">
        <w:rPr>
          <w:rFonts w:ascii="Times New Roman" w:eastAsia="宋体" w:hAnsi="Times New Roman" w:cs="Times New Roman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6"/>
        <w:gridCol w:w="1467"/>
        <w:gridCol w:w="3336"/>
        <w:gridCol w:w="2337"/>
      </w:tblGrid>
      <w:tr w:rsidR="00F52B08" w:rsidRPr="00F52B08" w14:paraId="587679D3" w14:textId="77777777" w:rsidTr="000A0CA1">
        <w:trPr>
          <w:trHeight w:val="283"/>
        </w:trPr>
        <w:tc>
          <w:tcPr>
            <w:tcW w:w="70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FED0CB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Compound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9CD37D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Docking score</w:t>
            </w:r>
          </w:p>
        </w:tc>
        <w:tc>
          <w:tcPr>
            <w:tcW w:w="200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6A30C9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Structure</w:t>
            </w:r>
          </w:p>
        </w:tc>
        <w:tc>
          <w:tcPr>
            <w:tcW w:w="140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DE68B5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Inhibition rate </w:t>
            </w:r>
          </w:p>
          <w:p w14:paraId="6863D1DA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 </w:t>
            </w:r>
            <w:proofErr w:type="spellStart"/>
            <w:r w:rsidRPr="00F52B08"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 w:rsidRPr="00F52B08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%</w:t>
            </w:r>
            <w:r w:rsidRPr="00F52B0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F52B08" w:rsidRPr="00F52B08" w14:paraId="736B519B" w14:textId="77777777" w:rsidTr="000A0CA1">
        <w:trPr>
          <w:trHeight w:val="1530"/>
        </w:trPr>
        <w:tc>
          <w:tcPr>
            <w:tcW w:w="70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42C877E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A-9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B56BF92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-8.61279</w:t>
            </w:r>
          </w:p>
        </w:tc>
        <w:tc>
          <w:tcPr>
            <w:tcW w:w="200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0012DD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1290" w:dyaOrig="1611" w14:anchorId="740BF394">
                <v:shape id="_x0000_i1083" type="#_x0000_t75" style="width:64.25pt;height:80.3pt" o:ole="">
                  <v:imagedata r:id="rId22" o:title=""/>
                </v:shape>
                <o:OLEObject Type="Embed" ProgID="ChemDraw.Document.6.0" ShapeID="_x0000_i1083" DrawAspect="Content" ObjectID="_1814271373" r:id="rId23"/>
              </w:objec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E0856C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65.4</w:t>
            </w:r>
          </w:p>
        </w:tc>
      </w:tr>
      <w:tr w:rsidR="00F52B08" w:rsidRPr="00F52B08" w14:paraId="163D7E43" w14:textId="77777777" w:rsidTr="000A0CA1">
        <w:trPr>
          <w:trHeight w:val="1530"/>
        </w:trPr>
        <w:tc>
          <w:tcPr>
            <w:tcW w:w="702" w:type="pct"/>
            <w:tcBorders>
              <w:top w:val="nil"/>
              <w:left w:val="nil"/>
              <w:right w:val="nil"/>
            </w:tcBorders>
            <w:vAlign w:val="center"/>
          </w:tcPr>
          <w:p w14:paraId="77268B2F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A-10</w:t>
            </w:r>
          </w:p>
        </w:tc>
        <w:tc>
          <w:tcPr>
            <w:tcW w:w="883" w:type="pct"/>
            <w:tcBorders>
              <w:top w:val="nil"/>
              <w:left w:val="nil"/>
              <w:right w:val="nil"/>
            </w:tcBorders>
            <w:vAlign w:val="center"/>
          </w:tcPr>
          <w:p w14:paraId="1CB68F39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-9.38452</w:t>
            </w: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  <w:vAlign w:val="center"/>
          </w:tcPr>
          <w:p w14:paraId="22A14F02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1732" w:dyaOrig="1212" w14:anchorId="098C6DDA">
                <v:shape id="_x0000_i1084" type="#_x0000_t75" style="width:86.4pt;height:60.35pt" o:ole="">
                  <v:imagedata r:id="rId24" o:title=""/>
                </v:shape>
                <o:OLEObject Type="Embed" ProgID="ChemDraw.Document.6.0" ShapeID="_x0000_i1084" DrawAspect="Content" ObjectID="_1814271374" r:id="rId25"/>
              </w:object>
            </w:r>
          </w:p>
        </w:tc>
        <w:tc>
          <w:tcPr>
            <w:tcW w:w="1407" w:type="pct"/>
            <w:tcBorders>
              <w:top w:val="nil"/>
              <w:left w:val="nil"/>
              <w:right w:val="nil"/>
            </w:tcBorders>
            <w:vAlign w:val="center"/>
          </w:tcPr>
          <w:p w14:paraId="2160B647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37.6</w:t>
            </w:r>
          </w:p>
        </w:tc>
      </w:tr>
      <w:tr w:rsidR="00F52B08" w:rsidRPr="00F52B08" w14:paraId="40358EA8" w14:textId="77777777" w:rsidTr="000A0CA1">
        <w:trPr>
          <w:trHeight w:val="1530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19A38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33EE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-8.99035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0648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1825" w:dyaOrig="1119" w14:anchorId="6B5F0C0D">
                <v:shape id="_x0000_i1085" type="#_x0000_t75" style="width:91.4pt;height:55.95pt" o:ole="">
                  <v:imagedata r:id="rId26" o:title=""/>
                </v:shape>
                <o:OLEObject Type="Embed" ProgID="ChemDraw.Document.6.0" ShapeID="_x0000_i1085" DrawAspect="Content" ObjectID="_1814271375" r:id="rId27"/>
              </w:objec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C34F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48.1</w:t>
            </w:r>
          </w:p>
        </w:tc>
      </w:tr>
      <w:tr w:rsidR="00F52B08" w:rsidRPr="00F52B08" w14:paraId="2632B2E1" w14:textId="77777777" w:rsidTr="000A0CA1">
        <w:trPr>
          <w:trHeight w:val="1530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9E84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425D8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-11.9305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748F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3058" w:dyaOrig="1490" w14:anchorId="385E2FFB">
                <v:shape id="_x0000_i1086" type="#_x0000_t75" style="width:152.85pt;height:74.75pt" o:ole="">
                  <v:imagedata r:id="rId28" o:title=""/>
                </v:shape>
                <o:OLEObject Type="Embed" ProgID="ChemDraw.Document.6.0" ShapeID="_x0000_i1086" DrawAspect="Content" ObjectID="_1814271376" r:id="rId29"/>
              </w:objec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686C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37.4</w:t>
            </w:r>
          </w:p>
        </w:tc>
      </w:tr>
      <w:tr w:rsidR="00F52B08" w:rsidRPr="00F52B08" w14:paraId="04529C9A" w14:textId="77777777" w:rsidTr="000A0CA1">
        <w:trPr>
          <w:trHeight w:val="1530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2BB2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A-13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A09DB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-12.7644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E742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3244" w:dyaOrig="1469" w14:anchorId="10638156">
                <v:shape id="_x0000_i1087" type="#_x0000_t75" style="width:162.3pt;height:73.65pt" o:ole="">
                  <v:imagedata r:id="rId30" o:title=""/>
                </v:shape>
                <o:OLEObject Type="Embed" ProgID="ChemDraw.Document.6.0" ShapeID="_x0000_i1087" DrawAspect="Content" ObjectID="_1814271377" r:id="rId31"/>
              </w:objec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CB182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29.8</w:t>
            </w:r>
          </w:p>
        </w:tc>
      </w:tr>
      <w:tr w:rsidR="00F52B08" w:rsidRPr="00F52B08" w14:paraId="60456692" w14:textId="77777777" w:rsidTr="000A0CA1">
        <w:trPr>
          <w:trHeight w:val="1530"/>
        </w:trPr>
        <w:tc>
          <w:tcPr>
            <w:tcW w:w="702" w:type="pct"/>
            <w:tcBorders>
              <w:top w:val="nil"/>
              <w:left w:val="nil"/>
              <w:right w:val="nil"/>
            </w:tcBorders>
            <w:vAlign w:val="center"/>
          </w:tcPr>
          <w:p w14:paraId="704E6149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A-14</w:t>
            </w:r>
          </w:p>
        </w:tc>
        <w:tc>
          <w:tcPr>
            <w:tcW w:w="883" w:type="pct"/>
            <w:tcBorders>
              <w:top w:val="nil"/>
              <w:left w:val="nil"/>
              <w:right w:val="nil"/>
            </w:tcBorders>
            <w:vAlign w:val="center"/>
          </w:tcPr>
          <w:p w14:paraId="09F72735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-8.79091</w:t>
            </w: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  <w:vAlign w:val="center"/>
          </w:tcPr>
          <w:p w14:paraId="69A7CF21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1433" w:dyaOrig="1561" w14:anchorId="546568DA">
                <v:shape id="_x0000_i1088" type="#_x0000_t75" style="width:71.45pt;height:78.1pt" o:ole="">
                  <v:imagedata r:id="rId32" o:title=""/>
                </v:shape>
                <o:OLEObject Type="Embed" ProgID="ChemDraw.Document.6.0" ShapeID="_x0000_i1088" DrawAspect="Content" ObjectID="_1814271378" r:id="rId33"/>
              </w:object>
            </w:r>
          </w:p>
        </w:tc>
        <w:tc>
          <w:tcPr>
            <w:tcW w:w="1407" w:type="pct"/>
            <w:tcBorders>
              <w:top w:val="nil"/>
              <w:left w:val="nil"/>
              <w:right w:val="nil"/>
            </w:tcBorders>
            <w:vAlign w:val="center"/>
          </w:tcPr>
          <w:p w14:paraId="65C20BA3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47.6</w:t>
            </w:r>
          </w:p>
        </w:tc>
      </w:tr>
      <w:tr w:rsidR="00F52B08" w:rsidRPr="00F52B08" w14:paraId="45D1855C" w14:textId="77777777" w:rsidTr="000A0CA1">
        <w:trPr>
          <w:trHeight w:val="1530"/>
        </w:trPr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7CE0A1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C2686B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-9.03533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2C81E0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1661" w:dyaOrig="1661" w14:anchorId="51745E44">
                <v:shape id="_x0000_i1089" type="#_x0000_t75" style="width:83.1pt;height:83.1pt" o:ole="">
                  <v:imagedata r:id="rId34" o:title=""/>
                </v:shape>
                <o:OLEObject Type="Embed" ProgID="ChemDraw.Document.6.0" ShapeID="_x0000_i1089" DrawAspect="Content" ObjectID="_1814271379" r:id="rId35"/>
              </w:object>
            </w:r>
          </w:p>
        </w:tc>
        <w:tc>
          <w:tcPr>
            <w:tcW w:w="14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7F4045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51.1</w:t>
            </w:r>
          </w:p>
        </w:tc>
      </w:tr>
    </w:tbl>
    <w:p w14:paraId="58AF9079" w14:textId="77777777" w:rsidR="00F52B08" w:rsidRDefault="00F52B08"/>
    <w:p w14:paraId="07F724B4" w14:textId="77777777" w:rsidR="00F52B08" w:rsidRDefault="00F52B08"/>
    <w:p w14:paraId="68409D0D" w14:textId="77777777" w:rsidR="00F52B08" w:rsidRPr="00F52B08" w:rsidRDefault="00F52B08" w:rsidP="00F52B08">
      <w:pPr>
        <w:spacing w:line="480" w:lineRule="auto"/>
        <w:rPr>
          <w:rFonts w:ascii="Calibri" w:eastAsia="宋体" w:hAnsi="Calibri" w:cs="Times New Roman"/>
        </w:rPr>
      </w:pPr>
      <w:r w:rsidRPr="00F52B08">
        <w:rPr>
          <w:rFonts w:ascii="Times New Roman" w:eastAsia="宋体" w:hAnsi="Times New Roman" w:cs="Times New Roman"/>
        </w:rPr>
        <w:lastRenderedPageBreak/>
        <w:t>Table</w:t>
      </w:r>
      <w:r w:rsidRPr="00F52B08">
        <w:rPr>
          <w:rFonts w:ascii="Times New Roman" w:eastAsia="宋体" w:hAnsi="Times New Roman" w:cs="Times New Roman" w:hint="eastAsia"/>
        </w:rPr>
        <w:t xml:space="preserve"> 1</w:t>
      </w:r>
      <w:r w:rsidRPr="00F52B08">
        <w:rPr>
          <w:rFonts w:ascii="Times New Roman" w:eastAsia="宋体" w:hAnsi="Times New Roman" w:cs="Times New Roman"/>
        </w:rPr>
        <w:t xml:space="preserve"> (</w:t>
      </w:r>
      <w:r w:rsidRPr="00F52B08">
        <w:rPr>
          <w:rFonts w:ascii="Times New Roman" w:eastAsia="宋体" w:hAnsi="Times New Roman" w:cs="Times New Roman"/>
          <w:i/>
          <w:iCs/>
        </w:rPr>
        <w:t>Continued</w:t>
      </w:r>
      <w:r w:rsidRPr="00F52B08">
        <w:rPr>
          <w:rFonts w:ascii="Times New Roman" w:eastAsia="宋体" w:hAnsi="Times New Roman" w:cs="Times New Roman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70"/>
        <w:gridCol w:w="1719"/>
        <w:gridCol w:w="2988"/>
        <w:gridCol w:w="2429"/>
      </w:tblGrid>
      <w:tr w:rsidR="00F52B08" w:rsidRPr="00F52B08" w14:paraId="2067ED1E" w14:textId="77777777" w:rsidTr="000A0CA1">
        <w:trPr>
          <w:trHeight w:val="283"/>
        </w:trPr>
        <w:tc>
          <w:tcPr>
            <w:tcW w:w="70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D5F4F6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Compound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2330CC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Docking score</w:t>
            </w:r>
          </w:p>
        </w:tc>
        <w:tc>
          <w:tcPr>
            <w:tcW w:w="179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13DB1F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Structure</w:t>
            </w:r>
          </w:p>
        </w:tc>
        <w:tc>
          <w:tcPr>
            <w:tcW w:w="146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CA2C5F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Inhibition rate </w:t>
            </w:r>
          </w:p>
          <w:p w14:paraId="0C1518DF" w14:textId="77777777" w:rsidR="00F52B08" w:rsidRPr="00F52B08" w:rsidRDefault="00F52B08" w:rsidP="00F52B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 </w:t>
            </w:r>
            <w:proofErr w:type="spellStart"/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μM</w:t>
            </w:r>
            <w:proofErr w:type="spellEnd"/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%</w:t>
            </w:r>
            <w:r w:rsidRPr="00F52B0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F52B08" w:rsidRPr="00F52B08" w14:paraId="0D9A4E1D" w14:textId="77777777" w:rsidTr="000A0CA1">
        <w:trPr>
          <w:trHeight w:val="1530"/>
        </w:trPr>
        <w:tc>
          <w:tcPr>
            <w:tcW w:w="704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E006406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A-16</w:t>
            </w:r>
          </w:p>
        </w:tc>
        <w:tc>
          <w:tcPr>
            <w:tcW w:w="1035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00A2901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-10.6429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0D3B147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F52B08">
              <w:rPr>
                <w:rFonts w:ascii="Calibri" w:eastAsia="宋体" w:hAnsi="Calibri" w:cs="Times New Roman"/>
              </w:rPr>
              <w:object w:dxaOrig="1590" w:dyaOrig="1754" w14:anchorId="69A68CA0">
                <v:shape id="_x0000_i1133" type="#_x0000_t75" style="width:79.75pt;height:87.5pt" o:ole="">
                  <v:imagedata r:id="rId36" o:title=""/>
                </v:shape>
                <o:OLEObject Type="Embed" ProgID="ChemDraw.Document.6.0" ShapeID="_x0000_i1133" DrawAspect="Content" ObjectID="_1814271380" r:id="rId37"/>
              </w:object>
            </w:r>
          </w:p>
        </w:tc>
        <w:tc>
          <w:tcPr>
            <w:tcW w:w="1462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444C72F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43.8</w:t>
            </w:r>
          </w:p>
        </w:tc>
      </w:tr>
      <w:tr w:rsidR="00F52B08" w:rsidRPr="00F52B08" w14:paraId="0E1FFE75" w14:textId="77777777" w:rsidTr="000A0CA1">
        <w:trPr>
          <w:trHeight w:val="1530"/>
        </w:trPr>
        <w:tc>
          <w:tcPr>
            <w:tcW w:w="704" w:type="pct"/>
            <w:tcBorders>
              <w:left w:val="nil"/>
              <w:bottom w:val="nil"/>
              <w:right w:val="nil"/>
            </w:tcBorders>
            <w:vAlign w:val="center"/>
          </w:tcPr>
          <w:p w14:paraId="73B361B5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A-17</w:t>
            </w:r>
          </w:p>
        </w:tc>
        <w:tc>
          <w:tcPr>
            <w:tcW w:w="1035" w:type="pct"/>
            <w:tcBorders>
              <w:left w:val="nil"/>
              <w:bottom w:val="nil"/>
              <w:right w:val="nil"/>
            </w:tcBorders>
            <w:vAlign w:val="center"/>
          </w:tcPr>
          <w:p w14:paraId="43B85F47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-9.92805</w:t>
            </w:r>
          </w:p>
        </w:tc>
        <w:tc>
          <w:tcPr>
            <w:tcW w:w="1799" w:type="pct"/>
            <w:tcBorders>
              <w:left w:val="nil"/>
              <w:bottom w:val="nil"/>
              <w:right w:val="nil"/>
            </w:tcBorders>
            <w:vAlign w:val="center"/>
          </w:tcPr>
          <w:p w14:paraId="132C10D2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2552" w:dyaOrig="1290" w14:anchorId="356DC625">
                <v:shape id="_x0000_i1134" type="#_x0000_t75" style="width:127.4pt;height:64.25pt" o:ole="">
                  <v:imagedata r:id="rId38" o:title=""/>
                </v:shape>
                <o:OLEObject Type="Embed" ProgID="ChemDraw.Document.6.0" ShapeID="_x0000_i1134" DrawAspect="Content" ObjectID="_1814271381" r:id="rId39"/>
              </w:object>
            </w:r>
          </w:p>
        </w:tc>
        <w:tc>
          <w:tcPr>
            <w:tcW w:w="1462" w:type="pct"/>
            <w:tcBorders>
              <w:left w:val="nil"/>
              <w:bottom w:val="nil"/>
              <w:right w:val="nil"/>
            </w:tcBorders>
            <w:vAlign w:val="center"/>
          </w:tcPr>
          <w:p w14:paraId="1C8DFC97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29.6</w:t>
            </w:r>
          </w:p>
        </w:tc>
      </w:tr>
      <w:tr w:rsidR="00F52B08" w:rsidRPr="00F52B08" w14:paraId="073E89FB" w14:textId="77777777" w:rsidTr="000A0CA1">
        <w:trPr>
          <w:trHeight w:val="153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7A8F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7B8A9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-10.5756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3F6DA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1654" w:dyaOrig="1205" w14:anchorId="4F57421F">
                <v:shape id="_x0000_i1135" type="#_x0000_t75" style="width:82.5pt;height:60.35pt" o:ole="">
                  <v:imagedata r:id="rId40" o:title=""/>
                </v:shape>
                <o:OLEObject Type="Embed" ProgID="ChemDraw.Document.6.0" ShapeID="_x0000_i1135" DrawAspect="Content" ObjectID="_1814271382" r:id="rId41"/>
              </w:objec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B94D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38.2</w:t>
            </w:r>
          </w:p>
        </w:tc>
      </w:tr>
      <w:tr w:rsidR="00F52B08" w:rsidRPr="00F52B08" w14:paraId="38D06E18" w14:textId="77777777" w:rsidTr="000A0CA1">
        <w:trPr>
          <w:trHeight w:val="153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00ED8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A-19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31D7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-10.9581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AF85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3272" w:dyaOrig="1276" w14:anchorId="61908071">
                <v:shape id="_x0000_i1136" type="#_x0000_t75" style="width:163.4pt;height:63.7pt" o:ole="">
                  <v:imagedata r:id="rId42" o:title=""/>
                </v:shape>
                <o:OLEObject Type="Embed" ProgID="ChemDraw.Document.6.0" ShapeID="_x0000_i1136" DrawAspect="Content" ObjectID="_1814271383" r:id="rId43"/>
              </w:objec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2D74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26.9</w:t>
            </w:r>
          </w:p>
        </w:tc>
      </w:tr>
      <w:tr w:rsidR="00F52B08" w:rsidRPr="00F52B08" w14:paraId="5A2970CD" w14:textId="77777777" w:rsidTr="000A0CA1">
        <w:trPr>
          <w:trHeight w:val="1530"/>
        </w:trPr>
        <w:tc>
          <w:tcPr>
            <w:tcW w:w="704" w:type="pct"/>
            <w:tcBorders>
              <w:top w:val="nil"/>
              <w:left w:val="nil"/>
              <w:right w:val="nil"/>
            </w:tcBorders>
            <w:vAlign w:val="center"/>
          </w:tcPr>
          <w:p w14:paraId="2F1C55FA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A-20</w:t>
            </w:r>
          </w:p>
        </w:tc>
        <w:tc>
          <w:tcPr>
            <w:tcW w:w="1035" w:type="pct"/>
            <w:tcBorders>
              <w:top w:val="nil"/>
              <w:left w:val="nil"/>
              <w:right w:val="nil"/>
            </w:tcBorders>
            <w:vAlign w:val="center"/>
          </w:tcPr>
          <w:p w14:paraId="6D1B27B1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-9.26955</w:t>
            </w:r>
          </w:p>
        </w:tc>
        <w:tc>
          <w:tcPr>
            <w:tcW w:w="1799" w:type="pct"/>
            <w:tcBorders>
              <w:top w:val="nil"/>
              <w:left w:val="nil"/>
              <w:right w:val="nil"/>
            </w:tcBorders>
            <w:vAlign w:val="center"/>
          </w:tcPr>
          <w:p w14:paraId="45CEA344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2124" w:dyaOrig="1511" w14:anchorId="7F9C5F71">
                <v:shape id="_x0000_i1137" type="#_x0000_t75" style="width:106.35pt;height:75.3pt" o:ole="">
                  <v:imagedata r:id="rId44" o:title=""/>
                </v:shape>
                <o:OLEObject Type="Embed" ProgID="ChemDraw.Document.6.0" ShapeID="_x0000_i1137" DrawAspect="Content" ObjectID="_1814271384" r:id="rId45"/>
              </w:object>
            </w:r>
          </w:p>
        </w:tc>
        <w:tc>
          <w:tcPr>
            <w:tcW w:w="1462" w:type="pct"/>
            <w:tcBorders>
              <w:top w:val="nil"/>
              <w:left w:val="nil"/>
              <w:right w:val="nil"/>
            </w:tcBorders>
            <w:vAlign w:val="center"/>
          </w:tcPr>
          <w:p w14:paraId="235A4C2F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39.5</w:t>
            </w:r>
          </w:p>
        </w:tc>
      </w:tr>
      <w:tr w:rsidR="00F52B08" w:rsidRPr="00F52B08" w14:paraId="0F106D21" w14:textId="77777777" w:rsidTr="000A0CA1">
        <w:trPr>
          <w:trHeight w:val="1530"/>
        </w:trPr>
        <w:tc>
          <w:tcPr>
            <w:tcW w:w="704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2D95E7D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A-21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80A981B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-14.7666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97A3493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Calibri" w:eastAsia="宋体" w:hAnsi="Calibri" w:cs="Times New Roman"/>
              </w:rPr>
              <w:object w:dxaOrig="3179" w:dyaOrig="1369" w14:anchorId="2D065D93">
                <v:shape id="_x0000_i1138" type="#_x0000_t75" style="width:158.95pt;height:68.7pt" o:ole="">
                  <v:imagedata r:id="rId46" o:title=""/>
                </v:shape>
                <o:OLEObject Type="Embed" ProgID="ChemDraw.Document.6.0" ShapeID="_x0000_i1138" DrawAspect="Content" ObjectID="_1814271385" r:id="rId47"/>
              </w:object>
            </w:r>
          </w:p>
        </w:tc>
        <w:tc>
          <w:tcPr>
            <w:tcW w:w="1462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03FEA67" w14:textId="77777777" w:rsidR="00F52B08" w:rsidRPr="00F52B08" w:rsidRDefault="00F52B08" w:rsidP="00F52B08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2B0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41.7</w:t>
            </w:r>
          </w:p>
        </w:tc>
      </w:tr>
    </w:tbl>
    <w:p w14:paraId="04373A32" w14:textId="77777777" w:rsidR="00F52B08" w:rsidRPr="00F52B08" w:rsidRDefault="00F52B08" w:rsidP="00F52B08">
      <w:pPr>
        <w:spacing w:line="480" w:lineRule="auto"/>
        <w:rPr>
          <w:rFonts w:ascii="Times New Roman" w:eastAsia="宋体" w:hAnsi="Times New Roman" w:cs="Times New Roman"/>
          <w:szCs w:val="21"/>
        </w:rPr>
      </w:pPr>
    </w:p>
    <w:p w14:paraId="6E62DA75" w14:textId="77777777" w:rsidR="00F52B08" w:rsidRDefault="00F52B08">
      <w:pPr>
        <w:rPr>
          <w:rFonts w:hint="eastAsia"/>
        </w:rPr>
      </w:pPr>
    </w:p>
    <w:sectPr w:rsidR="00F52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04B5" w14:textId="77777777" w:rsidR="00AA057E" w:rsidRDefault="00AA057E" w:rsidP="00F52B08">
      <w:pPr>
        <w:rPr>
          <w:rFonts w:hint="eastAsia"/>
        </w:rPr>
      </w:pPr>
      <w:r>
        <w:separator/>
      </w:r>
    </w:p>
  </w:endnote>
  <w:endnote w:type="continuationSeparator" w:id="0">
    <w:p w14:paraId="27F22234" w14:textId="77777777" w:rsidR="00AA057E" w:rsidRDefault="00AA057E" w:rsidP="00F52B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B44E" w14:textId="77777777" w:rsidR="00AA057E" w:rsidRDefault="00AA057E" w:rsidP="00F52B08">
      <w:pPr>
        <w:rPr>
          <w:rFonts w:hint="eastAsia"/>
        </w:rPr>
      </w:pPr>
      <w:r>
        <w:separator/>
      </w:r>
    </w:p>
  </w:footnote>
  <w:footnote w:type="continuationSeparator" w:id="0">
    <w:p w14:paraId="17B37E73" w14:textId="77777777" w:rsidR="00AA057E" w:rsidRDefault="00AA057E" w:rsidP="00F52B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AF"/>
    <w:rsid w:val="004E3EAF"/>
    <w:rsid w:val="00533575"/>
    <w:rsid w:val="00AA057E"/>
    <w:rsid w:val="00F5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9D127"/>
  <w15:chartTrackingRefBased/>
  <w15:docId w15:val="{F03D5511-1EE9-4E17-A214-39449717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B0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EA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E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E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E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E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E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B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2B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2B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2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20" Type="http://schemas.openxmlformats.org/officeDocument/2006/relationships/image" Target="media/image8.emf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1197</Characters>
  <Application>Microsoft Office Word</Application>
  <DocSecurity>0</DocSecurity>
  <Lines>20</Lines>
  <Paragraphs>6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 Liang</dc:creator>
  <cp:keywords/>
  <dc:description/>
  <cp:lastModifiedBy>Chenyu Liang</cp:lastModifiedBy>
  <cp:revision>2</cp:revision>
  <dcterms:created xsi:type="dcterms:W3CDTF">2025-07-17T07:24:00Z</dcterms:created>
  <dcterms:modified xsi:type="dcterms:W3CDTF">2025-07-17T07:27:00Z</dcterms:modified>
</cp:coreProperties>
</file>