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F94B7D" w14:textId="2D7D8E30" w:rsidR="00AA2517" w:rsidRPr="002D56C0" w:rsidRDefault="00726205" w:rsidP="008A793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A2517"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Pr="00AA2517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1 </w:t>
      </w:r>
      <w:r w:rsidRPr="00AA2517">
        <w:rPr>
          <w:rFonts w:ascii="Times New Roman" w:hAnsi="Times New Roman" w:cs="Times New Roman" w:hint="eastAsia"/>
          <w:sz w:val="24"/>
          <w:szCs w:val="24"/>
        </w:rPr>
        <w:t>Sensory evaluation form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09"/>
        <w:gridCol w:w="670"/>
        <w:gridCol w:w="1230"/>
        <w:gridCol w:w="5097"/>
      </w:tblGrid>
      <w:tr w:rsidR="00124D38" w:rsidRPr="003245D9" w14:paraId="320A3DCA" w14:textId="77777777" w:rsidTr="00081881">
        <w:trPr>
          <w:trHeight w:val="664"/>
        </w:trPr>
        <w:tc>
          <w:tcPr>
            <w:tcW w:w="13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BD0715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5D9">
              <w:rPr>
                <w:rFonts w:ascii="Times New Roman" w:hAnsi="Times New Roman" w:cs="Times New Roman"/>
                <w:szCs w:val="21"/>
              </w:rPr>
              <w:t>Evaluation project</w:t>
            </w: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C5A153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5D9">
              <w:rPr>
                <w:rFonts w:ascii="Times New Roman" w:hAnsi="Times New Roman" w:cs="Times New Roman"/>
                <w:szCs w:val="21"/>
              </w:rPr>
              <w:t>Total score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CAA7D2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5D9">
              <w:rPr>
                <w:rFonts w:ascii="Times New Roman" w:hAnsi="Times New Roman" w:cs="Times New Roman"/>
                <w:szCs w:val="21"/>
              </w:rPr>
              <w:t>Score</w:t>
            </w:r>
          </w:p>
        </w:tc>
        <w:tc>
          <w:tcPr>
            <w:tcW w:w="50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9505BF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5D9">
              <w:rPr>
                <w:rFonts w:ascii="Times New Roman" w:hAnsi="Times New Roman" w:cs="Times New Roman"/>
                <w:szCs w:val="21"/>
              </w:rPr>
              <w:t>Standard</w:t>
            </w:r>
          </w:p>
        </w:tc>
      </w:tr>
      <w:tr w:rsidR="00124D38" w:rsidRPr="003245D9" w14:paraId="7A81E23A" w14:textId="77777777" w:rsidTr="007A48A1">
        <w:tc>
          <w:tcPr>
            <w:tcW w:w="1309" w:type="dxa"/>
            <w:tcBorders>
              <w:top w:val="single" w:sz="4" w:space="0" w:color="auto"/>
            </w:tcBorders>
            <w:vAlign w:val="center"/>
          </w:tcPr>
          <w:p w14:paraId="4DF13A36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70" w:type="dxa"/>
            <w:tcBorders>
              <w:top w:val="single" w:sz="4" w:space="0" w:color="auto"/>
            </w:tcBorders>
            <w:vAlign w:val="center"/>
          </w:tcPr>
          <w:p w14:paraId="3A52FC90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0" w:type="dxa"/>
            <w:tcBorders>
              <w:top w:val="single" w:sz="4" w:space="0" w:color="auto"/>
            </w:tcBorders>
            <w:vAlign w:val="center"/>
          </w:tcPr>
          <w:p w14:paraId="1CAFFD14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5D9">
              <w:rPr>
                <w:rFonts w:ascii="Times New Roman" w:hAnsi="Times New Roman" w:cs="Times New Roman"/>
                <w:szCs w:val="21"/>
              </w:rPr>
              <w:t>1-5</w:t>
            </w:r>
          </w:p>
        </w:tc>
        <w:tc>
          <w:tcPr>
            <w:tcW w:w="5097" w:type="dxa"/>
            <w:tcBorders>
              <w:top w:val="single" w:sz="4" w:space="0" w:color="auto"/>
            </w:tcBorders>
            <w:vAlign w:val="center"/>
          </w:tcPr>
          <w:p w14:paraId="268C96CC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5D9">
              <w:rPr>
                <w:rFonts w:ascii="Times New Roman" w:hAnsi="Times New Roman" w:cs="Times New Roman"/>
                <w:szCs w:val="21"/>
              </w:rPr>
              <w:t>The surface is incomplete and uneven, severely broken, with air bubbles.</w:t>
            </w:r>
          </w:p>
        </w:tc>
      </w:tr>
      <w:tr w:rsidR="00124D38" w:rsidRPr="003245D9" w14:paraId="47C163CF" w14:textId="77777777" w:rsidTr="007A48A1">
        <w:tc>
          <w:tcPr>
            <w:tcW w:w="1309" w:type="dxa"/>
            <w:vAlign w:val="center"/>
          </w:tcPr>
          <w:p w14:paraId="63D0CE45" w14:textId="03211F74" w:rsidR="00124D38" w:rsidRPr="003245D9" w:rsidRDefault="00B35B01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Appearance</w:t>
            </w:r>
          </w:p>
        </w:tc>
        <w:tc>
          <w:tcPr>
            <w:tcW w:w="670" w:type="dxa"/>
            <w:vAlign w:val="center"/>
          </w:tcPr>
          <w:p w14:paraId="5C860901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5D9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1230" w:type="dxa"/>
            <w:vAlign w:val="center"/>
          </w:tcPr>
          <w:p w14:paraId="1D144056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5D9">
              <w:rPr>
                <w:rFonts w:ascii="Times New Roman" w:hAnsi="Times New Roman" w:cs="Times New Roman"/>
                <w:szCs w:val="21"/>
              </w:rPr>
              <w:t>6-10</w:t>
            </w:r>
          </w:p>
        </w:tc>
        <w:tc>
          <w:tcPr>
            <w:tcW w:w="5097" w:type="dxa"/>
            <w:vAlign w:val="center"/>
          </w:tcPr>
          <w:p w14:paraId="2CF4D5F8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5D9">
              <w:rPr>
                <w:rFonts w:ascii="Times New Roman" w:hAnsi="Times New Roman" w:cs="Times New Roman"/>
                <w:szCs w:val="21"/>
              </w:rPr>
              <w:t>The shape is relatively complete and there are no obvious atmospheric bubbles.</w:t>
            </w:r>
          </w:p>
        </w:tc>
      </w:tr>
      <w:tr w:rsidR="00124D38" w:rsidRPr="003245D9" w14:paraId="5CFCDE8A" w14:textId="77777777" w:rsidTr="007A48A1">
        <w:tc>
          <w:tcPr>
            <w:tcW w:w="1309" w:type="dxa"/>
            <w:vAlign w:val="center"/>
          </w:tcPr>
          <w:p w14:paraId="611ED86F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70" w:type="dxa"/>
            <w:vAlign w:val="center"/>
          </w:tcPr>
          <w:p w14:paraId="77620B2A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0" w:type="dxa"/>
            <w:vAlign w:val="center"/>
          </w:tcPr>
          <w:p w14:paraId="0753393B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5D9">
              <w:rPr>
                <w:rFonts w:ascii="Times New Roman" w:hAnsi="Times New Roman" w:cs="Times New Roman"/>
                <w:szCs w:val="21"/>
              </w:rPr>
              <w:t>11-15</w:t>
            </w:r>
          </w:p>
        </w:tc>
        <w:tc>
          <w:tcPr>
            <w:tcW w:w="5097" w:type="dxa"/>
            <w:vAlign w:val="center"/>
          </w:tcPr>
          <w:p w14:paraId="1EC7405C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5D9">
              <w:rPr>
                <w:rFonts w:ascii="Times New Roman" w:hAnsi="Times New Roman" w:cs="Times New Roman"/>
                <w:szCs w:val="21"/>
              </w:rPr>
              <w:t>Surface integrity, uniform thickness, no shrinkage and denaturation, no bubbles.</w:t>
            </w:r>
          </w:p>
        </w:tc>
      </w:tr>
      <w:tr w:rsidR="00124D38" w:rsidRPr="003245D9" w14:paraId="304BEAB5" w14:textId="77777777" w:rsidTr="007A48A1">
        <w:tc>
          <w:tcPr>
            <w:tcW w:w="1309" w:type="dxa"/>
            <w:vAlign w:val="center"/>
          </w:tcPr>
          <w:p w14:paraId="6BF23B28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70" w:type="dxa"/>
            <w:vAlign w:val="center"/>
          </w:tcPr>
          <w:p w14:paraId="46D4645E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0" w:type="dxa"/>
            <w:vAlign w:val="center"/>
          </w:tcPr>
          <w:p w14:paraId="5D1B4748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5D9">
              <w:rPr>
                <w:rFonts w:ascii="Times New Roman" w:hAnsi="Times New Roman" w:cs="Times New Roman"/>
                <w:szCs w:val="21"/>
              </w:rPr>
              <w:t>1-7</w:t>
            </w:r>
          </w:p>
        </w:tc>
        <w:tc>
          <w:tcPr>
            <w:tcW w:w="5097" w:type="dxa"/>
            <w:vAlign w:val="center"/>
          </w:tcPr>
          <w:p w14:paraId="7A8A8CE3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5D9">
              <w:rPr>
                <w:rFonts w:ascii="Times New Roman" w:hAnsi="Times New Roman" w:cs="Times New Roman"/>
                <w:szCs w:val="21"/>
              </w:rPr>
              <w:t>The texture is stiff, the structure of the cross section is not clear, and there are large voids.</w:t>
            </w:r>
          </w:p>
        </w:tc>
      </w:tr>
      <w:tr w:rsidR="00124D38" w:rsidRPr="003245D9" w14:paraId="57FD4404" w14:textId="77777777" w:rsidTr="007A48A1">
        <w:tc>
          <w:tcPr>
            <w:tcW w:w="1309" w:type="dxa"/>
            <w:vAlign w:val="center"/>
          </w:tcPr>
          <w:p w14:paraId="6B9B3952" w14:textId="77777777" w:rsidR="00124D38" w:rsidRDefault="00B35B01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Organization</w:t>
            </w:r>
          </w:p>
          <w:p w14:paraId="6B780089" w14:textId="37A055CA" w:rsidR="00B35B01" w:rsidRPr="003245D9" w:rsidRDefault="00B35B01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structure</w:t>
            </w:r>
          </w:p>
        </w:tc>
        <w:tc>
          <w:tcPr>
            <w:tcW w:w="670" w:type="dxa"/>
            <w:vAlign w:val="center"/>
          </w:tcPr>
          <w:p w14:paraId="75B97F5A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5D9"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1230" w:type="dxa"/>
            <w:vAlign w:val="center"/>
          </w:tcPr>
          <w:p w14:paraId="68579C00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5D9">
              <w:rPr>
                <w:rFonts w:ascii="Times New Roman" w:hAnsi="Times New Roman" w:cs="Times New Roman"/>
                <w:szCs w:val="21"/>
              </w:rPr>
              <w:t>8-14</w:t>
            </w:r>
          </w:p>
        </w:tc>
        <w:tc>
          <w:tcPr>
            <w:tcW w:w="5097" w:type="dxa"/>
            <w:vAlign w:val="center"/>
          </w:tcPr>
          <w:p w14:paraId="04089308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5D9">
              <w:rPr>
                <w:rFonts w:ascii="Times New Roman" w:hAnsi="Times New Roman" w:cs="Times New Roman"/>
                <w:szCs w:val="21"/>
              </w:rPr>
              <w:t>There are slightly large holes, clear layers, rough structure and uniform distribution.</w:t>
            </w:r>
          </w:p>
        </w:tc>
      </w:tr>
      <w:tr w:rsidR="00124D38" w:rsidRPr="003245D9" w14:paraId="785DE56C" w14:textId="77777777" w:rsidTr="007A48A1">
        <w:tc>
          <w:tcPr>
            <w:tcW w:w="1309" w:type="dxa"/>
            <w:vAlign w:val="center"/>
          </w:tcPr>
          <w:p w14:paraId="2A272A71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70" w:type="dxa"/>
            <w:vAlign w:val="center"/>
          </w:tcPr>
          <w:p w14:paraId="3B93F47D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0" w:type="dxa"/>
            <w:vAlign w:val="center"/>
          </w:tcPr>
          <w:p w14:paraId="3617252B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5D9">
              <w:rPr>
                <w:rFonts w:ascii="Times New Roman" w:hAnsi="Times New Roman" w:cs="Times New Roman"/>
                <w:szCs w:val="21"/>
              </w:rPr>
              <w:t>15-20</w:t>
            </w:r>
          </w:p>
        </w:tc>
        <w:tc>
          <w:tcPr>
            <w:tcW w:w="5097" w:type="dxa"/>
            <w:vAlign w:val="center"/>
          </w:tcPr>
          <w:p w14:paraId="30F9C095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5D9">
              <w:rPr>
                <w:rFonts w:ascii="Times New Roman" w:hAnsi="Times New Roman" w:cs="Times New Roman"/>
                <w:szCs w:val="21"/>
              </w:rPr>
              <w:t>The endoplasmic structure is uniform, the cross section is fine and porous, and there are no large voids.</w:t>
            </w:r>
          </w:p>
        </w:tc>
      </w:tr>
      <w:tr w:rsidR="00124D38" w:rsidRPr="003245D9" w14:paraId="401F5801" w14:textId="77777777" w:rsidTr="007A48A1">
        <w:tc>
          <w:tcPr>
            <w:tcW w:w="1309" w:type="dxa"/>
            <w:vAlign w:val="center"/>
          </w:tcPr>
          <w:p w14:paraId="45376382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70" w:type="dxa"/>
            <w:vAlign w:val="center"/>
          </w:tcPr>
          <w:p w14:paraId="78F1550E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0" w:type="dxa"/>
            <w:vAlign w:val="center"/>
          </w:tcPr>
          <w:p w14:paraId="5D58EA54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5D9">
              <w:rPr>
                <w:rFonts w:ascii="Times New Roman" w:hAnsi="Times New Roman" w:cs="Times New Roman"/>
                <w:szCs w:val="21"/>
              </w:rPr>
              <w:t>1-10</w:t>
            </w:r>
          </w:p>
        </w:tc>
        <w:tc>
          <w:tcPr>
            <w:tcW w:w="5097" w:type="dxa"/>
            <w:vAlign w:val="center"/>
          </w:tcPr>
          <w:p w14:paraId="37227640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5D9">
              <w:rPr>
                <w:rFonts w:ascii="Times New Roman" w:hAnsi="Times New Roman" w:cs="Times New Roman"/>
                <w:szCs w:val="21"/>
              </w:rPr>
              <w:t>The taste is stiff or soft, astringent, sticky, no grainy or rough.</w:t>
            </w:r>
          </w:p>
        </w:tc>
      </w:tr>
      <w:tr w:rsidR="00124D38" w:rsidRPr="003245D9" w14:paraId="78982B29" w14:textId="77777777" w:rsidTr="007A48A1">
        <w:tc>
          <w:tcPr>
            <w:tcW w:w="1309" w:type="dxa"/>
            <w:vAlign w:val="center"/>
          </w:tcPr>
          <w:p w14:paraId="0D8007A4" w14:textId="51AC915A" w:rsidR="00124D38" w:rsidRPr="003245D9" w:rsidRDefault="00B35B01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Taste</w:t>
            </w:r>
          </w:p>
        </w:tc>
        <w:tc>
          <w:tcPr>
            <w:tcW w:w="670" w:type="dxa"/>
            <w:vAlign w:val="center"/>
          </w:tcPr>
          <w:p w14:paraId="03B1D9ED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5D9">
              <w:rPr>
                <w:rFonts w:ascii="Times New Roman" w:hAnsi="Times New Roman" w:cs="Times New Roman"/>
                <w:szCs w:val="21"/>
              </w:rPr>
              <w:t>30</w:t>
            </w:r>
          </w:p>
        </w:tc>
        <w:tc>
          <w:tcPr>
            <w:tcW w:w="1230" w:type="dxa"/>
            <w:vAlign w:val="center"/>
          </w:tcPr>
          <w:p w14:paraId="5902072D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5D9">
              <w:rPr>
                <w:rFonts w:ascii="Times New Roman" w:hAnsi="Times New Roman" w:cs="Times New Roman"/>
                <w:szCs w:val="21"/>
              </w:rPr>
              <w:t>11-12</w:t>
            </w:r>
          </w:p>
        </w:tc>
        <w:tc>
          <w:tcPr>
            <w:tcW w:w="5097" w:type="dxa"/>
            <w:vAlign w:val="center"/>
          </w:tcPr>
          <w:p w14:paraId="3DDA3E63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5D9">
              <w:rPr>
                <w:rFonts w:ascii="Times New Roman" w:hAnsi="Times New Roman" w:cs="Times New Roman"/>
                <w:szCs w:val="21"/>
              </w:rPr>
              <w:t>More crisp and loose, slightly sticky teeth, basically no astringency, small granular feeling</w:t>
            </w:r>
          </w:p>
        </w:tc>
      </w:tr>
      <w:tr w:rsidR="007A48A1" w:rsidRPr="003245D9" w14:paraId="02CBBC38" w14:textId="77777777" w:rsidTr="007A48A1">
        <w:tc>
          <w:tcPr>
            <w:tcW w:w="1309" w:type="dxa"/>
            <w:vAlign w:val="center"/>
          </w:tcPr>
          <w:p w14:paraId="00BCC3E0" w14:textId="77777777" w:rsidR="007A48A1" w:rsidRPr="003245D9" w:rsidRDefault="007A48A1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70" w:type="dxa"/>
            <w:vAlign w:val="center"/>
          </w:tcPr>
          <w:p w14:paraId="64B32524" w14:textId="77777777" w:rsidR="007A48A1" w:rsidRPr="003245D9" w:rsidRDefault="007A48A1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0" w:type="dxa"/>
            <w:vMerge w:val="restart"/>
            <w:vAlign w:val="center"/>
          </w:tcPr>
          <w:p w14:paraId="47A4BBD5" w14:textId="77777777" w:rsidR="007A48A1" w:rsidRPr="003245D9" w:rsidRDefault="007A48A1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5D9">
              <w:rPr>
                <w:rFonts w:ascii="Times New Roman" w:hAnsi="Times New Roman" w:cs="Times New Roman"/>
                <w:szCs w:val="21"/>
              </w:rPr>
              <w:t>21-30</w:t>
            </w:r>
          </w:p>
        </w:tc>
        <w:tc>
          <w:tcPr>
            <w:tcW w:w="5097" w:type="dxa"/>
            <w:vMerge w:val="restart"/>
            <w:vAlign w:val="center"/>
          </w:tcPr>
          <w:p w14:paraId="15C6B2F2" w14:textId="77777777" w:rsidR="007A48A1" w:rsidRPr="003245D9" w:rsidRDefault="007A48A1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5D9">
              <w:rPr>
                <w:rFonts w:ascii="Times New Roman" w:hAnsi="Times New Roman" w:cs="Times New Roman"/>
                <w:szCs w:val="21"/>
              </w:rPr>
              <w:t>Crisp, delicate, non-bouncing teeth, no astringent taste</w:t>
            </w:r>
          </w:p>
        </w:tc>
      </w:tr>
      <w:tr w:rsidR="007A48A1" w:rsidRPr="003245D9" w14:paraId="60170D63" w14:textId="77777777" w:rsidTr="007A48A1">
        <w:tc>
          <w:tcPr>
            <w:tcW w:w="1309" w:type="dxa"/>
            <w:vAlign w:val="center"/>
          </w:tcPr>
          <w:p w14:paraId="325966EC" w14:textId="77777777" w:rsidR="007A48A1" w:rsidRPr="003245D9" w:rsidRDefault="007A48A1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70" w:type="dxa"/>
            <w:vAlign w:val="center"/>
          </w:tcPr>
          <w:p w14:paraId="2ACE3311" w14:textId="77777777" w:rsidR="007A48A1" w:rsidRPr="003245D9" w:rsidRDefault="007A48A1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0" w:type="dxa"/>
            <w:vMerge/>
            <w:vAlign w:val="center"/>
          </w:tcPr>
          <w:p w14:paraId="4389EA05" w14:textId="77777777" w:rsidR="007A48A1" w:rsidRPr="003245D9" w:rsidRDefault="007A48A1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097" w:type="dxa"/>
            <w:vMerge/>
            <w:vAlign w:val="center"/>
          </w:tcPr>
          <w:p w14:paraId="1CE3894D" w14:textId="77777777" w:rsidR="007A48A1" w:rsidRPr="003245D9" w:rsidRDefault="007A48A1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24D38" w:rsidRPr="003245D9" w14:paraId="11D33B65" w14:textId="77777777" w:rsidTr="007A48A1">
        <w:tc>
          <w:tcPr>
            <w:tcW w:w="1309" w:type="dxa"/>
            <w:vAlign w:val="center"/>
          </w:tcPr>
          <w:p w14:paraId="5D005CB3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70" w:type="dxa"/>
            <w:vAlign w:val="center"/>
          </w:tcPr>
          <w:p w14:paraId="71F12D3F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0" w:type="dxa"/>
            <w:vAlign w:val="center"/>
          </w:tcPr>
          <w:p w14:paraId="4C61C225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5D9">
              <w:rPr>
                <w:rFonts w:ascii="Times New Roman" w:hAnsi="Times New Roman" w:cs="Times New Roman"/>
                <w:szCs w:val="21"/>
              </w:rPr>
              <w:t>1-5</w:t>
            </w:r>
          </w:p>
        </w:tc>
        <w:tc>
          <w:tcPr>
            <w:tcW w:w="5097" w:type="dxa"/>
            <w:vAlign w:val="center"/>
          </w:tcPr>
          <w:p w14:paraId="5D61F3CF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5D9">
              <w:rPr>
                <w:rFonts w:ascii="Times New Roman" w:hAnsi="Times New Roman" w:cs="Times New Roman"/>
                <w:szCs w:val="21"/>
              </w:rPr>
              <w:t>Uneven color, obvious discolor, scorched paste and excessive whiteness</w:t>
            </w:r>
          </w:p>
        </w:tc>
      </w:tr>
      <w:tr w:rsidR="00124D38" w:rsidRPr="003245D9" w14:paraId="48F6D461" w14:textId="77777777" w:rsidTr="007A48A1">
        <w:tc>
          <w:tcPr>
            <w:tcW w:w="1309" w:type="dxa"/>
            <w:vAlign w:val="center"/>
          </w:tcPr>
          <w:p w14:paraId="6F9A5A72" w14:textId="320FB16D" w:rsidR="00124D38" w:rsidRPr="003245D9" w:rsidRDefault="00B35B01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Gloss</w:t>
            </w:r>
          </w:p>
        </w:tc>
        <w:tc>
          <w:tcPr>
            <w:tcW w:w="670" w:type="dxa"/>
            <w:vAlign w:val="center"/>
          </w:tcPr>
          <w:p w14:paraId="0F8CAF91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5D9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1230" w:type="dxa"/>
            <w:vAlign w:val="center"/>
          </w:tcPr>
          <w:p w14:paraId="233813BC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5D9">
              <w:rPr>
                <w:rFonts w:ascii="Times New Roman" w:hAnsi="Times New Roman" w:cs="Times New Roman"/>
                <w:szCs w:val="21"/>
              </w:rPr>
              <w:t>6-10</w:t>
            </w:r>
          </w:p>
        </w:tc>
        <w:tc>
          <w:tcPr>
            <w:tcW w:w="5097" w:type="dxa"/>
            <w:vAlign w:val="center"/>
          </w:tcPr>
          <w:p w14:paraId="3959E6C5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5D9">
              <w:rPr>
                <w:rFonts w:ascii="Times New Roman" w:hAnsi="Times New Roman" w:cs="Times New Roman"/>
                <w:szCs w:val="21"/>
              </w:rPr>
              <w:t>The color is basically uniform, slightly different color, no overfocus, whitening and other phenomena.</w:t>
            </w:r>
          </w:p>
        </w:tc>
      </w:tr>
      <w:tr w:rsidR="00124D38" w:rsidRPr="003245D9" w14:paraId="0F92D39D" w14:textId="77777777" w:rsidTr="007A48A1">
        <w:tc>
          <w:tcPr>
            <w:tcW w:w="1309" w:type="dxa"/>
            <w:vAlign w:val="center"/>
          </w:tcPr>
          <w:p w14:paraId="403E6BA6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70" w:type="dxa"/>
            <w:vAlign w:val="center"/>
          </w:tcPr>
          <w:p w14:paraId="35B4940D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0" w:type="dxa"/>
            <w:vAlign w:val="center"/>
          </w:tcPr>
          <w:p w14:paraId="6BA07AE8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5D9">
              <w:rPr>
                <w:rFonts w:ascii="Times New Roman" w:hAnsi="Times New Roman" w:cs="Times New Roman"/>
                <w:szCs w:val="21"/>
              </w:rPr>
              <w:t>11-15</w:t>
            </w:r>
          </w:p>
        </w:tc>
        <w:tc>
          <w:tcPr>
            <w:tcW w:w="5097" w:type="dxa"/>
            <w:vAlign w:val="center"/>
          </w:tcPr>
          <w:p w14:paraId="0697FB5D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5D9">
              <w:rPr>
                <w:rFonts w:ascii="Times New Roman" w:hAnsi="Times New Roman" w:cs="Times New Roman"/>
                <w:szCs w:val="21"/>
              </w:rPr>
              <w:t>Golden yellow, uniform color, slightly glossy, no overfocus, whitening phenomenon</w:t>
            </w:r>
          </w:p>
        </w:tc>
      </w:tr>
      <w:tr w:rsidR="00124D38" w:rsidRPr="003245D9" w14:paraId="1E6C855A" w14:textId="77777777" w:rsidTr="007A48A1">
        <w:tc>
          <w:tcPr>
            <w:tcW w:w="1309" w:type="dxa"/>
            <w:vAlign w:val="center"/>
          </w:tcPr>
          <w:p w14:paraId="0ECCE3B0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70" w:type="dxa"/>
            <w:vAlign w:val="center"/>
          </w:tcPr>
          <w:p w14:paraId="65478C82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0" w:type="dxa"/>
            <w:vAlign w:val="center"/>
          </w:tcPr>
          <w:p w14:paraId="04E65290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5D9">
              <w:rPr>
                <w:rFonts w:ascii="Times New Roman" w:hAnsi="Times New Roman" w:cs="Times New Roman"/>
                <w:szCs w:val="21"/>
              </w:rPr>
              <w:t>1-7</w:t>
            </w:r>
          </w:p>
        </w:tc>
        <w:tc>
          <w:tcPr>
            <w:tcW w:w="5097" w:type="dxa"/>
            <w:vAlign w:val="center"/>
          </w:tcPr>
          <w:p w14:paraId="12FA110B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5D9">
              <w:rPr>
                <w:rFonts w:ascii="Times New Roman" w:hAnsi="Times New Roman" w:cs="Times New Roman"/>
                <w:szCs w:val="21"/>
              </w:rPr>
              <w:t xml:space="preserve">No fragrance, no characteristic aroma of </w:t>
            </w:r>
            <w:r w:rsidRPr="009A2241">
              <w:rPr>
                <w:rFonts w:ascii="Times New Roman" w:hAnsi="Times New Roman" w:cs="Times New Roman"/>
                <w:i/>
                <w:iCs/>
                <w:szCs w:val="21"/>
              </w:rPr>
              <w:t>Siraitia grosvenorii</w:t>
            </w:r>
          </w:p>
        </w:tc>
      </w:tr>
      <w:tr w:rsidR="00124D38" w:rsidRPr="003245D9" w14:paraId="1BD5636E" w14:textId="77777777" w:rsidTr="007A48A1">
        <w:tc>
          <w:tcPr>
            <w:tcW w:w="1309" w:type="dxa"/>
            <w:vAlign w:val="center"/>
          </w:tcPr>
          <w:p w14:paraId="44448392" w14:textId="3045BF64" w:rsidR="00124D38" w:rsidRPr="003245D9" w:rsidRDefault="00B35B01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Smell</w:t>
            </w:r>
          </w:p>
        </w:tc>
        <w:tc>
          <w:tcPr>
            <w:tcW w:w="670" w:type="dxa"/>
            <w:vAlign w:val="center"/>
          </w:tcPr>
          <w:p w14:paraId="13784285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5D9"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1230" w:type="dxa"/>
            <w:vAlign w:val="center"/>
          </w:tcPr>
          <w:p w14:paraId="079CB0ED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5D9">
              <w:rPr>
                <w:rFonts w:ascii="Times New Roman" w:hAnsi="Times New Roman" w:cs="Times New Roman"/>
                <w:szCs w:val="21"/>
              </w:rPr>
              <w:t>8-14</w:t>
            </w:r>
          </w:p>
        </w:tc>
        <w:tc>
          <w:tcPr>
            <w:tcW w:w="5097" w:type="dxa"/>
            <w:vAlign w:val="center"/>
          </w:tcPr>
          <w:p w14:paraId="213C27F3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5D9">
              <w:rPr>
                <w:rFonts w:ascii="Times New Roman" w:hAnsi="Times New Roman" w:cs="Times New Roman"/>
                <w:szCs w:val="21"/>
              </w:rPr>
              <w:t xml:space="preserve">The aroma is light, slightly </w:t>
            </w:r>
            <w:r w:rsidRPr="009A2241">
              <w:rPr>
                <w:rFonts w:ascii="Times New Roman" w:hAnsi="Times New Roman" w:cs="Times New Roman"/>
                <w:i/>
                <w:iCs/>
                <w:szCs w:val="21"/>
              </w:rPr>
              <w:t>Siraitia grosvenorii</w:t>
            </w:r>
            <w:r w:rsidRPr="003245D9">
              <w:rPr>
                <w:rFonts w:ascii="Times New Roman" w:hAnsi="Times New Roman" w:cs="Times New Roman"/>
                <w:szCs w:val="21"/>
              </w:rPr>
              <w:t xml:space="preserve"> fragrance, no peculiar smell</w:t>
            </w:r>
          </w:p>
        </w:tc>
      </w:tr>
      <w:tr w:rsidR="00124D38" w:rsidRPr="003245D9" w14:paraId="65A1165F" w14:textId="77777777" w:rsidTr="007A48A1">
        <w:tc>
          <w:tcPr>
            <w:tcW w:w="1309" w:type="dxa"/>
            <w:vAlign w:val="center"/>
          </w:tcPr>
          <w:p w14:paraId="645437BE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70" w:type="dxa"/>
            <w:vAlign w:val="center"/>
          </w:tcPr>
          <w:p w14:paraId="0DEB6A7D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0" w:type="dxa"/>
            <w:vAlign w:val="center"/>
          </w:tcPr>
          <w:p w14:paraId="1B60F78F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5D9">
              <w:rPr>
                <w:rFonts w:ascii="Times New Roman" w:hAnsi="Times New Roman" w:cs="Times New Roman"/>
                <w:szCs w:val="21"/>
              </w:rPr>
              <w:t>15-20</w:t>
            </w:r>
          </w:p>
        </w:tc>
        <w:tc>
          <w:tcPr>
            <w:tcW w:w="5097" w:type="dxa"/>
            <w:vAlign w:val="center"/>
          </w:tcPr>
          <w:p w14:paraId="7205DAA0" w14:textId="77777777" w:rsidR="00124D38" w:rsidRPr="003245D9" w:rsidRDefault="00124D38" w:rsidP="004B70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5D9">
              <w:rPr>
                <w:rFonts w:ascii="Times New Roman" w:hAnsi="Times New Roman" w:cs="Times New Roman"/>
                <w:szCs w:val="21"/>
              </w:rPr>
              <w:t xml:space="preserve">Strong aroma, with unique aroma of </w:t>
            </w:r>
            <w:r w:rsidRPr="009A2241">
              <w:rPr>
                <w:rFonts w:ascii="Times New Roman" w:hAnsi="Times New Roman" w:cs="Times New Roman"/>
                <w:i/>
                <w:iCs/>
                <w:szCs w:val="21"/>
              </w:rPr>
              <w:t>Siraitia grosvenorii</w:t>
            </w:r>
            <w:r w:rsidRPr="003245D9">
              <w:rPr>
                <w:rFonts w:ascii="Times New Roman" w:hAnsi="Times New Roman" w:cs="Times New Roman"/>
                <w:szCs w:val="21"/>
              </w:rPr>
              <w:t>, no peculiar smell</w:t>
            </w:r>
          </w:p>
        </w:tc>
      </w:tr>
    </w:tbl>
    <w:p w14:paraId="3DB02D84" w14:textId="77777777" w:rsidR="009F025F" w:rsidRPr="00124D38" w:rsidRDefault="009F025F">
      <w:pPr>
        <w:rPr>
          <w:rFonts w:ascii="Times New Roman" w:hAnsi="Times New Roman" w:cs="Times New Roman"/>
          <w:szCs w:val="21"/>
        </w:rPr>
      </w:pPr>
    </w:p>
    <w:p w14:paraId="43549C35" w14:textId="77777777" w:rsidR="00726205" w:rsidRDefault="00726205">
      <w:pPr>
        <w:rPr>
          <w:rFonts w:ascii="Times New Roman" w:hAnsi="Times New Roman" w:cs="Times New Roman"/>
          <w:szCs w:val="21"/>
        </w:rPr>
      </w:pPr>
    </w:p>
    <w:p w14:paraId="3E9479D3" w14:textId="77777777" w:rsidR="00726205" w:rsidRPr="00124D38" w:rsidRDefault="00726205">
      <w:pPr>
        <w:rPr>
          <w:rFonts w:ascii="Times New Roman" w:hAnsi="Times New Roman" w:cs="Times New Roman"/>
          <w:szCs w:val="21"/>
        </w:rPr>
      </w:pPr>
    </w:p>
    <w:p w14:paraId="1AC5CF09" w14:textId="77777777" w:rsidR="00726205" w:rsidRDefault="00726205">
      <w:pPr>
        <w:rPr>
          <w:rFonts w:ascii="Times New Roman" w:hAnsi="Times New Roman" w:cs="Times New Roman"/>
          <w:szCs w:val="21"/>
        </w:rPr>
      </w:pPr>
    </w:p>
    <w:p w14:paraId="05F78B02" w14:textId="77777777" w:rsidR="00726205" w:rsidRDefault="00726205">
      <w:pPr>
        <w:rPr>
          <w:rFonts w:ascii="Times New Roman" w:hAnsi="Times New Roman" w:cs="Times New Roman"/>
          <w:szCs w:val="21"/>
        </w:rPr>
      </w:pPr>
    </w:p>
    <w:p w14:paraId="18DEA1B2" w14:textId="77777777" w:rsidR="00726205" w:rsidRDefault="00726205">
      <w:pPr>
        <w:rPr>
          <w:rFonts w:ascii="Times New Roman" w:hAnsi="Times New Roman" w:cs="Times New Roman"/>
          <w:szCs w:val="21"/>
        </w:rPr>
      </w:pPr>
    </w:p>
    <w:p w14:paraId="097947E4" w14:textId="40A943AF" w:rsidR="008E3283" w:rsidRPr="002D56C0" w:rsidRDefault="008E3283" w:rsidP="008E3283">
      <w:pPr>
        <w:jc w:val="left"/>
        <w:rPr>
          <w:rFonts w:ascii="Times New Roman" w:hAnsi="Times New Roman" w:cs="Times New Roman"/>
          <w:sz w:val="24"/>
          <w:szCs w:val="24"/>
        </w:rPr>
      </w:pPr>
      <w:r w:rsidRPr="00C841B6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8A5A45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C841B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07657">
        <w:rPr>
          <w:rFonts w:ascii="Times New Roman" w:hAnsi="Times New Roman" w:cs="Times New Roman" w:hint="eastAsia"/>
          <w:sz w:val="24"/>
          <w:szCs w:val="24"/>
        </w:rPr>
        <w:t>The inhibition activity</w:t>
      </w:r>
      <w:r w:rsidRPr="00C841B6">
        <w:rPr>
          <w:rFonts w:ascii="Times New Roman" w:hAnsi="Times New Roman" w:cs="Times New Roman"/>
          <w:sz w:val="24"/>
          <w:szCs w:val="24"/>
        </w:rPr>
        <w:t xml:space="preserve"> of </w:t>
      </w:r>
      <w:r w:rsidRPr="009A2241">
        <w:rPr>
          <w:rFonts w:ascii="Times New Roman" w:hAnsi="Times New Roman" w:cs="Times New Roman"/>
          <w:i/>
          <w:iCs/>
          <w:sz w:val="24"/>
          <w:szCs w:val="24"/>
        </w:rPr>
        <w:t>Siraitia grosvenorii</w:t>
      </w:r>
      <w:r w:rsidRPr="00C841B6">
        <w:rPr>
          <w:rFonts w:ascii="Times New Roman" w:hAnsi="Times New Roman" w:cs="Times New Roman"/>
          <w:sz w:val="24"/>
          <w:szCs w:val="24"/>
        </w:rPr>
        <w:t xml:space="preserve"> 50% </w:t>
      </w:r>
      <w:r>
        <w:rPr>
          <w:rFonts w:ascii="Times New Roman" w:hAnsi="Times New Roman" w:cs="Times New Roman" w:hint="eastAsia"/>
          <w:sz w:val="24"/>
          <w:szCs w:val="24"/>
        </w:rPr>
        <w:t>e</w:t>
      </w:r>
      <w:r w:rsidRPr="00C841B6">
        <w:rPr>
          <w:rFonts w:ascii="Times New Roman" w:hAnsi="Times New Roman" w:cs="Times New Roman"/>
          <w:sz w:val="24"/>
          <w:szCs w:val="24"/>
        </w:rPr>
        <w:t xml:space="preserve">thanol </w:t>
      </w:r>
      <w:r>
        <w:rPr>
          <w:rFonts w:ascii="Times New Roman" w:hAnsi="Times New Roman" w:cs="Times New Roman" w:hint="eastAsia"/>
          <w:sz w:val="24"/>
          <w:szCs w:val="24"/>
        </w:rPr>
        <w:t>e</w:t>
      </w:r>
      <w:r w:rsidRPr="00C841B6">
        <w:rPr>
          <w:rFonts w:ascii="Times New Roman" w:hAnsi="Times New Roman" w:cs="Times New Roman"/>
          <w:sz w:val="24"/>
          <w:szCs w:val="24"/>
        </w:rPr>
        <w:t xml:space="preserve">xtract and 50%, 70%, 95% </w:t>
      </w:r>
      <w:r>
        <w:rPr>
          <w:rFonts w:ascii="Times New Roman" w:hAnsi="Times New Roman" w:cs="Times New Roman" w:hint="eastAsia"/>
          <w:sz w:val="24"/>
          <w:szCs w:val="24"/>
        </w:rPr>
        <w:t>e</w:t>
      </w:r>
      <w:r w:rsidRPr="00C841B6">
        <w:rPr>
          <w:rFonts w:ascii="Times New Roman" w:hAnsi="Times New Roman" w:cs="Times New Roman"/>
          <w:sz w:val="24"/>
          <w:szCs w:val="24"/>
        </w:rPr>
        <w:t xml:space="preserve">luates, and 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 w:rsidRPr="00C841B6">
        <w:rPr>
          <w:rFonts w:ascii="Times New Roman" w:hAnsi="Times New Roman" w:cs="Times New Roman"/>
          <w:sz w:val="24"/>
          <w:szCs w:val="24"/>
        </w:rPr>
        <w:t xml:space="preserve">ompounds </w:t>
      </w:r>
      <w:r w:rsidRPr="009A2241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C841B6">
        <w:rPr>
          <w:rFonts w:ascii="Times New Roman" w:hAnsi="Times New Roman" w:cs="Times New Roman"/>
          <w:sz w:val="24"/>
          <w:szCs w:val="24"/>
        </w:rPr>
        <w:t>-</w:t>
      </w:r>
      <w:r w:rsidRPr="009A2241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B07657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B07657" w:rsidRPr="00CF222B">
        <w:rPr>
          <w:rFonts w:ascii="Times New Roman" w:hAnsi="Times New Roman" w:cs="Times New Roman" w:hint="eastAsia"/>
          <w:sz w:val="24"/>
          <w:szCs w:val="24"/>
        </w:rPr>
        <w:t>on</w:t>
      </w:r>
      <w:r w:rsidR="00B07657" w:rsidRPr="00B07657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B07657" w:rsidRPr="00CF222B">
        <w:rPr>
          <w:rFonts w:ascii="Times New Roman" w:hAnsi="Times New Roman" w:cs="Times New Roman"/>
          <w:i/>
          <w:iCs/>
          <w:sz w:val="24"/>
          <w:szCs w:val="24"/>
        </w:rPr>
        <w:t>α</w:t>
      </w:r>
      <w:r w:rsidR="00B07657" w:rsidRPr="00CF222B">
        <w:rPr>
          <w:rFonts w:ascii="Times New Roman" w:hAnsi="Times New Roman" w:cs="Times New Roman"/>
          <w:sz w:val="24"/>
          <w:szCs w:val="24"/>
        </w:rPr>
        <w:t xml:space="preserve">-Amylase 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5"/>
        <w:gridCol w:w="2746"/>
        <w:gridCol w:w="1269"/>
        <w:gridCol w:w="2526"/>
      </w:tblGrid>
      <w:tr w:rsidR="008E3283" w:rsidRPr="00AC4098" w14:paraId="1A44DCAC" w14:textId="77777777" w:rsidTr="00A164D0">
        <w:tc>
          <w:tcPr>
            <w:tcW w:w="1809" w:type="dxa"/>
            <w:vMerge w:val="restart"/>
            <w:tcBorders>
              <w:top w:val="single" w:sz="4" w:space="0" w:color="auto"/>
            </w:tcBorders>
            <w:vAlign w:val="center"/>
          </w:tcPr>
          <w:p w14:paraId="0CC79F6B" w14:textId="77777777" w:rsidR="008E3283" w:rsidRPr="00AC4098" w:rsidRDefault="008E3283" w:rsidP="00A164D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C4098">
              <w:rPr>
                <w:rFonts w:ascii="Times New Roman" w:hAnsi="Times New Roman" w:cs="Times New Roman"/>
                <w:szCs w:val="21"/>
              </w:rPr>
              <w:t>Extracts fraction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3B7814" w14:textId="77777777" w:rsidR="008E3283" w:rsidRPr="00AC4098" w:rsidRDefault="008E3283" w:rsidP="00A164D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C4098">
              <w:rPr>
                <w:rFonts w:ascii="Times New Roman" w:hAnsi="Times New Roman" w:cs="Times New Roman"/>
                <w:szCs w:val="21"/>
              </w:rPr>
              <w:t>IC</w:t>
            </w:r>
            <w:r w:rsidRPr="00AC4098">
              <w:rPr>
                <w:rFonts w:ascii="Times New Roman" w:hAnsi="Times New Roman" w:cs="Times New Roman"/>
                <w:szCs w:val="21"/>
                <w:vertAlign w:val="subscript"/>
              </w:rPr>
              <w:t>50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  <w:vAlign w:val="center"/>
          </w:tcPr>
          <w:p w14:paraId="417A778C" w14:textId="77777777" w:rsidR="008E3283" w:rsidRPr="00AC4098" w:rsidRDefault="008E3283" w:rsidP="00A164D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C4098">
              <w:rPr>
                <w:rFonts w:ascii="Times New Roman" w:hAnsi="Times New Roman" w:cs="Times New Roman"/>
                <w:szCs w:val="21"/>
              </w:rPr>
              <w:t>Compound</w:t>
            </w:r>
          </w:p>
        </w:tc>
        <w:tc>
          <w:tcPr>
            <w:tcW w:w="26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491F5D" w14:textId="77777777" w:rsidR="008E3283" w:rsidRPr="00AC4098" w:rsidRDefault="008E3283" w:rsidP="00A164D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C4098">
              <w:rPr>
                <w:rFonts w:ascii="Times New Roman" w:hAnsi="Times New Roman" w:cs="Times New Roman"/>
                <w:szCs w:val="21"/>
              </w:rPr>
              <w:t>IC</w:t>
            </w:r>
            <w:r w:rsidRPr="00AC4098">
              <w:rPr>
                <w:rFonts w:ascii="Times New Roman" w:hAnsi="Times New Roman" w:cs="Times New Roman"/>
                <w:szCs w:val="21"/>
                <w:vertAlign w:val="subscript"/>
              </w:rPr>
              <w:t>50</w:t>
            </w:r>
          </w:p>
        </w:tc>
      </w:tr>
      <w:tr w:rsidR="008E3283" w:rsidRPr="00AC4098" w14:paraId="19A6E116" w14:textId="77777777" w:rsidTr="00A164D0">
        <w:tc>
          <w:tcPr>
            <w:tcW w:w="1809" w:type="dxa"/>
            <w:vMerge/>
            <w:tcBorders>
              <w:bottom w:val="single" w:sz="4" w:space="0" w:color="auto"/>
            </w:tcBorders>
            <w:vAlign w:val="center"/>
          </w:tcPr>
          <w:p w14:paraId="5ED27A90" w14:textId="77777777" w:rsidR="008E3283" w:rsidRPr="00AC4098" w:rsidRDefault="008E3283" w:rsidP="00A164D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B4DC79" w14:textId="77777777" w:rsidR="008E3283" w:rsidRPr="00AC4098" w:rsidRDefault="008E3283" w:rsidP="00A164D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0" w:name="OLE_LINK1"/>
            <w:r w:rsidRPr="009A2241">
              <w:rPr>
                <w:rFonts w:ascii="Times New Roman" w:hAnsi="Times New Roman" w:cs="Times New Roman"/>
                <w:i/>
                <w:iCs/>
                <w:szCs w:val="21"/>
              </w:rPr>
              <w:t>α</w:t>
            </w:r>
            <w:r w:rsidRPr="00AC4098">
              <w:rPr>
                <w:rFonts w:ascii="Times New Roman" w:hAnsi="Times New Roman" w:cs="Times New Roman"/>
                <w:szCs w:val="21"/>
              </w:rPr>
              <w:t>-Amylase inhibition</w:t>
            </w:r>
            <w:bookmarkEnd w:id="0"/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AC4098">
              <w:rPr>
                <w:rFonts w:ascii="Times New Roman" w:hAnsi="Times New Roman" w:cs="Times New Roman"/>
                <w:szCs w:val="21"/>
              </w:rPr>
              <w:t>(mg/mL)</w:t>
            </w: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vAlign w:val="center"/>
          </w:tcPr>
          <w:p w14:paraId="747AF8F4" w14:textId="77777777" w:rsidR="008E3283" w:rsidRPr="00AC4098" w:rsidRDefault="008E3283" w:rsidP="00A164D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6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AD912B" w14:textId="77777777" w:rsidR="008E3283" w:rsidRPr="00AC4098" w:rsidRDefault="008E3283" w:rsidP="00A164D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9A2241">
              <w:rPr>
                <w:rFonts w:ascii="Times New Roman" w:hAnsi="Times New Roman" w:cs="Times New Roman"/>
                <w:i/>
                <w:iCs/>
                <w:szCs w:val="21"/>
              </w:rPr>
              <w:t>α</w:t>
            </w:r>
            <w:r w:rsidRPr="00AC4098">
              <w:rPr>
                <w:rFonts w:ascii="Times New Roman" w:hAnsi="Times New Roman" w:cs="Times New Roman"/>
                <w:szCs w:val="21"/>
              </w:rPr>
              <w:t>-Amylase inhibition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AC4098">
              <w:rPr>
                <w:rFonts w:ascii="Times New Roman" w:hAnsi="Times New Roman" w:cs="Times New Roman"/>
                <w:szCs w:val="21"/>
              </w:rPr>
              <w:t>(μM)</w:t>
            </w:r>
          </w:p>
        </w:tc>
      </w:tr>
      <w:tr w:rsidR="008E3283" w:rsidRPr="00AC4098" w14:paraId="54F91770" w14:textId="77777777" w:rsidTr="00A164D0">
        <w:tc>
          <w:tcPr>
            <w:tcW w:w="1809" w:type="dxa"/>
            <w:tcBorders>
              <w:top w:val="single" w:sz="4" w:space="0" w:color="auto"/>
            </w:tcBorders>
            <w:vAlign w:val="center"/>
          </w:tcPr>
          <w:p w14:paraId="3215C0E4" w14:textId="77777777" w:rsidR="008E3283" w:rsidRPr="00AC4098" w:rsidRDefault="008E3283" w:rsidP="00A164D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C4098">
              <w:rPr>
                <w:rFonts w:ascii="Times New Roman" w:hAnsi="Times New Roman" w:cs="Times New Roman"/>
                <w:szCs w:val="21"/>
              </w:rPr>
              <w:t>50% ethanol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14:paraId="0795B1A4" w14:textId="77777777" w:rsidR="008E3283" w:rsidRPr="00AC4098" w:rsidRDefault="008E3283" w:rsidP="00A164D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C4098">
              <w:rPr>
                <w:rFonts w:ascii="Times New Roman" w:hAnsi="Times New Roman" w:cs="Times New Roman"/>
                <w:szCs w:val="21"/>
              </w:rPr>
              <w:t>0.94±0.10</w:t>
            </w:r>
            <w:r w:rsidRPr="00AC4098">
              <w:rPr>
                <w:rFonts w:ascii="Times New Roman" w:hAnsi="Times New Roman" w:cs="Times New Roman"/>
                <w:szCs w:val="21"/>
                <w:vertAlign w:val="superscript"/>
              </w:rPr>
              <w:t>b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14CC86A5" w14:textId="77777777" w:rsidR="008E3283" w:rsidRPr="001630FA" w:rsidRDefault="008E3283" w:rsidP="00A164D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630FA">
              <w:rPr>
                <w:rFonts w:ascii="Times New Roman" w:hAnsi="Times New Roman" w:cs="Times New Roman" w:hint="eastAsia"/>
                <w:b/>
                <w:bCs/>
                <w:szCs w:val="21"/>
              </w:rPr>
              <w:t>1</w:t>
            </w:r>
          </w:p>
        </w:tc>
        <w:tc>
          <w:tcPr>
            <w:tcW w:w="2602" w:type="dxa"/>
            <w:tcBorders>
              <w:top w:val="single" w:sz="4" w:space="0" w:color="auto"/>
            </w:tcBorders>
            <w:vAlign w:val="center"/>
          </w:tcPr>
          <w:p w14:paraId="055625E9" w14:textId="77777777" w:rsidR="008E3283" w:rsidRPr="00AC4098" w:rsidRDefault="008E3283" w:rsidP="00A164D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C4098">
              <w:rPr>
                <w:rFonts w:ascii="Times New Roman" w:hAnsi="Times New Roman" w:cs="Times New Roman"/>
                <w:szCs w:val="21"/>
              </w:rPr>
              <w:t>1.24±0.09</w:t>
            </w:r>
            <w:r w:rsidRPr="00AC4098">
              <w:rPr>
                <w:rFonts w:ascii="Times New Roman" w:hAnsi="Times New Roman" w:cs="Times New Roman"/>
                <w:szCs w:val="21"/>
                <w:vertAlign w:val="superscript"/>
              </w:rPr>
              <w:t>c</w:t>
            </w:r>
          </w:p>
        </w:tc>
      </w:tr>
      <w:tr w:rsidR="008E3283" w:rsidRPr="00AC4098" w14:paraId="7972BB77" w14:textId="77777777" w:rsidTr="00A164D0">
        <w:tc>
          <w:tcPr>
            <w:tcW w:w="1809" w:type="dxa"/>
            <w:vAlign w:val="center"/>
          </w:tcPr>
          <w:p w14:paraId="7304FB93" w14:textId="77777777" w:rsidR="008E3283" w:rsidRPr="00AC4098" w:rsidRDefault="008E3283" w:rsidP="00A164D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C4098">
              <w:rPr>
                <w:rFonts w:ascii="Times New Roman" w:hAnsi="Times New Roman" w:cs="Times New Roman"/>
                <w:szCs w:val="21"/>
              </w:rPr>
              <w:t>50% eluate</w:t>
            </w:r>
          </w:p>
        </w:tc>
        <w:tc>
          <w:tcPr>
            <w:tcW w:w="2835" w:type="dxa"/>
            <w:vAlign w:val="center"/>
          </w:tcPr>
          <w:p w14:paraId="21343914" w14:textId="77777777" w:rsidR="008E3283" w:rsidRPr="00AC4098" w:rsidRDefault="008E3283" w:rsidP="00A164D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C4098">
              <w:rPr>
                <w:rFonts w:ascii="Times New Roman" w:hAnsi="Times New Roman" w:cs="Times New Roman"/>
                <w:szCs w:val="21"/>
              </w:rPr>
              <w:t>0.58±0.02</w:t>
            </w:r>
            <w:r w:rsidRPr="00AC4098">
              <w:rPr>
                <w:rFonts w:ascii="Times New Roman" w:hAnsi="Times New Roman" w:cs="Times New Roman"/>
                <w:szCs w:val="21"/>
                <w:vertAlign w:val="superscript"/>
              </w:rPr>
              <w:t>c</w:t>
            </w:r>
          </w:p>
        </w:tc>
        <w:tc>
          <w:tcPr>
            <w:tcW w:w="1276" w:type="dxa"/>
            <w:vAlign w:val="center"/>
          </w:tcPr>
          <w:p w14:paraId="6B7E85B6" w14:textId="77777777" w:rsidR="008E3283" w:rsidRPr="001630FA" w:rsidRDefault="008E3283" w:rsidP="00A164D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630FA">
              <w:rPr>
                <w:rFonts w:ascii="Times New Roman" w:hAnsi="Times New Roman" w:cs="Times New Roman" w:hint="eastAsia"/>
                <w:b/>
                <w:bCs/>
                <w:szCs w:val="21"/>
              </w:rPr>
              <w:t>2</w:t>
            </w:r>
          </w:p>
        </w:tc>
        <w:tc>
          <w:tcPr>
            <w:tcW w:w="2602" w:type="dxa"/>
            <w:vAlign w:val="center"/>
          </w:tcPr>
          <w:p w14:paraId="6FDC81F6" w14:textId="77777777" w:rsidR="008E3283" w:rsidRPr="00AC4098" w:rsidRDefault="008E3283" w:rsidP="00A164D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C4098">
              <w:rPr>
                <w:rFonts w:ascii="Times New Roman" w:hAnsi="Times New Roman" w:cs="Times New Roman"/>
                <w:szCs w:val="21"/>
              </w:rPr>
              <w:t>1.82±0.05</w:t>
            </w:r>
            <w:r w:rsidRPr="00AC4098">
              <w:rPr>
                <w:rFonts w:ascii="Times New Roman" w:hAnsi="Times New Roman" w:cs="Times New Roman"/>
                <w:szCs w:val="21"/>
                <w:vertAlign w:val="superscript"/>
              </w:rPr>
              <w:t>d</w:t>
            </w:r>
          </w:p>
        </w:tc>
      </w:tr>
      <w:tr w:rsidR="008E3283" w:rsidRPr="00AC4098" w14:paraId="5D8A309E" w14:textId="77777777" w:rsidTr="00A164D0">
        <w:tc>
          <w:tcPr>
            <w:tcW w:w="1809" w:type="dxa"/>
            <w:vAlign w:val="center"/>
          </w:tcPr>
          <w:p w14:paraId="418EC33C" w14:textId="77777777" w:rsidR="008E3283" w:rsidRPr="00AC4098" w:rsidRDefault="008E3283" w:rsidP="00A164D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C4098">
              <w:rPr>
                <w:rFonts w:ascii="Times New Roman" w:hAnsi="Times New Roman" w:cs="Times New Roman"/>
                <w:szCs w:val="21"/>
              </w:rPr>
              <w:t>70% eluate</w:t>
            </w:r>
          </w:p>
        </w:tc>
        <w:tc>
          <w:tcPr>
            <w:tcW w:w="2835" w:type="dxa"/>
            <w:vAlign w:val="center"/>
          </w:tcPr>
          <w:p w14:paraId="1CE4AA25" w14:textId="77777777" w:rsidR="008E3283" w:rsidRPr="00AC4098" w:rsidRDefault="008E3283" w:rsidP="00A164D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C4098">
              <w:rPr>
                <w:rFonts w:ascii="Times New Roman" w:hAnsi="Times New Roman" w:cs="Times New Roman"/>
                <w:szCs w:val="21"/>
              </w:rPr>
              <w:t>0.56±0.04</w:t>
            </w:r>
            <w:r w:rsidRPr="00AC4098">
              <w:rPr>
                <w:rFonts w:ascii="Times New Roman" w:hAnsi="Times New Roman" w:cs="Times New Roman"/>
                <w:szCs w:val="21"/>
                <w:vertAlign w:val="superscript"/>
              </w:rPr>
              <w:t>c</w:t>
            </w:r>
          </w:p>
        </w:tc>
        <w:tc>
          <w:tcPr>
            <w:tcW w:w="1276" w:type="dxa"/>
            <w:vAlign w:val="center"/>
          </w:tcPr>
          <w:p w14:paraId="0B5FFCA6" w14:textId="77777777" w:rsidR="008E3283" w:rsidRPr="001630FA" w:rsidRDefault="008E3283" w:rsidP="00A164D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630FA">
              <w:rPr>
                <w:rFonts w:ascii="Times New Roman" w:hAnsi="Times New Roman" w:cs="Times New Roman" w:hint="eastAsia"/>
                <w:b/>
                <w:bCs/>
                <w:szCs w:val="21"/>
              </w:rPr>
              <w:t>3</w:t>
            </w:r>
          </w:p>
        </w:tc>
        <w:tc>
          <w:tcPr>
            <w:tcW w:w="2602" w:type="dxa"/>
            <w:vAlign w:val="center"/>
          </w:tcPr>
          <w:p w14:paraId="7C6C3069" w14:textId="77777777" w:rsidR="008E3283" w:rsidRPr="00AC4098" w:rsidRDefault="008E3283" w:rsidP="00A164D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C4098">
              <w:rPr>
                <w:rFonts w:ascii="Times New Roman" w:hAnsi="Times New Roman" w:cs="Times New Roman"/>
                <w:szCs w:val="21"/>
              </w:rPr>
              <w:t>1.79±0.19</w:t>
            </w:r>
            <w:r w:rsidRPr="00AC4098">
              <w:rPr>
                <w:rFonts w:ascii="Times New Roman" w:hAnsi="Times New Roman" w:cs="Times New Roman"/>
                <w:szCs w:val="21"/>
                <w:vertAlign w:val="superscript"/>
              </w:rPr>
              <w:t>d</w:t>
            </w:r>
          </w:p>
        </w:tc>
      </w:tr>
      <w:tr w:rsidR="008E3283" w:rsidRPr="00AC4098" w14:paraId="4B1B4511" w14:textId="77777777" w:rsidTr="00A164D0">
        <w:tc>
          <w:tcPr>
            <w:tcW w:w="1809" w:type="dxa"/>
            <w:vAlign w:val="center"/>
          </w:tcPr>
          <w:p w14:paraId="1977FCA3" w14:textId="77777777" w:rsidR="008E3283" w:rsidRPr="00AC4098" w:rsidRDefault="008E3283" w:rsidP="00A164D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C4098">
              <w:rPr>
                <w:rFonts w:ascii="Times New Roman" w:hAnsi="Times New Roman" w:cs="Times New Roman"/>
                <w:szCs w:val="21"/>
              </w:rPr>
              <w:t>95% eluate</w:t>
            </w:r>
          </w:p>
        </w:tc>
        <w:tc>
          <w:tcPr>
            <w:tcW w:w="2835" w:type="dxa"/>
            <w:vAlign w:val="center"/>
          </w:tcPr>
          <w:p w14:paraId="2B23A786" w14:textId="77777777" w:rsidR="008E3283" w:rsidRPr="00AC4098" w:rsidRDefault="008E3283" w:rsidP="00A164D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C4098">
              <w:rPr>
                <w:rFonts w:ascii="Times New Roman" w:hAnsi="Times New Roman" w:cs="Times New Roman"/>
                <w:szCs w:val="21"/>
              </w:rPr>
              <w:t>1.54±0.13</w:t>
            </w:r>
            <w:r w:rsidRPr="00AC4098">
              <w:rPr>
                <w:rFonts w:ascii="Times New Roman" w:hAnsi="Times New Roman" w:cs="Times New Roman"/>
                <w:szCs w:val="21"/>
                <w:vertAlign w:val="superscript"/>
              </w:rPr>
              <w:t>d</w:t>
            </w:r>
          </w:p>
        </w:tc>
        <w:tc>
          <w:tcPr>
            <w:tcW w:w="1276" w:type="dxa"/>
            <w:vAlign w:val="center"/>
          </w:tcPr>
          <w:p w14:paraId="11DE7CE6" w14:textId="77777777" w:rsidR="008E3283" w:rsidRPr="001630FA" w:rsidRDefault="008E3283" w:rsidP="00A164D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630FA">
              <w:rPr>
                <w:rFonts w:ascii="Times New Roman" w:hAnsi="Times New Roman" w:cs="Times New Roman" w:hint="eastAsia"/>
                <w:b/>
                <w:bCs/>
                <w:szCs w:val="21"/>
              </w:rPr>
              <w:t>4</w:t>
            </w:r>
          </w:p>
        </w:tc>
        <w:tc>
          <w:tcPr>
            <w:tcW w:w="2602" w:type="dxa"/>
            <w:vAlign w:val="center"/>
          </w:tcPr>
          <w:p w14:paraId="1F6A4665" w14:textId="77777777" w:rsidR="008E3283" w:rsidRPr="00AC4098" w:rsidRDefault="008E3283" w:rsidP="00A164D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C4098">
              <w:rPr>
                <w:rFonts w:ascii="Times New Roman" w:hAnsi="Times New Roman" w:cs="Times New Roman"/>
                <w:szCs w:val="21"/>
              </w:rPr>
              <w:t>0.44±0.009</w:t>
            </w:r>
            <w:r w:rsidRPr="00AC4098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8E3283" w:rsidRPr="00AC4098" w14:paraId="7EF53194" w14:textId="77777777" w:rsidTr="00A164D0">
        <w:tc>
          <w:tcPr>
            <w:tcW w:w="1809" w:type="dxa"/>
            <w:vAlign w:val="center"/>
          </w:tcPr>
          <w:p w14:paraId="703575BD" w14:textId="77777777" w:rsidR="008E3283" w:rsidRPr="00AC4098" w:rsidRDefault="008E3283" w:rsidP="00A164D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C4098">
              <w:rPr>
                <w:rFonts w:ascii="Times New Roman" w:hAnsi="Times New Roman" w:cs="Times New Roman"/>
                <w:szCs w:val="21"/>
              </w:rPr>
              <w:t>Acarbose</w:t>
            </w:r>
          </w:p>
        </w:tc>
        <w:tc>
          <w:tcPr>
            <w:tcW w:w="2835" w:type="dxa"/>
            <w:vAlign w:val="center"/>
          </w:tcPr>
          <w:p w14:paraId="4DF2C853" w14:textId="77777777" w:rsidR="008E3283" w:rsidRPr="00AC4098" w:rsidRDefault="008E3283" w:rsidP="00A164D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C4098">
              <w:rPr>
                <w:rFonts w:ascii="Times New Roman" w:hAnsi="Times New Roman" w:cs="Times New Roman"/>
                <w:szCs w:val="21"/>
              </w:rPr>
              <w:t>0.36±0.006</w:t>
            </w:r>
            <w:r w:rsidRPr="00AC4098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276" w:type="dxa"/>
            <w:vAlign w:val="center"/>
          </w:tcPr>
          <w:p w14:paraId="75FBEAF2" w14:textId="77777777" w:rsidR="008E3283" w:rsidRPr="001630FA" w:rsidRDefault="008E3283" w:rsidP="00A164D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630FA">
              <w:rPr>
                <w:rFonts w:ascii="Times New Roman" w:hAnsi="Times New Roman" w:cs="Times New Roman" w:hint="eastAsia"/>
                <w:b/>
                <w:bCs/>
                <w:szCs w:val="21"/>
              </w:rPr>
              <w:t>5</w:t>
            </w:r>
          </w:p>
        </w:tc>
        <w:tc>
          <w:tcPr>
            <w:tcW w:w="2602" w:type="dxa"/>
            <w:vAlign w:val="center"/>
          </w:tcPr>
          <w:p w14:paraId="5C713B1A" w14:textId="77777777" w:rsidR="008E3283" w:rsidRPr="00AC4098" w:rsidRDefault="008E3283" w:rsidP="00A164D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C4098">
              <w:rPr>
                <w:rFonts w:ascii="Times New Roman" w:hAnsi="Times New Roman" w:cs="Times New Roman"/>
                <w:szCs w:val="21"/>
              </w:rPr>
              <w:t>0.81±0.04</w:t>
            </w:r>
            <w:r w:rsidRPr="00AC4098">
              <w:rPr>
                <w:rFonts w:ascii="Times New Roman" w:hAnsi="Times New Roman" w:cs="Times New Roman"/>
                <w:szCs w:val="21"/>
                <w:vertAlign w:val="superscript"/>
              </w:rPr>
              <w:t>b</w:t>
            </w:r>
          </w:p>
        </w:tc>
      </w:tr>
      <w:tr w:rsidR="008E3283" w:rsidRPr="00AC4098" w14:paraId="6B254A9E" w14:textId="77777777" w:rsidTr="00A164D0">
        <w:tc>
          <w:tcPr>
            <w:tcW w:w="1809" w:type="dxa"/>
            <w:vAlign w:val="center"/>
          </w:tcPr>
          <w:p w14:paraId="1F7BF281" w14:textId="77777777" w:rsidR="008E3283" w:rsidRPr="00AC4098" w:rsidRDefault="008E3283" w:rsidP="00A164D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7112FC87" w14:textId="77777777" w:rsidR="008E3283" w:rsidRPr="00AC4098" w:rsidRDefault="008E3283" w:rsidP="00A164D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006EB3B1" w14:textId="77777777" w:rsidR="008E3283" w:rsidRDefault="008E3283" w:rsidP="00A164D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C4098">
              <w:rPr>
                <w:rFonts w:ascii="Times New Roman" w:hAnsi="Times New Roman" w:cs="Times New Roman"/>
                <w:szCs w:val="21"/>
              </w:rPr>
              <w:t>Acarbose</w:t>
            </w:r>
          </w:p>
        </w:tc>
        <w:tc>
          <w:tcPr>
            <w:tcW w:w="2602" w:type="dxa"/>
            <w:vAlign w:val="center"/>
          </w:tcPr>
          <w:p w14:paraId="31F04F77" w14:textId="77777777" w:rsidR="008E3283" w:rsidRPr="00AC4098" w:rsidRDefault="008E3283" w:rsidP="00A164D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0.48</w:t>
            </w:r>
            <w:r w:rsidRPr="00AC4098">
              <w:rPr>
                <w:rFonts w:ascii="Times New Roman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 w:hint="eastAsia"/>
                <w:szCs w:val="21"/>
              </w:rPr>
              <w:t>0.008</w:t>
            </w:r>
            <w:r w:rsidRPr="00AC4098">
              <w:rPr>
                <w:rFonts w:ascii="Times New Roman" w:hAnsi="Times New Roman" w:cs="Times New Roman" w:hint="eastAsia"/>
                <w:szCs w:val="21"/>
                <w:vertAlign w:val="superscript"/>
              </w:rPr>
              <w:t>a</w:t>
            </w:r>
          </w:p>
        </w:tc>
      </w:tr>
    </w:tbl>
    <w:p w14:paraId="10AC7232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  <w:r w:rsidRPr="000613BB">
        <w:rPr>
          <w:rFonts w:ascii="Times New Roman" w:eastAsia="黑体" w:hAnsi="Times New Roman" w:cs="Times New Roman"/>
          <w:sz w:val="24"/>
          <w:szCs w:val="24"/>
        </w:rPr>
        <w:t>Data are means ±SD</w:t>
      </w:r>
      <w:r w:rsidRPr="000613BB">
        <w:rPr>
          <w:rFonts w:ascii="Times New Roman" w:eastAsia="黑体" w:hAnsi="Times New Roman" w:cs="Times New Roman" w:hint="eastAsia"/>
          <w:sz w:val="24"/>
          <w:szCs w:val="24"/>
        </w:rPr>
        <w:t xml:space="preserve"> </w:t>
      </w:r>
      <w:r w:rsidRPr="000613BB">
        <w:rPr>
          <w:rFonts w:ascii="Times New Roman" w:eastAsia="黑体" w:hAnsi="Times New Roman" w:cs="Times New Roman"/>
          <w:sz w:val="24"/>
          <w:szCs w:val="24"/>
        </w:rPr>
        <w:t>(n=3). Values within columns with different letters</w:t>
      </w:r>
      <w:r w:rsidRPr="000613BB">
        <w:rPr>
          <w:rFonts w:ascii="Times New Roman" w:eastAsia="黑体" w:hAnsi="Times New Roman" w:cs="Times New Roman" w:hint="eastAsia"/>
          <w:sz w:val="24"/>
          <w:szCs w:val="24"/>
        </w:rPr>
        <w:t xml:space="preserve"> </w:t>
      </w:r>
      <w:r w:rsidRPr="000613BB">
        <w:rPr>
          <w:rFonts w:ascii="Times New Roman" w:eastAsia="黑体" w:hAnsi="Times New Roman" w:cs="Times New Roman"/>
          <w:sz w:val="24"/>
          <w:szCs w:val="24"/>
        </w:rPr>
        <w:t>(a to d) are significantly different</w:t>
      </w:r>
      <w:r w:rsidRPr="000613BB">
        <w:rPr>
          <w:rFonts w:ascii="Times New Roman" w:eastAsia="黑体" w:hAnsi="Times New Roman" w:cs="Times New Roman" w:hint="eastAsia"/>
          <w:sz w:val="24"/>
          <w:szCs w:val="24"/>
        </w:rPr>
        <w:t xml:space="preserve"> </w:t>
      </w:r>
      <w:r w:rsidRPr="000613BB">
        <w:rPr>
          <w:rFonts w:ascii="Times New Roman" w:eastAsia="黑体" w:hAnsi="Times New Roman" w:cs="Times New Roman"/>
          <w:sz w:val="24"/>
          <w:szCs w:val="24"/>
        </w:rPr>
        <w:t>(</w:t>
      </w:r>
      <w:r w:rsidRPr="000613BB">
        <w:rPr>
          <w:rFonts w:ascii="Times New Roman" w:eastAsia="黑体" w:hAnsi="Times New Roman" w:cs="Times New Roman"/>
          <w:i/>
          <w:iCs/>
          <w:sz w:val="24"/>
          <w:szCs w:val="24"/>
        </w:rPr>
        <w:t>p</w:t>
      </w:r>
      <w:r w:rsidRPr="000613BB">
        <w:rPr>
          <w:rFonts w:ascii="Times New Roman" w:eastAsia="黑体" w:hAnsi="Times New Roman" w:cs="Times New Roman"/>
          <w:sz w:val="24"/>
          <w:szCs w:val="24"/>
        </w:rPr>
        <w:t>&lt; 0.05).</w:t>
      </w:r>
    </w:p>
    <w:p w14:paraId="754B07B9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362FA766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704328BD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286372DD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7BF5E140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0866069E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40762CD6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514B16F3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7D26BDB1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34ACAC8C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2533E351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05084030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3004964B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04A6B4C8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56EFC25B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6695715E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2703B05D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137A9B20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00799048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7E2E6F53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6246EF7F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0F06164F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4B5F5971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5B3F7A1E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0E8282E6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3B3510DA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52D26E57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42E196D7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244384F7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3067E101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575B0762" w14:textId="5A7E1165" w:rsidR="008E3283" w:rsidRDefault="008E3283" w:rsidP="008E3283">
      <w:pPr>
        <w:rPr>
          <w:rFonts w:ascii="Times New Roman" w:hAnsi="Times New Roman" w:cs="Times New Roman"/>
          <w:sz w:val="24"/>
          <w:szCs w:val="24"/>
        </w:rPr>
      </w:pPr>
      <w:r w:rsidRPr="00F72BA0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 xml:space="preserve">Table </w:t>
      </w:r>
      <w:r w:rsidR="008A5A45"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72BA0">
        <w:rPr>
          <w:rFonts w:ascii="Times New Roman" w:hAnsi="Times New Roman" w:cs="Times New Roman"/>
          <w:sz w:val="24"/>
          <w:szCs w:val="24"/>
        </w:rPr>
        <w:t xml:space="preserve">Detailed kinetics of </w:t>
      </w:r>
      <w:r w:rsidRPr="009A2241">
        <w:rPr>
          <w:rFonts w:ascii="Times New Roman" w:hAnsi="Times New Roman" w:cs="Times New Roman"/>
          <w:i/>
          <w:iCs/>
          <w:sz w:val="24"/>
          <w:szCs w:val="24"/>
        </w:rPr>
        <w:t>α</w:t>
      </w:r>
      <w:r w:rsidRPr="00F72BA0">
        <w:rPr>
          <w:rFonts w:ascii="Times New Roman" w:hAnsi="Times New Roman" w:cs="Times New Roman"/>
          <w:sz w:val="24"/>
          <w:szCs w:val="24"/>
        </w:rPr>
        <w:t>-</w:t>
      </w:r>
      <w:r w:rsidRPr="00F72BA0">
        <w:rPr>
          <w:rFonts w:ascii="Times New Roman" w:hAnsi="Times New Roman" w:cs="Times New Roman"/>
          <w:sz w:val="24"/>
          <w:szCs w:val="24"/>
        </w:rPr>
        <w:softHyphen/>
        <w:t xml:space="preserve">amylase by compounds </w:t>
      </w:r>
      <w:r w:rsidRPr="009A2241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 w:rsidRPr="009A2241"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8E3283" w:rsidRPr="00F72BA0" w14:paraId="52D4B287" w14:textId="77777777" w:rsidTr="00A164D0">
        <w:trPr>
          <w:trHeight w:val="496"/>
        </w:trPr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370D3F" w14:textId="77777777" w:rsidR="008E3283" w:rsidRPr="00F72BA0" w:rsidRDefault="008E3283" w:rsidP="00A16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A0">
              <w:rPr>
                <w:rFonts w:ascii="Times New Roman" w:hAnsi="Times New Roman" w:cs="Times New Roman"/>
                <w:sz w:val="24"/>
                <w:szCs w:val="24"/>
              </w:rPr>
              <w:t>Inhibitor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041124" w14:textId="77777777" w:rsidR="008E3283" w:rsidRPr="00F72BA0" w:rsidRDefault="008E3283" w:rsidP="00A16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A0">
              <w:rPr>
                <w:rFonts w:ascii="Times New Roman" w:hAnsi="Times New Roman" w:cs="Times New Roman"/>
                <w:sz w:val="24"/>
                <w:szCs w:val="24"/>
              </w:rPr>
              <w:t>Inhibitor type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125117" w14:textId="77777777" w:rsidR="008E3283" w:rsidRPr="00F72BA0" w:rsidRDefault="008E3283" w:rsidP="00A16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A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K</w:t>
            </w:r>
            <w:r w:rsidRPr="00F72BA0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ic</w:t>
            </w:r>
            <w:r w:rsidRPr="00F72BA0">
              <w:rPr>
                <w:rFonts w:ascii="Times New Roman" w:hAnsi="Times New Roman" w:cs="Times New Roman"/>
                <w:sz w:val="24"/>
                <w:szCs w:val="24"/>
              </w:rPr>
              <w:t>(μΜ/L)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BDD658" w14:textId="77777777" w:rsidR="008E3283" w:rsidRPr="00F72BA0" w:rsidRDefault="008E3283" w:rsidP="00A16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A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K</w:t>
            </w:r>
            <w:r w:rsidRPr="00F72BA0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iu</w:t>
            </w:r>
            <w:r w:rsidRPr="002D56C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72BA0">
              <w:rPr>
                <w:rFonts w:ascii="Times New Roman" w:hAnsi="Times New Roman" w:cs="Times New Roman"/>
                <w:sz w:val="24"/>
                <w:szCs w:val="24"/>
              </w:rPr>
              <w:t>μΜ/L)</w:t>
            </w:r>
          </w:p>
        </w:tc>
      </w:tr>
      <w:tr w:rsidR="008E3283" w:rsidRPr="00F72BA0" w14:paraId="5B54BA49" w14:textId="77777777" w:rsidTr="00A164D0">
        <w:trPr>
          <w:trHeight w:val="418"/>
        </w:trPr>
        <w:tc>
          <w:tcPr>
            <w:tcW w:w="2074" w:type="dxa"/>
            <w:tcBorders>
              <w:top w:val="single" w:sz="4" w:space="0" w:color="auto"/>
            </w:tcBorders>
            <w:vAlign w:val="center"/>
          </w:tcPr>
          <w:p w14:paraId="44D1C69A" w14:textId="77777777" w:rsidR="008E3283" w:rsidRPr="00CF222B" w:rsidRDefault="008E3283" w:rsidP="00A164D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F22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074" w:type="dxa"/>
            <w:tcBorders>
              <w:top w:val="single" w:sz="4" w:space="0" w:color="auto"/>
            </w:tcBorders>
            <w:vAlign w:val="center"/>
          </w:tcPr>
          <w:p w14:paraId="3EBCC874" w14:textId="77777777" w:rsidR="008E3283" w:rsidRPr="00F72BA0" w:rsidRDefault="008E3283" w:rsidP="00A16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A0">
              <w:rPr>
                <w:rFonts w:ascii="Times New Roman" w:hAnsi="Times New Roman" w:cs="Times New Roman"/>
                <w:sz w:val="24"/>
                <w:szCs w:val="24"/>
              </w:rPr>
              <w:t>Mixed</w:t>
            </w:r>
          </w:p>
        </w:tc>
        <w:tc>
          <w:tcPr>
            <w:tcW w:w="2074" w:type="dxa"/>
            <w:tcBorders>
              <w:top w:val="single" w:sz="4" w:space="0" w:color="auto"/>
            </w:tcBorders>
            <w:vAlign w:val="center"/>
          </w:tcPr>
          <w:p w14:paraId="6B62E10E" w14:textId="77777777" w:rsidR="008E3283" w:rsidRPr="00F72BA0" w:rsidRDefault="008E3283" w:rsidP="00A16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A0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2074" w:type="dxa"/>
            <w:tcBorders>
              <w:top w:val="single" w:sz="4" w:space="0" w:color="auto"/>
            </w:tcBorders>
            <w:vAlign w:val="center"/>
          </w:tcPr>
          <w:p w14:paraId="4B60CAE6" w14:textId="77777777" w:rsidR="008E3283" w:rsidRPr="00F72BA0" w:rsidRDefault="008E3283" w:rsidP="00A16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A0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</w:tr>
      <w:tr w:rsidR="008E3283" w:rsidRPr="00F72BA0" w14:paraId="36EA40E7" w14:textId="77777777" w:rsidTr="00A164D0">
        <w:trPr>
          <w:trHeight w:val="409"/>
        </w:trPr>
        <w:tc>
          <w:tcPr>
            <w:tcW w:w="2074" w:type="dxa"/>
            <w:vAlign w:val="center"/>
          </w:tcPr>
          <w:p w14:paraId="5C7B6F77" w14:textId="77777777" w:rsidR="008E3283" w:rsidRPr="00CF222B" w:rsidRDefault="008E3283" w:rsidP="00A164D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F22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74" w:type="dxa"/>
            <w:vAlign w:val="center"/>
          </w:tcPr>
          <w:p w14:paraId="0670061F" w14:textId="77777777" w:rsidR="008E3283" w:rsidRPr="00F72BA0" w:rsidRDefault="008E3283" w:rsidP="00A16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A0">
              <w:rPr>
                <w:rFonts w:ascii="Times New Roman" w:hAnsi="Times New Roman" w:cs="Times New Roman"/>
                <w:sz w:val="24"/>
                <w:szCs w:val="24"/>
              </w:rPr>
              <w:t>Mixed</w:t>
            </w:r>
          </w:p>
        </w:tc>
        <w:tc>
          <w:tcPr>
            <w:tcW w:w="2074" w:type="dxa"/>
            <w:vAlign w:val="center"/>
          </w:tcPr>
          <w:p w14:paraId="12A7773B" w14:textId="77777777" w:rsidR="008E3283" w:rsidRPr="00F72BA0" w:rsidRDefault="008E3283" w:rsidP="00A16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A0"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2074" w:type="dxa"/>
            <w:vAlign w:val="center"/>
          </w:tcPr>
          <w:p w14:paraId="3D95CD1A" w14:textId="77777777" w:rsidR="008E3283" w:rsidRPr="00F72BA0" w:rsidRDefault="008E3283" w:rsidP="00A16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A0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</w:tr>
      <w:tr w:rsidR="008E3283" w:rsidRPr="00F72BA0" w14:paraId="0615BAD5" w14:textId="77777777" w:rsidTr="00A164D0">
        <w:trPr>
          <w:trHeight w:val="414"/>
        </w:trPr>
        <w:tc>
          <w:tcPr>
            <w:tcW w:w="2074" w:type="dxa"/>
            <w:vAlign w:val="center"/>
          </w:tcPr>
          <w:p w14:paraId="53C8AB51" w14:textId="77777777" w:rsidR="008E3283" w:rsidRPr="00CF222B" w:rsidRDefault="008E3283" w:rsidP="00A164D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F22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074" w:type="dxa"/>
            <w:vAlign w:val="center"/>
          </w:tcPr>
          <w:p w14:paraId="5461349E" w14:textId="77777777" w:rsidR="008E3283" w:rsidRPr="00F72BA0" w:rsidRDefault="008E3283" w:rsidP="00A16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A0">
              <w:rPr>
                <w:rFonts w:ascii="Times New Roman" w:hAnsi="Times New Roman" w:cs="Times New Roman"/>
                <w:sz w:val="24"/>
                <w:szCs w:val="24"/>
              </w:rPr>
              <w:t>Mixed</w:t>
            </w:r>
          </w:p>
        </w:tc>
        <w:tc>
          <w:tcPr>
            <w:tcW w:w="2074" w:type="dxa"/>
            <w:vAlign w:val="center"/>
          </w:tcPr>
          <w:p w14:paraId="302C6458" w14:textId="77777777" w:rsidR="008E3283" w:rsidRPr="00F72BA0" w:rsidRDefault="008E3283" w:rsidP="00A16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A0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2074" w:type="dxa"/>
            <w:vAlign w:val="center"/>
          </w:tcPr>
          <w:p w14:paraId="321260BB" w14:textId="77777777" w:rsidR="008E3283" w:rsidRPr="00F72BA0" w:rsidRDefault="008E3283" w:rsidP="00A16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A0">
              <w:rPr>
                <w:rFonts w:ascii="Times New Roman" w:hAnsi="Times New Roman" w:cs="Times New Roman"/>
                <w:sz w:val="24"/>
                <w:szCs w:val="24"/>
              </w:rPr>
              <w:t>0.81</w:t>
            </w:r>
          </w:p>
        </w:tc>
      </w:tr>
      <w:tr w:rsidR="008E3283" w:rsidRPr="00F72BA0" w14:paraId="6C8AA78F" w14:textId="77777777" w:rsidTr="00A164D0">
        <w:trPr>
          <w:trHeight w:val="421"/>
        </w:trPr>
        <w:tc>
          <w:tcPr>
            <w:tcW w:w="2074" w:type="dxa"/>
            <w:vAlign w:val="center"/>
          </w:tcPr>
          <w:p w14:paraId="0AAD2924" w14:textId="77777777" w:rsidR="008E3283" w:rsidRPr="00CF222B" w:rsidRDefault="008E3283" w:rsidP="00A164D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F22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074" w:type="dxa"/>
            <w:vAlign w:val="center"/>
          </w:tcPr>
          <w:p w14:paraId="3010008D" w14:textId="77777777" w:rsidR="008E3283" w:rsidRPr="00F72BA0" w:rsidRDefault="008E3283" w:rsidP="00A16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A0">
              <w:rPr>
                <w:rFonts w:ascii="Times New Roman" w:hAnsi="Times New Roman" w:cs="Times New Roman"/>
                <w:sz w:val="24"/>
                <w:szCs w:val="24"/>
              </w:rPr>
              <w:t>Mixed</w:t>
            </w:r>
          </w:p>
        </w:tc>
        <w:tc>
          <w:tcPr>
            <w:tcW w:w="2074" w:type="dxa"/>
            <w:vAlign w:val="center"/>
          </w:tcPr>
          <w:p w14:paraId="70F1FD15" w14:textId="77777777" w:rsidR="008E3283" w:rsidRPr="00F72BA0" w:rsidRDefault="008E3283" w:rsidP="00A16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A0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2074" w:type="dxa"/>
            <w:vAlign w:val="center"/>
          </w:tcPr>
          <w:p w14:paraId="0E8702FF" w14:textId="77777777" w:rsidR="008E3283" w:rsidRPr="00F72BA0" w:rsidRDefault="008E3283" w:rsidP="00A16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A0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</w:tr>
      <w:tr w:rsidR="008E3283" w:rsidRPr="00F72BA0" w14:paraId="155135A0" w14:textId="77777777" w:rsidTr="00A164D0">
        <w:trPr>
          <w:trHeight w:val="413"/>
        </w:trPr>
        <w:tc>
          <w:tcPr>
            <w:tcW w:w="2074" w:type="dxa"/>
            <w:vAlign w:val="center"/>
          </w:tcPr>
          <w:p w14:paraId="1E4AF843" w14:textId="77777777" w:rsidR="008E3283" w:rsidRPr="00CF222B" w:rsidRDefault="008E3283" w:rsidP="00A164D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F22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074" w:type="dxa"/>
            <w:vAlign w:val="center"/>
          </w:tcPr>
          <w:p w14:paraId="3D22D79D" w14:textId="77777777" w:rsidR="008E3283" w:rsidRPr="00F72BA0" w:rsidRDefault="008E3283" w:rsidP="00A16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A0">
              <w:rPr>
                <w:rFonts w:ascii="Times New Roman" w:hAnsi="Times New Roman" w:cs="Times New Roman"/>
                <w:sz w:val="24"/>
                <w:szCs w:val="24"/>
              </w:rPr>
              <w:t>Mixed</w:t>
            </w:r>
          </w:p>
        </w:tc>
        <w:tc>
          <w:tcPr>
            <w:tcW w:w="2074" w:type="dxa"/>
            <w:vAlign w:val="center"/>
          </w:tcPr>
          <w:p w14:paraId="7CB6817E" w14:textId="77777777" w:rsidR="008E3283" w:rsidRPr="00F72BA0" w:rsidRDefault="008E3283" w:rsidP="00A16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A0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2074" w:type="dxa"/>
            <w:vAlign w:val="center"/>
          </w:tcPr>
          <w:p w14:paraId="0092A85A" w14:textId="77777777" w:rsidR="008E3283" w:rsidRPr="00F72BA0" w:rsidRDefault="008E3283" w:rsidP="00A16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BA0">
              <w:rPr>
                <w:rFonts w:ascii="Times New Roman" w:hAnsi="Times New Roman" w:cs="Times New Roman"/>
                <w:sz w:val="24"/>
                <w:szCs w:val="24"/>
              </w:rPr>
              <w:t>0.79</w:t>
            </w:r>
          </w:p>
        </w:tc>
      </w:tr>
    </w:tbl>
    <w:p w14:paraId="6783060D" w14:textId="77777777" w:rsidR="008E3283" w:rsidRPr="00F72BA0" w:rsidRDefault="008E3283" w:rsidP="008E3283">
      <w:pPr>
        <w:rPr>
          <w:rFonts w:ascii="Times New Roman" w:hAnsi="Times New Roman" w:cs="Times New Roman"/>
          <w:sz w:val="24"/>
          <w:szCs w:val="24"/>
        </w:rPr>
      </w:pPr>
    </w:p>
    <w:p w14:paraId="288C1EA4" w14:textId="77777777" w:rsidR="008E3283" w:rsidRPr="00C453E7" w:rsidRDefault="008E3283" w:rsidP="008E3283">
      <w:pPr>
        <w:rPr>
          <w:rFonts w:ascii="Times New Roman" w:hAnsi="Times New Roman" w:cs="Times New Roman"/>
          <w:szCs w:val="21"/>
        </w:rPr>
      </w:pPr>
    </w:p>
    <w:p w14:paraId="5C8EE66F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0961B8B1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15BC8D9B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45A931C2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5DD0198B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69613C22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6A3C7504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4763D635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74F02614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421A37BE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66BABB60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0CB46537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0F4FC437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34A0B67C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61559654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43FC5BC9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6FE3B4FB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3D825270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0C5CD6BE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7ED25E6B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47C8E621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5F3B7592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18073AE1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5C7FC88B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254E311B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02E17E1F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4497B350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0CEAB9AF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370FE993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73E77E7F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20DFFAED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55ED762F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39525FD7" w14:textId="77777777" w:rsidR="008E3283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6B4C938A" w14:textId="69E01C37" w:rsidR="008E3283" w:rsidRDefault="008E3283" w:rsidP="008E3283">
      <w:pPr>
        <w:rPr>
          <w:rFonts w:ascii="Times New Roman" w:hAnsi="Times New Roman" w:cs="Times New Roman"/>
          <w:sz w:val="24"/>
          <w:szCs w:val="24"/>
        </w:rPr>
      </w:pPr>
      <w:r w:rsidRPr="00514E54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8A5A45"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 w:rsidRPr="00514E54">
        <w:rPr>
          <w:rFonts w:ascii="Times New Roman" w:hAnsi="Times New Roman" w:cs="Times New Roman"/>
          <w:sz w:val="24"/>
          <w:szCs w:val="24"/>
        </w:rPr>
        <w:t xml:space="preserve"> The contents of secondary structures of free </w:t>
      </w:r>
      <w:r w:rsidRPr="009A2241">
        <w:rPr>
          <w:rFonts w:ascii="Times New Roman" w:hAnsi="Times New Roman" w:cs="Times New Roman"/>
          <w:i/>
          <w:iCs/>
          <w:sz w:val="24"/>
          <w:szCs w:val="24"/>
        </w:rPr>
        <w:t>α</w:t>
      </w:r>
      <w:r w:rsidRPr="00514E54">
        <w:rPr>
          <w:rFonts w:ascii="Times New Roman" w:hAnsi="Times New Roman" w:cs="Times New Roman"/>
          <w:sz w:val="24"/>
          <w:szCs w:val="24"/>
        </w:rPr>
        <w:t>-</w:t>
      </w:r>
      <w:r w:rsidRPr="00514E54">
        <w:rPr>
          <w:rFonts w:ascii="Times New Roman" w:hAnsi="Times New Roman" w:cs="Times New Roman"/>
          <w:sz w:val="24"/>
          <w:szCs w:val="24"/>
        </w:rPr>
        <w:softHyphen/>
        <w:t xml:space="preserve">amylase and </w:t>
      </w:r>
      <w:r w:rsidRPr="009A2241">
        <w:rPr>
          <w:rFonts w:ascii="Times New Roman" w:hAnsi="Times New Roman" w:cs="Times New Roman"/>
          <w:i/>
          <w:iCs/>
          <w:sz w:val="24"/>
          <w:szCs w:val="24"/>
        </w:rPr>
        <w:t>α</w:t>
      </w:r>
      <w:r w:rsidRPr="00514E54">
        <w:rPr>
          <w:rFonts w:ascii="Times New Roman" w:hAnsi="Times New Roman" w:cs="Times New Roman"/>
          <w:sz w:val="24"/>
          <w:szCs w:val="24"/>
        </w:rPr>
        <w:t>-</w:t>
      </w:r>
      <w:r w:rsidRPr="00514E54">
        <w:rPr>
          <w:rFonts w:ascii="Times New Roman" w:hAnsi="Times New Roman" w:cs="Times New Roman"/>
          <w:sz w:val="24"/>
          <w:szCs w:val="24"/>
        </w:rPr>
        <w:softHyphen/>
        <w:t xml:space="preserve">amylase with compounds </w:t>
      </w:r>
      <w:r w:rsidRPr="009A2241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 w:rsidRPr="009A2241"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1701"/>
        <w:gridCol w:w="1559"/>
        <w:gridCol w:w="1701"/>
        <w:gridCol w:w="1922"/>
      </w:tblGrid>
      <w:tr w:rsidR="008E3283" w:rsidRPr="00514E54" w14:paraId="623328C5" w14:textId="77777777" w:rsidTr="00A164D0">
        <w:trPr>
          <w:trHeight w:val="472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C50273" w14:textId="77777777" w:rsidR="008E3283" w:rsidRPr="00514E54" w:rsidRDefault="008E3283" w:rsidP="00A16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E54">
              <w:rPr>
                <w:rFonts w:ascii="Times New Roman" w:hAnsi="Times New Roman" w:cs="Times New Roman"/>
                <w:sz w:val="24"/>
                <w:szCs w:val="24"/>
              </w:rPr>
              <w:t>Substance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FBF694" w14:textId="77777777" w:rsidR="008E3283" w:rsidRPr="00514E54" w:rsidRDefault="008E3283" w:rsidP="00A16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E54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α</w:t>
            </w:r>
            <w:r w:rsidRPr="00514E54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-helix(%)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2F6EE5" w14:textId="77777777" w:rsidR="008E3283" w:rsidRPr="00514E54" w:rsidRDefault="008E3283" w:rsidP="00A16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E5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β</w:t>
            </w:r>
            <w:r w:rsidRPr="00514E54">
              <w:rPr>
                <w:rFonts w:ascii="Times New Roman" w:hAnsi="Times New Roman" w:cs="Times New Roman"/>
                <w:sz w:val="24"/>
                <w:szCs w:val="24"/>
              </w:rPr>
              <w:t>-sheet(%)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BE2CF1" w14:textId="77777777" w:rsidR="008E3283" w:rsidRPr="00514E54" w:rsidRDefault="008E3283" w:rsidP="00A16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E5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β</w:t>
            </w:r>
            <w:r w:rsidRPr="00514E54">
              <w:rPr>
                <w:rFonts w:ascii="Times New Roman" w:hAnsi="Times New Roman" w:cs="Times New Roman"/>
                <w:sz w:val="24"/>
                <w:szCs w:val="24"/>
              </w:rPr>
              <w:t>-turn(%)</w:t>
            </w:r>
          </w:p>
        </w:tc>
        <w:tc>
          <w:tcPr>
            <w:tcW w:w="19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CF0D04" w14:textId="77777777" w:rsidR="008E3283" w:rsidRPr="00514E54" w:rsidRDefault="008E3283" w:rsidP="00A16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E54">
              <w:rPr>
                <w:rFonts w:ascii="Times New Roman" w:hAnsi="Times New Roman" w:cs="Times New Roman"/>
                <w:sz w:val="24"/>
                <w:szCs w:val="24"/>
              </w:rPr>
              <w:t>Random coil(%)</w:t>
            </w:r>
          </w:p>
        </w:tc>
      </w:tr>
      <w:tr w:rsidR="008E3283" w:rsidRPr="00514E54" w14:paraId="733D6E33" w14:textId="77777777" w:rsidTr="00A164D0">
        <w:trPr>
          <w:trHeight w:val="421"/>
        </w:trPr>
        <w:tc>
          <w:tcPr>
            <w:tcW w:w="1413" w:type="dxa"/>
            <w:tcBorders>
              <w:top w:val="single" w:sz="4" w:space="0" w:color="auto"/>
            </w:tcBorders>
            <w:vAlign w:val="center"/>
          </w:tcPr>
          <w:p w14:paraId="5FAFF0FF" w14:textId="77777777" w:rsidR="008E3283" w:rsidRPr="00514E54" w:rsidRDefault="008E3283" w:rsidP="00A16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241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α</w:t>
            </w:r>
            <w:r w:rsidRPr="00514E54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-amylase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7BBD41E5" w14:textId="77777777" w:rsidR="008E3283" w:rsidRPr="00514E54" w:rsidRDefault="008E3283" w:rsidP="00A16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E54">
              <w:rPr>
                <w:rFonts w:ascii="Times New Roman" w:hAnsi="Times New Roman" w:cs="Times New Roman"/>
                <w:sz w:val="24"/>
                <w:szCs w:val="24"/>
              </w:rPr>
              <w:t>26.8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2695F789" w14:textId="77777777" w:rsidR="008E3283" w:rsidRPr="00514E54" w:rsidRDefault="008E3283" w:rsidP="00A16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E54">
              <w:rPr>
                <w:rFonts w:ascii="Times New Roman" w:hAnsi="Times New Roman" w:cs="Times New Roman"/>
                <w:sz w:val="24"/>
                <w:szCs w:val="24"/>
              </w:rPr>
              <w:t>28.5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62461AA9" w14:textId="77777777" w:rsidR="008E3283" w:rsidRPr="00514E54" w:rsidRDefault="008E3283" w:rsidP="00A16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E54">
              <w:rPr>
                <w:rFonts w:ascii="Times New Roman" w:hAnsi="Times New Roman" w:cs="Times New Roman"/>
                <w:sz w:val="24"/>
                <w:szCs w:val="24"/>
              </w:rPr>
              <w:t>22.3</w:t>
            </w:r>
          </w:p>
        </w:tc>
        <w:tc>
          <w:tcPr>
            <w:tcW w:w="1922" w:type="dxa"/>
            <w:tcBorders>
              <w:top w:val="single" w:sz="4" w:space="0" w:color="auto"/>
            </w:tcBorders>
            <w:vAlign w:val="center"/>
          </w:tcPr>
          <w:p w14:paraId="3679A1B5" w14:textId="77777777" w:rsidR="008E3283" w:rsidRPr="00514E54" w:rsidRDefault="008E3283" w:rsidP="00A16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E54">
              <w:rPr>
                <w:rFonts w:ascii="Times New Roman" w:hAnsi="Times New Roman" w:cs="Times New Roman"/>
                <w:sz w:val="24"/>
                <w:szCs w:val="24"/>
              </w:rPr>
              <w:t>23.5</w:t>
            </w:r>
          </w:p>
        </w:tc>
      </w:tr>
      <w:tr w:rsidR="008E3283" w:rsidRPr="00514E54" w14:paraId="4E54BA87" w14:textId="77777777" w:rsidTr="00A164D0">
        <w:trPr>
          <w:trHeight w:val="413"/>
        </w:trPr>
        <w:tc>
          <w:tcPr>
            <w:tcW w:w="1413" w:type="dxa"/>
            <w:vAlign w:val="center"/>
          </w:tcPr>
          <w:p w14:paraId="16B98561" w14:textId="77777777" w:rsidR="008E3283" w:rsidRPr="001630FA" w:rsidRDefault="008E3283" w:rsidP="00A164D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30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663E8E9C" w14:textId="77777777" w:rsidR="008E3283" w:rsidRPr="00514E54" w:rsidRDefault="008E3283" w:rsidP="00A16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E54">
              <w:rPr>
                <w:rFonts w:ascii="Times New Roman" w:hAnsi="Times New Roman" w:cs="Times New Roman"/>
                <w:sz w:val="24"/>
                <w:szCs w:val="24"/>
              </w:rPr>
              <w:t>18.2</w:t>
            </w:r>
          </w:p>
        </w:tc>
        <w:tc>
          <w:tcPr>
            <w:tcW w:w="1559" w:type="dxa"/>
            <w:vAlign w:val="center"/>
          </w:tcPr>
          <w:p w14:paraId="08F1F59B" w14:textId="77777777" w:rsidR="008E3283" w:rsidRPr="00514E54" w:rsidRDefault="008E3283" w:rsidP="00A16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E54">
              <w:rPr>
                <w:rFonts w:ascii="Times New Roman" w:hAnsi="Times New Roman" w:cs="Times New Roman"/>
                <w:sz w:val="24"/>
                <w:szCs w:val="24"/>
              </w:rPr>
              <w:t>23.4</w:t>
            </w:r>
          </w:p>
        </w:tc>
        <w:tc>
          <w:tcPr>
            <w:tcW w:w="1701" w:type="dxa"/>
            <w:vAlign w:val="center"/>
          </w:tcPr>
          <w:p w14:paraId="4567E33F" w14:textId="77777777" w:rsidR="008E3283" w:rsidRPr="00514E54" w:rsidRDefault="008E3283" w:rsidP="00A16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E54">
              <w:rPr>
                <w:rFonts w:ascii="Times New Roman" w:hAnsi="Times New Roman" w:cs="Times New Roman"/>
                <w:sz w:val="24"/>
                <w:szCs w:val="24"/>
              </w:rPr>
              <w:t>22.5</w:t>
            </w:r>
          </w:p>
        </w:tc>
        <w:tc>
          <w:tcPr>
            <w:tcW w:w="1922" w:type="dxa"/>
            <w:vAlign w:val="center"/>
          </w:tcPr>
          <w:p w14:paraId="3D85BA9C" w14:textId="77777777" w:rsidR="008E3283" w:rsidRPr="00514E54" w:rsidRDefault="008E3283" w:rsidP="00A16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E54">
              <w:rPr>
                <w:rFonts w:ascii="Times New Roman" w:hAnsi="Times New Roman" w:cs="Times New Roman"/>
                <w:sz w:val="24"/>
                <w:szCs w:val="24"/>
              </w:rPr>
              <w:t>34.7</w:t>
            </w:r>
          </w:p>
        </w:tc>
      </w:tr>
      <w:tr w:rsidR="008E3283" w:rsidRPr="00514E54" w14:paraId="78E04BF7" w14:textId="77777777" w:rsidTr="00A164D0">
        <w:trPr>
          <w:trHeight w:val="419"/>
        </w:trPr>
        <w:tc>
          <w:tcPr>
            <w:tcW w:w="1413" w:type="dxa"/>
            <w:vAlign w:val="center"/>
          </w:tcPr>
          <w:p w14:paraId="2384AE4D" w14:textId="77777777" w:rsidR="008E3283" w:rsidRPr="001630FA" w:rsidRDefault="008E3283" w:rsidP="00A164D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30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14:paraId="341F90F9" w14:textId="77777777" w:rsidR="008E3283" w:rsidRPr="00514E54" w:rsidRDefault="008E3283" w:rsidP="00A16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E54">
              <w:rPr>
                <w:rFonts w:ascii="Times New Roman" w:hAnsi="Times New Roman" w:cs="Times New Roman"/>
                <w:sz w:val="24"/>
                <w:szCs w:val="24"/>
              </w:rPr>
              <w:t>8.7</w:t>
            </w:r>
          </w:p>
        </w:tc>
        <w:tc>
          <w:tcPr>
            <w:tcW w:w="1559" w:type="dxa"/>
            <w:vAlign w:val="center"/>
          </w:tcPr>
          <w:p w14:paraId="3A09617F" w14:textId="77777777" w:rsidR="008E3283" w:rsidRPr="00514E54" w:rsidRDefault="008E3283" w:rsidP="00A16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E54">
              <w:rPr>
                <w:rFonts w:ascii="Times New Roman" w:hAnsi="Times New Roman" w:cs="Times New Roman"/>
                <w:sz w:val="24"/>
                <w:szCs w:val="24"/>
              </w:rPr>
              <w:t>38.1</w:t>
            </w:r>
          </w:p>
        </w:tc>
        <w:tc>
          <w:tcPr>
            <w:tcW w:w="1701" w:type="dxa"/>
            <w:vAlign w:val="center"/>
          </w:tcPr>
          <w:p w14:paraId="14EE1217" w14:textId="77777777" w:rsidR="008E3283" w:rsidRPr="00514E54" w:rsidRDefault="008E3283" w:rsidP="00A16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E54">
              <w:rPr>
                <w:rFonts w:ascii="Times New Roman" w:hAnsi="Times New Roman" w:cs="Times New Roman"/>
                <w:sz w:val="24"/>
                <w:szCs w:val="24"/>
              </w:rPr>
              <w:t>19.4</w:t>
            </w:r>
          </w:p>
        </w:tc>
        <w:tc>
          <w:tcPr>
            <w:tcW w:w="1922" w:type="dxa"/>
            <w:vAlign w:val="center"/>
          </w:tcPr>
          <w:p w14:paraId="0C38C4BD" w14:textId="77777777" w:rsidR="008E3283" w:rsidRPr="00514E54" w:rsidRDefault="008E3283" w:rsidP="00A16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E54">
              <w:rPr>
                <w:rFonts w:ascii="Times New Roman" w:hAnsi="Times New Roman" w:cs="Times New Roman"/>
                <w:sz w:val="24"/>
                <w:szCs w:val="24"/>
              </w:rPr>
              <w:t>38.1</w:t>
            </w:r>
          </w:p>
        </w:tc>
      </w:tr>
      <w:tr w:rsidR="008E3283" w:rsidRPr="00514E54" w14:paraId="2E71AA4C" w14:textId="77777777" w:rsidTr="00A164D0">
        <w:trPr>
          <w:trHeight w:val="411"/>
        </w:trPr>
        <w:tc>
          <w:tcPr>
            <w:tcW w:w="1413" w:type="dxa"/>
            <w:vAlign w:val="center"/>
          </w:tcPr>
          <w:p w14:paraId="4FCF439B" w14:textId="77777777" w:rsidR="008E3283" w:rsidRPr="001630FA" w:rsidRDefault="008E3283" w:rsidP="00A164D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30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14:paraId="5D617B55" w14:textId="77777777" w:rsidR="008E3283" w:rsidRPr="00514E54" w:rsidRDefault="008E3283" w:rsidP="00A16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E54">
              <w:rPr>
                <w:rFonts w:ascii="Times New Roman" w:hAnsi="Times New Roman" w:cs="Times New Roman"/>
                <w:sz w:val="24"/>
                <w:szCs w:val="24"/>
              </w:rPr>
              <w:t>8.6</w:t>
            </w:r>
          </w:p>
        </w:tc>
        <w:tc>
          <w:tcPr>
            <w:tcW w:w="1559" w:type="dxa"/>
            <w:vAlign w:val="center"/>
          </w:tcPr>
          <w:p w14:paraId="7FC5468A" w14:textId="77777777" w:rsidR="008E3283" w:rsidRPr="00514E54" w:rsidRDefault="008E3283" w:rsidP="00A16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E54">
              <w:rPr>
                <w:rFonts w:ascii="Times New Roman" w:hAnsi="Times New Roman" w:cs="Times New Roman"/>
                <w:sz w:val="24"/>
                <w:szCs w:val="24"/>
              </w:rPr>
              <w:t>35.6</w:t>
            </w:r>
          </w:p>
        </w:tc>
        <w:tc>
          <w:tcPr>
            <w:tcW w:w="1701" w:type="dxa"/>
            <w:vAlign w:val="center"/>
          </w:tcPr>
          <w:p w14:paraId="4E301418" w14:textId="77777777" w:rsidR="008E3283" w:rsidRPr="00514E54" w:rsidRDefault="008E3283" w:rsidP="00A16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E54">
              <w:rPr>
                <w:rFonts w:ascii="Times New Roman" w:hAnsi="Times New Roman" w:cs="Times New Roman"/>
                <w:sz w:val="24"/>
                <w:szCs w:val="24"/>
              </w:rPr>
              <w:t>20.0</w:t>
            </w:r>
          </w:p>
        </w:tc>
        <w:tc>
          <w:tcPr>
            <w:tcW w:w="1922" w:type="dxa"/>
            <w:vAlign w:val="center"/>
          </w:tcPr>
          <w:p w14:paraId="257FAF37" w14:textId="77777777" w:rsidR="008E3283" w:rsidRPr="00514E54" w:rsidRDefault="008E3283" w:rsidP="00A16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E54">
              <w:rPr>
                <w:rFonts w:ascii="Times New Roman" w:hAnsi="Times New Roman" w:cs="Times New Roman"/>
                <w:sz w:val="24"/>
                <w:szCs w:val="24"/>
              </w:rPr>
              <w:t>24.7</w:t>
            </w:r>
          </w:p>
        </w:tc>
      </w:tr>
      <w:tr w:rsidR="008E3283" w:rsidRPr="00514E54" w14:paraId="494015AC" w14:textId="77777777" w:rsidTr="00A164D0">
        <w:trPr>
          <w:trHeight w:val="416"/>
        </w:trPr>
        <w:tc>
          <w:tcPr>
            <w:tcW w:w="1413" w:type="dxa"/>
            <w:vAlign w:val="center"/>
          </w:tcPr>
          <w:p w14:paraId="599EECDD" w14:textId="77777777" w:rsidR="008E3283" w:rsidRPr="001630FA" w:rsidRDefault="008E3283" w:rsidP="00A164D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30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14:paraId="40F1D086" w14:textId="77777777" w:rsidR="008E3283" w:rsidRPr="00514E54" w:rsidRDefault="008E3283" w:rsidP="00A16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E54">
              <w:rPr>
                <w:rFonts w:ascii="Times New Roman" w:hAnsi="Times New Roman" w:cs="Times New Roman"/>
                <w:sz w:val="24"/>
                <w:szCs w:val="24"/>
              </w:rPr>
              <w:t>27.8</w:t>
            </w:r>
          </w:p>
        </w:tc>
        <w:tc>
          <w:tcPr>
            <w:tcW w:w="1559" w:type="dxa"/>
            <w:vAlign w:val="center"/>
          </w:tcPr>
          <w:p w14:paraId="17D97049" w14:textId="77777777" w:rsidR="008E3283" w:rsidRPr="00514E54" w:rsidRDefault="008E3283" w:rsidP="00A16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E54">
              <w:rPr>
                <w:rFonts w:ascii="Times New Roman" w:hAnsi="Times New Roman" w:cs="Times New Roman"/>
                <w:sz w:val="24"/>
                <w:szCs w:val="24"/>
              </w:rPr>
              <w:t>19.1</w:t>
            </w:r>
          </w:p>
        </w:tc>
        <w:tc>
          <w:tcPr>
            <w:tcW w:w="1701" w:type="dxa"/>
            <w:vAlign w:val="center"/>
          </w:tcPr>
          <w:p w14:paraId="0BB55E90" w14:textId="77777777" w:rsidR="008E3283" w:rsidRPr="00514E54" w:rsidRDefault="008E3283" w:rsidP="00A16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E54">
              <w:rPr>
                <w:rFonts w:ascii="Times New Roman" w:hAnsi="Times New Roman" w:cs="Times New Roman"/>
                <w:sz w:val="24"/>
                <w:szCs w:val="24"/>
              </w:rPr>
              <w:t>22.8</w:t>
            </w:r>
          </w:p>
        </w:tc>
        <w:tc>
          <w:tcPr>
            <w:tcW w:w="1922" w:type="dxa"/>
            <w:vAlign w:val="center"/>
          </w:tcPr>
          <w:p w14:paraId="47F97D13" w14:textId="77777777" w:rsidR="008E3283" w:rsidRPr="00514E54" w:rsidRDefault="008E3283" w:rsidP="00A16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E54">
              <w:rPr>
                <w:rFonts w:ascii="Times New Roman" w:hAnsi="Times New Roman" w:cs="Times New Roman"/>
                <w:sz w:val="24"/>
                <w:szCs w:val="24"/>
              </w:rPr>
              <w:t>28.9</w:t>
            </w:r>
          </w:p>
        </w:tc>
      </w:tr>
      <w:tr w:rsidR="008E3283" w:rsidRPr="00514E54" w14:paraId="49C5514A" w14:textId="77777777" w:rsidTr="00A164D0">
        <w:trPr>
          <w:trHeight w:val="409"/>
        </w:trPr>
        <w:tc>
          <w:tcPr>
            <w:tcW w:w="1413" w:type="dxa"/>
            <w:vAlign w:val="center"/>
          </w:tcPr>
          <w:p w14:paraId="3A8C442C" w14:textId="77777777" w:rsidR="008E3283" w:rsidRPr="001630FA" w:rsidRDefault="008E3283" w:rsidP="00A164D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30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14:paraId="322019E9" w14:textId="77777777" w:rsidR="008E3283" w:rsidRPr="00514E54" w:rsidRDefault="008E3283" w:rsidP="00A16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E54">
              <w:rPr>
                <w:rFonts w:ascii="Times New Roman" w:hAnsi="Times New Roman" w:cs="Times New Roman"/>
                <w:sz w:val="24"/>
                <w:szCs w:val="24"/>
              </w:rPr>
              <w:t>13.5</w:t>
            </w:r>
          </w:p>
        </w:tc>
        <w:tc>
          <w:tcPr>
            <w:tcW w:w="1559" w:type="dxa"/>
            <w:vAlign w:val="center"/>
          </w:tcPr>
          <w:p w14:paraId="148ED5E4" w14:textId="77777777" w:rsidR="008E3283" w:rsidRPr="00514E54" w:rsidRDefault="008E3283" w:rsidP="00A16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E54">
              <w:rPr>
                <w:rFonts w:ascii="Times New Roman" w:hAnsi="Times New Roman" w:cs="Times New Roman"/>
                <w:sz w:val="24"/>
                <w:szCs w:val="24"/>
              </w:rPr>
              <w:t>34.0</w:t>
            </w:r>
          </w:p>
        </w:tc>
        <w:tc>
          <w:tcPr>
            <w:tcW w:w="1701" w:type="dxa"/>
            <w:vAlign w:val="center"/>
          </w:tcPr>
          <w:p w14:paraId="46B041ED" w14:textId="77777777" w:rsidR="008E3283" w:rsidRPr="00514E54" w:rsidRDefault="008E3283" w:rsidP="00A16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E54">
              <w:rPr>
                <w:rFonts w:ascii="Times New Roman" w:hAnsi="Times New Roman" w:cs="Times New Roman"/>
                <w:sz w:val="24"/>
                <w:szCs w:val="24"/>
              </w:rPr>
              <w:t>18.7</w:t>
            </w:r>
          </w:p>
        </w:tc>
        <w:tc>
          <w:tcPr>
            <w:tcW w:w="1922" w:type="dxa"/>
            <w:vAlign w:val="center"/>
          </w:tcPr>
          <w:p w14:paraId="72DE007B" w14:textId="77777777" w:rsidR="008E3283" w:rsidRPr="00514E54" w:rsidRDefault="008E3283" w:rsidP="00A16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E54">
              <w:rPr>
                <w:rFonts w:ascii="Times New Roman" w:hAnsi="Times New Roman" w:cs="Times New Roman"/>
                <w:sz w:val="24"/>
                <w:szCs w:val="24"/>
              </w:rPr>
              <w:t>31.5</w:t>
            </w:r>
          </w:p>
        </w:tc>
      </w:tr>
    </w:tbl>
    <w:p w14:paraId="31CC5F39" w14:textId="77777777" w:rsidR="008E3283" w:rsidRPr="00514E54" w:rsidRDefault="008E3283" w:rsidP="008E3283">
      <w:pPr>
        <w:rPr>
          <w:rFonts w:ascii="Times New Roman" w:hAnsi="Times New Roman" w:cs="Times New Roman"/>
          <w:sz w:val="24"/>
          <w:szCs w:val="24"/>
        </w:rPr>
      </w:pPr>
    </w:p>
    <w:p w14:paraId="3F1387C6" w14:textId="77777777" w:rsidR="008E3283" w:rsidRPr="000613BB" w:rsidRDefault="008E3283" w:rsidP="008E3283">
      <w:pPr>
        <w:rPr>
          <w:rFonts w:ascii="Times New Roman" w:eastAsia="黑体" w:hAnsi="Times New Roman" w:cs="Times New Roman"/>
          <w:sz w:val="24"/>
          <w:szCs w:val="24"/>
        </w:rPr>
      </w:pPr>
    </w:p>
    <w:p w14:paraId="42A59B7D" w14:textId="77777777" w:rsidR="008E3283" w:rsidRDefault="008E3283" w:rsidP="008E3283">
      <w:pPr>
        <w:rPr>
          <w:rFonts w:ascii="Times New Roman" w:hAnsi="Times New Roman" w:cs="Times New Roman"/>
          <w:sz w:val="24"/>
          <w:szCs w:val="24"/>
        </w:rPr>
      </w:pPr>
    </w:p>
    <w:p w14:paraId="15966B16" w14:textId="77777777" w:rsidR="008E3283" w:rsidRDefault="008E3283" w:rsidP="008E3283">
      <w:pPr>
        <w:rPr>
          <w:rFonts w:ascii="Times New Roman" w:hAnsi="Times New Roman" w:cs="Times New Roman"/>
          <w:sz w:val="24"/>
          <w:szCs w:val="24"/>
        </w:rPr>
      </w:pPr>
    </w:p>
    <w:p w14:paraId="27EF5017" w14:textId="77777777" w:rsidR="008E3283" w:rsidRDefault="008E3283" w:rsidP="008E3283">
      <w:pPr>
        <w:rPr>
          <w:rFonts w:ascii="Times New Roman" w:hAnsi="Times New Roman" w:cs="Times New Roman"/>
          <w:sz w:val="24"/>
          <w:szCs w:val="24"/>
        </w:rPr>
      </w:pPr>
    </w:p>
    <w:p w14:paraId="12EA8B19" w14:textId="77777777" w:rsidR="008E3283" w:rsidRDefault="008E3283" w:rsidP="008E3283">
      <w:pPr>
        <w:rPr>
          <w:rFonts w:ascii="Times New Roman" w:hAnsi="Times New Roman" w:cs="Times New Roman"/>
          <w:sz w:val="24"/>
          <w:szCs w:val="24"/>
        </w:rPr>
      </w:pPr>
    </w:p>
    <w:p w14:paraId="1C9F20A7" w14:textId="77777777" w:rsidR="008E3283" w:rsidRDefault="008E3283" w:rsidP="008E3283">
      <w:pPr>
        <w:rPr>
          <w:rFonts w:ascii="Times New Roman" w:hAnsi="Times New Roman" w:cs="Times New Roman"/>
          <w:sz w:val="24"/>
          <w:szCs w:val="24"/>
        </w:rPr>
      </w:pPr>
    </w:p>
    <w:p w14:paraId="679F3055" w14:textId="77777777" w:rsidR="008E3283" w:rsidRDefault="008E3283" w:rsidP="008E3283">
      <w:pPr>
        <w:rPr>
          <w:rFonts w:ascii="Times New Roman" w:hAnsi="Times New Roman" w:cs="Times New Roman"/>
          <w:sz w:val="24"/>
          <w:szCs w:val="24"/>
        </w:rPr>
      </w:pPr>
    </w:p>
    <w:p w14:paraId="74917694" w14:textId="77777777" w:rsidR="008E3283" w:rsidRDefault="008E3283" w:rsidP="008E3283">
      <w:pPr>
        <w:rPr>
          <w:rFonts w:ascii="Times New Roman" w:hAnsi="Times New Roman" w:cs="Times New Roman"/>
          <w:sz w:val="24"/>
          <w:szCs w:val="24"/>
        </w:rPr>
      </w:pPr>
    </w:p>
    <w:p w14:paraId="22BEC912" w14:textId="77777777" w:rsidR="008E3283" w:rsidRDefault="008E3283" w:rsidP="008E3283">
      <w:pPr>
        <w:rPr>
          <w:rFonts w:ascii="Times New Roman" w:hAnsi="Times New Roman" w:cs="Times New Roman"/>
          <w:sz w:val="24"/>
          <w:szCs w:val="24"/>
        </w:rPr>
      </w:pPr>
    </w:p>
    <w:p w14:paraId="51E62B08" w14:textId="77777777" w:rsidR="008E3283" w:rsidRDefault="008E3283" w:rsidP="008E3283">
      <w:pPr>
        <w:rPr>
          <w:rFonts w:ascii="Times New Roman" w:hAnsi="Times New Roman" w:cs="Times New Roman"/>
          <w:sz w:val="24"/>
          <w:szCs w:val="24"/>
        </w:rPr>
      </w:pPr>
    </w:p>
    <w:p w14:paraId="54044142" w14:textId="77777777" w:rsidR="008E3283" w:rsidRDefault="008E3283" w:rsidP="008E3283">
      <w:pPr>
        <w:rPr>
          <w:rFonts w:ascii="Times New Roman" w:hAnsi="Times New Roman" w:cs="Times New Roman"/>
          <w:sz w:val="24"/>
          <w:szCs w:val="24"/>
        </w:rPr>
      </w:pPr>
    </w:p>
    <w:p w14:paraId="6E66235C" w14:textId="77777777" w:rsidR="008E3283" w:rsidRDefault="008E3283" w:rsidP="008E3283">
      <w:pPr>
        <w:rPr>
          <w:rFonts w:ascii="Times New Roman" w:hAnsi="Times New Roman" w:cs="Times New Roman"/>
          <w:sz w:val="24"/>
          <w:szCs w:val="24"/>
        </w:rPr>
      </w:pPr>
    </w:p>
    <w:p w14:paraId="1FD5766D" w14:textId="77777777" w:rsidR="008E3283" w:rsidRDefault="008E3283" w:rsidP="008E3283">
      <w:pPr>
        <w:rPr>
          <w:rFonts w:ascii="Times New Roman" w:hAnsi="Times New Roman" w:cs="Times New Roman"/>
          <w:sz w:val="24"/>
          <w:szCs w:val="24"/>
        </w:rPr>
      </w:pPr>
    </w:p>
    <w:p w14:paraId="64F73215" w14:textId="77777777" w:rsidR="008E3283" w:rsidRDefault="008E3283" w:rsidP="008E3283">
      <w:pPr>
        <w:rPr>
          <w:rFonts w:ascii="Times New Roman" w:hAnsi="Times New Roman" w:cs="Times New Roman"/>
          <w:sz w:val="24"/>
          <w:szCs w:val="24"/>
        </w:rPr>
      </w:pPr>
    </w:p>
    <w:p w14:paraId="644A0C72" w14:textId="77777777" w:rsidR="008E3283" w:rsidRDefault="008E3283" w:rsidP="008E3283">
      <w:pPr>
        <w:rPr>
          <w:rFonts w:ascii="Times New Roman" w:hAnsi="Times New Roman" w:cs="Times New Roman"/>
          <w:sz w:val="24"/>
          <w:szCs w:val="24"/>
        </w:rPr>
      </w:pPr>
    </w:p>
    <w:p w14:paraId="4455C3F0" w14:textId="77777777" w:rsidR="008E3283" w:rsidRDefault="008E3283" w:rsidP="008E3283">
      <w:pPr>
        <w:rPr>
          <w:rFonts w:ascii="Times New Roman" w:hAnsi="Times New Roman" w:cs="Times New Roman"/>
          <w:sz w:val="24"/>
          <w:szCs w:val="24"/>
        </w:rPr>
      </w:pPr>
    </w:p>
    <w:p w14:paraId="32618C18" w14:textId="77777777" w:rsidR="008E3283" w:rsidRDefault="008E3283" w:rsidP="008E3283">
      <w:pPr>
        <w:rPr>
          <w:rFonts w:ascii="Times New Roman" w:hAnsi="Times New Roman" w:cs="Times New Roman"/>
          <w:sz w:val="24"/>
          <w:szCs w:val="24"/>
        </w:rPr>
      </w:pPr>
    </w:p>
    <w:p w14:paraId="63E444B2" w14:textId="77777777" w:rsidR="008E3283" w:rsidRDefault="008E3283" w:rsidP="008E3283">
      <w:pPr>
        <w:rPr>
          <w:rFonts w:ascii="Times New Roman" w:hAnsi="Times New Roman" w:cs="Times New Roman"/>
          <w:sz w:val="24"/>
          <w:szCs w:val="24"/>
        </w:rPr>
      </w:pPr>
    </w:p>
    <w:p w14:paraId="07517297" w14:textId="77777777" w:rsidR="008E3283" w:rsidRDefault="008E3283" w:rsidP="008E3283">
      <w:pPr>
        <w:rPr>
          <w:rFonts w:ascii="Times New Roman" w:hAnsi="Times New Roman" w:cs="Times New Roman"/>
          <w:sz w:val="24"/>
          <w:szCs w:val="24"/>
        </w:rPr>
      </w:pPr>
    </w:p>
    <w:p w14:paraId="23C89173" w14:textId="77777777" w:rsidR="008E3283" w:rsidRDefault="008E3283" w:rsidP="008E3283">
      <w:pPr>
        <w:rPr>
          <w:rFonts w:ascii="Times New Roman" w:hAnsi="Times New Roman" w:cs="Times New Roman"/>
          <w:sz w:val="24"/>
          <w:szCs w:val="24"/>
        </w:rPr>
      </w:pPr>
    </w:p>
    <w:p w14:paraId="4352E020" w14:textId="77777777" w:rsidR="008E3283" w:rsidRDefault="008E3283" w:rsidP="008E3283">
      <w:pPr>
        <w:rPr>
          <w:rFonts w:ascii="Times New Roman" w:hAnsi="Times New Roman" w:cs="Times New Roman"/>
          <w:sz w:val="24"/>
          <w:szCs w:val="24"/>
        </w:rPr>
      </w:pPr>
    </w:p>
    <w:p w14:paraId="3CEFDB73" w14:textId="77777777" w:rsidR="008E3283" w:rsidRDefault="008E3283" w:rsidP="008E3283">
      <w:pPr>
        <w:rPr>
          <w:rFonts w:ascii="Times New Roman" w:hAnsi="Times New Roman" w:cs="Times New Roman"/>
          <w:sz w:val="24"/>
          <w:szCs w:val="24"/>
        </w:rPr>
      </w:pPr>
    </w:p>
    <w:p w14:paraId="403D3B89" w14:textId="77777777" w:rsidR="008E3283" w:rsidRDefault="008E3283" w:rsidP="008E3283">
      <w:pPr>
        <w:rPr>
          <w:rFonts w:ascii="Times New Roman" w:hAnsi="Times New Roman" w:cs="Times New Roman"/>
          <w:sz w:val="24"/>
          <w:szCs w:val="24"/>
        </w:rPr>
      </w:pPr>
    </w:p>
    <w:p w14:paraId="1110E798" w14:textId="77777777" w:rsidR="008E3283" w:rsidRDefault="008E3283" w:rsidP="008E3283">
      <w:pPr>
        <w:rPr>
          <w:rFonts w:ascii="Times New Roman" w:hAnsi="Times New Roman" w:cs="Times New Roman"/>
          <w:sz w:val="24"/>
          <w:szCs w:val="24"/>
        </w:rPr>
      </w:pPr>
    </w:p>
    <w:p w14:paraId="7489F43F" w14:textId="77777777" w:rsidR="008E3283" w:rsidRDefault="008E3283" w:rsidP="008E3283">
      <w:pPr>
        <w:rPr>
          <w:rFonts w:ascii="Times New Roman" w:hAnsi="Times New Roman" w:cs="Times New Roman"/>
          <w:sz w:val="24"/>
          <w:szCs w:val="24"/>
        </w:rPr>
      </w:pPr>
    </w:p>
    <w:p w14:paraId="2CD96073" w14:textId="77777777" w:rsidR="008E3283" w:rsidRDefault="008E3283" w:rsidP="008E3283">
      <w:pPr>
        <w:rPr>
          <w:rFonts w:ascii="Times New Roman" w:hAnsi="Times New Roman" w:cs="Times New Roman"/>
          <w:sz w:val="24"/>
          <w:szCs w:val="24"/>
        </w:rPr>
      </w:pPr>
    </w:p>
    <w:p w14:paraId="3ABD2E1C" w14:textId="77777777" w:rsidR="008E3283" w:rsidRDefault="008E3283" w:rsidP="008E3283">
      <w:pPr>
        <w:rPr>
          <w:rFonts w:ascii="Times New Roman" w:hAnsi="Times New Roman" w:cs="Times New Roman"/>
          <w:sz w:val="24"/>
          <w:szCs w:val="24"/>
        </w:rPr>
      </w:pPr>
    </w:p>
    <w:p w14:paraId="14D8EF81" w14:textId="77777777" w:rsidR="008E3283" w:rsidRDefault="008E3283" w:rsidP="008E3283">
      <w:pPr>
        <w:rPr>
          <w:rFonts w:ascii="Times New Roman" w:hAnsi="Times New Roman" w:cs="Times New Roman"/>
          <w:sz w:val="24"/>
          <w:szCs w:val="24"/>
        </w:rPr>
      </w:pPr>
    </w:p>
    <w:p w14:paraId="107F5597" w14:textId="77777777" w:rsidR="008E3283" w:rsidRDefault="008E3283" w:rsidP="008E3283">
      <w:pPr>
        <w:rPr>
          <w:rFonts w:ascii="Times New Roman" w:hAnsi="Times New Roman" w:cs="Times New Roman"/>
          <w:sz w:val="24"/>
          <w:szCs w:val="24"/>
        </w:rPr>
      </w:pPr>
    </w:p>
    <w:p w14:paraId="14FC9CBF" w14:textId="77777777" w:rsidR="008E3283" w:rsidRDefault="008E3283" w:rsidP="008E3283">
      <w:pPr>
        <w:rPr>
          <w:rFonts w:ascii="Times New Roman" w:hAnsi="Times New Roman" w:cs="Times New Roman"/>
          <w:sz w:val="24"/>
          <w:szCs w:val="24"/>
        </w:rPr>
      </w:pPr>
    </w:p>
    <w:p w14:paraId="788EC766" w14:textId="77777777" w:rsidR="008E3283" w:rsidRPr="000613BB" w:rsidRDefault="008E3283" w:rsidP="008E3283">
      <w:pPr>
        <w:rPr>
          <w:rFonts w:ascii="Times New Roman" w:hAnsi="Times New Roman" w:cs="Times New Roman"/>
          <w:sz w:val="24"/>
          <w:szCs w:val="24"/>
        </w:rPr>
      </w:pPr>
    </w:p>
    <w:p w14:paraId="76392625" w14:textId="77777777" w:rsidR="008E3283" w:rsidRDefault="008E3283" w:rsidP="008E3283">
      <w:pPr>
        <w:rPr>
          <w:rFonts w:ascii="Times New Roman" w:hAnsi="Times New Roman" w:cs="Times New Roman"/>
          <w:b/>
          <w:bCs/>
          <w:szCs w:val="21"/>
        </w:rPr>
      </w:pPr>
    </w:p>
    <w:p w14:paraId="4D1E4D63" w14:textId="0F5444C5" w:rsidR="000F74E9" w:rsidRPr="002D56C0" w:rsidRDefault="00336EA1" w:rsidP="002D56C0">
      <w:pPr>
        <w:rPr>
          <w:rFonts w:ascii="Times New Roman" w:hAnsi="Times New Roman" w:cs="Times New Roman"/>
          <w:sz w:val="24"/>
          <w:szCs w:val="24"/>
        </w:rPr>
      </w:pPr>
      <w:r w:rsidRPr="00E75D42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8A5A45"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 w:rsidRPr="00E75D4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75D42">
        <w:rPr>
          <w:rFonts w:ascii="Times New Roman" w:hAnsi="Times New Roman" w:cs="Times New Roman"/>
          <w:sz w:val="24"/>
          <w:szCs w:val="24"/>
        </w:rPr>
        <w:t xml:space="preserve">Effect of </w:t>
      </w:r>
      <w:r w:rsidRPr="00E75D42">
        <w:rPr>
          <w:rFonts w:ascii="Times New Roman" w:hAnsi="Times New Roman" w:cs="Times New Roman"/>
          <w:i/>
          <w:iCs/>
          <w:sz w:val="24"/>
          <w:szCs w:val="24"/>
        </w:rPr>
        <w:t xml:space="preserve">Siraitia grosvenorii </w:t>
      </w:r>
      <w:r w:rsidRPr="00E75D42">
        <w:rPr>
          <w:rFonts w:ascii="Times New Roman" w:hAnsi="Times New Roman" w:cs="Times New Roman"/>
          <w:sz w:val="24"/>
          <w:szCs w:val="24"/>
        </w:rPr>
        <w:t>extract on the texture of dough and biscuits</w:t>
      </w:r>
      <w:r>
        <w:rPr>
          <w:rFonts w:ascii="Times New Roman" w:hAnsi="Times New Roman" w:cs="Times New Roman" w:hint="eastAsia"/>
          <w:sz w:val="24"/>
          <w:szCs w:val="24"/>
        </w:rPr>
        <w:t xml:space="preserve">  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59"/>
        <w:gridCol w:w="1277"/>
        <w:gridCol w:w="1083"/>
        <w:gridCol w:w="1130"/>
        <w:gridCol w:w="1243"/>
        <w:gridCol w:w="1083"/>
        <w:gridCol w:w="1131"/>
      </w:tblGrid>
      <w:tr w:rsidR="00336EA1" w:rsidRPr="008A7939" w14:paraId="6882107F" w14:textId="77777777" w:rsidTr="00B15E03">
        <w:trPr>
          <w:trHeight w:val="1346"/>
        </w:trPr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501473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i/>
                <w:iCs/>
                <w:szCs w:val="21"/>
              </w:rPr>
              <w:t xml:space="preserve">Siraitia grosvenorii </w:t>
            </w:r>
            <w:r w:rsidRPr="008A7939">
              <w:rPr>
                <w:rFonts w:ascii="Times New Roman" w:hAnsi="Times New Roman" w:cs="Times New Roman"/>
                <w:szCs w:val="21"/>
              </w:rPr>
              <w:t>extract concentration</w:t>
            </w:r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2D3DAC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szCs w:val="21"/>
              </w:rPr>
              <w:t>Dough Hardness(g)</w:t>
            </w:r>
          </w:p>
        </w:tc>
        <w:tc>
          <w:tcPr>
            <w:tcW w:w="11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A3A450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szCs w:val="21"/>
              </w:rPr>
              <w:t>Dough Elasticity</w:t>
            </w:r>
          </w:p>
        </w:tc>
        <w:tc>
          <w:tcPr>
            <w:tcW w:w="11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E346B7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szCs w:val="21"/>
              </w:rPr>
              <w:t>Dough Chewiness</w:t>
            </w:r>
          </w:p>
        </w:tc>
        <w:tc>
          <w:tcPr>
            <w:tcW w:w="11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1C900E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szCs w:val="21"/>
              </w:rPr>
              <w:t>Biscuits</w:t>
            </w:r>
          </w:p>
          <w:p w14:paraId="46CF3E0E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szCs w:val="21"/>
              </w:rPr>
              <w:t>Hardness(g)</w:t>
            </w:r>
          </w:p>
        </w:tc>
        <w:tc>
          <w:tcPr>
            <w:tcW w:w="11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8C782E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szCs w:val="21"/>
              </w:rPr>
              <w:t>Biscuits</w:t>
            </w:r>
          </w:p>
          <w:p w14:paraId="02EB2F11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szCs w:val="21"/>
              </w:rPr>
              <w:t>Elasticity</w:t>
            </w: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79550D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szCs w:val="21"/>
              </w:rPr>
              <w:t>Biscuits</w:t>
            </w:r>
          </w:p>
          <w:p w14:paraId="30C09E34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szCs w:val="21"/>
              </w:rPr>
              <w:t>Chewiness</w:t>
            </w:r>
          </w:p>
        </w:tc>
      </w:tr>
      <w:tr w:rsidR="00336EA1" w:rsidRPr="008A7939" w14:paraId="16E092EE" w14:textId="77777777" w:rsidTr="00B15E03">
        <w:trPr>
          <w:trHeight w:val="414"/>
        </w:trPr>
        <w:tc>
          <w:tcPr>
            <w:tcW w:w="1129" w:type="dxa"/>
            <w:tcBorders>
              <w:top w:val="single" w:sz="4" w:space="0" w:color="auto"/>
            </w:tcBorders>
            <w:vAlign w:val="center"/>
          </w:tcPr>
          <w:p w14:paraId="60BFCFA5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szCs w:val="21"/>
              </w:rPr>
              <w:t>0.00%</w:t>
            </w:r>
            <w:r w:rsidRPr="008A7939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</w:p>
        </w:tc>
        <w:tc>
          <w:tcPr>
            <w:tcW w:w="1421" w:type="dxa"/>
            <w:tcBorders>
              <w:top w:val="single" w:sz="4" w:space="0" w:color="auto"/>
            </w:tcBorders>
            <w:vAlign w:val="center"/>
          </w:tcPr>
          <w:p w14:paraId="398DE248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szCs w:val="21"/>
              </w:rPr>
              <w:t>2.79±0.12</w:t>
            </w:r>
          </w:p>
        </w:tc>
        <w:tc>
          <w:tcPr>
            <w:tcW w:w="1149" w:type="dxa"/>
            <w:tcBorders>
              <w:top w:val="single" w:sz="4" w:space="0" w:color="auto"/>
            </w:tcBorders>
            <w:vAlign w:val="center"/>
          </w:tcPr>
          <w:p w14:paraId="132EA8DE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szCs w:val="21"/>
              </w:rPr>
              <w:t>0.46±0.03</w:t>
            </w:r>
          </w:p>
        </w:tc>
        <w:tc>
          <w:tcPr>
            <w:tcW w:w="1149" w:type="dxa"/>
            <w:tcBorders>
              <w:top w:val="single" w:sz="4" w:space="0" w:color="auto"/>
            </w:tcBorders>
            <w:vAlign w:val="center"/>
          </w:tcPr>
          <w:p w14:paraId="001115C8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szCs w:val="21"/>
              </w:rPr>
              <w:t>0.69±0.04</w:t>
            </w:r>
          </w:p>
        </w:tc>
        <w:tc>
          <w:tcPr>
            <w:tcW w:w="1149" w:type="dxa"/>
            <w:tcBorders>
              <w:top w:val="single" w:sz="4" w:space="0" w:color="auto"/>
            </w:tcBorders>
            <w:vAlign w:val="center"/>
          </w:tcPr>
          <w:p w14:paraId="2A7D57EC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szCs w:val="21"/>
              </w:rPr>
              <w:t>34.89±3.34</w:t>
            </w:r>
          </w:p>
        </w:tc>
        <w:tc>
          <w:tcPr>
            <w:tcW w:w="1149" w:type="dxa"/>
            <w:tcBorders>
              <w:top w:val="single" w:sz="4" w:space="0" w:color="auto"/>
            </w:tcBorders>
            <w:vAlign w:val="center"/>
          </w:tcPr>
          <w:p w14:paraId="25A2D067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szCs w:val="21"/>
              </w:rPr>
              <w:t>1.21±0.14</w:t>
            </w:r>
          </w:p>
        </w:tc>
        <w:tc>
          <w:tcPr>
            <w:tcW w:w="1150" w:type="dxa"/>
            <w:tcBorders>
              <w:top w:val="single" w:sz="4" w:space="0" w:color="auto"/>
            </w:tcBorders>
            <w:vAlign w:val="center"/>
          </w:tcPr>
          <w:p w14:paraId="7221D475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szCs w:val="21"/>
              </w:rPr>
              <w:t>2.55±0.39</w:t>
            </w:r>
          </w:p>
        </w:tc>
      </w:tr>
      <w:tr w:rsidR="00336EA1" w:rsidRPr="008A7939" w14:paraId="1A26D553" w14:textId="77777777" w:rsidTr="00B15E03">
        <w:trPr>
          <w:trHeight w:val="421"/>
        </w:trPr>
        <w:tc>
          <w:tcPr>
            <w:tcW w:w="1129" w:type="dxa"/>
            <w:vAlign w:val="center"/>
          </w:tcPr>
          <w:p w14:paraId="407162D8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szCs w:val="21"/>
              </w:rPr>
              <w:t>0.05%</w:t>
            </w:r>
            <w:r w:rsidRPr="008A7939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</w:p>
        </w:tc>
        <w:tc>
          <w:tcPr>
            <w:tcW w:w="1421" w:type="dxa"/>
            <w:vAlign w:val="center"/>
          </w:tcPr>
          <w:p w14:paraId="58E9BCA7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szCs w:val="21"/>
              </w:rPr>
              <w:t>3.23±0.08</w:t>
            </w:r>
          </w:p>
        </w:tc>
        <w:tc>
          <w:tcPr>
            <w:tcW w:w="1149" w:type="dxa"/>
            <w:vAlign w:val="center"/>
          </w:tcPr>
          <w:p w14:paraId="19F737C0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szCs w:val="21"/>
              </w:rPr>
              <w:t>0.49±0.04</w:t>
            </w:r>
          </w:p>
        </w:tc>
        <w:tc>
          <w:tcPr>
            <w:tcW w:w="1149" w:type="dxa"/>
            <w:vAlign w:val="center"/>
          </w:tcPr>
          <w:p w14:paraId="3C227580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szCs w:val="21"/>
              </w:rPr>
              <w:t>0.78±0.12</w:t>
            </w:r>
          </w:p>
        </w:tc>
        <w:tc>
          <w:tcPr>
            <w:tcW w:w="1149" w:type="dxa"/>
            <w:vAlign w:val="center"/>
          </w:tcPr>
          <w:p w14:paraId="1102848C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szCs w:val="21"/>
              </w:rPr>
              <w:t>33.46±4.78</w:t>
            </w:r>
          </w:p>
        </w:tc>
        <w:tc>
          <w:tcPr>
            <w:tcW w:w="1149" w:type="dxa"/>
            <w:vAlign w:val="center"/>
          </w:tcPr>
          <w:p w14:paraId="28A3A88E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szCs w:val="21"/>
              </w:rPr>
              <w:t>1.25±0.21</w:t>
            </w:r>
          </w:p>
        </w:tc>
        <w:tc>
          <w:tcPr>
            <w:tcW w:w="1150" w:type="dxa"/>
            <w:vAlign w:val="center"/>
          </w:tcPr>
          <w:p w14:paraId="2986242F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szCs w:val="21"/>
              </w:rPr>
              <w:t>2.37±0.31</w:t>
            </w:r>
          </w:p>
        </w:tc>
      </w:tr>
      <w:tr w:rsidR="00336EA1" w:rsidRPr="008A7939" w14:paraId="6D941D5C" w14:textId="77777777" w:rsidTr="00B15E03">
        <w:trPr>
          <w:trHeight w:val="413"/>
        </w:trPr>
        <w:tc>
          <w:tcPr>
            <w:tcW w:w="1129" w:type="dxa"/>
            <w:vAlign w:val="center"/>
          </w:tcPr>
          <w:p w14:paraId="5ED2981C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szCs w:val="21"/>
              </w:rPr>
              <w:t>0.10%</w:t>
            </w:r>
            <w:r w:rsidRPr="008A7939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</w:p>
        </w:tc>
        <w:tc>
          <w:tcPr>
            <w:tcW w:w="1421" w:type="dxa"/>
            <w:vAlign w:val="center"/>
          </w:tcPr>
          <w:p w14:paraId="50224489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szCs w:val="21"/>
              </w:rPr>
              <w:t>3.29±0.15</w:t>
            </w:r>
          </w:p>
        </w:tc>
        <w:tc>
          <w:tcPr>
            <w:tcW w:w="1149" w:type="dxa"/>
            <w:vAlign w:val="center"/>
          </w:tcPr>
          <w:p w14:paraId="4DAC17DB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szCs w:val="21"/>
              </w:rPr>
              <w:t>0.50±0.09</w:t>
            </w:r>
          </w:p>
        </w:tc>
        <w:tc>
          <w:tcPr>
            <w:tcW w:w="1149" w:type="dxa"/>
            <w:vAlign w:val="center"/>
          </w:tcPr>
          <w:p w14:paraId="5E1C0F76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szCs w:val="21"/>
              </w:rPr>
              <w:t>0.69±0.08</w:t>
            </w:r>
          </w:p>
        </w:tc>
        <w:tc>
          <w:tcPr>
            <w:tcW w:w="1149" w:type="dxa"/>
            <w:vAlign w:val="center"/>
          </w:tcPr>
          <w:p w14:paraId="758A1913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szCs w:val="21"/>
              </w:rPr>
              <w:t>32.69±3.15</w:t>
            </w:r>
          </w:p>
        </w:tc>
        <w:tc>
          <w:tcPr>
            <w:tcW w:w="1149" w:type="dxa"/>
            <w:vAlign w:val="center"/>
          </w:tcPr>
          <w:p w14:paraId="4DF0EDBB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szCs w:val="21"/>
              </w:rPr>
              <w:t>1.28±0.11</w:t>
            </w:r>
          </w:p>
        </w:tc>
        <w:tc>
          <w:tcPr>
            <w:tcW w:w="1150" w:type="dxa"/>
            <w:vAlign w:val="center"/>
          </w:tcPr>
          <w:p w14:paraId="2EDCF447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szCs w:val="21"/>
              </w:rPr>
              <w:t>2.61±0.40</w:t>
            </w:r>
          </w:p>
        </w:tc>
      </w:tr>
      <w:tr w:rsidR="00336EA1" w:rsidRPr="008A7939" w14:paraId="324F10EF" w14:textId="77777777" w:rsidTr="00B15E03">
        <w:trPr>
          <w:trHeight w:val="419"/>
        </w:trPr>
        <w:tc>
          <w:tcPr>
            <w:tcW w:w="1129" w:type="dxa"/>
            <w:vAlign w:val="center"/>
          </w:tcPr>
          <w:p w14:paraId="66373CE5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szCs w:val="21"/>
              </w:rPr>
              <w:t>0.15%</w:t>
            </w:r>
            <w:r w:rsidRPr="008A7939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</w:p>
        </w:tc>
        <w:tc>
          <w:tcPr>
            <w:tcW w:w="1421" w:type="dxa"/>
            <w:vAlign w:val="center"/>
          </w:tcPr>
          <w:p w14:paraId="7027FB60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szCs w:val="21"/>
              </w:rPr>
              <w:t>2.83±0.05</w:t>
            </w:r>
          </w:p>
        </w:tc>
        <w:tc>
          <w:tcPr>
            <w:tcW w:w="1149" w:type="dxa"/>
            <w:vAlign w:val="center"/>
          </w:tcPr>
          <w:p w14:paraId="48E37814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szCs w:val="21"/>
              </w:rPr>
              <w:t>0.46±0.09</w:t>
            </w:r>
          </w:p>
        </w:tc>
        <w:tc>
          <w:tcPr>
            <w:tcW w:w="1149" w:type="dxa"/>
            <w:vAlign w:val="center"/>
          </w:tcPr>
          <w:p w14:paraId="598267D0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szCs w:val="21"/>
              </w:rPr>
              <w:t>0.75±0.13</w:t>
            </w:r>
          </w:p>
        </w:tc>
        <w:tc>
          <w:tcPr>
            <w:tcW w:w="1149" w:type="dxa"/>
            <w:vAlign w:val="center"/>
          </w:tcPr>
          <w:p w14:paraId="7AD57A83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szCs w:val="21"/>
              </w:rPr>
              <w:t>32.83±5.45</w:t>
            </w:r>
          </w:p>
        </w:tc>
        <w:tc>
          <w:tcPr>
            <w:tcW w:w="1149" w:type="dxa"/>
            <w:vAlign w:val="center"/>
          </w:tcPr>
          <w:p w14:paraId="6AC9FFA1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szCs w:val="21"/>
              </w:rPr>
              <w:t>1.33±0.16</w:t>
            </w:r>
          </w:p>
        </w:tc>
        <w:tc>
          <w:tcPr>
            <w:tcW w:w="1150" w:type="dxa"/>
            <w:vAlign w:val="center"/>
          </w:tcPr>
          <w:p w14:paraId="6260B00F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szCs w:val="21"/>
              </w:rPr>
              <w:t>2.67±0.19</w:t>
            </w:r>
          </w:p>
        </w:tc>
      </w:tr>
      <w:tr w:rsidR="00336EA1" w:rsidRPr="008A7939" w14:paraId="60D2B893" w14:textId="77777777" w:rsidTr="00B15E03">
        <w:trPr>
          <w:trHeight w:val="410"/>
        </w:trPr>
        <w:tc>
          <w:tcPr>
            <w:tcW w:w="1129" w:type="dxa"/>
            <w:vAlign w:val="center"/>
          </w:tcPr>
          <w:p w14:paraId="1E49605E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szCs w:val="21"/>
              </w:rPr>
              <w:t>0.20%</w:t>
            </w:r>
            <w:r w:rsidRPr="008A7939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</w:p>
        </w:tc>
        <w:tc>
          <w:tcPr>
            <w:tcW w:w="1421" w:type="dxa"/>
            <w:vAlign w:val="center"/>
          </w:tcPr>
          <w:p w14:paraId="0002AAD4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szCs w:val="21"/>
              </w:rPr>
              <w:t>2.87±0.13</w:t>
            </w:r>
          </w:p>
        </w:tc>
        <w:tc>
          <w:tcPr>
            <w:tcW w:w="1149" w:type="dxa"/>
            <w:vAlign w:val="center"/>
          </w:tcPr>
          <w:p w14:paraId="01602EBB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szCs w:val="21"/>
              </w:rPr>
              <w:t>0.52±0.05</w:t>
            </w:r>
          </w:p>
        </w:tc>
        <w:tc>
          <w:tcPr>
            <w:tcW w:w="1149" w:type="dxa"/>
            <w:vAlign w:val="center"/>
          </w:tcPr>
          <w:p w14:paraId="61ED79C0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szCs w:val="21"/>
              </w:rPr>
              <w:t>0.81±0.15</w:t>
            </w:r>
          </w:p>
        </w:tc>
        <w:tc>
          <w:tcPr>
            <w:tcW w:w="1149" w:type="dxa"/>
            <w:vAlign w:val="center"/>
          </w:tcPr>
          <w:p w14:paraId="6E649CCD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szCs w:val="21"/>
              </w:rPr>
              <w:t>36.23±2.13</w:t>
            </w:r>
          </w:p>
        </w:tc>
        <w:tc>
          <w:tcPr>
            <w:tcW w:w="1149" w:type="dxa"/>
            <w:vAlign w:val="center"/>
          </w:tcPr>
          <w:p w14:paraId="24E05FE2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szCs w:val="21"/>
              </w:rPr>
              <w:t>1.41±0.29</w:t>
            </w:r>
          </w:p>
        </w:tc>
        <w:tc>
          <w:tcPr>
            <w:tcW w:w="1150" w:type="dxa"/>
            <w:vAlign w:val="center"/>
          </w:tcPr>
          <w:p w14:paraId="4ECB1ADF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szCs w:val="21"/>
              </w:rPr>
              <w:t>2.71±0.45</w:t>
            </w:r>
          </w:p>
        </w:tc>
      </w:tr>
      <w:tr w:rsidR="00336EA1" w:rsidRPr="008A7939" w14:paraId="397E8720" w14:textId="77777777" w:rsidTr="00B15E03">
        <w:trPr>
          <w:trHeight w:val="417"/>
        </w:trPr>
        <w:tc>
          <w:tcPr>
            <w:tcW w:w="1129" w:type="dxa"/>
            <w:vAlign w:val="center"/>
          </w:tcPr>
          <w:p w14:paraId="0EFFB7E5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szCs w:val="21"/>
              </w:rPr>
              <w:t>0.25%</w:t>
            </w:r>
            <w:r w:rsidRPr="008A7939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</w:p>
        </w:tc>
        <w:tc>
          <w:tcPr>
            <w:tcW w:w="1421" w:type="dxa"/>
            <w:vAlign w:val="center"/>
          </w:tcPr>
          <w:p w14:paraId="033E9387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szCs w:val="21"/>
              </w:rPr>
              <w:t>2.96±0.03</w:t>
            </w:r>
          </w:p>
        </w:tc>
        <w:tc>
          <w:tcPr>
            <w:tcW w:w="1149" w:type="dxa"/>
            <w:vAlign w:val="center"/>
          </w:tcPr>
          <w:p w14:paraId="12AE5286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szCs w:val="21"/>
              </w:rPr>
              <w:t>0.62±0.08</w:t>
            </w:r>
          </w:p>
        </w:tc>
        <w:tc>
          <w:tcPr>
            <w:tcW w:w="1149" w:type="dxa"/>
            <w:vAlign w:val="center"/>
          </w:tcPr>
          <w:p w14:paraId="44A0A62A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szCs w:val="21"/>
              </w:rPr>
              <w:t>0.71±0.05</w:t>
            </w:r>
          </w:p>
        </w:tc>
        <w:tc>
          <w:tcPr>
            <w:tcW w:w="1149" w:type="dxa"/>
            <w:vAlign w:val="center"/>
          </w:tcPr>
          <w:p w14:paraId="62136EAD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szCs w:val="21"/>
              </w:rPr>
              <w:t>37.69±5.52</w:t>
            </w:r>
          </w:p>
        </w:tc>
        <w:tc>
          <w:tcPr>
            <w:tcW w:w="1149" w:type="dxa"/>
            <w:vAlign w:val="center"/>
          </w:tcPr>
          <w:p w14:paraId="1E89BF63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szCs w:val="21"/>
              </w:rPr>
              <w:t>1.48±0.26</w:t>
            </w:r>
          </w:p>
        </w:tc>
        <w:tc>
          <w:tcPr>
            <w:tcW w:w="1150" w:type="dxa"/>
            <w:vAlign w:val="center"/>
          </w:tcPr>
          <w:p w14:paraId="257FF8F5" w14:textId="77777777" w:rsidR="00336EA1" w:rsidRPr="008A7939" w:rsidRDefault="00336EA1" w:rsidP="00B15E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939">
              <w:rPr>
                <w:rFonts w:ascii="Times New Roman" w:hAnsi="Times New Roman" w:cs="Times New Roman"/>
                <w:szCs w:val="21"/>
              </w:rPr>
              <w:t>2.82±0.45</w:t>
            </w:r>
          </w:p>
        </w:tc>
      </w:tr>
    </w:tbl>
    <w:p w14:paraId="74711626" w14:textId="77777777" w:rsidR="00336EA1" w:rsidRDefault="00336EA1" w:rsidP="00C841B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07413D09" w14:textId="77777777" w:rsidR="00336EA1" w:rsidRDefault="00336EA1" w:rsidP="00C841B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364DC88" w14:textId="77777777" w:rsidR="00336EA1" w:rsidRDefault="00336EA1" w:rsidP="00C841B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0D80FFC8" w14:textId="77777777" w:rsidR="00336EA1" w:rsidRDefault="00336EA1" w:rsidP="00C841B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66C1F9C" w14:textId="77777777" w:rsidR="00336EA1" w:rsidRDefault="00336EA1" w:rsidP="00C841B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7761336" w14:textId="77777777" w:rsidR="00336EA1" w:rsidRDefault="00336EA1" w:rsidP="00C841B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F2DF55A" w14:textId="77777777" w:rsidR="00336EA1" w:rsidRDefault="00336EA1" w:rsidP="00C841B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19DA6CE" w14:textId="77777777" w:rsidR="00336EA1" w:rsidRDefault="00336EA1" w:rsidP="00C841B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E2E98A9" w14:textId="77777777" w:rsidR="00336EA1" w:rsidRDefault="00336EA1" w:rsidP="00C841B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2F10628" w14:textId="77777777" w:rsidR="00336EA1" w:rsidRDefault="00336EA1" w:rsidP="00C841B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BCB4CD9" w14:textId="77777777" w:rsidR="00336EA1" w:rsidRDefault="00336EA1" w:rsidP="00C841B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0A795E5E" w14:textId="77777777" w:rsidR="00336EA1" w:rsidRDefault="00336EA1" w:rsidP="00C841B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58E85F7" w14:textId="77777777" w:rsidR="00336EA1" w:rsidRDefault="00336EA1" w:rsidP="00C841B6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9D5AB29" w14:textId="77777777" w:rsidR="008A7939" w:rsidRDefault="008A7939" w:rsidP="008E3283">
      <w:pPr>
        <w:rPr>
          <w:rFonts w:ascii="Times New Roman" w:hAnsi="Times New Roman" w:cs="Times New Roman"/>
          <w:szCs w:val="21"/>
        </w:rPr>
      </w:pPr>
    </w:p>
    <w:p w14:paraId="344ED2B9" w14:textId="77777777" w:rsidR="008A7939" w:rsidRDefault="008A7939" w:rsidP="008A7939">
      <w:pPr>
        <w:ind w:firstLineChars="200" w:firstLine="420"/>
        <w:rPr>
          <w:rFonts w:ascii="Times New Roman" w:hAnsi="Times New Roman" w:cs="Times New Roman"/>
          <w:szCs w:val="21"/>
        </w:rPr>
      </w:pPr>
    </w:p>
    <w:p w14:paraId="553267DA" w14:textId="77777777" w:rsidR="008A7939" w:rsidRDefault="008A7939" w:rsidP="008A7939">
      <w:pPr>
        <w:ind w:firstLineChars="200" w:firstLine="420"/>
        <w:rPr>
          <w:rFonts w:ascii="Times New Roman" w:hAnsi="Times New Roman" w:cs="Times New Roman"/>
          <w:szCs w:val="21"/>
        </w:rPr>
      </w:pPr>
    </w:p>
    <w:p w14:paraId="32B67B21" w14:textId="77777777" w:rsidR="008A7939" w:rsidRDefault="008A7939" w:rsidP="008A7939">
      <w:pPr>
        <w:ind w:firstLineChars="200" w:firstLine="420"/>
        <w:rPr>
          <w:rFonts w:ascii="Times New Roman" w:hAnsi="Times New Roman" w:cs="Times New Roman"/>
          <w:szCs w:val="21"/>
        </w:rPr>
      </w:pPr>
    </w:p>
    <w:p w14:paraId="615705A8" w14:textId="77777777" w:rsidR="008A7939" w:rsidRDefault="008A7939" w:rsidP="008A7939">
      <w:pPr>
        <w:ind w:firstLineChars="200" w:firstLine="420"/>
        <w:rPr>
          <w:rFonts w:ascii="Times New Roman" w:hAnsi="Times New Roman" w:cs="Times New Roman"/>
          <w:szCs w:val="21"/>
        </w:rPr>
      </w:pPr>
    </w:p>
    <w:p w14:paraId="04311453" w14:textId="77777777" w:rsidR="008A7939" w:rsidRPr="008A7939" w:rsidRDefault="008A7939" w:rsidP="008A7939">
      <w:pPr>
        <w:ind w:firstLineChars="200" w:firstLine="420"/>
        <w:rPr>
          <w:rFonts w:ascii="Times New Roman" w:hAnsi="Times New Roman" w:cs="Times New Roman"/>
          <w:szCs w:val="21"/>
        </w:rPr>
      </w:pPr>
    </w:p>
    <w:sectPr w:rsidR="008A7939" w:rsidRPr="008A7939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B31C39" w14:textId="77777777" w:rsidR="006E3E81" w:rsidRDefault="006E3E81" w:rsidP="00CA5048">
      <w:r>
        <w:separator/>
      </w:r>
    </w:p>
  </w:endnote>
  <w:endnote w:type="continuationSeparator" w:id="0">
    <w:p w14:paraId="675F4D45" w14:textId="77777777" w:rsidR="006E3E81" w:rsidRDefault="006E3E81" w:rsidP="00CA50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30013727"/>
      <w:docPartObj>
        <w:docPartGallery w:val="Page Numbers (Bottom of Page)"/>
        <w:docPartUnique/>
      </w:docPartObj>
    </w:sdtPr>
    <w:sdtContent>
      <w:p w14:paraId="541FCF30" w14:textId="671E20D2" w:rsidR="00D1638A" w:rsidRDefault="00D1638A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415D34D" w14:textId="77777777" w:rsidR="00D1638A" w:rsidRDefault="00D1638A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D83333" w14:textId="77777777" w:rsidR="006E3E81" w:rsidRDefault="006E3E81" w:rsidP="00CA5048">
      <w:r>
        <w:separator/>
      </w:r>
    </w:p>
  </w:footnote>
  <w:footnote w:type="continuationSeparator" w:id="0">
    <w:p w14:paraId="5A8BA827" w14:textId="77777777" w:rsidR="006E3E81" w:rsidRDefault="006E3E81" w:rsidP="00CA50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623D"/>
    <w:rsid w:val="000116B0"/>
    <w:rsid w:val="00026F29"/>
    <w:rsid w:val="000613BB"/>
    <w:rsid w:val="00081881"/>
    <w:rsid w:val="00083E93"/>
    <w:rsid w:val="00097DA7"/>
    <w:rsid w:val="000F74E9"/>
    <w:rsid w:val="00102703"/>
    <w:rsid w:val="00124D38"/>
    <w:rsid w:val="00154BBC"/>
    <w:rsid w:val="001630FA"/>
    <w:rsid w:val="001C45B9"/>
    <w:rsid w:val="00237000"/>
    <w:rsid w:val="00243AFB"/>
    <w:rsid w:val="00281E17"/>
    <w:rsid w:val="002D06A1"/>
    <w:rsid w:val="002D56C0"/>
    <w:rsid w:val="003242E8"/>
    <w:rsid w:val="003245D9"/>
    <w:rsid w:val="00326B61"/>
    <w:rsid w:val="00336EA1"/>
    <w:rsid w:val="00345BF2"/>
    <w:rsid w:val="00372B0D"/>
    <w:rsid w:val="003802AA"/>
    <w:rsid w:val="003A625A"/>
    <w:rsid w:val="003B069C"/>
    <w:rsid w:val="003C7A39"/>
    <w:rsid w:val="003D1863"/>
    <w:rsid w:val="00447FDB"/>
    <w:rsid w:val="00461192"/>
    <w:rsid w:val="004663AA"/>
    <w:rsid w:val="0050048A"/>
    <w:rsid w:val="0051429B"/>
    <w:rsid w:val="00514E54"/>
    <w:rsid w:val="0054693C"/>
    <w:rsid w:val="005527C7"/>
    <w:rsid w:val="00587270"/>
    <w:rsid w:val="00596DEF"/>
    <w:rsid w:val="005C2B7A"/>
    <w:rsid w:val="005C595F"/>
    <w:rsid w:val="005C65DC"/>
    <w:rsid w:val="005E1E30"/>
    <w:rsid w:val="005F2631"/>
    <w:rsid w:val="005F798D"/>
    <w:rsid w:val="006406E8"/>
    <w:rsid w:val="0067422E"/>
    <w:rsid w:val="006C6E79"/>
    <w:rsid w:val="006E3E81"/>
    <w:rsid w:val="007141E5"/>
    <w:rsid w:val="00726205"/>
    <w:rsid w:val="00756962"/>
    <w:rsid w:val="007620C1"/>
    <w:rsid w:val="007965FF"/>
    <w:rsid w:val="007A48A1"/>
    <w:rsid w:val="007E6E6C"/>
    <w:rsid w:val="00810635"/>
    <w:rsid w:val="00815C21"/>
    <w:rsid w:val="008208D0"/>
    <w:rsid w:val="008340F5"/>
    <w:rsid w:val="008A5A45"/>
    <w:rsid w:val="008A7939"/>
    <w:rsid w:val="008C2B58"/>
    <w:rsid w:val="008E3283"/>
    <w:rsid w:val="009263C0"/>
    <w:rsid w:val="009774A7"/>
    <w:rsid w:val="009A2241"/>
    <w:rsid w:val="009B5DD4"/>
    <w:rsid w:val="009C15A0"/>
    <w:rsid w:val="009F025F"/>
    <w:rsid w:val="009F04FE"/>
    <w:rsid w:val="009F382A"/>
    <w:rsid w:val="00A161C2"/>
    <w:rsid w:val="00A24026"/>
    <w:rsid w:val="00A467FB"/>
    <w:rsid w:val="00AA2517"/>
    <w:rsid w:val="00AF0124"/>
    <w:rsid w:val="00AF2209"/>
    <w:rsid w:val="00B05420"/>
    <w:rsid w:val="00B07657"/>
    <w:rsid w:val="00B10495"/>
    <w:rsid w:val="00B35628"/>
    <w:rsid w:val="00B35B01"/>
    <w:rsid w:val="00B45F83"/>
    <w:rsid w:val="00BB2080"/>
    <w:rsid w:val="00BB6F48"/>
    <w:rsid w:val="00BE0943"/>
    <w:rsid w:val="00BF15B3"/>
    <w:rsid w:val="00BF250A"/>
    <w:rsid w:val="00BF6E3B"/>
    <w:rsid w:val="00C003D1"/>
    <w:rsid w:val="00C13168"/>
    <w:rsid w:val="00C32012"/>
    <w:rsid w:val="00C453E7"/>
    <w:rsid w:val="00C46AD7"/>
    <w:rsid w:val="00C841B6"/>
    <w:rsid w:val="00C87722"/>
    <w:rsid w:val="00CA5048"/>
    <w:rsid w:val="00CC1C16"/>
    <w:rsid w:val="00CD40F1"/>
    <w:rsid w:val="00CE623D"/>
    <w:rsid w:val="00CF222B"/>
    <w:rsid w:val="00D006A7"/>
    <w:rsid w:val="00D1638A"/>
    <w:rsid w:val="00D47AA8"/>
    <w:rsid w:val="00D64C0C"/>
    <w:rsid w:val="00D816C6"/>
    <w:rsid w:val="00D960E2"/>
    <w:rsid w:val="00DA488A"/>
    <w:rsid w:val="00DB4089"/>
    <w:rsid w:val="00DC5CE6"/>
    <w:rsid w:val="00DE1F83"/>
    <w:rsid w:val="00E56CCC"/>
    <w:rsid w:val="00E644E9"/>
    <w:rsid w:val="00E75D42"/>
    <w:rsid w:val="00EA5A94"/>
    <w:rsid w:val="00EE7D08"/>
    <w:rsid w:val="00EE7D64"/>
    <w:rsid w:val="00F06EDC"/>
    <w:rsid w:val="00F72BA0"/>
    <w:rsid w:val="00FB2DBB"/>
    <w:rsid w:val="00FD3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3045D10"/>
  <w14:defaultImageDpi w14:val="32767"/>
  <w15:chartTrackingRefBased/>
  <w15:docId w15:val="{B8503C07-B821-4E79-9A31-81B2EEC48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EE7D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A504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A504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A50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A5048"/>
    <w:rPr>
      <w:sz w:val="18"/>
      <w:szCs w:val="18"/>
    </w:rPr>
  </w:style>
  <w:style w:type="paragraph" w:styleId="a8">
    <w:name w:val="Revision"/>
    <w:hidden/>
    <w:uiPriority w:val="99"/>
    <w:semiHidden/>
    <w:rsid w:val="00C87722"/>
  </w:style>
  <w:style w:type="character" w:styleId="a9">
    <w:name w:val="annotation reference"/>
    <w:basedOn w:val="a0"/>
    <w:uiPriority w:val="99"/>
    <w:semiHidden/>
    <w:unhideWhenUsed/>
    <w:rsid w:val="00C87722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C87722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C87722"/>
  </w:style>
  <w:style w:type="paragraph" w:styleId="ac">
    <w:name w:val="annotation subject"/>
    <w:basedOn w:val="aa"/>
    <w:next w:val="aa"/>
    <w:link w:val="ad"/>
    <w:uiPriority w:val="99"/>
    <w:semiHidden/>
    <w:unhideWhenUsed/>
    <w:rsid w:val="00C87722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C87722"/>
    <w:rPr>
      <w:b/>
      <w:bCs/>
    </w:rPr>
  </w:style>
  <w:style w:type="paragraph" w:styleId="ae">
    <w:name w:val="Normal (Web)"/>
    <w:basedOn w:val="a"/>
    <w:uiPriority w:val="99"/>
    <w:semiHidden/>
    <w:unhideWhenUsed/>
    <w:rsid w:val="00C841B6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66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4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5</Pages>
  <Words>477</Words>
  <Characters>2833</Characters>
  <Application>Microsoft Office Word</Application>
  <DocSecurity>0</DocSecurity>
  <Lines>404</Lines>
  <Paragraphs>236</Paragraphs>
  <ScaleCrop>false</ScaleCrop>
  <Company/>
  <LinksUpToDate>false</LinksUpToDate>
  <CharactersWithSpaces>3074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晴 杨</dc:creator>
  <cp:keywords/>
  <dc:description/>
  <cp:lastModifiedBy>晴 杨</cp:lastModifiedBy>
  <cp:revision>83</cp:revision>
  <dcterms:created xsi:type="dcterms:W3CDTF">2024-12-22T15:51:00Z</dcterms:created>
  <dcterms:modified xsi:type="dcterms:W3CDTF">2025-07-17T07:43:00Z</dcterms:modified>
</cp:coreProperties>
</file>