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05D" w:rsidRDefault="008F205D" w:rsidP="00DB39B6">
      <w:pPr>
        <w:pBdr>
          <w:bottom w:val="single" w:sz="6" w:space="1" w:color="auto"/>
        </w:pBdr>
        <w:spacing w:before="240" w:after="0" w:line="240" w:lineRule="auto"/>
        <w:jc w:val="center"/>
        <w:rPr>
          <w:rFonts w:ascii="Times New Roman" w:hAnsi="Times New Roman" w:cs="Times New Roman"/>
          <w:color w:val="222222"/>
          <w:shd w:val="clear" w:color="auto" w:fill="FFFFFF"/>
        </w:rPr>
      </w:pPr>
      <w:r w:rsidRPr="00EE6792">
        <w:rPr>
          <w:rFonts w:ascii="Times New Roman" w:hAnsi="Times New Roman" w:cs="Times New Roman"/>
          <w:b/>
          <w:bCs/>
          <w:sz w:val="28"/>
          <w:szCs w:val="28"/>
        </w:rPr>
        <w:t>Supplementary Information</w:t>
      </w:r>
    </w:p>
    <w:p w:rsidR="008F205D" w:rsidRPr="00480246" w:rsidRDefault="008F205D" w:rsidP="009434C3">
      <w:pPr>
        <w:spacing w:before="240" w:after="0" w:line="480" w:lineRule="auto"/>
        <w:jc w:val="both"/>
        <w:rPr>
          <w:rFonts w:ascii="Times New Roman" w:hAnsi="Times New Roman" w:cs="Times New Roman"/>
          <w:b/>
        </w:rPr>
      </w:pPr>
      <w:r w:rsidRPr="00480246">
        <w:rPr>
          <w:rFonts w:ascii="Times New Roman" w:hAnsi="Times New Roman" w:cs="Times New Roman"/>
          <w:b/>
        </w:rPr>
        <w:t>Supplementary Information to</w:t>
      </w:r>
      <w:r w:rsidR="00501847" w:rsidRPr="00480246">
        <w:rPr>
          <w:rFonts w:ascii="Times New Roman" w:hAnsi="Times New Roman" w:cs="Times New Roman" w:hint="eastAsia"/>
          <w:b/>
          <w:lang w:eastAsia="zh-CN"/>
        </w:rPr>
        <w:t xml:space="preserve"> </w:t>
      </w:r>
      <w:r w:rsidR="00616E05" w:rsidRPr="00480246">
        <w:rPr>
          <w:rFonts w:ascii="Times New Roman" w:hAnsi="Times New Roman" w:cs="Times New Roman"/>
          <w:b/>
        </w:rPr>
        <w:t>“Three-dimensional Imaging of Nanop</w:t>
      </w:r>
      <w:r w:rsidRPr="00480246">
        <w:rPr>
          <w:rFonts w:ascii="Times New Roman" w:hAnsi="Times New Roman" w:cs="Times New Roman"/>
          <w:b/>
        </w:rPr>
        <w:t xml:space="preserve">lasma </w:t>
      </w:r>
      <w:r w:rsidR="009434C3" w:rsidRPr="00480246">
        <w:rPr>
          <w:rFonts w:ascii="Times New Roman" w:hAnsi="Times New Roman" w:cs="Times New Roman"/>
          <w:b/>
        </w:rPr>
        <w:t xml:space="preserve">by Ion </w:t>
      </w:r>
      <w:r w:rsidRPr="00480246">
        <w:rPr>
          <w:rFonts w:ascii="Times New Roman" w:hAnsi="Times New Roman" w:cs="Times New Roman"/>
          <w:b/>
        </w:rPr>
        <w:t xml:space="preserve">Nanoscopy” </w:t>
      </w:r>
    </w:p>
    <w:p w:rsidR="008F205D" w:rsidRPr="00480246" w:rsidRDefault="008F205D" w:rsidP="00DB39B6">
      <w:pPr>
        <w:spacing w:before="240" w:after="0" w:line="480" w:lineRule="auto"/>
        <w:jc w:val="center"/>
        <w:rPr>
          <w:rFonts w:ascii="Times New Roman" w:hAnsi="Times New Roman" w:cs="Times New Roman"/>
          <w:b/>
        </w:rPr>
      </w:pPr>
      <w:r w:rsidRPr="00480246">
        <w:rPr>
          <w:rFonts w:ascii="Times New Roman" w:hAnsi="Times New Roman" w:cs="Times New Roman"/>
          <w:b/>
        </w:rPr>
        <w:t>X.Han et al.</w:t>
      </w:r>
    </w:p>
    <w:p w:rsidR="008F205D" w:rsidRPr="00480246" w:rsidRDefault="008F205D" w:rsidP="008F205D">
      <w:pPr>
        <w:spacing w:before="240" w:after="0" w:line="480" w:lineRule="auto"/>
        <w:rPr>
          <w:rFonts w:ascii="Times New Roman" w:hAnsi="Times New Roman" w:cs="Times New Roman"/>
          <w:b/>
          <w:color w:val="222222"/>
          <w:shd w:val="clear" w:color="auto" w:fill="FFFFFF"/>
        </w:rPr>
      </w:pPr>
      <w:r w:rsidRPr="00480246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SUPPLEMENTARY </w:t>
      </w:r>
      <w:r w:rsidR="002974C2" w:rsidRPr="00480246">
        <w:rPr>
          <w:rFonts w:ascii="Times New Roman" w:hAnsi="Times New Roman" w:cs="Times New Roman"/>
          <w:b/>
          <w:color w:val="222222"/>
          <w:shd w:val="clear" w:color="auto" w:fill="FFFFFF"/>
        </w:rPr>
        <w:t>DISCUSSION</w:t>
      </w:r>
      <w:r w:rsidRPr="00480246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 1</w:t>
      </w:r>
    </w:p>
    <w:p w:rsidR="008F205D" w:rsidRPr="00EE6792" w:rsidRDefault="00171FE1" w:rsidP="001F7451">
      <w:pPr>
        <w:adjustRightInd w:val="0"/>
        <w:snapToGrid w:val="0"/>
        <w:spacing w:after="0" w:line="480" w:lineRule="auto"/>
        <w:ind w:firstLineChars="200" w:firstLine="440"/>
        <w:jc w:val="both"/>
        <w:rPr>
          <w:rFonts w:ascii="Times New Roman" w:hAnsi="Times New Roman" w:cs="Times New Roman"/>
          <w:iCs/>
          <w:color w:val="222222"/>
          <w:shd w:val="clear" w:color="auto" w:fill="FFFFFF"/>
        </w:rPr>
      </w:pPr>
      <w:r>
        <w:rPr>
          <w:rFonts w:ascii="Times New Roman" w:hAnsi="Times New Roman" w:cs="Times New Roman"/>
          <w:iCs/>
          <w:color w:val="222222"/>
          <w:shd w:val="clear" w:color="auto" w:fill="FFFFFF"/>
        </w:rPr>
        <w:t>W</w:t>
      </w:r>
      <w:r w:rsidR="00D00EA9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e </w:t>
      </w:r>
      <w:r w:rsidR="007E77C8">
        <w:rPr>
          <w:rFonts w:ascii="Times New Roman" w:hAnsi="Times New Roman" w:cs="Times New Roman"/>
          <w:iCs/>
          <w:color w:val="222222"/>
          <w:shd w:val="clear" w:color="auto" w:fill="FFFFFF"/>
        </w:rPr>
        <w:t>show</w:t>
      </w:r>
      <w:r w:rsidR="00796F3A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 the </w:t>
      </w:r>
      <w:r w:rsidR="00D00EA9" w:rsidRPr="00EE6792">
        <w:rPr>
          <w:rFonts w:ascii="Times New Roman" w:hAnsi="Times New Roman" w:cs="Times New Roman"/>
          <w:iCs/>
          <w:color w:val="222222"/>
          <w:shd w:val="clear" w:color="auto" w:fill="FFFFFF"/>
        </w:rPr>
        <w:t>typical</w:t>
      </w:r>
      <w:r w:rsidR="00D00EA9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 field distributions</w:t>
      </w:r>
      <w:r w:rsidR="001F7451" w:rsidRPr="001F7451">
        <w:rPr>
          <w:rFonts w:ascii="Times New Roman" w:hAnsi="Times New Roman" w:cs="Times New Roman"/>
          <w:color w:val="000000" w:themeColor="text1"/>
        </w:rPr>
        <w:t xml:space="preserve"> </w:t>
      </w:r>
      <w:r w:rsidR="007E77C8">
        <w:rPr>
          <w:rFonts w:ascii="Times New Roman" w:hAnsi="Times New Roman" w:cs="Times New Roman"/>
          <w:color w:val="000000" w:themeColor="text1"/>
        </w:rPr>
        <w:t>for three different</w:t>
      </w:r>
      <w:r w:rsidR="00C27591" w:rsidRPr="00C27591">
        <w:rPr>
          <w:rFonts w:ascii="Times New Roman" w:hAnsi="Times New Roman" w:cs="Times New Roman"/>
          <w:color w:val="000000" w:themeColor="text1"/>
        </w:rPr>
        <w:t xml:space="preserve"> combinations of </w:t>
      </w:r>
      <w:r w:rsidR="00A8432B">
        <w:rPr>
          <w:rFonts w:ascii="Times New Roman" w:hAnsi="Times New Roman" w:cs="Times New Roman"/>
          <w:color w:val="000000" w:themeColor="text1"/>
        </w:rPr>
        <w:t xml:space="preserve">the </w:t>
      </w:r>
      <w:r w:rsidR="00C27591" w:rsidRPr="00C27591">
        <w:rPr>
          <w:rFonts w:ascii="Times New Roman" w:hAnsi="Times New Roman" w:cs="Times New Roman"/>
          <w:color w:val="000000" w:themeColor="text1"/>
        </w:rPr>
        <w:t>laser wavelength and nanosphere diameter: 800-nm wavelength and 40-nm diameter, 800-nm wavelength and 100-nm diameter, and 400-nm</w:t>
      </w:r>
      <w:r w:rsidR="00C27591">
        <w:rPr>
          <w:rFonts w:ascii="Times New Roman" w:hAnsi="Times New Roman" w:cs="Times New Roman"/>
          <w:color w:val="000000" w:themeColor="text1"/>
        </w:rPr>
        <w:t xml:space="preserve"> wavelength and 100-nm diameter</w:t>
      </w:r>
      <w:r w:rsidR="001F7451" w:rsidRPr="00EE6792">
        <w:rPr>
          <w:rFonts w:ascii="Times New Roman" w:hAnsi="Times New Roman" w:cs="Times New Roman"/>
          <w:iCs/>
          <w:color w:val="222222"/>
          <w:shd w:val="clear" w:color="auto" w:fill="FFFFFF"/>
        </w:rPr>
        <w:t>.</w:t>
      </w:r>
      <w:r w:rsidR="00D00EA9" w:rsidRPr="00EE6792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 </w:t>
      </w:r>
      <w:r w:rsidR="007E77C8">
        <w:rPr>
          <w:rFonts w:ascii="Times New Roman" w:hAnsi="Times New Roman" w:cs="Times New Roman"/>
          <w:iCs/>
          <w:color w:val="222222"/>
          <w:shd w:val="clear" w:color="auto" w:fill="FFFFFF"/>
        </w:rPr>
        <w:t>1)</w:t>
      </w:r>
      <w:r w:rsidR="00E03513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 </w:t>
      </w:r>
      <w:r w:rsidR="007E77C8">
        <w:rPr>
          <w:rFonts w:ascii="Times New Roman" w:hAnsi="Times New Roman" w:cs="Times New Roman"/>
          <w:iCs/>
          <w:color w:val="222222"/>
          <w:shd w:val="clear" w:color="auto" w:fill="FFFFFF"/>
        </w:rPr>
        <w:t>In the case of 40-</w:t>
      </w:r>
      <w:r w:rsidR="007E77C8" w:rsidRPr="00EE6792">
        <w:rPr>
          <w:rFonts w:ascii="Times New Roman" w:hAnsi="Times New Roman" w:cs="Times New Roman"/>
          <w:iCs/>
          <w:color w:val="222222"/>
          <w:shd w:val="clear" w:color="auto" w:fill="FFFFFF"/>
        </w:rPr>
        <w:t>nm TiO</w:t>
      </w:r>
      <w:r w:rsidR="007E77C8" w:rsidRPr="00EE6792">
        <w:rPr>
          <w:rFonts w:ascii="Times New Roman" w:hAnsi="Times New Roman" w:cs="Times New Roman"/>
          <w:iCs/>
          <w:color w:val="222222"/>
          <w:shd w:val="clear" w:color="auto" w:fill="FFFFFF"/>
          <w:vertAlign w:val="subscript"/>
        </w:rPr>
        <w:t>2</w:t>
      </w:r>
      <w:r w:rsidR="007E77C8" w:rsidRPr="00EE6792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 </w:t>
      </w:r>
      <w:r w:rsidR="007E77C8">
        <w:rPr>
          <w:rFonts w:ascii="Times New Roman" w:hAnsi="Times New Roman" w:cs="Times New Roman"/>
          <w:iCs/>
          <w:color w:val="222222"/>
          <w:shd w:val="clear" w:color="auto" w:fill="FFFFFF"/>
        </w:rPr>
        <w:t>spheres</w:t>
      </w:r>
      <w:r w:rsidR="007E77C8" w:rsidDel="007E77C8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 </w:t>
      </w:r>
      <w:r w:rsidR="007E77C8">
        <w:rPr>
          <w:rFonts w:ascii="Times New Roman" w:hAnsi="Times New Roman" w:cs="Times New Roman"/>
          <w:iCs/>
          <w:color w:val="222222"/>
          <w:shd w:val="clear" w:color="auto" w:fill="FFFFFF"/>
        </w:rPr>
        <w:t>exposed to</w:t>
      </w:r>
      <w:r w:rsidR="00131B12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 the 800-</w:t>
      </w:r>
      <w:r w:rsidR="001F7451">
        <w:rPr>
          <w:rFonts w:ascii="Times New Roman" w:hAnsi="Times New Roman" w:cs="Times New Roman"/>
          <w:iCs/>
          <w:color w:val="222222"/>
          <w:shd w:val="clear" w:color="auto" w:fill="FFFFFF"/>
        </w:rPr>
        <w:t>nm laser</w:t>
      </w:r>
      <w:r w:rsidR="007E77C8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 field</w:t>
      </w:r>
      <w:r w:rsidR="001F7451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, </w:t>
      </w:r>
      <w:r w:rsidR="007E77C8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both of </w:t>
      </w:r>
      <w:r w:rsidR="001F7451" w:rsidRPr="00EE6792">
        <w:rPr>
          <w:rFonts w:ascii="Times New Roman" w:hAnsi="Times New Roman" w:cs="Times New Roman"/>
          <w:iCs/>
          <w:color w:val="222222"/>
          <w:shd w:val="clear" w:color="auto" w:fill="FFFFFF"/>
        </w:rPr>
        <w:t>the external</w:t>
      </w:r>
      <w:r w:rsidR="001F7451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 and </w:t>
      </w:r>
      <w:r w:rsidR="001F7451" w:rsidRPr="00EE6792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internal fields </w:t>
      </w:r>
      <w:r w:rsidR="007E77C8">
        <w:rPr>
          <w:rFonts w:ascii="Times New Roman" w:hAnsi="Times New Roman" w:cs="Times New Roman"/>
          <w:iCs/>
          <w:color w:val="222222"/>
          <w:shd w:val="clear" w:color="auto" w:fill="FFFFFF"/>
        </w:rPr>
        <w:t>show no forward-backward asymmetry,</w:t>
      </w:r>
      <w:r w:rsidR="001F7451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 </w:t>
      </w:r>
      <w:r w:rsidR="007E77C8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as </w:t>
      </w:r>
      <w:r w:rsidR="001F7451">
        <w:rPr>
          <w:rFonts w:ascii="Times New Roman" w:hAnsi="Times New Roman" w:cs="Times New Roman"/>
          <w:iCs/>
          <w:color w:val="222222"/>
          <w:shd w:val="clear" w:color="auto" w:fill="FFFFFF"/>
        </w:rPr>
        <w:t>shown in</w:t>
      </w:r>
      <w:r w:rsidR="008F205D" w:rsidRPr="00EE6792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 </w:t>
      </w:r>
      <w:bookmarkStart w:id="0" w:name="OLE_LINK36"/>
      <w:bookmarkStart w:id="1" w:name="OLE_LINK37"/>
      <w:r w:rsidR="008A1D20" w:rsidRPr="008A1D20">
        <w:rPr>
          <w:rFonts w:ascii="Times New Roman" w:hAnsi="Times New Roman" w:cs="Times New Roman"/>
          <w:iCs/>
          <w:color w:val="222222"/>
          <w:shd w:val="clear" w:color="auto" w:fill="FFFFFF"/>
        </w:rPr>
        <w:t>Supplementary</w:t>
      </w:r>
      <w:bookmarkEnd w:id="0"/>
      <w:bookmarkEnd w:id="1"/>
      <w:r w:rsidR="008A1D20" w:rsidRPr="008A1D20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 </w:t>
      </w:r>
      <w:r w:rsidR="008F205D" w:rsidRPr="00EE6792">
        <w:rPr>
          <w:rFonts w:ascii="Times New Roman" w:hAnsi="Times New Roman" w:cs="Times New Roman"/>
          <w:iCs/>
          <w:color w:val="222222"/>
          <w:shd w:val="clear" w:color="auto" w:fill="FFFFFF"/>
        </w:rPr>
        <w:t>Fig</w:t>
      </w:r>
      <w:r w:rsidR="00BE22AB">
        <w:rPr>
          <w:rFonts w:ascii="Times New Roman" w:hAnsi="Times New Roman" w:cs="Times New Roman"/>
          <w:iCs/>
          <w:color w:val="222222"/>
          <w:shd w:val="clear" w:color="auto" w:fill="FFFFFF"/>
        </w:rPr>
        <w:t>s</w:t>
      </w:r>
      <w:r w:rsidR="008F205D" w:rsidRPr="00EE6792">
        <w:rPr>
          <w:rFonts w:ascii="Times New Roman" w:hAnsi="Times New Roman" w:cs="Times New Roman"/>
          <w:iCs/>
          <w:color w:val="222222"/>
          <w:shd w:val="clear" w:color="auto" w:fill="FFFFFF"/>
        </w:rPr>
        <w:t>.</w:t>
      </w:r>
      <w:r w:rsidR="008F205D" w:rsidRPr="00EE6792">
        <w:rPr>
          <w:rFonts w:ascii="Times New Roman" w:hAnsi="Times New Roman" w:cs="Times New Roman"/>
          <w:iCs/>
          <w:color w:val="222222"/>
        </w:rPr>
        <w:t xml:space="preserve"> </w:t>
      </w:r>
      <w:r w:rsidR="001F7451">
        <w:rPr>
          <w:rFonts w:ascii="Times New Roman" w:hAnsi="Times New Roman" w:cs="Times New Roman"/>
          <w:iCs/>
          <w:color w:val="222222"/>
          <w:shd w:val="clear" w:color="auto" w:fill="FFFFFF"/>
        </w:rPr>
        <w:t>1a and</w:t>
      </w:r>
      <w:r w:rsidR="008F205D" w:rsidRPr="00EE6792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 </w:t>
      </w:r>
      <w:r w:rsidR="001F7451">
        <w:rPr>
          <w:rFonts w:ascii="Times New Roman" w:hAnsi="Times New Roman" w:cs="Times New Roman"/>
          <w:iCs/>
          <w:color w:val="222222"/>
          <w:shd w:val="clear" w:color="auto" w:fill="FFFFFF"/>
        </w:rPr>
        <w:t>1b</w:t>
      </w:r>
      <w:r w:rsidR="008F205D" w:rsidRPr="00EE6792">
        <w:rPr>
          <w:rFonts w:ascii="Times New Roman" w:hAnsi="Times New Roman" w:cs="Times New Roman"/>
          <w:iCs/>
          <w:color w:val="222222"/>
          <w:shd w:val="clear" w:color="auto" w:fill="FFFFFF"/>
        </w:rPr>
        <w:t>.</w:t>
      </w:r>
      <w:r w:rsidR="00796F3A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 </w:t>
      </w:r>
      <w:r w:rsidR="007E77C8">
        <w:rPr>
          <w:rFonts w:ascii="Times New Roman" w:hAnsi="Times New Roman" w:cs="Times New Roman"/>
          <w:iCs/>
          <w:color w:val="222222"/>
        </w:rPr>
        <w:t>2)</w:t>
      </w:r>
      <w:r w:rsidR="008F205D" w:rsidRPr="00EE6792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 </w:t>
      </w:r>
      <w:r w:rsidR="007E77C8">
        <w:rPr>
          <w:rFonts w:ascii="Times New Roman" w:hAnsi="Times New Roman" w:cs="Times New Roman"/>
          <w:iCs/>
          <w:color w:val="222222"/>
          <w:shd w:val="clear" w:color="auto" w:fill="FFFFFF"/>
        </w:rPr>
        <w:t>In the case of 100-</w:t>
      </w:r>
      <w:r w:rsidR="007E77C8" w:rsidRPr="00EE6792">
        <w:rPr>
          <w:rFonts w:ascii="Times New Roman" w:hAnsi="Times New Roman" w:cs="Times New Roman"/>
          <w:iCs/>
          <w:color w:val="222222"/>
          <w:shd w:val="clear" w:color="auto" w:fill="FFFFFF"/>
        </w:rPr>
        <w:t>nm TiO</w:t>
      </w:r>
      <w:r w:rsidR="007E77C8" w:rsidRPr="00EE6792">
        <w:rPr>
          <w:rFonts w:ascii="Times New Roman" w:hAnsi="Times New Roman" w:cs="Times New Roman"/>
          <w:iCs/>
          <w:color w:val="222222"/>
          <w:shd w:val="clear" w:color="auto" w:fill="FFFFFF"/>
          <w:vertAlign w:val="subscript"/>
        </w:rPr>
        <w:t>2</w:t>
      </w:r>
      <w:r w:rsidR="007E77C8" w:rsidRPr="00EE6792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 </w:t>
      </w:r>
      <w:r w:rsidR="007E77C8">
        <w:rPr>
          <w:rFonts w:ascii="Times New Roman" w:hAnsi="Times New Roman" w:cs="Times New Roman"/>
          <w:iCs/>
          <w:color w:val="222222"/>
          <w:shd w:val="clear" w:color="auto" w:fill="FFFFFF"/>
        </w:rPr>
        <w:t>spheres</w:t>
      </w:r>
      <w:r w:rsidR="007E77C8" w:rsidDel="007E77C8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 </w:t>
      </w:r>
      <w:r w:rsidR="007E77C8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exposed to the 800-nm laser field, the internal field shows an enhancement in forward direction due the nano-focusing effect, </w:t>
      </w:r>
      <w:r w:rsidR="004D7BAA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while </w:t>
      </w:r>
      <w:r w:rsidR="008F205D" w:rsidRPr="00EE6792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the external field </w:t>
      </w:r>
      <w:r w:rsidR="007E77C8">
        <w:rPr>
          <w:rFonts w:ascii="Times New Roman" w:hAnsi="Times New Roman" w:cs="Times New Roman"/>
          <w:color w:val="000000" w:themeColor="text1"/>
          <w:lang w:eastAsia="zh-CN"/>
        </w:rPr>
        <w:t xml:space="preserve">exhibits </w:t>
      </w:r>
      <w:r w:rsidR="004D7BAA" w:rsidRPr="00EE6792">
        <w:rPr>
          <w:rFonts w:ascii="Times New Roman" w:hAnsi="Times New Roman" w:cs="Times New Roman"/>
          <w:color w:val="000000" w:themeColor="text1"/>
          <w:lang w:eastAsia="zh-CN"/>
        </w:rPr>
        <w:t>no forward-backward asymmetry</w:t>
      </w:r>
      <w:r w:rsidR="008F205D" w:rsidRPr="00EE6792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 </w:t>
      </w:r>
      <w:r w:rsidR="008F205D" w:rsidRPr="00EE6792">
        <w:rPr>
          <w:rFonts w:ascii="Times New Roman" w:hAnsi="Times New Roman" w:cs="Times New Roman"/>
          <w:iCs/>
          <w:color w:val="222222"/>
        </w:rPr>
        <w:t>(</w:t>
      </w:r>
      <w:r w:rsidR="008A1D20" w:rsidRPr="008A1D20">
        <w:rPr>
          <w:rFonts w:ascii="Times New Roman" w:hAnsi="Times New Roman" w:cs="Times New Roman"/>
          <w:iCs/>
          <w:color w:val="222222"/>
          <w:shd w:val="clear" w:color="auto" w:fill="FFFFFF"/>
        </w:rPr>
        <w:t>Supplementary</w:t>
      </w:r>
      <w:r w:rsidR="008A1D20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 </w:t>
      </w:r>
      <w:r w:rsidR="004D7BAA">
        <w:rPr>
          <w:rFonts w:ascii="Times New Roman" w:hAnsi="Times New Roman" w:cs="Times New Roman"/>
          <w:iCs/>
          <w:color w:val="222222"/>
          <w:shd w:val="clear" w:color="auto" w:fill="FFFFFF"/>
        </w:rPr>
        <w:t>Fig</w:t>
      </w:r>
      <w:r w:rsidR="00BE22AB">
        <w:rPr>
          <w:rFonts w:ascii="Times New Roman" w:hAnsi="Times New Roman" w:cs="Times New Roman"/>
          <w:iCs/>
          <w:color w:val="222222"/>
          <w:shd w:val="clear" w:color="auto" w:fill="FFFFFF"/>
        </w:rPr>
        <w:t>s</w:t>
      </w:r>
      <w:r w:rsidR="008A1D20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. 1c and </w:t>
      </w:r>
      <w:r w:rsidR="008F205D" w:rsidRPr="00EE6792">
        <w:rPr>
          <w:rFonts w:ascii="Times New Roman" w:hAnsi="Times New Roman" w:cs="Times New Roman"/>
          <w:iCs/>
          <w:color w:val="222222"/>
          <w:shd w:val="clear" w:color="auto" w:fill="FFFFFF"/>
        </w:rPr>
        <w:t>1d</w:t>
      </w:r>
      <w:r w:rsidR="008F205D" w:rsidRPr="00EE6792">
        <w:rPr>
          <w:rFonts w:ascii="Times New Roman" w:hAnsi="Times New Roman" w:cs="Times New Roman"/>
          <w:iCs/>
          <w:color w:val="222222"/>
        </w:rPr>
        <w:t>)</w:t>
      </w:r>
      <w:r w:rsidR="008F205D" w:rsidRPr="00EE6792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. </w:t>
      </w:r>
      <w:r w:rsidR="007E77C8">
        <w:rPr>
          <w:rFonts w:ascii="Times New Roman" w:hAnsi="Times New Roman" w:cs="Times New Roman"/>
          <w:iCs/>
          <w:color w:val="222222"/>
          <w:shd w:val="clear" w:color="auto" w:fill="FFFFFF"/>
        </w:rPr>
        <w:t>3)</w:t>
      </w:r>
      <w:r w:rsidR="004D7BAA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 </w:t>
      </w:r>
      <w:r w:rsidR="007E77C8">
        <w:rPr>
          <w:rFonts w:ascii="Times New Roman" w:hAnsi="Times New Roman" w:cs="Times New Roman"/>
          <w:iCs/>
          <w:color w:val="222222"/>
          <w:shd w:val="clear" w:color="auto" w:fill="FFFFFF"/>
        </w:rPr>
        <w:t>In the case of 100-</w:t>
      </w:r>
      <w:r w:rsidR="007E77C8" w:rsidRPr="00EE6792">
        <w:rPr>
          <w:rFonts w:ascii="Times New Roman" w:hAnsi="Times New Roman" w:cs="Times New Roman"/>
          <w:iCs/>
          <w:color w:val="222222"/>
          <w:shd w:val="clear" w:color="auto" w:fill="FFFFFF"/>
        </w:rPr>
        <w:t>nm TiO</w:t>
      </w:r>
      <w:r w:rsidR="007E77C8" w:rsidRPr="00EE6792">
        <w:rPr>
          <w:rFonts w:ascii="Times New Roman" w:hAnsi="Times New Roman" w:cs="Times New Roman"/>
          <w:iCs/>
          <w:color w:val="222222"/>
          <w:shd w:val="clear" w:color="auto" w:fill="FFFFFF"/>
          <w:vertAlign w:val="subscript"/>
        </w:rPr>
        <w:t>2</w:t>
      </w:r>
      <w:r w:rsidR="007E77C8" w:rsidRPr="00EE6792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 </w:t>
      </w:r>
      <w:r w:rsidR="007E77C8">
        <w:rPr>
          <w:rFonts w:ascii="Times New Roman" w:hAnsi="Times New Roman" w:cs="Times New Roman"/>
          <w:iCs/>
          <w:color w:val="222222"/>
          <w:shd w:val="clear" w:color="auto" w:fill="FFFFFF"/>
        </w:rPr>
        <w:t>spheres</w:t>
      </w:r>
      <w:r w:rsidR="007E77C8" w:rsidDel="007E77C8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 </w:t>
      </w:r>
      <w:r w:rsidR="007E77C8">
        <w:rPr>
          <w:rFonts w:ascii="Times New Roman" w:hAnsi="Times New Roman" w:cs="Times New Roman"/>
          <w:iCs/>
          <w:color w:val="222222"/>
          <w:shd w:val="clear" w:color="auto" w:fill="FFFFFF"/>
        </w:rPr>
        <w:t>exposed to the 400-nm laser field, which</w:t>
      </w:r>
      <w:r w:rsidR="00796F3A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 </w:t>
      </w:r>
      <w:r w:rsidR="007E77C8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has </w:t>
      </w:r>
      <w:r w:rsidR="00247347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already </w:t>
      </w:r>
      <w:r w:rsidR="00C27591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been </w:t>
      </w:r>
      <w:r w:rsidR="007E77C8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discussed and </w:t>
      </w:r>
      <w:r w:rsidR="00C27591">
        <w:rPr>
          <w:rFonts w:ascii="Times New Roman" w:hAnsi="Times New Roman" w:cs="Times New Roman"/>
          <w:iCs/>
          <w:color w:val="222222"/>
          <w:shd w:val="clear" w:color="auto" w:fill="FFFFFF"/>
        </w:rPr>
        <w:t>shown</w:t>
      </w:r>
      <w:r w:rsidR="00C27591">
        <w:rPr>
          <w:rFonts w:ascii="Times New Roman" w:hAnsi="Times New Roman" w:cs="Times New Roman"/>
          <w:iCs/>
          <w:color w:val="222222"/>
        </w:rPr>
        <w:t xml:space="preserve"> </w:t>
      </w:r>
      <w:r w:rsidR="007E77C8">
        <w:rPr>
          <w:rFonts w:ascii="Times New Roman" w:hAnsi="Times New Roman" w:cs="Times New Roman"/>
          <w:iCs/>
          <w:color w:val="222222"/>
        </w:rPr>
        <w:t xml:space="preserve">in </w:t>
      </w:r>
      <w:r w:rsidR="004D7BAA">
        <w:rPr>
          <w:rFonts w:ascii="Times New Roman" w:hAnsi="Times New Roman" w:cs="Times New Roman"/>
          <w:iCs/>
          <w:color w:val="222222"/>
          <w:shd w:val="clear" w:color="auto" w:fill="FFFFFF"/>
        </w:rPr>
        <w:t>Fig</w:t>
      </w:r>
      <w:r w:rsidR="00BE22AB">
        <w:rPr>
          <w:rFonts w:ascii="Times New Roman" w:hAnsi="Times New Roman" w:cs="Times New Roman"/>
          <w:iCs/>
          <w:color w:val="222222"/>
          <w:shd w:val="clear" w:color="auto" w:fill="FFFFFF"/>
        </w:rPr>
        <w:t>s</w:t>
      </w:r>
      <w:r w:rsidR="00C27591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. 4a and 4c </w:t>
      </w:r>
      <w:r w:rsidR="00E3649C">
        <w:rPr>
          <w:rFonts w:ascii="Times New Roman" w:hAnsi="Times New Roman" w:cs="Times New Roman"/>
          <w:iCs/>
          <w:color w:val="222222"/>
          <w:shd w:val="clear" w:color="auto" w:fill="FFFFFF"/>
        </w:rPr>
        <w:t>in</w:t>
      </w:r>
      <w:r w:rsidR="004D7BAA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 the main text</w:t>
      </w:r>
      <w:r w:rsidR="00C27591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, </w:t>
      </w:r>
      <w:r w:rsidR="007E77C8">
        <w:rPr>
          <w:rFonts w:ascii="Times New Roman" w:hAnsi="Times New Roman" w:cs="Times New Roman"/>
          <w:iCs/>
          <w:color w:val="222222"/>
          <w:shd w:val="clear" w:color="auto" w:fill="FFFFFF"/>
        </w:rPr>
        <w:t>both</w:t>
      </w:r>
      <w:r w:rsidR="007E77C8" w:rsidRPr="00EE6792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 </w:t>
      </w:r>
      <w:r w:rsidR="008F205D" w:rsidRPr="00EE6792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the </w:t>
      </w:r>
      <w:r w:rsidR="004D7BAA" w:rsidRPr="00EE6792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external </w:t>
      </w:r>
      <w:r w:rsidR="004D7BAA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and the </w:t>
      </w:r>
      <w:r w:rsidR="008F205D" w:rsidRPr="00EE6792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internal fields </w:t>
      </w:r>
      <w:r w:rsidR="004D7BAA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are </w:t>
      </w:r>
      <w:r w:rsidR="004D7BAA" w:rsidRPr="00EE6792">
        <w:rPr>
          <w:rFonts w:ascii="Times New Roman" w:hAnsi="Times New Roman" w:cs="Times New Roman"/>
          <w:color w:val="000000" w:themeColor="text1"/>
          <w:lang w:eastAsia="zh-CN"/>
        </w:rPr>
        <w:t>enhanced along the forward direction</w:t>
      </w:r>
      <w:r w:rsidR="008F205D" w:rsidRPr="00EE6792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 </w:t>
      </w:r>
      <w:r w:rsidR="007E77C8">
        <w:rPr>
          <w:rFonts w:ascii="Times New Roman" w:hAnsi="Times New Roman" w:cs="Times New Roman"/>
          <w:iCs/>
          <w:color w:val="222222"/>
          <w:shd w:val="clear" w:color="auto" w:fill="FFFFFF"/>
        </w:rPr>
        <w:t>of laser propagation.</w:t>
      </w:r>
      <w:r w:rsidR="006E4CEB" w:rsidRPr="006E4CEB">
        <w:rPr>
          <w:rFonts w:ascii="Times New Roman" w:hAnsi="Times New Roman" w:cs="Times New Roman"/>
          <w:color w:val="000000" w:themeColor="text1"/>
        </w:rPr>
        <w:t xml:space="preserve"> </w:t>
      </w:r>
      <w:r w:rsidR="006E4CEB">
        <w:rPr>
          <w:rFonts w:ascii="Times New Roman" w:hAnsi="Times New Roman" w:cs="Times New Roman"/>
          <w:color w:val="000000" w:themeColor="text1"/>
        </w:rPr>
        <w:t>T</w:t>
      </w:r>
      <w:r w:rsidR="006E4CEB" w:rsidRPr="00EE6792">
        <w:rPr>
          <w:rFonts w:ascii="Times New Roman" w:hAnsi="Times New Roman" w:cs="Times New Roman"/>
          <w:color w:val="000000" w:themeColor="text1"/>
        </w:rPr>
        <w:t>he</w:t>
      </w:r>
      <w:r w:rsidR="006E4CEB">
        <w:rPr>
          <w:rFonts w:ascii="Times New Roman" w:hAnsi="Times New Roman" w:cs="Times New Roman"/>
          <w:color w:val="000000" w:themeColor="text1"/>
        </w:rPr>
        <w:t xml:space="preserve"> </w:t>
      </w:r>
      <w:r w:rsidR="007E77C8" w:rsidRPr="007E77C8">
        <w:rPr>
          <w:rFonts w:ascii="Times New Roman" w:hAnsi="Times New Roman" w:cs="Times New Roman"/>
          <w:color w:val="000000" w:themeColor="text1"/>
        </w:rPr>
        <w:t>discriminations</w:t>
      </w:r>
      <w:r w:rsidR="007E77C8">
        <w:rPr>
          <w:rFonts w:ascii="Times New Roman" w:hAnsi="Times New Roman" w:cs="Times New Roman"/>
          <w:color w:val="000000" w:themeColor="text1"/>
        </w:rPr>
        <w:t xml:space="preserve"> in </w:t>
      </w:r>
      <w:r w:rsidR="00796F3A">
        <w:rPr>
          <w:rFonts w:ascii="Times New Roman" w:hAnsi="Times New Roman" w:cs="Times New Roman"/>
          <w:color w:val="000000" w:themeColor="text1"/>
        </w:rPr>
        <w:t>the</w:t>
      </w:r>
      <w:r w:rsidR="006E4CEB">
        <w:rPr>
          <w:rFonts w:ascii="Times New Roman" w:hAnsi="Times New Roman" w:cs="Times New Roman"/>
          <w:color w:val="000000" w:themeColor="text1"/>
        </w:rPr>
        <w:t xml:space="preserve"> </w:t>
      </w:r>
      <w:r w:rsidR="006E4CEB" w:rsidRPr="00EE6792">
        <w:rPr>
          <w:rFonts w:ascii="Times New Roman" w:hAnsi="Times New Roman" w:cs="Times New Roman"/>
          <w:color w:val="000000" w:themeColor="text1"/>
        </w:rPr>
        <w:t xml:space="preserve">forward-backward asymmetries </w:t>
      </w:r>
      <w:r w:rsidR="007E77C8">
        <w:rPr>
          <w:rFonts w:ascii="Times New Roman" w:hAnsi="Times New Roman" w:cs="Times New Roman"/>
          <w:color w:val="000000" w:themeColor="text1"/>
        </w:rPr>
        <w:t>for</w:t>
      </w:r>
      <w:r w:rsidR="006E4CEB" w:rsidRPr="00EE6792">
        <w:rPr>
          <w:rFonts w:ascii="Times New Roman" w:hAnsi="Times New Roman" w:cs="Times New Roman"/>
          <w:color w:val="000000" w:themeColor="text1"/>
        </w:rPr>
        <w:t xml:space="preserve"> internal and external field</w:t>
      </w:r>
      <w:r w:rsidR="007E77C8">
        <w:rPr>
          <w:rFonts w:ascii="Times New Roman" w:hAnsi="Times New Roman" w:cs="Times New Roman"/>
          <w:color w:val="000000" w:themeColor="text1"/>
        </w:rPr>
        <w:t>s</w:t>
      </w:r>
      <w:r w:rsidR="006E4CEB">
        <w:rPr>
          <w:rFonts w:ascii="Times New Roman" w:hAnsi="Times New Roman" w:cs="Times New Roman"/>
          <w:color w:val="000000" w:themeColor="text1"/>
        </w:rPr>
        <w:t xml:space="preserve"> </w:t>
      </w:r>
      <w:r w:rsidR="007E77C8">
        <w:rPr>
          <w:rFonts w:ascii="Times New Roman" w:hAnsi="Times New Roman" w:cs="Times New Roman"/>
          <w:color w:val="000000" w:themeColor="text1"/>
        </w:rPr>
        <w:t>suggest a great opportunity</w:t>
      </w:r>
      <w:r w:rsidR="006E4CEB">
        <w:rPr>
          <w:rFonts w:ascii="Times New Roman" w:hAnsi="Times New Roman" w:cs="Times New Roman"/>
        </w:rPr>
        <w:t xml:space="preserve"> to </w:t>
      </w:r>
      <w:r w:rsidR="006E4CEB" w:rsidRPr="00664FA6">
        <w:rPr>
          <w:rFonts w:ascii="Times New Roman" w:hAnsi="Times New Roman" w:cs="Times New Roman"/>
        </w:rPr>
        <w:t>distinguish</w:t>
      </w:r>
      <w:r w:rsidR="006E4CEB">
        <w:rPr>
          <w:rFonts w:ascii="Times New Roman" w:hAnsi="Times New Roman" w:cs="Times New Roman"/>
        </w:rPr>
        <w:t xml:space="preserve"> </w:t>
      </w:r>
      <w:r w:rsidR="007E77C8">
        <w:rPr>
          <w:rFonts w:ascii="Times New Roman" w:hAnsi="Times New Roman" w:cs="Times New Roman"/>
        </w:rPr>
        <w:t>role</w:t>
      </w:r>
      <w:r w:rsidR="006E4CEB">
        <w:rPr>
          <w:rFonts w:ascii="Times New Roman" w:hAnsi="Times New Roman" w:cs="Times New Roman"/>
        </w:rPr>
        <w:t xml:space="preserve"> of the</w:t>
      </w:r>
      <w:r w:rsidR="006E4CEB" w:rsidRPr="00664FA6">
        <w:rPr>
          <w:rFonts w:ascii="Times New Roman" w:hAnsi="Times New Roman" w:cs="Times New Roman"/>
          <w:color w:val="000000" w:themeColor="text1"/>
        </w:rPr>
        <w:t xml:space="preserve"> </w:t>
      </w:r>
      <w:r w:rsidR="006E4CEB" w:rsidRPr="00EE6792">
        <w:rPr>
          <w:rFonts w:ascii="Times New Roman" w:hAnsi="Times New Roman" w:cs="Times New Roman"/>
          <w:color w:val="000000" w:themeColor="text1"/>
        </w:rPr>
        <w:t>internal and external field</w:t>
      </w:r>
      <w:r w:rsidR="007E77C8">
        <w:rPr>
          <w:rFonts w:ascii="Times New Roman" w:hAnsi="Times New Roman" w:cs="Times New Roman"/>
          <w:color w:val="000000" w:themeColor="text1"/>
        </w:rPr>
        <w:t>s</w:t>
      </w:r>
      <w:r w:rsidR="006E4CEB">
        <w:rPr>
          <w:rFonts w:ascii="Times New Roman" w:hAnsi="Times New Roman" w:cs="Times New Roman"/>
          <w:color w:val="000000" w:themeColor="text1"/>
        </w:rPr>
        <w:t xml:space="preserve"> in plasma generation.</w:t>
      </w:r>
    </w:p>
    <w:p w:rsidR="0024523A" w:rsidRDefault="008F205D" w:rsidP="00DB39B6">
      <w:pPr>
        <w:spacing w:before="240" w:after="0" w:line="480" w:lineRule="auto"/>
        <w:jc w:val="center"/>
        <w:rPr>
          <w:rFonts w:ascii="Times New Roman" w:hAnsi="Times New Roman" w:cs="Times New Roman"/>
          <w:iCs/>
          <w:color w:val="222222"/>
          <w:shd w:val="clear" w:color="auto" w:fill="FFFFFF"/>
        </w:rPr>
      </w:pPr>
      <w:r w:rsidRPr="00EE6792">
        <w:rPr>
          <w:rFonts w:ascii="Times New Roman" w:hAnsi="Times New Roman" w:cs="Times New Roman"/>
          <w:iCs/>
          <w:noProof/>
          <w:color w:val="222222"/>
          <w:shd w:val="clear" w:color="auto" w:fill="FFFFFF"/>
          <w:lang w:eastAsia="zh-CN"/>
        </w:rPr>
        <w:lastRenderedPageBreak/>
        <w:drawing>
          <wp:inline distT="0" distB="0" distL="0" distR="0" wp14:anchorId="06DECCB8" wp14:editId="2C605908">
            <wp:extent cx="3352860" cy="2700915"/>
            <wp:effectExtent l="0" t="0" r="0" b="4445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25655" name="fiel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3247" cy="2717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39B6" w:rsidRPr="00214F69" w:rsidRDefault="00DB39B6" w:rsidP="00214F69">
      <w:pPr>
        <w:spacing w:before="240" w:after="0" w:line="480" w:lineRule="auto"/>
        <w:jc w:val="center"/>
        <w:rPr>
          <w:rFonts w:ascii="Times New Roman" w:hAnsi="Times New Roman" w:cs="Times New Roman"/>
          <w:iCs/>
          <w:color w:val="222222"/>
          <w:shd w:val="clear" w:color="auto" w:fill="FFFFFF"/>
        </w:rPr>
      </w:pPr>
      <w:r>
        <w:rPr>
          <w:noProof/>
          <w:sz w:val="20"/>
          <w:lang w:eastAsia="zh-CN"/>
        </w:rPr>
        <mc:AlternateContent>
          <mc:Choice Requires="wps">
            <w:drawing>
              <wp:inline distT="0" distB="0" distL="0" distR="0" wp14:anchorId="2094B498" wp14:editId="03E0E96A">
                <wp:extent cx="5273040" cy="2799080"/>
                <wp:effectExtent l="0" t="0" r="0" b="1270"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3040" cy="279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39B6" w:rsidRPr="00214F69" w:rsidRDefault="008A1D20" w:rsidP="00DB39B6">
                            <w:pPr>
                              <w:spacing w:before="240" w:after="0" w:line="48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8A1D2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Supplementary </w:t>
                            </w:r>
                            <w:r w:rsidR="00DB39B6" w:rsidRPr="00EC3EC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igure </w:t>
                            </w:r>
                            <w:r w:rsidR="00DB39B6" w:rsidRPr="00EC3EC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1: </w:t>
                            </w:r>
                            <w:r w:rsidR="00DB39B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The </w:t>
                            </w:r>
                            <w:r w:rsidR="00DB39B6" w:rsidRPr="00BD1EE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</w:rPr>
                              <w:t>internal and external field distribution</w:t>
                            </w:r>
                            <w:r w:rsidR="00DB39B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s of the 40-nm and the 100-</w:t>
                            </w:r>
                            <w:r w:rsidR="00DB39B6" w:rsidRPr="00EC3EC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nm </w:t>
                            </w:r>
                            <w:r w:rsidR="00DB39B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TiO</w:t>
                            </w:r>
                            <w:r w:rsidR="00DB39B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  <w:vertAlign w:val="subscript"/>
                              </w:rPr>
                              <w:t>2</w:t>
                            </w:r>
                            <w:r w:rsidR="00DB39B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s</w:t>
                            </w:r>
                            <w:r w:rsidR="00DB39B6" w:rsidRPr="00EC3EC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pheres </w:t>
                            </w:r>
                            <w:r w:rsidR="00DB39B6" w:rsidRPr="002136F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radiated by</w:t>
                            </w:r>
                            <w:r w:rsidR="00DB39B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the 800-</w:t>
                            </w:r>
                            <w:r w:rsidR="00DB39B6" w:rsidRPr="00EC3EC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nm laser.</w:t>
                            </w:r>
                            <w:r w:rsidR="00DB39B6" w:rsidRPr="00EC3EC7">
                              <w:rPr>
                                <w:rFonts w:ascii="Times New Roman" w:hAnsi="Times New Roman" w:cs="Times New Roman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="00DB39B6" w:rsidRPr="00EC3EC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a</w:t>
                            </w:r>
                            <w:r w:rsidR="00DB39B6" w:rsidRPr="00EC3EC7">
                              <w:rPr>
                                <w:rFonts w:ascii="Times New Roman" w:hAnsi="Times New Roman" w:cs="Times New Roman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 The external and </w:t>
                            </w:r>
                            <w:r w:rsidR="00DB39B6" w:rsidRPr="00EC3EC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b</w:t>
                            </w:r>
                            <w:r w:rsidR="00DB39B6" w:rsidRPr="00EC3EC7">
                              <w:rPr>
                                <w:rFonts w:ascii="Times New Roman" w:hAnsi="Times New Roman" w:cs="Times New Roman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internal </w:t>
                            </w:r>
                            <w:r w:rsidR="00DB39B6" w:rsidRPr="00BD1EED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linearly</w:t>
                            </w:r>
                            <w:r w:rsidR="00DB39B6" w:rsidRPr="00EC3EC7">
                              <w:rPr>
                                <w:rFonts w:ascii="Times New Roman" w:hAnsi="Times New Roman" w:cs="Times New Roman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="00DB39B6" w:rsidRPr="00BD1EED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polarized electric field distribution</w:t>
                            </w:r>
                            <w:r w:rsidR="00DB39B6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in the x-z plane for the 40-nm </w:t>
                            </w:r>
                            <w:r w:rsidR="00DB39B6" w:rsidRPr="004228B6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TiO2 spheres</w:t>
                            </w:r>
                            <w:r w:rsidR="00DB39B6" w:rsidRPr="00EC3EC7">
                              <w:rPr>
                                <w:rFonts w:ascii="Times New Roman" w:hAnsi="Times New Roman" w:cs="Times New Roman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. The </w:t>
                            </w:r>
                            <w:r w:rsidR="00DB39B6">
                              <w:rPr>
                                <w:rFonts w:ascii="Times New Roman" w:hAnsi="Times New Roman" w:cs="Times New Roman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800-nm </w:t>
                            </w:r>
                            <w:r w:rsidR="00DB39B6" w:rsidRPr="00EC3EC7">
                              <w:rPr>
                                <w:rFonts w:ascii="Times New Roman" w:hAnsi="Times New Roman" w:cs="Times New Roman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laser propagates from left to right,</w:t>
                            </w:r>
                            <w:r w:rsidR="00DB39B6" w:rsidRPr="004228B6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r w:rsidR="00DB39B6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and </w:t>
                            </w:r>
                            <w:r w:rsidR="00DB39B6" w:rsidRPr="00BD1EED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the scattering field intensities are normalized to the incident field intensity</w:t>
                            </w:r>
                            <w:r w:rsidR="00DB39B6">
                              <w:rPr>
                                <w:rFonts w:ascii="Times New Roman" w:hAnsi="Times New Roman" w:cs="Times New Roman"/>
                                <w:color w:val="222222"/>
                                <w:sz w:val="20"/>
                                <w:szCs w:val="20"/>
                              </w:rPr>
                              <w:t>.</w:t>
                            </w:r>
                            <w:r w:rsidR="00DB39B6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T</w:t>
                            </w:r>
                            <w:r w:rsidR="00DB39B6" w:rsidRPr="00BD1EED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he black circle in each figure re</w:t>
                            </w:r>
                            <w:r w:rsidR="00DB39B6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presents the nanosphere surface</w:t>
                            </w:r>
                            <w:r w:rsidR="00DB39B6" w:rsidRPr="00EC3EC7">
                              <w:rPr>
                                <w:rFonts w:ascii="Times New Roman" w:hAnsi="Times New Roman" w:cs="Times New Roman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="00DB39B6" w:rsidRPr="00EC3EC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c</w:t>
                            </w:r>
                            <w:r w:rsidR="00DB39B6" w:rsidRPr="00EC3EC7">
                              <w:rPr>
                                <w:rFonts w:ascii="Times New Roman" w:hAnsi="Times New Roman" w:cs="Times New Roman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 The external and </w:t>
                            </w:r>
                            <w:r w:rsidR="00DB39B6" w:rsidRPr="00EC3EC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d</w:t>
                            </w:r>
                            <w:r w:rsidR="00DB39B6" w:rsidRPr="00EC3EC7">
                              <w:rPr>
                                <w:rFonts w:ascii="Times New Roman" w:hAnsi="Times New Roman" w:cs="Times New Roman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internal linearly polarized electric field distribution</w:t>
                            </w:r>
                            <w:r w:rsidR="00DB39B6" w:rsidRPr="004228B6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r w:rsidR="00DB39B6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in the x-z plane for the 100-nm </w:t>
                            </w:r>
                            <w:r w:rsidR="00DB39B6" w:rsidRPr="004228B6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TiO2 spheres</w:t>
                            </w:r>
                            <w:r w:rsidR="00DB39B6" w:rsidRPr="00EC3EC7">
                              <w:rPr>
                                <w:rFonts w:ascii="Times New Roman" w:hAnsi="Times New Roman" w:cs="Times New Roman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094B498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415.2pt;height:22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" filled="f" stroked="f">
                <v:textbox>
                  <w:txbxContent>
                    <w:p w:rsidR="00DB39B6" w:rsidRPr="00214F69" w:rsidRDefault="008A1D20" w:rsidP="00DB39B6">
                      <w:pPr>
                        <w:spacing w:before="240" w:after="0" w:line="48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8A1D20">
                        <w:rPr>
                          <w:rFonts w:ascii="Times New Roman" w:hAnsi="Times New Roman" w:cs="Times New Roman"/>
                          <w:b/>
                          <w:b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Supplementary </w:t>
                      </w:r>
                      <w:r w:rsidR="00DB39B6" w:rsidRPr="00EC3EC7">
                        <w:rPr>
                          <w:rFonts w:ascii="Times New Roman" w:hAnsi="Times New Roman" w:cs="Times New Roman"/>
                          <w:b/>
                          <w:b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F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igure </w:t>
                      </w:r>
                      <w:r w:rsidR="00DB39B6" w:rsidRPr="00EC3EC7">
                        <w:rPr>
                          <w:rFonts w:ascii="Times New Roman" w:hAnsi="Times New Roman" w:cs="Times New Roman"/>
                          <w:b/>
                          <w:b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1: </w:t>
                      </w:r>
                      <w:r w:rsidR="00DB39B6">
                        <w:rPr>
                          <w:rFonts w:ascii="Times New Roman" w:hAnsi="Times New Roman" w:cs="Times New Roman"/>
                          <w:b/>
                          <w:b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The </w:t>
                      </w:r>
                      <w:r w:rsidR="00DB39B6" w:rsidRPr="00BD1EED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</w:rPr>
                        <w:t>internal and external field distribution</w:t>
                      </w:r>
                      <w:r w:rsidR="00DB39B6">
                        <w:rPr>
                          <w:rFonts w:ascii="Times New Roman" w:hAnsi="Times New Roman" w:cs="Times New Roman"/>
                          <w:b/>
                          <w:b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s of the 40-nm and the 100-</w:t>
                      </w:r>
                      <w:r w:rsidR="00DB39B6" w:rsidRPr="00EC3EC7">
                        <w:rPr>
                          <w:rFonts w:ascii="Times New Roman" w:hAnsi="Times New Roman" w:cs="Times New Roman"/>
                          <w:b/>
                          <w:b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nm </w:t>
                      </w:r>
                      <w:r w:rsidR="00DB39B6">
                        <w:rPr>
                          <w:rFonts w:ascii="Times New Roman" w:hAnsi="Times New Roman" w:cs="Times New Roman"/>
                          <w:b/>
                          <w:b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TiO</w:t>
                      </w:r>
                      <w:r w:rsidR="00DB39B6">
                        <w:rPr>
                          <w:rFonts w:ascii="Times New Roman" w:hAnsi="Times New Roman" w:cs="Times New Roman"/>
                          <w:b/>
                          <w:bCs/>
                          <w:color w:val="222222"/>
                          <w:sz w:val="20"/>
                          <w:szCs w:val="20"/>
                          <w:shd w:val="clear" w:color="auto" w:fill="FFFFFF"/>
                          <w:vertAlign w:val="subscript"/>
                        </w:rPr>
                        <w:t>2</w:t>
                      </w:r>
                      <w:r w:rsidR="00DB39B6">
                        <w:rPr>
                          <w:rFonts w:ascii="Times New Roman" w:hAnsi="Times New Roman" w:cs="Times New Roman"/>
                          <w:b/>
                          <w:b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 s</w:t>
                      </w:r>
                      <w:r w:rsidR="00DB39B6" w:rsidRPr="00EC3EC7">
                        <w:rPr>
                          <w:rFonts w:ascii="Times New Roman" w:hAnsi="Times New Roman" w:cs="Times New Roman"/>
                          <w:b/>
                          <w:b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pheres </w:t>
                      </w:r>
                      <w:r w:rsidR="00DB39B6" w:rsidRPr="002136F7">
                        <w:rPr>
                          <w:rFonts w:ascii="Times New Roman" w:hAnsi="Times New Roman" w:cs="Times New Roman"/>
                          <w:b/>
                          <w:b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radiated by</w:t>
                      </w:r>
                      <w:r w:rsidR="00DB39B6">
                        <w:rPr>
                          <w:rFonts w:ascii="Times New Roman" w:hAnsi="Times New Roman" w:cs="Times New Roman"/>
                          <w:b/>
                          <w:b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 the 800-</w:t>
                      </w:r>
                      <w:r w:rsidR="00DB39B6" w:rsidRPr="00EC3EC7">
                        <w:rPr>
                          <w:rFonts w:ascii="Times New Roman" w:hAnsi="Times New Roman" w:cs="Times New Roman"/>
                          <w:b/>
                          <w:b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nm laser.</w:t>
                      </w:r>
                      <w:r w:rsidR="00DB39B6" w:rsidRPr="00EC3EC7">
                        <w:rPr>
                          <w:rFonts w:ascii="Times New Roman" w:hAnsi="Times New Roman" w:cs="Times New Roman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="00DB39B6" w:rsidRPr="00EC3EC7">
                        <w:rPr>
                          <w:rFonts w:ascii="Times New Roman" w:hAnsi="Times New Roman" w:cs="Times New Roman"/>
                          <w:b/>
                          <w:b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a</w:t>
                      </w:r>
                      <w:r w:rsidR="00DB39B6" w:rsidRPr="00EC3EC7">
                        <w:rPr>
                          <w:rFonts w:ascii="Times New Roman" w:hAnsi="Times New Roman" w:cs="Times New Roman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 The external and </w:t>
                      </w:r>
                      <w:r w:rsidR="00DB39B6" w:rsidRPr="00EC3EC7">
                        <w:rPr>
                          <w:rFonts w:ascii="Times New Roman" w:hAnsi="Times New Roman" w:cs="Times New Roman"/>
                          <w:b/>
                          <w:b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b</w:t>
                      </w:r>
                      <w:r w:rsidR="00DB39B6" w:rsidRPr="00EC3EC7">
                        <w:rPr>
                          <w:rFonts w:ascii="Times New Roman" w:hAnsi="Times New Roman" w:cs="Times New Roman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 internal </w:t>
                      </w:r>
                      <w:r w:rsidR="00DB39B6" w:rsidRPr="00BD1EED">
                        <w:rPr>
                          <w:rFonts w:ascii="Times New Roman" w:hAnsi="Times New Roman" w:cs="Times New Roman"/>
                          <w:sz w:val="20"/>
                        </w:rPr>
                        <w:t>linearly</w:t>
                      </w:r>
                      <w:r w:rsidR="00DB39B6" w:rsidRPr="00EC3EC7">
                        <w:rPr>
                          <w:rFonts w:ascii="Times New Roman" w:hAnsi="Times New Roman" w:cs="Times New Roman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="00DB39B6" w:rsidRPr="00BD1EED">
                        <w:rPr>
                          <w:rFonts w:ascii="Times New Roman" w:hAnsi="Times New Roman" w:cs="Times New Roman"/>
                          <w:sz w:val="20"/>
                        </w:rPr>
                        <w:t>polarized electric field distribution</w:t>
                      </w:r>
                      <w:r w:rsidR="00DB39B6">
                        <w:rPr>
                          <w:rFonts w:ascii="Times New Roman" w:hAnsi="Times New Roman" w:cs="Times New Roman"/>
                          <w:sz w:val="20"/>
                        </w:rPr>
                        <w:t xml:space="preserve"> in the x-z plane for the 40-nm </w:t>
                      </w:r>
                      <w:r w:rsidR="00DB39B6" w:rsidRPr="004228B6">
                        <w:rPr>
                          <w:rFonts w:ascii="Times New Roman" w:hAnsi="Times New Roman" w:cs="Times New Roman"/>
                          <w:sz w:val="20"/>
                        </w:rPr>
                        <w:t>TiO2 spheres</w:t>
                      </w:r>
                      <w:r w:rsidR="00DB39B6" w:rsidRPr="00EC3EC7">
                        <w:rPr>
                          <w:rFonts w:ascii="Times New Roman" w:hAnsi="Times New Roman" w:cs="Times New Roman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. The </w:t>
                      </w:r>
                      <w:r w:rsidR="00DB39B6">
                        <w:rPr>
                          <w:rFonts w:ascii="Times New Roman" w:hAnsi="Times New Roman" w:cs="Times New Roman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800-nm </w:t>
                      </w:r>
                      <w:r w:rsidR="00DB39B6" w:rsidRPr="00EC3EC7">
                        <w:rPr>
                          <w:rFonts w:ascii="Times New Roman" w:hAnsi="Times New Roman" w:cs="Times New Roman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laser propagates from left to right,</w:t>
                      </w:r>
                      <w:r w:rsidR="00DB39B6" w:rsidRPr="004228B6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r w:rsidR="00DB39B6">
                        <w:rPr>
                          <w:rFonts w:ascii="Times New Roman" w:hAnsi="Times New Roman" w:cs="Times New Roman"/>
                          <w:sz w:val="20"/>
                        </w:rPr>
                        <w:t xml:space="preserve">and </w:t>
                      </w:r>
                      <w:r w:rsidR="00DB39B6" w:rsidRPr="00BD1EED">
                        <w:rPr>
                          <w:rFonts w:ascii="Times New Roman" w:hAnsi="Times New Roman" w:cs="Times New Roman"/>
                          <w:sz w:val="20"/>
                        </w:rPr>
                        <w:t>the scattering field intensities are normalized to the incident field intensity</w:t>
                      </w:r>
                      <w:r w:rsidR="00DB39B6">
                        <w:rPr>
                          <w:rFonts w:ascii="Times New Roman" w:hAnsi="Times New Roman" w:cs="Times New Roman"/>
                          <w:color w:val="222222"/>
                          <w:sz w:val="20"/>
                          <w:szCs w:val="20"/>
                        </w:rPr>
                        <w:t>.</w:t>
                      </w:r>
                      <w:r w:rsidR="00DB39B6">
                        <w:rPr>
                          <w:rFonts w:ascii="Times New Roman" w:hAnsi="Times New Roman" w:cs="Times New Roman"/>
                          <w:sz w:val="20"/>
                        </w:rPr>
                        <w:t xml:space="preserve"> T</w:t>
                      </w:r>
                      <w:r w:rsidR="00DB39B6" w:rsidRPr="00BD1EED">
                        <w:rPr>
                          <w:rFonts w:ascii="Times New Roman" w:hAnsi="Times New Roman" w:cs="Times New Roman"/>
                          <w:sz w:val="20"/>
                        </w:rPr>
                        <w:t>he black circle in each figure re</w:t>
                      </w:r>
                      <w:r w:rsidR="00DB39B6">
                        <w:rPr>
                          <w:rFonts w:ascii="Times New Roman" w:hAnsi="Times New Roman" w:cs="Times New Roman"/>
                          <w:sz w:val="20"/>
                        </w:rPr>
                        <w:t>presents the nanosphere surface</w:t>
                      </w:r>
                      <w:r w:rsidR="00DB39B6" w:rsidRPr="00EC3EC7">
                        <w:rPr>
                          <w:rFonts w:ascii="Times New Roman" w:hAnsi="Times New Roman" w:cs="Times New Roman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  <w:r w:rsidR="00DB39B6" w:rsidRPr="00EC3EC7">
                        <w:rPr>
                          <w:rFonts w:ascii="Times New Roman" w:hAnsi="Times New Roman" w:cs="Times New Roman"/>
                          <w:b/>
                          <w:b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 c</w:t>
                      </w:r>
                      <w:r w:rsidR="00DB39B6" w:rsidRPr="00EC3EC7">
                        <w:rPr>
                          <w:rFonts w:ascii="Times New Roman" w:hAnsi="Times New Roman" w:cs="Times New Roman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 The external and </w:t>
                      </w:r>
                      <w:r w:rsidR="00DB39B6" w:rsidRPr="00EC3EC7">
                        <w:rPr>
                          <w:rFonts w:ascii="Times New Roman" w:hAnsi="Times New Roman" w:cs="Times New Roman"/>
                          <w:b/>
                          <w:b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d</w:t>
                      </w:r>
                      <w:r w:rsidR="00DB39B6" w:rsidRPr="00EC3EC7">
                        <w:rPr>
                          <w:rFonts w:ascii="Times New Roman" w:hAnsi="Times New Roman" w:cs="Times New Roman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 internal linearly polarized electric field distribution</w:t>
                      </w:r>
                      <w:r w:rsidR="00DB39B6" w:rsidRPr="004228B6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r w:rsidR="00DB39B6">
                        <w:rPr>
                          <w:rFonts w:ascii="Times New Roman" w:hAnsi="Times New Roman" w:cs="Times New Roman"/>
                          <w:sz w:val="20"/>
                        </w:rPr>
                        <w:t xml:space="preserve">in the x-z plane for the 100-nm </w:t>
                      </w:r>
                      <w:r w:rsidR="00DB39B6" w:rsidRPr="004228B6">
                        <w:rPr>
                          <w:rFonts w:ascii="Times New Roman" w:hAnsi="Times New Roman" w:cs="Times New Roman"/>
                          <w:sz w:val="20"/>
                        </w:rPr>
                        <w:t>TiO2 spheres</w:t>
                      </w:r>
                      <w:r w:rsidR="00DB39B6" w:rsidRPr="00EC3EC7">
                        <w:rPr>
                          <w:rFonts w:ascii="Times New Roman" w:hAnsi="Times New Roman" w:cs="Times New Roman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F205D" w:rsidRPr="00480246" w:rsidRDefault="0024523A" w:rsidP="0024523A">
      <w:pPr>
        <w:spacing w:before="240" w:after="0" w:line="480" w:lineRule="auto"/>
        <w:rPr>
          <w:rFonts w:ascii="Times New Roman" w:hAnsi="Times New Roman" w:cs="Times New Roman"/>
          <w:b/>
          <w:color w:val="222222"/>
          <w:shd w:val="clear" w:color="auto" w:fill="FFFFFF"/>
        </w:rPr>
      </w:pPr>
      <w:r w:rsidRPr="00480246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SUPPLEMENTARY </w:t>
      </w:r>
      <w:r w:rsidR="002974C2" w:rsidRPr="00480246">
        <w:rPr>
          <w:rFonts w:ascii="Times New Roman" w:hAnsi="Times New Roman" w:cs="Times New Roman"/>
          <w:b/>
          <w:color w:val="222222"/>
          <w:shd w:val="clear" w:color="auto" w:fill="FFFFFF"/>
        </w:rPr>
        <w:t>DISCUSSION</w:t>
      </w:r>
      <w:r w:rsidRPr="00480246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 2</w:t>
      </w:r>
    </w:p>
    <w:p w:rsidR="00DB39B6" w:rsidRDefault="0015065E" w:rsidP="00DB39B6">
      <w:pPr>
        <w:spacing w:after="0" w:line="480" w:lineRule="auto"/>
        <w:ind w:firstLineChars="200" w:firstLine="440"/>
        <w:jc w:val="both"/>
        <w:rPr>
          <w:rFonts w:ascii="Times New Roman" w:hAnsi="Times New Roman" w:cs="Times New Roman"/>
          <w:iCs/>
          <w:noProof/>
          <w:color w:val="222222"/>
          <w:shd w:val="clear" w:color="auto" w:fill="FFFFFF"/>
          <w:lang w:eastAsia="zh-CN"/>
        </w:rPr>
      </w:pPr>
      <w:r>
        <w:rPr>
          <w:rFonts w:ascii="Times New Roman" w:eastAsiaTheme="minorEastAsia" w:hAnsi="Times New Roman" w:cs="Times New Roman"/>
          <w:color w:val="000000" w:themeColor="text1"/>
          <w:shd w:val="clear" w:color="auto" w:fill="FFFFFF"/>
        </w:rPr>
        <w:t>W</w:t>
      </w:r>
      <w:r w:rsidR="0024523A" w:rsidRPr="00EE6792">
        <w:rPr>
          <w:rFonts w:ascii="Times New Roman" w:eastAsiaTheme="minorEastAsia" w:hAnsi="Times New Roman" w:cs="Times New Roman"/>
          <w:color w:val="000000" w:themeColor="text1"/>
          <w:shd w:val="clear" w:color="auto" w:fill="FFFFFF"/>
        </w:rPr>
        <w:t>e explore the ion momentum distributions and</w:t>
      </w:r>
      <w:r w:rsidR="004228B6">
        <w:rPr>
          <w:rFonts w:ascii="Times New Roman" w:eastAsiaTheme="minorEastAsia" w:hAnsi="Times New Roman" w:cs="Times New Roman"/>
          <w:color w:val="000000" w:themeColor="text1"/>
          <w:shd w:val="clear" w:color="auto" w:fill="FFFFFF"/>
        </w:rPr>
        <w:t xml:space="preserve"> </w:t>
      </w:r>
      <w:r w:rsidR="006E4CEB">
        <w:rPr>
          <w:rFonts w:ascii="Times New Roman" w:eastAsiaTheme="minorEastAsia" w:hAnsi="Times New Roman" w:cs="Times New Roman"/>
          <w:color w:val="000000" w:themeColor="text1"/>
          <w:shd w:val="clear" w:color="auto" w:fill="FFFFFF"/>
        </w:rPr>
        <w:t>their</w:t>
      </w:r>
      <w:r w:rsidR="0024523A" w:rsidRPr="0024523A">
        <w:rPr>
          <w:rFonts w:ascii="Times New Roman" w:eastAsiaTheme="minorEastAsia" w:hAnsi="Times New Roman" w:cs="Times New Roman"/>
          <w:color w:val="000000" w:themeColor="text1"/>
          <w:shd w:val="clear" w:color="auto" w:fill="FFFFFF"/>
        </w:rPr>
        <w:t xml:space="preserve"> </w:t>
      </w:r>
      <w:r w:rsidR="0024523A" w:rsidRPr="00EE6792">
        <w:rPr>
          <w:rFonts w:ascii="Times New Roman" w:eastAsiaTheme="minorEastAsia" w:hAnsi="Times New Roman" w:cs="Times New Roman"/>
          <w:color w:val="000000" w:themeColor="text1"/>
          <w:shd w:val="clear" w:color="auto" w:fill="FFFFFF"/>
        </w:rPr>
        <w:t xml:space="preserve">angular </w:t>
      </w:r>
      <w:r w:rsidR="001F644E">
        <w:rPr>
          <w:rFonts w:ascii="Times New Roman" w:eastAsiaTheme="minorEastAsia" w:hAnsi="Times New Roman" w:cs="Times New Roman"/>
          <w:color w:val="000000" w:themeColor="text1"/>
          <w:shd w:val="clear" w:color="auto" w:fill="FFFFFF"/>
        </w:rPr>
        <w:t>ion yields</w:t>
      </w:r>
      <w:r w:rsidR="004228B6">
        <w:rPr>
          <w:rFonts w:ascii="Times New Roman" w:eastAsiaTheme="minorEastAsia" w:hAnsi="Times New Roman" w:cs="Times New Roman"/>
          <w:color w:val="000000" w:themeColor="text1"/>
          <w:shd w:val="clear" w:color="auto" w:fill="FFFFFF"/>
        </w:rPr>
        <w:t xml:space="preserve"> with </w:t>
      </w:r>
      <w:r w:rsidR="004228B6" w:rsidRPr="004228B6">
        <w:rPr>
          <w:rFonts w:ascii="Times New Roman" w:eastAsiaTheme="minorEastAsia" w:hAnsi="Times New Roman" w:cs="Times New Roman"/>
          <w:color w:val="000000" w:themeColor="text1"/>
          <w:shd w:val="clear" w:color="auto" w:fill="FFFFFF"/>
        </w:rPr>
        <w:t>different laser intensities</w:t>
      </w:r>
      <w:r>
        <w:rPr>
          <w:rFonts w:ascii="Times New Roman" w:eastAsiaTheme="minorEastAsia" w:hAnsi="Times New Roman" w:cs="Times New Roman"/>
          <w:color w:val="000000" w:themeColor="text1"/>
          <w:shd w:val="clear" w:color="auto" w:fill="FFFFFF"/>
        </w:rPr>
        <w:t xml:space="preserve"> t</w:t>
      </w:r>
      <w:r w:rsidRPr="00EE6792">
        <w:rPr>
          <w:rFonts w:ascii="Times New Roman" w:eastAsiaTheme="minorEastAsia" w:hAnsi="Times New Roman" w:cs="Times New Roman"/>
          <w:color w:val="000000" w:themeColor="text1"/>
          <w:shd w:val="clear" w:color="auto" w:fill="FFFFFF"/>
        </w:rPr>
        <w:t xml:space="preserve">o </w:t>
      </w:r>
      <w:r>
        <w:rPr>
          <w:rFonts w:ascii="Times New Roman" w:eastAsiaTheme="minorEastAsia" w:hAnsi="Times New Roman" w:cs="Times New Roman"/>
          <w:color w:val="000000" w:themeColor="text1"/>
          <w:shd w:val="clear" w:color="auto" w:fill="FFFFFF"/>
        </w:rPr>
        <w:t>study</w:t>
      </w:r>
      <w:r w:rsidRPr="00EE6792">
        <w:rPr>
          <w:rFonts w:ascii="Times New Roman" w:eastAsiaTheme="minorEastAsia" w:hAnsi="Times New Roman" w:cs="Times New Roman"/>
          <w:color w:val="000000" w:themeColor="text1"/>
          <w:shd w:val="clear" w:color="auto" w:fill="FFFFFF"/>
        </w:rPr>
        <w:t xml:space="preserve"> the effect of laser intensity </w:t>
      </w:r>
      <w:r w:rsidRPr="00EE6792">
        <w:rPr>
          <w:rFonts w:ascii="Times New Roman" w:hAnsi="Times New Roman" w:cs="Times New Roman"/>
          <w:color w:val="000000"/>
        </w:rPr>
        <w:t>on</w:t>
      </w:r>
      <w:r w:rsidRPr="00EE6792">
        <w:rPr>
          <w:rFonts w:ascii="Times New Roman" w:eastAsiaTheme="minorEastAsia" w:hAnsi="Times New Roman" w:cs="Times New Roman"/>
          <w:color w:val="000000" w:themeColor="text1"/>
          <w:shd w:val="clear" w:color="auto" w:fill="FFFFFF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hd w:val="clear" w:color="auto" w:fill="FFFFFF"/>
        </w:rPr>
        <w:t xml:space="preserve">the </w:t>
      </w:r>
      <w:r w:rsidRPr="00EE6792">
        <w:rPr>
          <w:rFonts w:ascii="Times New Roman" w:eastAsiaTheme="minorEastAsia" w:hAnsi="Times New Roman" w:cs="Times New Roman"/>
          <w:color w:val="000000" w:themeColor="text1"/>
          <w:shd w:val="clear" w:color="auto" w:fill="FFFFFF"/>
        </w:rPr>
        <w:t>plasma formation</w:t>
      </w:r>
      <w:r w:rsidR="004228B6">
        <w:rPr>
          <w:rFonts w:ascii="Times New Roman" w:eastAsiaTheme="minorEastAsia" w:hAnsi="Times New Roman" w:cs="Times New Roman"/>
          <w:color w:val="000000" w:themeColor="text1"/>
          <w:shd w:val="clear" w:color="auto" w:fill="FFFFFF"/>
        </w:rPr>
        <w:t>.</w:t>
      </w:r>
      <w:r w:rsidR="004228B6">
        <w:rPr>
          <w:rFonts w:ascii="Times New Roman" w:eastAsiaTheme="minorEastAsia" w:hAnsi="Times New Roman" w:cs="Times New Roman" w:hint="eastAsia"/>
          <w:color w:val="000000" w:themeColor="text1"/>
          <w:shd w:val="clear" w:color="auto" w:fill="FFFFFF"/>
          <w:lang w:eastAsia="zh-CN"/>
        </w:rPr>
        <w:t xml:space="preserve"> </w:t>
      </w:r>
      <w:r w:rsidR="009A28D1">
        <w:rPr>
          <w:rFonts w:ascii="Times New Roman" w:eastAsiaTheme="minorEastAsia" w:hAnsi="Times New Roman" w:cs="Times New Roman"/>
          <w:color w:val="000000" w:themeColor="text1"/>
          <w:shd w:val="clear" w:color="auto" w:fill="FFFFFF"/>
          <w:lang w:eastAsia="zh-CN"/>
        </w:rPr>
        <w:t>In detail, a</w:t>
      </w:r>
      <w:r w:rsidR="006E4CEB">
        <w:rPr>
          <w:rFonts w:ascii="Times New Roman" w:eastAsiaTheme="minorEastAsia" w:hAnsi="Times New Roman" w:cs="Times New Roman"/>
          <w:color w:val="000000" w:themeColor="text1"/>
          <w:shd w:val="clear" w:color="auto" w:fill="FFFFFF"/>
          <w:lang w:eastAsia="zh-CN"/>
        </w:rPr>
        <w:t xml:space="preserve"> </w:t>
      </w:r>
      <w:r w:rsidR="006E4CEB" w:rsidRPr="006E4CEB">
        <w:rPr>
          <w:rFonts w:ascii="Times New Roman" w:eastAsiaTheme="minorEastAsia" w:hAnsi="Times New Roman" w:cs="Times New Roman"/>
          <w:color w:val="000000" w:themeColor="text1"/>
          <w:shd w:val="clear" w:color="auto" w:fill="FFFFFF"/>
          <w:lang w:eastAsia="zh-CN"/>
        </w:rPr>
        <w:t xml:space="preserve">series </w:t>
      </w:r>
      <w:r w:rsidR="004228B6" w:rsidRPr="004228B6">
        <w:rPr>
          <w:rFonts w:ascii="Times New Roman" w:eastAsiaTheme="minorEastAsia" w:hAnsi="Times New Roman" w:cs="Times New Roman"/>
          <w:color w:val="000000" w:themeColor="text1"/>
          <w:shd w:val="clear" w:color="auto" w:fill="FFFFFF"/>
          <w:lang w:eastAsia="zh-CN"/>
        </w:rPr>
        <w:t xml:space="preserve">2D </w:t>
      </w:r>
      <w:r w:rsidR="006E4CEB">
        <w:rPr>
          <w:rFonts w:ascii="Times New Roman" w:eastAsiaTheme="minorEastAsia" w:hAnsi="Times New Roman" w:cs="Times New Roman"/>
          <w:color w:val="000000" w:themeColor="text1"/>
          <w:shd w:val="clear" w:color="auto" w:fill="FFFFFF"/>
          <w:lang w:eastAsia="zh-CN"/>
        </w:rPr>
        <w:t xml:space="preserve">slice </w:t>
      </w:r>
      <w:r w:rsidR="004228B6" w:rsidRPr="004228B6">
        <w:rPr>
          <w:rFonts w:ascii="Times New Roman" w:eastAsiaTheme="minorEastAsia" w:hAnsi="Times New Roman" w:cs="Times New Roman"/>
          <w:color w:val="000000" w:themeColor="text1"/>
          <w:shd w:val="clear" w:color="auto" w:fill="FFFFFF"/>
          <w:lang w:eastAsia="zh-CN"/>
        </w:rPr>
        <w:t xml:space="preserve">images </w:t>
      </w:r>
      <w:r w:rsidR="007E77C8">
        <w:rPr>
          <w:rFonts w:ascii="Times New Roman" w:eastAsiaTheme="minorEastAsia" w:hAnsi="Times New Roman" w:cs="Times New Roman"/>
          <w:color w:val="000000" w:themeColor="text1"/>
          <w:shd w:val="clear" w:color="auto" w:fill="FFFFFF"/>
          <w:lang w:eastAsia="zh-CN"/>
        </w:rPr>
        <w:t>are sampled near-single intensity, which is achieved by collected the images with similar ion counts.</w:t>
      </w:r>
      <w:r w:rsidR="0024523A" w:rsidRPr="00EE6792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 </w:t>
      </w:r>
      <w:r w:rsidR="00181FDF">
        <w:rPr>
          <w:rFonts w:ascii="Times New Roman" w:hAnsi="Times New Roman" w:cs="Times New Roman"/>
          <w:iCs/>
          <w:color w:val="222222"/>
          <w:shd w:val="clear" w:color="auto" w:fill="FFFFFF"/>
        </w:rPr>
        <w:t>W</w:t>
      </w:r>
      <w:r w:rsidR="00FE5B61">
        <w:rPr>
          <w:rFonts w:ascii="Times New Roman" w:hAnsi="Times New Roman" w:cs="Times New Roman"/>
          <w:iCs/>
          <w:color w:val="222222"/>
          <w:shd w:val="clear" w:color="auto" w:fill="FFFFFF"/>
        </w:rPr>
        <w:t>ith</w:t>
      </w:r>
      <w:r w:rsidR="00313D5E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 the </w:t>
      </w:r>
      <w:r w:rsidR="00313D5E" w:rsidRPr="00EE6792">
        <w:rPr>
          <w:rFonts w:ascii="Times New Roman" w:hAnsi="Times New Roman" w:cs="Times New Roman"/>
        </w:rPr>
        <w:t>tomographic technique</w:t>
      </w:r>
      <w:r w:rsidR="00313D5E">
        <w:rPr>
          <w:rFonts w:ascii="Times New Roman" w:hAnsi="Times New Roman" w:cs="Times New Roman"/>
        </w:rPr>
        <w:t>,</w:t>
      </w:r>
      <w:r w:rsidR="00313D5E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 the </w:t>
      </w:r>
      <w:r w:rsidR="00131B12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corresponding </w:t>
      </w:r>
      <w:r w:rsidR="00313D5E" w:rsidRPr="004228B6">
        <w:rPr>
          <w:rFonts w:ascii="Times New Roman" w:hAnsi="Times New Roman" w:cs="Times New Roman"/>
          <w:iCs/>
          <w:color w:val="222222"/>
          <w:shd w:val="clear" w:color="auto" w:fill="FFFFFF"/>
        </w:rPr>
        <w:t>3D ion momentum</w:t>
      </w:r>
      <w:r w:rsidR="00313D5E" w:rsidRPr="00313D5E">
        <w:rPr>
          <w:rFonts w:ascii="Times New Roman" w:hAnsi="Times New Roman" w:cs="Times New Roman"/>
        </w:rPr>
        <w:t xml:space="preserve"> </w:t>
      </w:r>
      <w:r w:rsidR="00313D5E" w:rsidRPr="004228B6">
        <w:rPr>
          <w:rFonts w:ascii="Times New Roman" w:hAnsi="Times New Roman" w:cs="Times New Roman"/>
          <w:iCs/>
          <w:color w:val="222222"/>
          <w:shd w:val="clear" w:color="auto" w:fill="FFFFFF"/>
        </w:rPr>
        <w:t>distribution</w:t>
      </w:r>
      <w:r w:rsidR="00FE5B61">
        <w:rPr>
          <w:rFonts w:ascii="Times New Roman" w:hAnsi="Times New Roman" w:cs="Times New Roman"/>
          <w:iCs/>
          <w:color w:val="222222"/>
          <w:shd w:val="clear" w:color="auto" w:fill="FFFFFF"/>
        </w:rPr>
        <w:t>s</w:t>
      </w:r>
      <w:r w:rsidR="00313D5E" w:rsidRPr="00313D5E">
        <w:rPr>
          <w:rFonts w:ascii="Times New Roman" w:eastAsiaTheme="minorEastAsia" w:hAnsi="Times New Roman" w:cs="Times New Roman"/>
          <w:color w:val="000000" w:themeColor="text1"/>
          <w:shd w:val="clear" w:color="auto" w:fill="FFFFFF"/>
        </w:rPr>
        <w:t xml:space="preserve"> </w:t>
      </w:r>
      <w:r w:rsidR="00CD4ABB">
        <w:rPr>
          <w:rFonts w:ascii="Times New Roman" w:eastAsiaTheme="minorEastAsia" w:hAnsi="Times New Roman" w:cs="Times New Roman"/>
          <w:color w:val="000000" w:themeColor="text1"/>
          <w:shd w:val="clear" w:color="auto" w:fill="FFFFFF"/>
        </w:rPr>
        <w:t xml:space="preserve">are </w:t>
      </w:r>
      <w:r w:rsidR="009A28D1">
        <w:rPr>
          <w:rFonts w:ascii="Times New Roman" w:eastAsiaTheme="minorEastAsia" w:hAnsi="Times New Roman" w:cs="Times New Roman"/>
          <w:color w:val="000000" w:themeColor="text1"/>
          <w:shd w:val="clear" w:color="auto" w:fill="FFFFFF"/>
        </w:rPr>
        <w:t xml:space="preserve">then </w:t>
      </w:r>
      <w:r w:rsidR="00313D5E" w:rsidRPr="004228B6">
        <w:rPr>
          <w:rFonts w:ascii="Times New Roman" w:hAnsi="Times New Roman" w:cs="Times New Roman"/>
          <w:iCs/>
          <w:color w:val="222222"/>
          <w:shd w:val="clear" w:color="auto" w:fill="FFFFFF"/>
        </w:rPr>
        <w:t>reconstruct</w:t>
      </w:r>
      <w:r w:rsidR="00313D5E">
        <w:rPr>
          <w:rFonts w:ascii="Times New Roman" w:hAnsi="Times New Roman" w:cs="Times New Roman"/>
          <w:iCs/>
          <w:color w:val="222222"/>
          <w:shd w:val="clear" w:color="auto" w:fill="FFFFFF"/>
        </w:rPr>
        <w:t>ed</w:t>
      </w:r>
      <w:r w:rsidR="00313D5E" w:rsidRPr="00313D5E">
        <w:t xml:space="preserve"> </w:t>
      </w:r>
      <w:r w:rsidR="00181FDF">
        <w:rPr>
          <w:rFonts w:ascii="Times New Roman" w:hAnsi="Times New Roman" w:cs="Times New Roman"/>
          <w:iCs/>
          <w:color w:val="222222"/>
          <w:shd w:val="clear" w:color="auto" w:fill="FFFFFF"/>
        </w:rPr>
        <w:t>and</w:t>
      </w:r>
      <w:r w:rsidR="00FE5B61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 </w:t>
      </w:r>
      <w:r w:rsidR="00181FDF">
        <w:rPr>
          <w:rFonts w:ascii="Times New Roman" w:hAnsi="Times New Roman" w:cs="Times New Roman"/>
          <w:iCs/>
          <w:color w:val="222222"/>
          <w:shd w:val="clear" w:color="auto" w:fill="FFFFFF"/>
        </w:rPr>
        <w:t>w</w:t>
      </w:r>
      <w:r w:rsidR="00FE5B61">
        <w:rPr>
          <w:rFonts w:ascii="Times New Roman" w:hAnsi="Times New Roman" w:cs="Times New Roman"/>
          <w:iCs/>
          <w:color w:val="222222"/>
          <w:shd w:val="clear" w:color="auto" w:fill="FFFFFF"/>
        </w:rPr>
        <w:t>e</w:t>
      </w:r>
      <w:r w:rsidR="00FE5B61" w:rsidRPr="00FE5B61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 </w:t>
      </w:r>
      <w:r w:rsidR="00FE5B61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display </w:t>
      </w:r>
      <w:r w:rsidR="00181FDF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their </w:t>
      </w:r>
      <w:r w:rsidR="00313D5E" w:rsidRPr="00EE6792">
        <w:rPr>
          <w:rFonts w:ascii="Times New Roman" w:hAnsi="Times New Roman" w:cs="Times New Roman"/>
          <w:iCs/>
          <w:color w:val="222222"/>
          <w:shd w:val="clear" w:color="auto" w:fill="FFFFFF"/>
        </w:rPr>
        <w:t>projections</w:t>
      </w:r>
      <w:r w:rsidR="00131B12" w:rsidRPr="004228B6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 </w:t>
      </w:r>
      <w:r w:rsidR="00313D5E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on the </w:t>
      </w:r>
      <w:r w:rsidR="0024523A" w:rsidRPr="00EE6792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y-z plane in </w:t>
      </w:r>
      <w:r w:rsidR="008A1D20" w:rsidRPr="008A1D20">
        <w:rPr>
          <w:rFonts w:ascii="Times New Roman" w:hAnsi="Times New Roman" w:cs="Times New Roman"/>
          <w:iCs/>
          <w:color w:val="222222"/>
          <w:shd w:val="clear" w:color="auto" w:fill="FFFFFF"/>
        </w:rPr>
        <w:t>Supplementary</w:t>
      </w:r>
      <w:r w:rsidR="008A1D20" w:rsidRPr="00EE6792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 </w:t>
      </w:r>
      <w:r w:rsidR="0024523A" w:rsidRPr="00EE6792">
        <w:rPr>
          <w:rFonts w:ascii="Times New Roman" w:hAnsi="Times New Roman" w:cs="Times New Roman"/>
          <w:iCs/>
          <w:color w:val="222222"/>
          <w:shd w:val="clear" w:color="auto" w:fill="FFFFFF"/>
        </w:rPr>
        <w:t>Fig.</w:t>
      </w:r>
      <w:r w:rsidR="0024523A" w:rsidRPr="00EE6792">
        <w:rPr>
          <w:rFonts w:ascii="Times New Roman" w:hAnsi="Times New Roman" w:cs="Times New Roman"/>
          <w:iCs/>
          <w:color w:val="222222"/>
        </w:rPr>
        <w:t xml:space="preserve"> </w:t>
      </w:r>
      <w:r w:rsidR="0092087F">
        <w:rPr>
          <w:rFonts w:ascii="Times New Roman" w:hAnsi="Times New Roman" w:cs="Times New Roman"/>
          <w:iCs/>
          <w:color w:val="222222"/>
          <w:shd w:val="clear" w:color="auto" w:fill="FFFFFF"/>
        </w:rPr>
        <w:t>2</w:t>
      </w:r>
      <w:r w:rsidR="007E77C8">
        <w:rPr>
          <w:rFonts w:ascii="Times New Roman" w:hAnsi="Times New Roman" w:cs="Times New Roman"/>
          <w:iCs/>
          <w:color w:val="222222"/>
          <w:shd w:val="clear" w:color="auto" w:fill="FFFFFF"/>
        </w:rPr>
        <w:t>.</w:t>
      </w:r>
      <w:r w:rsidR="00313D5E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 </w:t>
      </w:r>
      <w:r w:rsidR="007E77C8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We scan the relative laser intensities with ion counts spanning from 500 to 1700. </w:t>
      </w:r>
      <w:r w:rsidR="00131B12">
        <w:rPr>
          <w:rFonts w:ascii="Times New Roman" w:hAnsi="Times New Roman" w:cs="Times New Roman"/>
        </w:rPr>
        <w:t>T</w:t>
      </w:r>
      <w:r w:rsidR="0024523A" w:rsidRPr="00EE6792">
        <w:rPr>
          <w:rFonts w:ascii="Times New Roman" w:hAnsi="Times New Roman" w:cs="Times New Roman"/>
        </w:rPr>
        <w:t xml:space="preserve">he corresponding </w:t>
      </w:r>
      <w:r w:rsidR="009C0527" w:rsidRPr="009C0527">
        <w:rPr>
          <w:rFonts w:ascii="Times New Roman" w:hAnsi="Times New Roman" w:cs="Times New Roman"/>
        </w:rPr>
        <w:t>angular resolved ion yield</w:t>
      </w:r>
      <w:r w:rsidR="009C0527">
        <w:rPr>
          <w:rFonts w:ascii="Times New Roman" w:hAnsi="Times New Roman" w:cs="Times New Roman"/>
        </w:rPr>
        <w:t>s</w:t>
      </w:r>
      <w:r w:rsidR="00BA30BA" w:rsidRPr="00BA30BA">
        <w:t xml:space="preserve"> </w:t>
      </w:r>
      <w:r w:rsidR="0092087F">
        <w:rPr>
          <w:rFonts w:ascii="Times New Roman" w:hAnsi="Times New Roman" w:cs="Times New Roman"/>
        </w:rPr>
        <w:t xml:space="preserve">are shown in </w:t>
      </w:r>
      <w:r w:rsidR="008A1D20" w:rsidRPr="008A1D20">
        <w:rPr>
          <w:rFonts w:ascii="Times New Roman" w:hAnsi="Times New Roman" w:cs="Times New Roman"/>
          <w:iCs/>
          <w:color w:val="222222"/>
          <w:shd w:val="clear" w:color="auto" w:fill="FFFFFF"/>
        </w:rPr>
        <w:t>Supplementary</w:t>
      </w:r>
      <w:r w:rsidR="008A1D20">
        <w:rPr>
          <w:rFonts w:ascii="Times New Roman" w:hAnsi="Times New Roman" w:cs="Times New Roman"/>
        </w:rPr>
        <w:t xml:space="preserve"> Fig. </w:t>
      </w:r>
      <w:r w:rsidR="0092087F">
        <w:rPr>
          <w:rFonts w:ascii="Times New Roman" w:hAnsi="Times New Roman" w:cs="Times New Roman"/>
        </w:rPr>
        <w:t>3</w:t>
      </w:r>
      <w:r w:rsidR="00FE5B61" w:rsidRPr="00FE5B61">
        <w:rPr>
          <w:rFonts w:ascii="Times New Roman" w:hAnsi="Times New Roman" w:cs="Times New Roman"/>
        </w:rPr>
        <w:t xml:space="preserve"> </w:t>
      </w:r>
      <w:r w:rsidR="00FE5B61" w:rsidRPr="00BA30BA">
        <w:rPr>
          <w:rFonts w:ascii="Times New Roman" w:hAnsi="Times New Roman" w:cs="Times New Roman"/>
        </w:rPr>
        <w:t xml:space="preserve">by </w:t>
      </w:r>
      <w:r w:rsidR="00FE5B61">
        <w:rPr>
          <w:rFonts w:ascii="Times New Roman" w:hAnsi="Times New Roman" w:cs="Times New Roman"/>
        </w:rPr>
        <w:t>the</w:t>
      </w:r>
      <w:r w:rsidR="00FE5B61" w:rsidRPr="009A03D0">
        <w:t xml:space="preserve"> </w:t>
      </w:r>
      <w:r w:rsidR="00FE5B61" w:rsidRPr="009A03D0">
        <w:rPr>
          <w:rFonts w:ascii="Times New Roman" w:hAnsi="Times New Roman" w:cs="Times New Roman"/>
        </w:rPr>
        <w:t>normalized</w:t>
      </w:r>
      <w:r w:rsidR="00FE5B61">
        <w:rPr>
          <w:rFonts w:ascii="Times New Roman" w:hAnsi="Times New Roman" w:cs="Times New Roman"/>
        </w:rPr>
        <w:t xml:space="preserve"> </w:t>
      </w:r>
      <w:r w:rsidR="00FE5B61" w:rsidRPr="00BA30BA">
        <w:rPr>
          <w:rFonts w:ascii="Times New Roman" w:hAnsi="Times New Roman" w:cs="Times New Roman"/>
        </w:rPr>
        <w:t xml:space="preserve">angular integration from the momentum </w:t>
      </w:r>
      <w:r w:rsidR="00FE5B61" w:rsidRPr="00EE6792">
        <w:rPr>
          <w:rFonts w:ascii="Times New Roman" w:hAnsi="Times New Roman" w:cs="Times New Roman"/>
          <w:iCs/>
          <w:color w:val="222222"/>
          <w:shd w:val="clear" w:color="auto" w:fill="FFFFFF"/>
        </w:rPr>
        <w:t>projections</w:t>
      </w:r>
      <w:r w:rsidR="0024523A" w:rsidRPr="00EE6792">
        <w:rPr>
          <w:rFonts w:ascii="Times New Roman" w:hAnsi="Times New Roman" w:cs="Times New Roman"/>
        </w:rPr>
        <w:t xml:space="preserve">. </w:t>
      </w:r>
      <w:r w:rsidR="00880FC1">
        <w:rPr>
          <w:rFonts w:ascii="Times New Roman" w:hAnsi="Times New Roman" w:cs="Times New Roman"/>
        </w:rPr>
        <w:t>W</w:t>
      </w:r>
      <w:r w:rsidR="00FE5B61">
        <w:rPr>
          <w:rFonts w:ascii="Times New Roman" w:hAnsi="Times New Roman" w:cs="Times New Roman"/>
        </w:rPr>
        <w:t>ith</w:t>
      </w:r>
      <w:r w:rsidR="009C0527">
        <w:rPr>
          <w:rFonts w:ascii="Times New Roman" w:hAnsi="Times New Roman" w:cs="Times New Roman"/>
        </w:rPr>
        <w:t xml:space="preserve"> </w:t>
      </w:r>
      <w:r w:rsidR="00FE5B61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different</w:t>
      </w:r>
      <w:r w:rsidR="009C0527">
        <w:rPr>
          <w:rFonts w:ascii="Times New Roman" w:hAnsi="Times New Roman" w:cs="Times New Roman"/>
        </w:rPr>
        <w:t xml:space="preserve"> ion counts (laser intensity), we </w:t>
      </w:r>
      <w:r w:rsidR="00880FC1">
        <w:rPr>
          <w:rFonts w:ascii="Times New Roman" w:hAnsi="Times New Roman" w:cs="Times New Roman"/>
        </w:rPr>
        <w:t>compare the ion yields and</w:t>
      </w:r>
      <w:r w:rsidR="009C0527">
        <w:rPr>
          <w:rFonts w:ascii="Times New Roman" w:hAnsi="Times New Roman" w:cs="Times New Roman"/>
        </w:rPr>
        <w:t xml:space="preserve"> clearly find </w:t>
      </w:r>
      <w:r w:rsidR="0024523A">
        <w:rPr>
          <w:rFonts w:ascii="Times New Roman" w:hAnsi="Times New Roman" w:cs="Times New Roman"/>
        </w:rPr>
        <w:t>the</w:t>
      </w:r>
      <w:r w:rsidR="009A03D0">
        <w:rPr>
          <w:rFonts w:ascii="Times New Roman" w:hAnsi="Times New Roman" w:cs="Times New Roman"/>
        </w:rPr>
        <w:t xml:space="preserve"> different</w:t>
      </w:r>
      <w:r w:rsidR="0024523A">
        <w:rPr>
          <w:rFonts w:ascii="Times New Roman" w:hAnsi="Times New Roman" w:cs="Times New Roman"/>
        </w:rPr>
        <w:t xml:space="preserve"> </w:t>
      </w:r>
      <w:r w:rsidR="0024523A" w:rsidRPr="0024523A">
        <w:rPr>
          <w:rFonts w:ascii="Times New Roman" w:hAnsi="Times New Roman" w:cs="Times New Roman"/>
        </w:rPr>
        <w:t>asymmetr</w:t>
      </w:r>
      <w:r w:rsidR="0024523A">
        <w:rPr>
          <w:rFonts w:ascii="Times New Roman" w:hAnsi="Times New Roman" w:cs="Times New Roman"/>
        </w:rPr>
        <w:t>ies of</w:t>
      </w:r>
      <w:r w:rsidR="007E7D2B">
        <w:rPr>
          <w:rFonts w:ascii="Times New Roman" w:hAnsi="Times New Roman" w:cs="Times New Roman"/>
        </w:rPr>
        <w:t xml:space="preserve"> </w:t>
      </w:r>
      <w:r w:rsidR="00BA30BA">
        <w:rPr>
          <w:rFonts w:ascii="Times New Roman" w:hAnsi="Times New Roman" w:cs="Times New Roman"/>
        </w:rPr>
        <w:t xml:space="preserve">ion </w:t>
      </w:r>
      <w:r w:rsidR="009A03D0" w:rsidRPr="009A03D0">
        <w:rPr>
          <w:rFonts w:ascii="Times New Roman" w:hAnsi="Times New Roman" w:cs="Times New Roman"/>
        </w:rPr>
        <w:t>distributions</w:t>
      </w:r>
      <w:r w:rsidR="00FE5B61">
        <w:rPr>
          <w:rFonts w:ascii="Times New Roman" w:hAnsi="Times New Roman" w:cs="Times New Roman" w:hint="eastAsia"/>
          <w:lang w:eastAsia="zh-CN"/>
        </w:rPr>
        <w:t xml:space="preserve">, </w:t>
      </w:r>
      <w:r w:rsidR="00FE5B61">
        <w:rPr>
          <w:rFonts w:ascii="Times New Roman" w:hAnsi="Times New Roman" w:cs="Times New Roman"/>
          <w:lang w:eastAsia="zh-CN"/>
        </w:rPr>
        <w:t>which will</w:t>
      </w:r>
      <w:r w:rsidR="00FE5B61">
        <w:rPr>
          <w:rFonts w:ascii="Times New Roman" w:hAnsi="Times New Roman" w:cs="Times New Roman"/>
        </w:rPr>
        <w:t xml:space="preserve"> be </w:t>
      </w:r>
      <w:r w:rsidR="00FE5B61" w:rsidRPr="007E7D2B">
        <w:rPr>
          <w:rFonts w:ascii="Times New Roman" w:hAnsi="Times New Roman" w:cs="Times New Roman"/>
        </w:rPr>
        <w:t>quantitatively analyze</w:t>
      </w:r>
      <w:r w:rsidR="00FE5B61">
        <w:rPr>
          <w:rFonts w:ascii="Times New Roman" w:hAnsi="Times New Roman" w:cs="Times New Roman"/>
        </w:rPr>
        <w:t xml:space="preserve">d in </w:t>
      </w:r>
      <w:r w:rsidR="007E77C8">
        <w:rPr>
          <w:rFonts w:ascii="Times New Roman" w:hAnsi="Times New Roman" w:cs="Times New Roman"/>
          <w:color w:val="222222"/>
          <w:shd w:val="clear" w:color="auto" w:fill="FFFFFF"/>
        </w:rPr>
        <w:t xml:space="preserve">SUPPLEMENTARY </w:t>
      </w:r>
      <w:r w:rsidR="002974C2">
        <w:rPr>
          <w:rFonts w:ascii="Times New Roman" w:hAnsi="Times New Roman" w:cs="Times New Roman"/>
          <w:color w:val="222222"/>
          <w:shd w:val="clear" w:color="auto" w:fill="FFFFFF"/>
        </w:rPr>
        <w:t>DISCUSSION</w:t>
      </w:r>
      <w:r w:rsidR="007E77C8">
        <w:rPr>
          <w:rFonts w:ascii="Times New Roman" w:hAnsi="Times New Roman" w:cs="Times New Roman"/>
          <w:color w:val="222222"/>
          <w:shd w:val="clear" w:color="auto" w:fill="FFFFFF"/>
        </w:rPr>
        <w:t xml:space="preserve"> 3</w:t>
      </w:r>
      <w:r w:rsidR="00FE5B61">
        <w:rPr>
          <w:rFonts w:ascii="Times New Roman" w:hAnsi="Times New Roman" w:cs="Times New Roman"/>
          <w:color w:val="222222"/>
          <w:shd w:val="clear" w:color="auto" w:fill="FFFFFF"/>
        </w:rPr>
        <w:t>.</w:t>
      </w:r>
      <w:r w:rsidR="00DB39B6" w:rsidRPr="00DB39B6">
        <w:rPr>
          <w:rFonts w:ascii="Times New Roman" w:hAnsi="Times New Roman" w:cs="Times New Roman"/>
          <w:iCs/>
          <w:noProof/>
          <w:color w:val="222222"/>
          <w:shd w:val="clear" w:color="auto" w:fill="FFFFFF"/>
          <w:lang w:eastAsia="zh-CN"/>
        </w:rPr>
        <w:t xml:space="preserve"> </w:t>
      </w:r>
    </w:p>
    <w:p w:rsidR="009A03D0" w:rsidRDefault="00DB39B6" w:rsidP="00DB39B6">
      <w:pPr>
        <w:spacing w:after="0" w:line="480" w:lineRule="auto"/>
        <w:ind w:firstLineChars="200" w:firstLine="440"/>
        <w:jc w:val="center"/>
        <w:rPr>
          <w:rFonts w:ascii="Times New Roman" w:hAnsi="Times New Roman" w:cs="Times New Roman"/>
          <w:iCs/>
          <w:noProof/>
          <w:color w:val="222222"/>
          <w:shd w:val="clear" w:color="auto" w:fill="FFFFFF"/>
          <w:lang w:eastAsia="zh-CN"/>
        </w:rPr>
      </w:pPr>
      <w:r w:rsidRPr="00EE6792">
        <w:rPr>
          <w:rFonts w:ascii="Times New Roman" w:hAnsi="Times New Roman" w:cs="Times New Roman"/>
          <w:iCs/>
          <w:noProof/>
          <w:color w:val="222222"/>
          <w:shd w:val="clear" w:color="auto" w:fill="FFFFFF"/>
          <w:lang w:eastAsia="zh-CN"/>
        </w:rPr>
        <w:drawing>
          <wp:inline distT="0" distB="0" distL="0" distR="0" wp14:anchorId="4EDA192B" wp14:editId="20047837">
            <wp:extent cx="4319905" cy="2724150"/>
            <wp:effectExtent l="0" t="0" r="4445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623294" name="allbinvmi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zh-CN"/>
        </w:rPr>
        <mc:AlternateContent>
          <mc:Choice Requires="wps">
            <w:drawing>
              <wp:inline distT="0" distB="0" distL="0" distR="0" wp14:anchorId="00609E30" wp14:editId="15A13902">
                <wp:extent cx="5273040" cy="1531480"/>
                <wp:effectExtent l="0" t="0" r="0" b="0"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3040" cy="153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39B6" w:rsidRPr="00176346" w:rsidRDefault="008A1D20" w:rsidP="00176346">
                            <w:pPr>
                              <w:adjustRightInd w:val="0"/>
                              <w:snapToGrid w:val="0"/>
                              <w:spacing w:before="240" w:after="0" w:line="48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8A1D2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Supplementary </w:t>
                            </w:r>
                            <w:r w:rsidRPr="00EC3EC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igure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="00DB39B6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2: The</w:t>
                            </w:r>
                            <w:r w:rsidR="00DB39B6" w:rsidRPr="00EC3EC7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="00DB39B6" w:rsidRPr="009A03D0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projections </w:t>
                            </w:r>
                            <w:r w:rsidR="00DB39B6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of the </w:t>
                            </w:r>
                            <w:r w:rsidR="00DB39B6" w:rsidRPr="009A03D0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3D ion momentum distribution</w:t>
                            </w:r>
                            <w:r w:rsidR="00DB39B6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s</w:t>
                            </w:r>
                            <w:r w:rsidR="00DB39B6" w:rsidRPr="009A03D0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on the y-z plane</w:t>
                            </w:r>
                            <w:r w:rsidR="00DB39B6" w:rsidRPr="00EC3EC7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for </w:t>
                            </w:r>
                            <w:bookmarkStart w:id="2" w:name="OLE_LINK25"/>
                            <w:bookmarkStart w:id="3" w:name="OLE_LINK26"/>
                            <w:r w:rsidR="00DB39B6" w:rsidRPr="00EC3EC7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different laser intensities</w:t>
                            </w:r>
                            <w:bookmarkEnd w:id="2"/>
                            <w:bookmarkEnd w:id="3"/>
                            <w:r w:rsidR="00DB39B6" w:rsidRPr="00EC3EC7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="00DB39B6" w:rsidRPr="00EC3EC7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222222"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 w:rsidR="00DB39B6">
                              <w:rPr>
                                <w:rFonts w:ascii="Times New Roman" w:hAnsi="Times New Roman" w:cs="Times New Roman"/>
                                <w:i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T</w:t>
                            </w:r>
                            <w:r w:rsidR="00DB39B6" w:rsidRPr="009C0527">
                              <w:rPr>
                                <w:rFonts w:ascii="Times New Roman" w:hAnsi="Times New Roman" w:cs="Times New Roman"/>
                                <w:i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he number of </w:t>
                            </w:r>
                            <w:r w:rsidR="00DB39B6">
                              <w:rPr>
                                <w:rFonts w:ascii="Times New Roman" w:hAnsi="Times New Roman" w:cs="Times New Roman"/>
                                <w:i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ion count</w:t>
                            </w:r>
                            <w:r w:rsidR="00DB39B6" w:rsidRPr="009C0527">
                              <w:rPr>
                                <w:rFonts w:ascii="Times New Roman" w:hAnsi="Times New Roman" w:cs="Times New Roman"/>
                                <w:i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serves as a guide for intensity</w:t>
                            </w:r>
                            <w:r w:rsidR="00DB39B6">
                              <w:rPr>
                                <w:rFonts w:ascii="Times New Roman" w:hAnsi="Times New Roman" w:cs="Times New Roman"/>
                                <w:i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="00DB39B6" w:rsidRPr="00EC3EC7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</w:t>
                            </w:r>
                            <w:r w:rsidR="00DB39B6" w:rsidRPr="00EC3EC7">
                              <w:rPr>
                                <w:rFonts w:ascii="Times New Roman" w:hAnsi="Times New Roman" w:cs="Times New Roman"/>
                                <w:i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-</w:t>
                            </w:r>
                            <w:r w:rsidR="00DB39B6" w:rsidRPr="00EC3EC7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e</w:t>
                            </w:r>
                            <w:r w:rsidR="00DB39B6">
                              <w:rPr>
                                <w:rFonts w:ascii="Times New Roman" w:hAnsi="Times New Roman" w:cs="Times New Roman"/>
                                <w:i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The p</w:t>
                            </w:r>
                            <w:r w:rsidR="00DB39B6" w:rsidRPr="00EC3EC7">
                              <w:rPr>
                                <w:rFonts w:ascii="Times New Roman" w:hAnsi="Times New Roman" w:cs="Times New Roman"/>
                                <w:i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rojection</w:t>
                            </w:r>
                            <w:r w:rsidR="00DB39B6">
                              <w:rPr>
                                <w:rFonts w:ascii="Times New Roman" w:hAnsi="Times New Roman" w:cs="Times New Roman"/>
                                <w:i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s</w:t>
                            </w:r>
                            <w:r w:rsidR="00DB39B6" w:rsidRPr="00EC3EC7">
                              <w:rPr>
                                <w:rFonts w:ascii="Times New Roman" w:hAnsi="Times New Roman" w:cs="Times New Roman"/>
                                <w:i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of the reconstructed </w:t>
                            </w:r>
                            <w:r w:rsidR="00DB39B6" w:rsidRPr="009C0527">
                              <w:rPr>
                                <w:rFonts w:ascii="Times New Roman" w:hAnsi="Times New Roman" w:cs="Times New Roman"/>
                                <w:i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ion momentum distribution </w:t>
                            </w:r>
                            <w:r w:rsidR="00DB39B6" w:rsidRPr="00EC3EC7">
                              <w:rPr>
                                <w:rFonts w:ascii="Times New Roman" w:hAnsi="Times New Roman" w:cs="Times New Roman"/>
                                <w:i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on the y-z plane with </w:t>
                            </w:r>
                            <w:r w:rsidR="00DB39B6">
                              <w:rPr>
                                <w:rFonts w:ascii="Times New Roman" w:hAnsi="Times New Roman" w:cs="Times New Roman"/>
                                <w:i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the</w:t>
                            </w:r>
                            <w:r w:rsidR="00DB39B6" w:rsidRPr="00EC3EC7">
                              <w:rPr>
                                <w:rFonts w:ascii="Times New Roman" w:hAnsi="Times New Roman" w:cs="Times New Roman"/>
                                <w:i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ion </w:t>
                            </w:r>
                            <w:r w:rsidR="00DB39B6">
                              <w:rPr>
                                <w:rFonts w:ascii="Times New Roman" w:hAnsi="Times New Roman" w:cs="Times New Roman"/>
                                <w:i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counts</w:t>
                            </w:r>
                            <w:r w:rsidR="00DB39B6" w:rsidRPr="00EC3EC7">
                              <w:rPr>
                                <w:rFonts w:ascii="Times New Roman" w:hAnsi="Times New Roman" w:cs="Times New Roman"/>
                                <w:i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ranging from 500 to 1700</w:t>
                            </w:r>
                            <w:r w:rsidR="00DB39B6">
                              <w:rPr>
                                <w:rFonts w:ascii="Times New Roman" w:hAnsi="Times New Roman" w:cs="Times New Roman"/>
                                <w:i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(increasing laser intensity)</w:t>
                            </w:r>
                            <w:r w:rsidR="00DB39B6" w:rsidRPr="00EC3EC7">
                              <w:rPr>
                                <w:rFonts w:ascii="Times New Roman" w:hAnsi="Times New Roman" w:cs="Times New Roman"/>
                                <w:i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609E30" id="文本框 4" o:spid="_x0000_s1027" type="#_x0000_t202" style="width:415.2pt;height:12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" filled="f" stroked="f">
                <v:textbox>
                  <w:txbxContent>
                    <w:p w:rsidR="00DB39B6" w:rsidRPr="00176346" w:rsidRDefault="008A1D20" w:rsidP="00176346">
                      <w:pPr>
                        <w:adjustRightInd w:val="0"/>
                        <w:snapToGrid w:val="0"/>
                        <w:spacing w:before="240" w:after="0" w:line="48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8A1D20">
                        <w:rPr>
                          <w:rFonts w:ascii="Times New Roman" w:hAnsi="Times New Roman" w:cs="Times New Roman"/>
                          <w:b/>
                          <w:b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Supplementary </w:t>
                      </w:r>
                      <w:r w:rsidRPr="00EC3EC7">
                        <w:rPr>
                          <w:rFonts w:ascii="Times New Roman" w:hAnsi="Times New Roman" w:cs="Times New Roman"/>
                          <w:b/>
                          <w:b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F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igure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="00DB39B6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2: The</w:t>
                      </w:r>
                      <w:r w:rsidR="00DB39B6" w:rsidRPr="00EC3EC7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="00DB39B6" w:rsidRPr="009A03D0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projections </w:t>
                      </w:r>
                      <w:r w:rsidR="00DB39B6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of the </w:t>
                      </w:r>
                      <w:r w:rsidR="00DB39B6" w:rsidRPr="009A03D0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3D ion momentum distribution</w:t>
                      </w:r>
                      <w:r w:rsidR="00DB39B6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s</w:t>
                      </w:r>
                      <w:r w:rsidR="00DB39B6" w:rsidRPr="009A03D0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 on the y-z plane</w:t>
                      </w:r>
                      <w:r w:rsidR="00DB39B6" w:rsidRPr="00EC3EC7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 for </w:t>
                      </w:r>
                      <w:bookmarkStart w:id="4" w:name="OLE_LINK25"/>
                      <w:bookmarkStart w:id="5" w:name="OLE_LINK26"/>
                      <w:r w:rsidR="00DB39B6" w:rsidRPr="00EC3EC7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different laser intensities</w:t>
                      </w:r>
                      <w:bookmarkEnd w:id="4"/>
                      <w:bookmarkEnd w:id="5"/>
                      <w:r w:rsidR="00DB39B6" w:rsidRPr="00EC3EC7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  <w:r w:rsidR="00DB39B6" w:rsidRPr="00EC3EC7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222222"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r w:rsidR="00DB39B6">
                        <w:rPr>
                          <w:rFonts w:ascii="Times New Roman" w:hAnsi="Times New Roman" w:cs="Times New Roman"/>
                          <w:i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T</w:t>
                      </w:r>
                      <w:r w:rsidR="00DB39B6" w:rsidRPr="009C0527">
                        <w:rPr>
                          <w:rFonts w:ascii="Times New Roman" w:hAnsi="Times New Roman" w:cs="Times New Roman"/>
                          <w:i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he number of </w:t>
                      </w:r>
                      <w:r w:rsidR="00DB39B6">
                        <w:rPr>
                          <w:rFonts w:ascii="Times New Roman" w:hAnsi="Times New Roman" w:cs="Times New Roman"/>
                          <w:i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ion count</w:t>
                      </w:r>
                      <w:r w:rsidR="00DB39B6" w:rsidRPr="009C0527">
                        <w:rPr>
                          <w:rFonts w:ascii="Times New Roman" w:hAnsi="Times New Roman" w:cs="Times New Roman"/>
                          <w:i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 serves as a guide for intensity</w:t>
                      </w:r>
                      <w:r w:rsidR="00DB39B6">
                        <w:rPr>
                          <w:rFonts w:ascii="Times New Roman" w:hAnsi="Times New Roman" w:cs="Times New Roman"/>
                          <w:i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  <w:r w:rsidR="00DB39B6" w:rsidRPr="00EC3EC7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 a</w:t>
                      </w:r>
                      <w:r w:rsidR="00DB39B6" w:rsidRPr="00EC3EC7">
                        <w:rPr>
                          <w:rFonts w:ascii="Times New Roman" w:hAnsi="Times New Roman" w:cs="Times New Roman"/>
                          <w:i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-</w:t>
                      </w:r>
                      <w:r w:rsidR="00DB39B6" w:rsidRPr="00EC3EC7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e</w:t>
                      </w:r>
                      <w:r w:rsidR="00DB39B6">
                        <w:rPr>
                          <w:rFonts w:ascii="Times New Roman" w:hAnsi="Times New Roman" w:cs="Times New Roman"/>
                          <w:i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 The p</w:t>
                      </w:r>
                      <w:r w:rsidR="00DB39B6" w:rsidRPr="00EC3EC7">
                        <w:rPr>
                          <w:rFonts w:ascii="Times New Roman" w:hAnsi="Times New Roman" w:cs="Times New Roman"/>
                          <w:i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rojection</w:t>
                      </w:r>
                      <w:r w:rsidR="00DB39B6">
                        <w:rPr>
                          <w:rFonts w:ascii="Times New Roman" w:hAnsi="Times New Roman" w:cs="Times New Roman"/>
                          <w:i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s</w:t>
                      </w:r>
                      <w:r w:rsidR="00DB39B6" w:rsidRPr="00EC3EC7">
                        <w:rPr>
                          <w:rFonts w:ascii="Times New Roman" w:hAnsi="Times New Roman" w:cs="Times New Roman"/>
                          <w:i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 of the reconstructed </w:t>
                      </w:r>
                      <w:r w:rsidR="00DB39B6" w:rsidRPr="009C0527">
                        <w:rPr>
                          <w:rFonts w:ascii="Times New Roman" w:hAnsi="Times New Roman" w:cs="Times New Roman"/>
                          <w:i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ion momentum distribution </w:t>
                      </w:r>
                      <w:r w:rsidR="00DB39B6" w:rsidRPr="00EC3EC7">
                        <w:rPr>
                          <w:rFonts w:ascii="Times New Roman" w:hAnsi="Times New Roman" w:cs="Times New Roman"/>
                          <w:i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on the y-z plane with </w:t>
                      </w:r>
                      <w:r w:rsidR="00DB39B6">
                        <w:rPr>
                          <w:rFonts w:ascii="Times New Roman" w:hAnsi="Times New Roman" w:cs="Times New Roman"/>
                          <w:i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the</w:t>
                      </w:r>
                      <w:r w:rsidR="00DB39B6" w:rsidRPr="00EC3EC7">
                        <w:rPr>
                          <w:rFonts w:ascii="Times New Roman" w:hAnsi="Times New Roman" w:cs="Times New Roman"/>
                          <w:i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 ion </w:t>
                      </w:r>
                      <w:r w:rsidR="00DB39B6">
                        <w:rPr>
                          <w:rFonts w:ascii="Times New Roman" w:hAnsi="Times New Roman" w:cs="Times New Roman"/>
                          <w:i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counts</w:t>
                      </w:r>
                      <w:r w:rsidR="00DB39B6" w:rsidRPr="00EC3EC7">
                        <w:rPr>
                          <w:rFonts w:ascii="Times New Roman" w:hAnsi="Times New Roman" w:cs="Times New Roman"/>
                          <w:i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 ranging from 500 to 1700</w:t>
                      </w:r>
                      <w:r w:rsidR="00DB39B6">
                        <w:rPr>
                          <w:rFonts w:ascii="Times New Roman" w:hAnsi="Times New Roman" w:cs="Times New Roman"/>
                          <w:i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 (increasing laser intensity)</w:t>
                      </w:r>
                      <w:r w:rsidR="00DB39B6" w:rsidRPr="00EC3EC7">
                        <w:rPr>
                          <w:rFonts w:ascii="Times New Roman" w:hAnsi="Times New Roman" w:cs="Times New Roman"/>
                          <w:i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B39B6" w:rsidRDefault="00DB39B6" w:rsidP="00DB39B6">
      <w:pPr>
        <w:spacing w:after="0" w:line="480" w:lineRule="auto"/>
        <w:ind w:firstLineChars="200" w:firstLine="440"/>
        <w:jc w:val="center"/>
        <w:rPr>
          <w:rFonts w:ascii="Times New Roman" w:hAnsi="Times New Roman" w:cs="Times New Roman"/>
          <w:color w:val="222222"/>
          <w:shd w:val="clear" w:color="auto" w:fill="FFFFFF"/>
        </w:rPr>
      </w:pPr>
      <w:r w:rsidRPr="00EE6792">
        <w:rPr>
          <w:rFonts w:ascii="Times New Roman" w:hAnsi="Times New Roman" w:cs="Times New Roman"/>
          <w:iCs/>
          <w:noProof/>
          <w:color w:val="222222"/>
          <w:shd w:val="clear" w:color="auto" w:fill="FFFFFF"/>
          <w:lang w:eastAsia="zh-CN"/>
        </w:rPr>
        <w:drawing>
          <wp:inline distT="0" distB="0" distL="0" distR="0" wp14:anchorId="7DE7EB21" wp14:editId="45344640">
            <wp:extent cx="4319905" cy="2536190"/>
            <wp:effectExtent l="0" t="0" r="4445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095345" name="allbinthet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253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3A41" w:rsidRPr="00DB39B6" w:rsidRDefault="00DB39B6" w:rsidP="00DB39B6">
      <w:pPr>
        <w:spacing w:after="0" w:line="480" w:lineRule="auto"/>
        <w:ind w:firstLineChars="200" w:firstLine="400"/>
        <w:jc w:val="center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noProof/>
          <w:sz w:val="20"/>
          <w:lang w:eastAsia="zh-CN"/>
        </w:rPr>
        <mc:AlternateContent>
          <mc:Choice Requires="wps">
            <w:drawing>
              <wp:inline distT="0" distB="0" distL="0" distR="0" wp14:anchorId="53C4C5D8" wp14:editId="3EE6D6A5">
                <wp:extent cx="5273040" cy="841375"/>
                <wp:effectExtent l="0" t="0" r="0" b="0"/>
                <wp:docPr id="7" name="文本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3040" cy="841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39B6" w:rsidRPr="009A03D0" w:rsidRDefault="008A1D20" w:rsidP="00DB39B6">
                            <w:pPr>
                              <w:adjustRightInd w:val="0"/>
                              <w:snapToGrid w:val="0"/>
                              <w:spacing w:before="240" w:after="0" w:line="48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8A1D2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Supplementary </w:t>
                            </w:r>
                            <w:r w:rsidRPr="00EC3EC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igure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="00DB39B6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3: The</w:t>
                            </w:r>
                            <w:r w:rsidR="00DB39B6" w:rsidRPr="00EC3EC7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="00DB39B6" w:rsidRPr="009A03D0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ion yields on the y-z plane</w:t>
                            </w:r>
                            <w:r w:rsidR="00DB39B6" w:rsidRPr="00EC3EC7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for different laser intensities.</w:t>
                            </w:r>
                            <w:r w:rsidR="00DB39B6" w:rsidRPr="00EC3EC7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222222"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 w:rsidR="00DB39B6" w:rsidRPr="00EC3EC7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a</w:t>
                            </w:r>
                            <w:r w:rsidR="00DB39B6" w:rsidRPr="00EC3EC7">
                              <w:rPr>
                                <w:rFonts w:ascii="Times New Roman" w:hAnsi="Times New Roman" w:cs="Times New Roman"/>
                                <w:i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-</w:t>
                            </w:r>
                            <w:r w:rsidR="00DB39B6" w:rsidRPr="00EC3EC7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e</w:t>
                            </w:r>
                            <w:r w:rsidR="00DB39B6">
                              <w:rPr>
                                <w:rFonts w:ascii="Times New Roman" w:hAnsi="Times New Roman" w:cs="Times New Roman"/>
                                <w:i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The</w:t>
                            </w:r>
                            <w:r w:rsidR="00DB39B6" w:rsidRPr="009A03D0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r w:rsidR="00DB39B6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normalized </w:t>
                            </w:r>
                            <w:r w:rsidR="00DB39B6" w:rsidRPr="009A03D0">
                              <w:rPr>
                                <w:rFonts w:ascii="Times New Roman" w:hAnsi="Times New Roman" w:cs="Times New Roman"/>
                                <w:i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ion yields</w:t>
                            </w:r>
                            <w:r w:rsidR="00DB39B6" w:rsidRPr="00EC3EC7">
                              <w:rPr>
                                <w:rFonts w:ascii="Times New Roman" w:hAnsi="Times New Roman" w:cs="Times New Roman"/>
                                <w:i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on the y-z plane with </w:t>
                            </w:r>
                            <w:r w:rsidR="00DB39B6">
                              <w:rPr>
                                <w:rFonts w:ascii="Times New Roman" w:hAnsi="Times New Roman" w:cs="Times New Roman"/>
                                <w:i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the</w:t>
                            </w:r>
                            <w:r w:rsidR="00DB39B6" w:rsidRPr="00EC3EC7">
                              <w:rPr>
                                <w:rFonts w:ascii="Times New Roman" w:hAnsi="Times New Roman" w:cs="Times New Roman"/>
                                <w:i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ion </w:t>
                            </w:r>
                            <w:r w:rsidR="00DB39B6">
                              <w:rPr>
                                <w:rFonts w:ascii="Times New Roman" w:hAnsi="Times New Roman" w:cs="Times New Roman"/>
                                <w:i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counts</w:t>
                            </w:r>
                            <w:r w:rsidR="00DB39B6" w:rsidRPr="00EC3EC7">
                              <w:rPr>
                                <w:rFonts w:ascii="Times New Roman" w:hAnsi="Times New Roman" w:cs="Times New Roman"/>
                                <w:i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ranging from 500 to 1700.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C4C5D8" id="文本框 7" o:spid="_x0000_s1028" type="#_x0000_t202" style="width:415.2pt;height:6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" filled="f" stroked="f">
                <v:textbox>
                  <w:txbxContent>
                    <w:p w:rsidR="00DB39B6" w:rsidRPr="009A03D0" w:rsidRDefault="008A1D20" w:rsidP="00DB39B6">
                      <w:pPr>
                        <w:adjustRightInd w:val="0"/>
                        <w:snapToGrid w:val="0"/>
                        <w:spacing w:before="240" w:after="0" w:line="48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8A1D20">
                        <w:rPr>
                          <w:rFonts w:ascii="Times New Roman" w:hAnsi="Times New Roman" w:cs="Times New Roman"/>
                          <w:b/>
                          <w:b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Supplementary </w:t>
                      </w:r>
                      <w:r w:rsidRPr="00EC3EC7">
                        <w:rPr>
                          <w:rFonts w:ascii="Times New Roman" w:hAnsi="Times New Roman" w:cs="Times New Roman"/>
                          <w:b/>
                          <w:b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F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igure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="00DB39B6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3: The</w:t>
                      </w:r>
                      <w:r w:rsidR="00DB39B6" w:rsidRPr="00EC3EC7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="00DB39B6" w:rsidRPr="009A03D0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ion yields on the y-z plane</w:t>
                      </w:r>
                      <w:r w:rsidR="00DB39B6" w:rsidRPr="00EC3EC7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 for different laser intensities.</w:t>
                      </w:r>
                      <w:r w:rsidR="00DB39B6" w:rsidRPr="00EC3EC7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222222"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r w:rsidR="00DB39B6" w:rsidRPr="00EC3EC7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a</w:t>
                      </w:r>
                      <w:r w:rsidR="00DB39B6" w:rsidRPr="00EC3EC7">
                        <w:rPr>
                          <w:rFonts w:ascii="Times New Roman" w:hAnsi="Times New Roman" w:cs="Times New Roman"/>
                          <w:i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-</w:t>
                      </w:r>
                      <w:r w:rsidR="00DB39B6" w:rsidRPr="00EC3EC7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e</w:t>
                      </w:r>
                      <w:r w:rsidR="00DB39B6">
                        <w:rPr>
                          <w:rFonts w:ascii="Times New Roman" w:hAnsi="Times New Roman" w:cs="Times New Roman"/>
                          <w:i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 The</w:t>
                      </w:r>
                      <w:r w:rsidR="00DB39B6" w:rsidRPr="009A03D0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r w:rsidR="00DB39B6">
                        <w:rPr>
                          <w:rFonts w:ascii="Times New Roman" w:hAnsi="Times New Roman" w:cs="Times New Roman"/>
                          <w:sz w:val="20"/>
                        </w:rPr>
                        <w:t xml:space="preserve">normalized </w:t>
                      </w:r>
                      <w:r w:rsidR="00DB39B6" w:rsidRPr="009A03D0">
                        <w:rPr>
                          <w:rFonts w:ascii="Times New Roman" w:hAnsi="Times New Roman" w:cs="Times New Roman"/>
                          <w:i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ion yields</w:t>
                      </w:r>
                      <w:r w:rsidR="00DB39B6" w:rsidRPr="00EC3EC7">
                        <w:rPr>
                          <w:rFonts w:ascii="Times New Roman" w:hAnsi="Times New Roman" w:cs="Times New Roman"/>
                          <w:i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 on the y-z plane with </w:t>
                      </w:r>
                      <w:r w:rsidR="00DB39B6">
                        <w:rPr>
                          <w:rFonts w:ascii="Times New Roman" w:hAnsi="Times New Roman" w:cs="Times New Roman"/>
                          <w:i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the</w:t>
                      </w:r>
                      <w:r w:rsidR="00DB39B6" w:rsidRPr="00EC3EC7">
                        <w:rPr>
                          <w:rFonts w:ascii="Times New Roman" w:hAnsi="Times New Roman" w:cs="Times New Roman"/>
                          <w:i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 ion </w:t>
                      </w:r>
                      <w:r w:rsidR="00DB39B6">
                        <w:rPr>
                          <w:rFonts w:ascii="Times New Roman" w:hAnsi="Times New Roman" w:cs="Times New Roman"/>
                          <w:i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counts</w:t>
                      </w:r>
                      <w:r w:rsidR="00DB39B6" w:rsidRPr="00EC3EC7">
                        <w:rPr>
                          <w:rFonts w:ascii="Times New Roman" w:hAnsi="Times New Roman" w:cs="Times New Roman"/>
                          <w:i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 ranging from 500 to 1700.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505E2" w:rsidRPr="00480246" w:rsidRDefault="0024523A" w:rsidP="004505E2">
      <w:pPr>
        <w:spacing w:before="240" w:after="0" w:line="480" w:lineRule="auto"/>
        <w:rPr>
          <w:rFonts w:ascii="Times New Roman" w:hAnsi="Times New Roman" w:cs="Times New Roman"/>
          <w:b/>
          <w:color w:val="222222"/>
          <w:shd w:val="clear" w:color="auto" w:fill="FFFFFF"/>
          <w:lang w:eastAsia="zh-CN"/>
        </w:rPr>
      </w:pPr>
      <w:r w:rsidRPr="00480246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SUPPLEMENTARY </w:t>
      </w:r>
      <w:r w:rsidR="002974C2" w:rsidRPr="00480246">
        <w:rPr>
          <w:rFonts w:ascii="Times New Roman" w:hAnsi="Times New Roman" w:cs="Times New Roman"/>
          <w:b/>
          <w:color w:val="222222"/>
          <w:shd w:val="clear" w:color="auto" w:fill="FFFFFF"/>
        </w:rPr>
        <w:t>DISCUSSION</w:t>
      </w:r>
      <w:r w:rsidRPr="00480246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 3</w:t>
      </w:r>
      <w:r w:rsidR="007E77C8" w:rsidRPr="00480246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    </w:t>
      </w:r>
    </w:p>
    <w:p w:rsidR="0024523A" w:rsidRPr="00EE6792" w:rsidRDefault="0024523A" w:rsidP="0024523A">
      <w:pPr>
        <w:spacing w:after="0" w:line="480" w:lineRule="auto"/>
        <w:ind w:firstLineChars="200" w:firstLine="440"/>
        <w:jc w:val="both"/>
        <w:rPr>
          <w:rFonts w:ascii="Times New Roman" w:hAnsi="Times New Roman" w:cs="Times New Roman"/>
          <w:lang w:eastAsia="zh-CN"/>
        </w:rPr>
      </w:pPr>
      <w:r w:rsidRPr="00EE6792">
        <w:rPr>
          <w:rFonts w:ascii="Times New Roman" w:eastAsiaTheme="minorEastAsia" w:hAnsi="Times New Roman" w:cs="Times New Roman"/>
          <w:color w:val="000000" w:themeColor="text1"/>
          <w:shd w:val="clear" w:color="auto" w:fill="FFFFFF"/>
        </w:rPr>
        <w:t xml:space="preserve">To </w:t>
      </w:r>
      <w:r w:rsidR="007E7D2B" w:rsidRPr="007E7D2B">
        <w:rPr>
          <w:rFonts w:ascii="Times New Roman" w:hAnsi="Times New Roman" w:cs="Times New Roman"/>
        </w:rPr>
        <w:t xml:space="preserve">quantitatively analyze the </w:t>
      </w:r>
      <w:r w:rsidR="00880FC1" w:rsidRPr="00880FC1">
        <w:rPr>
          <w:rFonts w:ascii="Times New Roman" w:hAnsi="Times New Roman" w:cs="Times New Roman"/>
        </w:rPr>
        <w:t xml:space="preserve">variation </w:t>
      </w:r>
      <w:r w:rsidR="007E7D2B">
        <w:rPr>
          <w:rFonts w:ascii="Times New Roman" w:hAnsi="Times New Roman" w:cs="Times New Roman"/>
        </w:rPr>
        <w:t xml:space="preserve">of </w:t>
      </w:r>
      <w:r w:rsidR="00FE5B61">
        <w:rPr>
          <w:rFonts w:ascii="Times New Roman" w:hAnsi="Times New Roman" w:cs="Times New Roman"/>
        </w:rPr>
        <w:t>the</w:t>
      </w:r>
      <w:r w:rsidR="0080500F" w:rsidRPr="0080500F">
        <w:rPr>
          <w:rFonts w:ascii="Times New Roman" w:hAnsi="Times New Roman" w:cs="Times New Roman"/>
        </w:rPr>
        <w:t xml:space="preserve"> </w:t>
      </w:r>
      <w:r w:rsidR="007E7D2B">
        <w:rPr>
          <w:rFonts w:ascii="Times New Roman" w:hAnsi="Times New Roman" w:cs="Times New Roman"/>
        </w:rPr>
        <w:t>ion distribution</w:t>
      </w:r>
      <w:r w:rsidR="0080500F">
        <w:rPr>
          <w:rFonts w:ascii="Times New Roman" w:hAnsi="Times New Roman" w:cs="Times New Roman"/>
        </w:rPr>
        <w:t>s</w:t>
      </w:r>
      <w:r w:rsidR="00313D5E" w:rsidRPr="00313D5E">
        <w:rPr>
          <w:rFonts w:ascii="Times New Roman" w:hAnsi="Times New Roman" w:cs="Times New Roman"/>
        </w:rPr>
        <w:t xml:space="preserve"> </w:t>
      </w:r>
      <w:r w:rsidR="00313D5E">
        <w:rPr>
          <w:rFonts w:ascii="Times New Roman" w:hAnsi="Times New Roman" w:cs="Times New Roman"/>
        </w:rPr>
        <w:t>with</w:t>
      </w:r>
      <w:r w:rsidR="0015065E">
        <w:rPr>
          <w:rFonts w:ascii="Times New Roman" w:hAnsi="Times New Roman" w:cs="Times New Roman"/>
        </w:rPr>
        <w:t xml:space="preserve"> the</w:t>
      </w:r>
      <w:r w:rsidR="00313D5E">
        <w:rPr>
          <w:rFonts w:ascii="Times New Roman" w:hAnsi="Times New Roman" w:cs="Times New Roman"/>
        </w:rPr>
        <w:t xml:space="preserve"> increasing laser intensity</w:t>
      </w:r>
      <w:r w:rsidRPr="00EE6792">
        <w:rPr>
          <w:rFonts w:ascii="Times New Roman" w:eastAsiaTheme="minorEastAsia" w:hAnsi="Times New Roman" w:cs="Times New Roman"/>
          <w:color w:val="000000" w:themeColor="text1"/>
          <w:shd w:val="clear" w:color="auto" w:fill="FFFFFF"/>
        </w:rPr>
        <w:t xml:space="preserve">, </w:t>
      </w:r>
      <w:r>
        <w:rPr>
          <w:rFonts w:ascii="Times New Roman" w:eastAsiaTheme="minorEastAsia" w:hAnsi="Times New Roman" w:cs="Times New Roman"/>
          <w:color w:val="000000" w:themeColor="text1"/>
          <w:shd w:val="clear" w:color="auto" w:fill="FFFFFF"/>
        </w:rPr>
        <w:t>we</w:t>
      </w:r>
      <w:r w:rsidR="00880FC1">
        <w:rPr>
          <w:rFonts w:ascii="Times New Roman" w:eastAsiaTheme="minorEastAsia" w:hAnsi="Times New Roman" w:cs="Times New Roman"/>
          <w:color w:val="000000" w:themeColor="text1"/>
          <w:shd w:val="clear" w:color="auto" w:fill="FFFFFF"/>
        </w:rPr>
        <w:t xml:space="preserve"> record </w:t>
      </w:r>
      <w:r w:rsidR="00880FC1" w:rsidRPr="00EE6792">
        <w:rPr>
          <w:rFonts w:ascii="Times New Roman" w:eastAsiaTheme="minorEastAsia" w:hAnsi="Times New Roman" w:cs="Times New Roman"/>
          <w:color w:val="000000" w:themeColor="text1"/>
          <w:shd w:val="clear" w:color="auto" w:fill="FFFFFF"/>
        </w:rPr>
        <w:t>ion momentum distributions</w:t>
      </w:r>
      <w:r w:rsidR="00713A41" w:rsidRPr="00713A41">
        <w:rPr>
          <w:rFonts w:ascii="Times New Roman" w:eastAsiaTheme="minorEastAsia" w:hAnsi="Times New Roman" w:cs="Times New Roman"/>
          <w:color w:val="000000" w:themeColor="text1"/>
          <w:shd w:val="clear" w:color="auto" w:fill="FFFFFF"/>
        </w:rPr>
        <w:t xml:space="preserve"> </w:t>
      </w:r>
      <w:r w:rsidR="007E77C8">
        <w:rPr>
          <w:rFonts w:ascii="Times New Roman" w:eastAsiaTheme="minorEastAsia" w:hAnsi="Times New Roman" w:cs="Times New Roman"/>
          <w:color w:val="000000" w:themeColor="text1"/>
          <w:shd w:val="clear" w:color="auto" w:fill="FFFFFF"/>
        </w:rPr>
        <w:t>for nine</w:t>
      </w:r>
      <w:r w:rsidR="007E77C8" w:rsidRPr="0024523A">
        <w:rPr>
          <w:rFonts w:ascii="Times New Roman" w:eastAsiaTheme="minorEastAsia" w:hAnsi="Times New Roman" w:cs="Times New Roman"/>
          <w:color w:val="000000" w:themeColor="text1"/>
          <w:shd w:val="clear" w:color="auto" w:fill="FFFFFF"/>
        </w:rPr>
        <w:t xml:space="preserve"> </w:t>
      </w:r>
      <w:r w:rsidR="00713A41" w:rsidRPr="0024523A">
        <w:rPr>
          <w:rFonts w:ascii="Times New Roman" w:eastAsiaTheme="minorEastAsia" w:hAnsi="Times New Roman" w:cs="Times New Roman"/>
          <w:color w:val="000000" w:themeColor="text1"/>
          <w:shd w:val="clear" w:color="auto" w:fill="FFFFFF"/>
        </w:rPr>
        <w:t xml:space="preserve">different </w:t>
      </w:r>
      <w:r w:rsidR="00713A41">
        <w:rPr>
          <w:rFonts w:ascii="Times New Roman" w:eastAsiaTheme="minorEastAsia" w:hAnsi="Times New Roman" w:cs="Times New Roman"/>
          <w:color w:val="000000" w:themeColor="text1"/>
          <w:shd w:val="clear" w:color="auto" w:fill="FFFFFF"/>
        </w:rPr>
        <w:t>ion counts</w:t>
      </w:r>
      <w:r w:rsidR="007E77C8">
        <w:rPr>
          <w:rFonts w:ascii="Times New Roman" w:eastAsiaTheme="minorEastAsia" w:hAnsi="Times New Roman" w:cs="Times New Roman"/>
          <w:color w:val="000000" w:themeColor="text1"/>
          <w:shd w:val="clear" w:color="auto" w:fill="FFFFFF"/>
        </w:rPr>
        <w:t xml:space="preserve"> (intensities). We then characterize the nine momentum distributions by </w:t>
      </w:r>
      <w:r w:rsidR="007E77C8">
        <w:rPr>
          <w:rFonts w:ascii="Times New Roman" w:hAnsi="Times New Roman" w:cs="Times New Roman"/>
        </w:rPr>
        <w:t xml:space="preserve">a </w:t>
      </w:r>
      <w:r w:rsidRPr="00EE6792">
        <w:rPr>
          <w:rFonts w:ascii="Times New Roman" w:hAnsi="Times New Roman" w:cs="Times New Roman"/>
        </w:rPr>
        <w:t xml:space="preserve">vertical to horizontal </w:t>
      </w:r>
      <w:r w:rsidR="00CD4ABB">
        <w:rPr>
          <w:rFonts w:ascii="Times New Roman" w:hAnsi="Times New Roman" w:cs="Times New Roman"/>
        </w:rPr>
        <w:t xml:space="preserve">ratio </w:t>
      </w:r>
      <w:r w:rsidRPr="00EE6792">
        <w:rPr>
          <w:rFonts w:ascii="Times New Roman" w:hAnsi="Times New Roman" w:cs="Times New Roman"/>
          <w:i/>
        </w:rPr>
        <w:t>γ</w:t>
      </w:r>
      <w:r w:rsidRPr="00EE6792">
        <w:rPr>
          <w:rFonts w:ascii="Times New Roman" w:hAnsi="Times New Roman" w:cs="Times New Roman"/>
          <w:i/>
          <w:vertAlign w:val="subscript"/>
        </w:rPr>
        <w:t>y-z</w:t>
      </w:r>
      <w:r w:rsidRPr="00EE6792">
        <w:rPr>
          <w:rFonts w:ascii="Times New Roman" w:eastAsiaTheme="minorEastAsia" w:hAnsi="Times New Roman" w:cs="Times New Roman"/>
          <w:color w:val="000000" w:themeColor="text1"/>
          <w:shd w:val="clear" w:color="auto" w:fill="FFFFFF"/>
        </w:rPr>
        <w:t xml:space="preserve"> </w:t>
      </w:r>
      <w:r w:rsidR="007E77C8">
        <w:rPr>
          <w:rFonts w:ascii="Times New Roman" w:eastAsiaTheme="minorEastAsia" w:hAnsi="Times New Roman" w:cs="Times New Roman"/>
          <w:color w:val="000000" w:themeColor="text1"/>
          <w:shd w:val="clear" w:color="auto" w:fill="FFFFFF"/>
        </w:rPr>
        <w:t xml:space="preserve">in </w:t>
      </w:r>
      <w:r w:rsidR="00A8432B">
        <w:rPr>
          <w:rFonts w:ascii="Times New Roman" w:eastAsiaTheme="minorEastAsia" w:hAnsi="Times New Roman" w:cs="Times New Roman"/>
          <w:color w:val="000000" w:themeColor="text1"/>
          <w:shd w:val="clear" w:color="auto" w:fill="FFFFFF"/>
        </w:rPr>
        <w:t xml:space="preserve">the </w:t>
      </w:r>
      <w:r w:rsidR="007E77C8">
        <w:rPr>
          <w:rFonts w:ascii="Times New Roman" w:eastAsiaTheme="minorEastAsia" w:hAnsi="Times New Roman" w:cs="Times New Roman"/>
          <w:color w:val="000000" w:themeColor="text1"/>
          <w:shd w:val="clear" w:color="auto" w:fill="FFFFFF"/>
        </w:rPr>
        <w:t xml:space="preserve">y-z plane, which </w:t>
      </w:r>
      <w:r w:rsidR="00CD4ABB">
        <w:rPr>
          <w:rFonts w:ascii="Times New Roman" w:eastAsiaTheme="minorEastAsia" w:hAnsi="Times New Roman" w:cs="Times New Roman"/>
          <w:color w:val="000000" w:themeColor="text1"/>
          <w:shd w:val="clear" w:color="auto" w:fill="FFFFFF"/>
        </w:rPr>
        <w:t>is</w:t>
      </w:r>
      <w:r w:rsidR="007E77C8">
        <w:rPr>
          <w:rFonts w:ascii="Times New Roman" w:eastAsiaTheme="minorEastAsia" w:hAnsi="Times New Roman" w:cs="Times New Roman"/>
          <w:color w:val="000000" w:themeColor="text1"/>
          <w:shd w:val="clear" w:color="auto" w:fill="FFFFFF"/>
        </w:rPr>
        <w:t xml:space="preserve"> defined as </w:t>
      </w:r>
      <w:r w:rsidR="00A8432B">
        <w:rPr>
          <w:rFonts w:ascii="Times New Roman" w:eastAsiaTheme="minorEastAsia" w:hAnsi="Times New Roman" w:cs="Times New Roman"/>
          <w:color w:val="000000" w:themeColor="text1"/>
          <w:shd w:val="clear" w:color="auto" w:fill="FFFFFF"/>
        </w:rPr>
        <w:t xml:space="preserve">the </w:t>
      </w:r>
      <w:r w:rsidR="007E77C8" w:rsidRPr="00A8432B">
        <w:rPr>
          <w:rFonts w:ascii="Times New Roman" w:eastAsiaTheme="minorEastAsia" w:hAnsi="Times New Roman" w:cs="Times New Roman"/>
          <w:color w:val="000000" w:themeColor="text1"/>
          <w:shd w:val="clear" w:color="auto" w:fill="FFFFFF"/>
        </w:rPr>
        <w:t>quotient</w:t>
      </w:r>
      <w:r w:rsidR="007E77C8" w:rsidRPr="007E77C8">
        <w:rPr>
          <w:rFonts w:ascii="Times New Roman" w:eastAsiaTheme="minorEastAsia" w:hAnsi="Times New Roman" w:cs="Times New Roman"/>
          <w:color w:val="000000" w:themeColor="text1"/>
          <w:shd w:val="clear" w:color="auto" w:fill="FFFFFF"/>
        </w:rPr>
        <w:t xml:space="preserve"> </w:t>
      </w:r>
      <w:r w:rsidR="007E77C8">
        <w:rPr>
          <w:rFonts w:ascii="Times New Roman" w:eastAsiaTheme="minorEastAsia" w:hAnsi="Times New Roman" w:cs="Times New Roman"/>
          <w:color w:val="000000" w:themeColor="text1"/>
          <w:shd w:val="clear" w:color="auto" w:fill="FFFFFF"/>
        </w:rPr>
        <w:t xml:space="preserve">of </w:t>
      </w:r>
      <w:r w:rsidR="009A28D1" w:rsidRPr="00880FC1">
        <w:rPr>
          <w:rFonts w:ascii="Times New Roman" w:hAnsi="Times New Roman" w:cs="Times New Roman"/>
        </w:rPr>
        <w:t>ion yields parallel to and perpendicular to the z-axis</w:t>
      </w:r>
      <w:r w:rsidR="007E77C8">
        <w:rPr>
          <w:rFonts w:ascii="Times New Roman" w:hAnsi="Times New Roman" w:cs="Times New Roman"/>
        </w:rPr>
        <w:t xml:space="preserve">, and the results </w:t>
      </w:r>
      <w:r w:rsidR="00CD4ABB">
        <w:rPr>
          <w:rFonts w:ascii="Times New Roman" w:hAnsi="Times New Roman" w:cs="Times New Roman"/>
        </w:rPr>
        <w:t>are</w:t>
      </w:r>
      <w:r w:rsidR="007E77C8">
        <w:rPr>
          <w:rFonts w:ascii="Times New Roman" w:hAnsi="Times New Roman" w:cs="Times New Roman"/>
        </w:rPr>
        <w:t xml:space="preserve"> summarized in </w:t>
      </w:r>
      <w:r w:rsidR="008A1D20">
        <w:rPr>
          <w:rFonts w:ascii="Times New Roman" w:hAnsi="Times New Roman" w:cs="Times New Roman"/>
          <w:iCs/>
          <w:color w:val="222222"/>
          <w:shd w:val="clear" w:color="auto" w:fill="FFFFFF"/>
        </w:rPr>
        <w:t>Supplementary</w:t>
      </w:r>
      <w:r w:rsidR="008A1D20">
        <w:rPr>
          <w:rFonts w:ascii="Times New Roman" w:hAnsi="Times New Roman" w:cs="Times New Roman"/>
        </w:rPr>
        <w:t xml:space="preserve"> Fig. </w:t>
      </w:r>
      <w:r w:rsidR="002A36DC">
        <w:rPr>
          <w:rFonts w:ascii="Times New Roman" w:hAnsi="Times New Roman" w:cs="Times New Roman"/>
        </w:rPr>
        <w:t>4</w:t>
      </w:r>
      <w:r w:rsidRPr="00EE6792">
        <w:rPr>
          <w:rFonts w:ascii="Times New Roman" w:hAnsi="Times New Roman" w:cs="Times New Roman"/>
        </w:rPr>
        <w:t>.</w:t>
      </w:r>
      <w:r w:rsidR="00880FC1" w:rsidRPr="00880FC1">
        <w:t xml:space="preserve"> </w:t>
      </w:r>
      <w:r w:rsidR="007E77C8">
        <w:rPr>
          <w:rFonts w:ascii="Times New Roman" w:hAnsi="Times New Roman" w:cs="Times New Roman"/>
        </w:rPr>
        <w:t xml:space="preserve">The recorded </w:t>
      </w:r>
      <w:r w:rsidR="002075C4">
        <w:rPr>
          <w:rFonts w:ascii="Times New Roman" w:hAnsi="Times New Roman" w:cs="Times New Roman"/>
        </w:rPr>
        <w:t>i</w:t>
      </w:r>
      <w:r w:rsidR="00713A41">
        <w:rPr>
          <w:rFonts w:ascii="Times New Roman" w:hAnsi="Times New Roman" w:cs="Times New Roman"/>
        </w:rPr>
        <w:t>on distribution</w:t>
      </w:r>
      <w:r w:rsidR="00CD4ABB">
        <w:rPr>
          <w:rFonts w:ascii="Times New Roman" w:hAnsi="Times New Roman" w:cs="Times New Roman"/>
        </w:rPr>
        <w:t>s</w:t>
      </w:r>
      <w:r w:rsidR="00713A41">
        <w:rPr>
          <w:rFonts w:ascii="Times New Roman" w:hAnsi="Times New Roman" w:cs="Times New Roman"/>
        </w:rPr>
        <w:t xml:space="preserve"> start</w:t>
      </w:r>
      <w:r w:rsidRPr="00EE6792">
        <w:rPr>
          <w:rFonts w:ascii="Times New Roman" w:hAnsi="Times New Roman" w:cs="Times New Roman"/>
        </w:rPr>
        <w:t xml:space="preserve"> </w:t>
      </w:r>
      <w:r w:rsidR="007E77C8">
        <w:rPr>
          <w:rFonts w:ascii="Times New Roman" w:hAnsi="Times New Roman" w:cs="Times New Roman"/>
        </w:rPr>
        <w:t>from ion count of</w:t>
      </w:r>
      <w:r w:rsidRPr="00EE6792">
        <w:rPr>
          <w:rFonts w:ascii="Times New Roman" w:hAnsi="Times New Roman" w:cs="Times New Roman"/>
        </w:rPr>
        <w:t xml:space="preserve"> 500</w:t>
      </w:r>
      <w:r w:rsidR="007E77C8">
        <w:rPr>
          <w:rFonts w:ascii="Times New Roman" w:hAnsi="Times New Roman" w:cs="Times New Roman"/>
        </w:rPr>
        <w:t>, which correspond</w:t>
      </w:r>
      <w:r w:rsidR="00CD4ABB">
        <w:rPr>
          <w:rFonts w:ascii="Times New Roman" w:hAnsi="Times New Roman" w:cs="Times New Roman"/>
        </w:rPr>
        <w:t xml:space="preserve">s </w:t>
      </w:r>
      <w:r w:rsidR="007E77C8">
        <w:rPr>
          <w:rFonts w:ascii="Times New Roman" w:hAnsi="Times New Roman" w:cs="Times New Roman"/>
        </w:rPr>
        <w:t>to the lowest laser intensity used in our experiment. We d</w:t>
      </w:r>
      <w:r w:rsidR="00CD4ABB">
        <w:rPr>
          <w:rFonts w:ascii="Times New Roman" w:hAnsi="Times New Roman" w:cs="Times New Roman"/>
        </w:rPr>
        <w:t>o</w:t>
      </w:r>
      <w:r w:rsidR="007E77C8">
        <w:rPr>
          <w:rFonts w:ascii="Times New Roman" w:hAnsi="Times New Roman" w:cs="Times New Roman"/>
        </w:rPr>
        <w:t>n’t use lower laser intensity because the noisy signal from background bec</w:t>
      </w:r>
      <w:r w:rsidR="00CD4ABB">
        <w:rPr>
          <w:rFonts w:ascii="Times New Roman" w:hAnsi="Times New Roman" w:cs="Times New Roman"/>
        </w:rPr>
        <w:t>o</w:t>
      </w:r>
      <w:r w:rsidR="007E77C8">
        <w:rPr>
          <w:rFonts w:ascii="Times New Roman" w:hAnsi="Times New Roman" w:cs="Times New Roman"/>
        </w:rPr>
        <w:t>me</w:t>
      </w:r>
      <w:r w:rsidR="00CD4ABB">
        <w:rPr>
          <w:rFonts w:ascii="Times New Roman" w:hAnsi="Times New Roman" w:cs="Times New Roman"/>
        </w:rPr>
        <w:t>s</w:t>
      </w:r>
      <w:r w:rsidR="007E77C8">
        <w:rPr>
          <w:rFonts w:ascii="Times New Roman" w:hAnsi="Times New Roman" w:cs="Times New Roman"/>
        </w:rPr>
        <w:t xml:space="preserve"> </w:t>
      </w:r>
      <w:r w:rsidR="007E77C8" w:rsidRPr="007E77C8">
        <w:rPr>
          <w:rFonts w:ascii="Times New Roman" w:hAnsi="Times New Roman" w:cs="Times New Roman"/>
        </w:rPr>
        <w:t>non-negligible</w:t>
      </w:r>
      <w:r w:rsidR="007E77C8">
        <w:rPr>
          <w:rFonts w:ascii="Times New Roman" w:hAnsi="Times New Roman" w:cs="Times New Roman"/>
        </w:rPr>
        <w:t>.</w:t>
      </w:r>
      <w:r w:rsidR="00880FC1" w:rsidRPr="00880FC1">
        <w:rPr>
          <w:rFonts w:ascii="Times New Roman" w:hAnsi="Times New Roman" w:cs="Times New Roman"/>
        </w:rPr>
        <w:t xml:space="preserve"> </w:t>
      </w:r>
      <w:r w:rsidR="007E77C8">
        <w:rPr>
          <w:rFonts w:ascii="Times New Roman" w:hAnsi="Times New Roman" w:cs="Times New Roman"/>
        </w:rPr>
        <w:t xml:space="preserve">For the lowest laser intensity, the </w:t>
      </w:r>
      <w:r w:rsidR="00865CD3">
        <w:rPr>
          <w:rFonts w:ascii="Times New Roman" w:hAnsi="Times New Roman" w:cs="Times New Roman"/>
        </w:rPr>
        <w:t>ratio</w:t>
      </w:r>
      <w:r w:rsidR="00865CD3" w:rsidRPr="00EE6792">
        <w:rPr>
          <w:rFonts w:ascii="Times New Roman" w:hAnsi="Times New Roman" w:cs="Times New Roman"/>
        </w:rPr>
        <w:t xml:space="preserve"> </w:t>
      </w:r>
      <w:r w:rsidRPr="00EE6792">
        <w:rPr>
          <w:rFonts w:ascii="Times New Roman" w:hAnsi="Times New Roman" w:cs="Times New Roman"/>
          <w:i/>
        </w:rPr>
        <w:t>γ</w:t>
      </w:r>
      <w:r w:rsidRPr="00EE6792">
        <w:rPr>
          <w:rFonts w:ascii="Times New Roman" w:hAnsi="Times New Roman" w:cs="Times New Roman"/>
          <w:i/>
          <w:vertAlign w:val="subscript"/>
        </w:rPr>
        <w:t>y-z</w:t>
      </w:r>
      <w:r w:rsidRPr="00EE6792">
        <w:rPr>
          <w:rFonts w:ascii="Times New Roman" w:hAnsi="Times New Roman" w:cs="Times New Roman"/>
          <w:i/>
        </w:rPr>
        <w:t xml:space="preserve"> </w:t>
      </w:r>
      <w:r w:rsidR="00CD4ABB">
        <w:rPr>
          <w:rFonts w:ascii="Times New Roman" w:hAnsi="Times New Roman" w:cs="Times New Roman"/>
        </w:rPr>
        <w:t>is</w:t>
      </w:r>
      <w:r w:rsidR="00CD4ABB" w:rsidRPr="00EE6792">
        <w:rPr>
          <w:rFonts w:ascii="Times New Roman" w:hAnsi="Times New Roman" w:cs="Times New Roman"/>
        </w:rPr>
        <w:t xml:space="preserve"> </w:t>
      </w:r>
      <w:r w:rsidRPr="00EE6792">
        <w:rPr>
          <w:rFonts w:ascii="Times New Roman" w:hAnsi="Times New Roman" w:cs="Times New Roman"/>
        </w:rPr>
        <w:t xml:space="preserve">approximately 1.3. With </w:t>
      </w:r>
      <w:r w:rsidR="00713A41">
        <w:rPr>
          <w:rFonts w:ascii="Times New Roman" w:hAnsi="Times New Roman" w:cs="Times New Roman"/>
        </w:rPr>
        <w:t xml:space="preserve">the </w:t>
      </w:r>
      <w:r w:rsidRPr="00EE6792">
        <w:rPr>
          <w:rFonts w:ascii="Times New Roman" w:hAnsi="Times New Roman" w:cs="Times New Roman"/>
        </w:rPr>
        <w:t>increasing laser intensity</w:t>
      </w:r>
      <w:r w:rsidR="007E77C8">
        <w:rPr>
          <w:rFonts w:ascii="Times New Roman" w:hAnsi="Times New Roman" w:cs="Times New Roman"/>
        </w:rPr>
        <w:t xml:space="preserve"> and ion count accordingly</w:t>
      </w:r>
      <w:r w:rsidR="0080500F">
        <w:rPr>
          <w:rFonts w:ascii="Times New Roman" w:hAnsi="Times New Roman" w:cs="Times New Roman"/>
        </w:rPr>
        <w:t>,</w:t>
      </w:r>
      <w:r w:rsidR="0080500F" w:rsidRPr="00EE6792">
        <w:rPr>
          <w:rFonts w:ascii="Times New Roman" w:hAnsi="Times New Roman" w:cs="Times New Roman"/>
        </w:rPr>
        <w:t xml:space="preserve"> the </w:t>
      </w:r>
      <w:r w:rsidR="00865CD3">
        <w:rPr>
          <w:rFonts w:ascii="Times New Roman" w:hAnsi="Times New Roman" w:cs="Times New Roman"/>
        </w:rPr>
        <w:t xml:space="preserve">ratio </w:t>
      </w:r>
      <w:r w:rsidR="0080500F" w:rsidRPr="00EE6792">
        <w:rPr>
          <w:rFonts w:ascii="Times New Roman" w:hAnsi="Times New Roman" w:cs="Times New Roman"/>
          <w:i/>
        </w:rPr>
        <w:t>γ</w:t>
      </w:r>
      <w:r w:rsidR="0080500F" w:rsidRPr="00EE6792">
        <w:rPr>
          <w:rFonts w:ascii="Times New Roman" w:hAnsi="Times New Roman" w:cs="Times New Roman"/>
          <w:i/>
          <w:vertAlign w:val="subscript"/>
        </w:rPr>
        <w:t>y-z</w:t>
      </w:r>
      <w:r w:rsidR="0080500F" w:rsidRPr="00EE6792">
        <w:rPr>
          <w:rFonts w:ascii="Times New Roman" w:hAnsi="Times New Roman" w:cs="Times New Roman"/>
          <w:i/>
        </w:rPr>
        <w:t xml:space="preserve"> </w:t>
      </w:r>
      <w:r w:rsidR="0080500F" w:rsidRPr="00EE6792">
        <w:rPr>
          <w:rFonts w:ascii="Times New Roman" w:hAnsi="Times New Roman" w:cs="Times New Roman"/>
        </w:rPr>
        <w:t>increase</w:t>
      </w:r>
      <w:r w:rsidR="00CD4ABB">
        <w:rPr>
          <w:rFonts w:ascii="Times New Roman" w:hAnsi="Times New Roman" w:cs="Times New Roman"/>
        </w:rPr>
        <w:t>s</w:t>
      </w:r>
      <w:r w:rsidR="0080500F">
        <w:rPr>
          <w:rFonts w:ascii="Times New Roman" w:hAnsi="Times New Roman" w:cs="Times New Roman"/>
        </w:rPr>
        <w:t>,</w:t>
      </w:r>
      <w:r w:rsidR="00713A41">
        <w:rPr>
          <w:rFonts w:ascii="Times New Roman" w:hAnsi="Times New Roman" w:cs="Times New Roman"/>
        </w:rPr>
        <w:t xml:space="preserve"> while the</w:t>
      </w:r>
      <w:r w:rsidR="0080500F">
        <w:rPr>
          <w:rFonts w:ascii="Times New Roman" w:hAnsi="Times New Roman" w:cs="Times New Roman"/>
        </w:rPr>
        <w:t xml:space="preserve"> ion distribution </w:t>
      </w:r>
      <w:r w:rsidR="00CD4ABB">
        <w:rPr>
          <w:rFonts w:ascii="Times New Roman" w:hAnsi="Times New Roman" w:cs="Times New Roman"/>
        </w:rPr>
        <w:t xml:space="preserve">becomes </w:t>
      </w:r>
      <w:r w:rsidR="0080500F">
        <w:rPr>
          <w:rFonts w:ascii="Times New Roman" w:hAnsi="Times New Roman" w:cs="Times New Roman"/>
        </w:rPr>
        <w:t>m</w:t>
      </w:r>
      <w:r w:rsidR="0080500F" w:rsidRPr="0080500F">
        <w:rPr>
          <w:rFonts w:ascii="Times New Roman" w:hAnsi="Times New Roman" w:cs="Times New Roman"/>
        </w:rPr>
        <w:t>ore asymmetrical</w:t>
      </w:r>
      <w:r w:rsidR="0080500F">
        <w:rPr>
          <w:rFonts w:ascii="Times New Roman" w:hAnsi="Times New Roman" w:cs="Times New Roman"/>
        </w:rPr>
        <w:t xml:space="preserve">. </w:t>
      </w:r>
      <w:r w:rsidR="007E77C8">
        <w:rPr>
          <w:rFonts w:ascii="Times New Roman" w:hAnsi="Times New Roman" w:cs="Times New Roman"/>
        </w:rPr>
        <w:t>When the ion count approach</w:t>
      </w:r>
      <w:r w:rsidR="00CD4ABB">
        <w:rPr>
          <w:rFonts w:ascii="Times New Roman" w:hAnsi="Times New Roman" w:cs="Times New Roman"/>
        </w:rPr>
        <w:t>es</w:t>
      </w:r>
      <w:r w:rsidR="007E77C8">
        <w:rPr>
          <w:rFonts w:ascii="Times New Roman" w:hAnsi="Times New Roman" w:cs="Times New Roman"/>
        </w:rPr>
        <w:t xml:space="preserve"> </w:t>
      </w:r>
      <w:r w:rsidR="007E77C8" w:rsidRPr="00EE6792">
        <w:rPr>
          <w:rFonts w:ascii="Times New Roman" w:hAnsi="Times New Roman" w:cs="Times New Roman"/>
        </w:rPr>
        <w:t>1100</w:t>
      </w:r>
      <w:r w:rsidR="007E77C8">
        <w:rPr>
          <w:rFonts w:ascii="Times New Roman" w:hAnsi="Times New Roman" w:cs="Times New Roman"/>
        </w:rPr>
        <w:t>, t</w:t>
      </w:r>
      <w:r w:rsidR="007E77C8" w:rsidRPr="00EE6792">
        <w:rPr>
          <w:rFonts w:ascii="Times New Roman" w:hAnsi="Times New Roman" w:cs="Times New Roman"/>
        </w:rPr>
        <w:t xml:space="preserve">he </w:t>
      </w:r>
      <w:r w:rsidRPr="00EE6792">
        <w:rPr>
          <w:rFonts w:ascii="Times New Roman" w:hAnsi="Times New Roman" w:cs="Times New Roman"/>
        </w:rPr>
        <w:t>maxi</w:t>
      </w:r>
      <w:r w:rsidR="0080500F">
        <w:rPr>
          <w:rFonts w:ascii="Times New Roman" w:hAnsi="Times New Roman" w:cs="Times New Roman"/>
        </w:rPr>
        <w:t>mal</w:t>
      </w:r>
      <w:r w:rsidRPr="00EE6792">
        <w:rPr>
          <w:rFonts w:ascii="Times New Roman" w:hAnsi="Times New Roman" w:cs="Times New Roman"/>
        </w:rPr>
        <w:t xml:space="preserve"> </w:t>
      </w:r>
      <w:r w:rsidRPr="00EE6792">
        <w:rPr>
          <w:rFonts w:ascii="Times New Roman" w:hAnsi="Times New Roman" w:cs="Times New Roman"/>
          <w:i/>
        </w:rPr>
        <w:t>γ</w:t>
      </w:r>
      <w:r w:rsidRPr="00EE6792">
        <w:rPr>
          <w:rFonts w:ascii="Times New Roman" w:hAnsi="Times New Roman" w:cs="Times New Roman"/>
          <w:i/>
          <w:vertAlign w:val="subscript"/>
        </w:rPr>
        <w:t>y-z</w:t>
      </w:r>
      <w:r w:rsidRPr="00EE6792">
        <w:rPr>
          <w:rFonts w:ascii="Times New Roman" w:hAnsi="Times New Roman" w:cs="Times New Roman"/>
          <w:i/>
        </w:rPr>
        <w:t xml:space="preserve"> </w:t>
      </w:r>
      <w:r w:rsidR="007E77C8" w:rsidRPr="00A8432B">
        <w:rPr>
          <w:rFonts w:ascii="Times New Roman" w:hAnsi="Times New Roman" w:cs="Times New Roman"/>
        </w:rPr>
        <w:t>appear</w:t>
      </w:r>
      <w:r w:rsidR="00CD4ABB">
        <w:rPr>
          <w:rFonts w:ascii="Times New Roman" w:hAnsi="Times New Roman" w:cs="Times New Roman"/>
          <w:lang w:eastAsia="zh-CN"/>
        </w:rPr>
        <w:t>s</w:t>
      </w:r>
      <w:r w:rsidR="007E77C8" w:rsidRPr="00A8432B">
        <w:rPr>
          <w:rFonts w:ascii="Times New Roman" w:hAnsi="Times New Roman" w:cs="Times New Roman" w:hint="eastAsia"/>
          <w:lang w:eastAsia="zh-CN"/>
        </w:rPr>
        <w:t>.</w:t>
      </w:r>
      <w:r w:rsidR="007E77C8">
        <w:rPr>
          <w:rFonts w:ascii="Times New Roman" w:hAnsi="Times New Roman" w:cs="Times New Roman" w:hint="eastAsia"/>
          <w:i/>
          <w:lang w:eastAsia="zh-CN"/>
        </w:rPr>
        <w:t xml:space="preserve"> </w:t>
      </w:r>
      <w:r w:rsidR="007E77C8" w:rsidRPr="00B13664">
        <w:rPr>
          <w:rFonts w:ascii="Times New Roman" w:hAnsi="Times New Roman" w:cs="Times New Roman"/>
          <w:lang w:eastAsia="zh-CN"/>
        </w:rPr>
        <w:t>The</w:t>
      </w:r>
      <w:r w:rsidR="003E716B" w:rsidRPr="00B13664">
        <w:rPr>
          <w:rFonts w:ascii="Times New Roman" w:hAnsi="Times New Roman" w:cs="Times New Roman"/>
          <w:lang w:eastAsia="zh-CN"/>
        </w:rPr>
        <w:t xml:space="preserve"> maximal</w:t>
      </w:r>
      <w:r w:rsidR="007E77C8" w:rsidRPr="00B13664">
        <w:rPr>
          <w:rFonts w:ascii="Times New Roman" w:hAnsi="Times New Roman" w:cs="Times New Roman"/>
          <w:i/>
          <w:lang w:eastAsia="zh-CN"/>
        </w:rPr>
        <w:t xml:space="preserve"> </w:t>
      </w:r>
      <w:r w:rsidR="007E77C8" w:rsidRPr="00B13664">
        <w:rPr>
          <w:rFonts w:ascii="Times New Roman" w:hAnsi="Times New Roman" w:cs="Times New Roman"/>
          <w:i/>
        </w:rPr>
        <w:t>γ</w:t>
      </w:r>
      <w:r w:rsidR="007E77C8" w:rsidRPr="00B13664">
        <w:rPr>
          <w:rFonts w:ascii="Times New Roman" w:hAnsi="Times New Roman" w:cs="Times New Roman"/>
          <w:i/>
          <w:vertAlign w:val="subscript"/>
        </w:rPr>
        <w:t>y-z</w:t>
      </w:r>
      <w:r w:rsidR="007E77C8" w:rsidRPr="00B13664">
        <w:rPr>
          <w:rFonts w:ascii="Times New Roman" w:hAnsi="Times New Roman" w:cs="Times New Roman"/>
        </w:rPr>
        <w:t xml:space="preserve"> </w:t>
      </w:r>
      <w:r w:rsidR="00CD4ABB" w:rsidRPr="00B13664">
        <w:rPr>
          <w:rFonts w:ascii="Times New Roman" w:hAnsi="Times New Roman" w:cs="Times New Roman"/>
        </w:rPr>
        <w:t>is</w:t>
      </w:r>
      <w:r w:rsidR="00CA7E8B" w:rsidRPr="00B13664">
        <w:rPr>
          <w:rFonts w:ascii="Times New Roman" w:hAnsi="Times New Roman" w:cs="Times New Roman"/>
        </w:rPr>
        <w:t xml:space="preserve"> </w:t>
      </w:r>
      <w:r w:rsidRPr="00B13664">
        <w:rPr>
          <w:rFonts w:ascii="Times New Roman" w:hAnsi="Times New Roman" w:cs="Times New Roman"/>
        </w:rPr>
        <w:t>greater th</w:t>
      </w:r>
      <w:r w:rsidRPr="00EE6792">
        <w:rPr>
          <w:rFonts w:ascii="Times New Roman" w:hAnsi="Times New Roman" w:cs="Times New Roman"/>
        </w:rPr>
        <w:t>an 1.4</w:t>
      </w:r>
      <w:r w:rsidR="007E77C8">
        <w:rPr>
          <w:rFonts w:ascii="Times New Roman" w:hAnsi="Times New Roman" w:cs="Times New Roman"/>
        </w:rPr>
        <w:t xml:space="preserve">, stressing a significant dipolar </w:t>
      </w:r>
      <w:r w:rsidRPr="00B54CA7">
        <w:rPr>
          <w:rFonts w:ascii="Times New Roman" w:hAnsi="Times New Roman" w:cs="Times New Roman"/>
        </w:rPr>
        <w:t>enhancement</w:t>
      </w:r>
      <w:r w:rsidR="007E77C8">
        <w:rPr>
          <w:rFonts w:ascii="Times New Roman" w:hAnsi="Times New Roman" w:cs="Times New Roman"/>
        </w:rPr>
        <w:t>, which can only be induced by external field.</w:t>
      </w:r>
      <w:r w:rsidR="00B54CA7">
        <w:rPr>
          <w:rFonts w:ascii="Times New Roman" w:hAnsi="Times New Roman" w:cs="Times New Roman"/>
        </w:rPr>
        <w:t xml:space="preserve"> However</w:t>
      </w:r>
      <w:r w:rsidRPr="00EE6792">
        <w:rPr>
          <w:rFonts w:ascii="Times New Roman" w:hAnsi="Times New Roman" w:cs="Times New Roman"/>
        </w:rPr>
        <w:t xml:space="preserve">, </w:t>
      </w:r>
      <w:r w:rsidR="007E77C8">
        <w:rPr>
          <w:rFonts w:ascii="Times New Roman" w:hAnsi="Times New Roman" w:cs="Times New Roman"/>
        </w:rPr>
        <w:t xml:space="preserve">when we further increase laser intensity, </w:t>
      </w:r>
      <w:r w:rsidRPr="00EE6792">
        <w:rPr>
          <w:rFonts w:ascii="Times New Roman" w:hAnsi="Times New Roman" w:cs="Times New Roman"/>
        </w:rPr>
        <w:t xml:space="preserve">the </w:t>
      </w:r>
      <w:r w:rsidR="007E77C8" w:rsidRPr="00B13664">
        <w:rPr>
          <w:rFonts w:ascii="Times New Roman" w:hAnsi="Times New Roman" w:cs="Times New Roman"/>
        </w:rPr>
        <w:t xml:space="preserve">ratio </w:t>
      </w:r>
      <w:r w:rsidRPr="00B13664">
        <w:rPr>
          <w:rFonts w:ascii="Times New Roman" w:hAnsi="Times New Roman" w:cs="Times New Roman"/>
          <w:i/>
        </w:rPr>
        <w:t>γ</w:t>
      </w:r>
      <w:r w:rsidRPr="00B13664">
        <w:rPr>
          <w:rFonts w:ascii="Times New Roman" w:hAnsi="Times New Roman" w:cs="Times New Roman"/>
          <w:i/>
          <w:vertAlign w:val="subscript"/>
        </w:rPr>
        <w:t>y-z</w:t>
      </w:r>
      <w:r w:rsidRPr="00B13664">
        <w:rPr>
          <w:rFonts w:ascii="Times New Roman" w:hAnsi="Times New Roman" w:cs="Times New Roman"/>
        </w:rPr>
        <w:t xml:space="preserve"> </w:t>
      </w:r>
      <w:r w:rsidR="007E77C8" w:rsidRPr="00B13664">
        <w:rPr>
          <w:rFonts w:ascii="Times New Roman" w:hAnsi="Times New Roman" w:cs="Times New Roman"/>
        </w:rPr>
        <w:t>gradually</w:t>
      </w:r>
      <w:r w:rsidR="007E77C8" w:rsidRPr="00B13664">
        <w:rPr>
          <w:rFonts w:ascii="Times New Roman" w:hAnsi="Times New Roman" w:cs="Times New Roman"/>
          <w:i/>
        </w:rPr>
        <w:t xml:space="preserve"> </w:t>
      </w:r>
      <w:r w:rsidR="00CD4ABB" w:rsidRPr="00B13664">
        <w:rPr>
          <w:rFonts w:ascii="Times New Roman" w:hAnsi="Times New Roman" w:cs="Times New Roman"/>
        </w:rPr>
        <w:t>decreases</w:t>
      </w:r>
      <w:r w:rsidR="007E77C8" w:rsidRPr="00B13664">
        <w:rPr>
          <w:rFonts w:ascii="Times New Roman" w:hAnsi="Times New Roman" w:cs="Times New Roman"/>
        </w:rPr>
        <w:t>. The ratio</w:t>
      </w:r>
      <w:r w:rsidR="007E77C8">
        <w:rPr>
          <w:rFonts w:ascii="Times New Roman" w:hAnsi="Times New Roman" w:cs="Times New Roman"/>
        </w:rPr>
        <w:t xml:space="preserve"> </w:t>
      </w:r>
      <w:r w:rsidR="007E77C8" w:rsidRPr="00EE6792">
        <w:rPr>
          <w:rFonts w:ascii="Times New Roman" w:hAnsi="Times New Roman" w:cs="Times New Roman"/>
          <w:i/>
        </w:rPr>
        <w:t>γ</w:t>
      </w:r>
      <w:r w:rsidR="007E77C8" w:rsidRPr="00EE6792">
        <w:rPr>
          <w:rFonts w:ascii="Times New Roman" w:hAnsi="Times New Roman" w:cs="Times New Roman"/>
          <w:i/>
          <w:vertAlign w:val="subscript"/>
        </w:rPr>
        <w:t>y-z</w:t>
      </w:r>
      <w:r w:rsidR="00CD4ABB">
        <w:rPr>
          <w:rFonts w:ascii="Times New Roman" w:hAnsi="Times New Roman" w:cs="Times New Roman"/>
        </w:rPr>
        <w:t xml:space="preserve"> is </w:t>
      </w:r>
      <w:r w:rsidR="00B54CA7">
        <w:rPr>
          <w:rFonts w:ascii="Times New Roman" w:hAnsi="Times New Roman" w:cs="Times New Roman"/>
        </w:rPr>
        <w:t>1.1</w:t>
      </w:r>
      <w:r w:rsidRPr="00EE6792">
        <w:rPr>
          <w:rFonts w:ascii="Times New Roman" w:hAnsi="Times New Roman" w:cs="Times New Roman"/>
        </w:rPr>
        <w:t xml:space="preserve"> </w:t>
      </w:r>
      <w:r w:rsidR="007E77C8">
        <w:rPr>
          <w:rFonts w:ascii="Times New Roman" w:hAnsi="Times New Roman" w:cs="Times New Roman"/>
        </w:rPr>
        <w:t xml:space="preserve">for highest laser intensity in our experiment </w:t>
      </w:r>
      <w:r w:rsidR="00CA7E8B">
        <w:rPr>
          <w:rFonts w:ascii="Times New Roman" w:hAnsi="Times New Roman" w:cs="Times New Roman"/>
        </w:rPr>
        <w:t>with</w:t>
      </w:r>
      <w:r w:rsidR="00B54CA7" w:rsidRPr="00EE6792">
        <w:rPr>
          <w:rFonts w:ascii="Times New Roman" w:hAnsi="Times New Roman" w:cs="Times New Roman"/>
        </w:rPr>
        <w:t xml:space="preserve"> the ion count </w:t>
      </w:r>
      <w:r w:rsidR="007E77C8">
        <w:rPr>
          <w:rFonts w:ascii="Times New Roman" w:hAnsi="Times New Roman" w:cs="Times New Roman"/>
        </w:rPr>
        <w:t xml:space="preserve">of </w:t>
      </w:r>
      <w:r w:rsidR="00B54CA7" w:rsidRPr="00EE6792">
        <w:rPr>
          <w:rFonts w:ascii="Times New Roman" w:hAnsi="Times New Roman" w:cs="Times New Roman"/>
        </w:rPr>
        <w:t>1700</w:t>
      </w:r>
      <w:r w:rsidR="007E77C8">
        <w:rPr>
          <w:rFonts w:ascii="Times New Roman" w:hAnsi="Times New Roman" w:cs="Times New Roman"/>
        </w:rPr>
        <w:t>.</w:t>
      </w:r>
      <w:r w:rsidR="00B54CA7">
        <w:rPr>
          <w:rFonts w:ascii="Times New Roman" w:hAnsi="Times New Roman" w:cs="Times New Roman"/>
        </w:rPr>
        <w:t xml:space="preserve"> The</w:t>
      </w:r>
      <w:r w:rsidR="00B54CA7" w:rsidRPr="00B54CA7">
        <w:t xml:space="preserve"> </w:t>
      </w:r>
      <w:r w:rsidR="00B54CA7">
        <w:rPr>
          <w:rFonts w:ascii="Times New Roman" w:hAnsi="Times New Roman" w:cs="Times New Roman"/>
        </w:rPr>
        <w:t>r</w:t>
      </w:r>
      <w:r w:rsidR="00B54CA7" w:rsidRPr="00B54CA7">
        <w:rPr>
          <w:rFonts w:ascii="Times New Roman" w:hAnsi="Times New Roman" w:cs="Times New Roman"/>
        </w:rPr>
        <w:t>eduction of asymmetry</w:t>
      </w:r>
      <w:r w:rsidR="00B5280D" w:rsidRPr="00B5280D">
        <w:t xml:space="preserve"> </w:t>
      </w:r>
      <w:r w:rsidR="00CD4ABB" w:rsidRPr="00B5280D">
        <w:rPr>
          <w:rFonts w:ascii="Times New Roman" w:hAnsi="Times New Roman" w:cs="Times New Roman"/>
        </w:rPr>
        <w:t>indicate</w:t>
      </w:r>
      <w:r w:rsidR="00CD4ABB">
        <w:rPr>
          <w:rFonts w:ascii="Times New Roman" w:hAnsi="Times New Roman" w:cs="Times New Roman"/>
        </w:rPr>
        <w:t xml:space="preserve">s </w:t>
      </w:r>
      <w:r w:rsidR="00B54CA7">
        <w:rPr>
          <w:rFonts w:ascii="Times New Roman" w:hAnsi="Times New Roman" w:cs="Times New Roman"/>
        </w:rPr>
        <w:t>that</w:t>
      </w:r>
      <w:r w:rsidR="00B5280D">
        <w:rPr>
          <w:rFonts w:ascii="Times New Roman" w:hAnsi="Times New Roman" w:cs="Times New Roman"/>
        </w:rPr>
        <w:t xml:space="preserve"> the </w:t>
      </w:r>
      <w:r w:rsidR="00B5280D" w:rsidRPr="00B5280D">
        <w:rPr>
          <w:rFonts w:ascii="Times New Roman" w:hAnsi="Times New Roman" w:cs="Times New Roman"/>
        </w:rPr>
        <w:t>intense collision averaging</w:t>
      </w:r>
      <w:r w:rsidR="00446E72">
        <w:rPr>
          <w:rFonts w:ascii="Times New Roman" w:hAnsi="Times New Roman" w:cs="Times New Roman"/>
        </w:rPr>
        <w:t xml:space="preserve"> </w:t>
      </w:r>
      <w:r w:rsidR="00713A41">
        <w:rPr>
          <w:rFonts w:ascii="Times New Roman" w:hAnsi="Times New Roman" w:cs="Times New Roman"/>
        </w:rPr>
        <w:t>appear</w:t>
      </w:r>
      <w:r w:rsidR="00446E72">
        <w:rPr>
          <w:rFonts w:ascii="Times New Roman" w:hAnsi="Times New Roman" w:cs="Times New Roman"/>
        </w:rPr>
        <w:t>s</w:t>
      </w:r>
      <w:r w:rsidR="00B5280D">
        <w:rPr>
          <w:rFonts w:ascii="Times New Roman" w:hAnsi="Times New Roman" w:cs="Times New Roman"/>
        </w:rPr>
        <w:t xml:space="preserve">, </w:t>
      </w:r>
      <w:r w:rsidR="00713A41">
        <w:rPr>
          <w:rFonts w:ascii="Times New Roman" w:hAnsi="Times New Roman" w:cs="Times New Roman"/>
        </w:rPr>
        <w:t xml:space="preserve">which </w:t>
      </w:r>
      <w:r w:rsidR="00CD4ABB">
        <w:rPr>
          <w:rFonts w:ascii="Times New Roman" w:hAnsi="Times New Roman" w:cs="Times New Roman"/>
        </w:rPr>
        <w:t xml:space="preserve">was </w:t>
      </w:r>
      <w:r w:rsidR="00B5280D">
        <w:rPr>
          <w:rFonts w:ascii="Times New Roman" w:hAnsi="Times New Roman" w:cs="Times New Roman"/>
        </w:rPr>
        <w:t xml:space="preserve">also </w:t>
      </w:r>
      <w:r w:rsidR="00B5280D" w:rsidRPr="00B5280D">
        <w:rPr>
          <w:rFonts w:ascii="Times New Roman" w:hAnsi="Times New Roman" w:cs="Times New Roman"/>
        </w:rPr>
        <w:t>reported by Antonsson et al</w:t>
      </w:r>
      <w:r w:rsidR="00B5280D">
        <w:rPr>
          <w:rFonts w:ascii="Times New Roman" w:hAnsi="Times New Roman" w:cs="Times New Roman"/>
        </w:rPr>
        <w:fldChar w:fldCharType="begin"/>
      </w:r>
      <w:r w:rsidR="00B5280D">
        <w:rPr>
          <w:rFonts w:ascii="Times New Roman" w:hAnsi="Times New Roman" w:cs="Times New Roman"/>
        </w:rPr>
        <w:instrText xml:space="preserve"> ADDIN EN.CITE &lt;EndNote&gt;&lt;Cite&gt;&lt;Author&gt;Antonsson&lt;/Author&gt;&lt;Year&gt;2019&lt;/Year&gt;&lt;RecNum&gt;11&lt;/RecNum&gt;&lt;DisplayText&gt;&lt;style face="superscript"&gt;1&lt;/style&gt;&lt;/DisplayText&gt;&lt;record&gt;&lt;rec-number&gt;11&lt;/rec-number&gt;&lt;foreign-keys&gt;&lt;key app="EN" db-id="vw5exd9wpa0wfbe0908vfss4z5wef292v9ad" timestamp="0"&gt;11&lt;/key&gt;&lt;/foreign-keys&gt;&lt;ref-type name="Journal Article"&gt;17&lt;/ref-type&gt;&lt;contributors&gt;&lt;authors&gt;&lt;author&gt;Antonsson, E.&lt;/author&gt;&lt;author&gt;Gerke, F.&lt;/author&gt;&lt;author&gt;Merkel, L.&lt;/author&gt;&lt;author&gt;Halfpap, I.&lt;/author&gt;&lt;author&gt;Langer, B.&lt;/author&gt;&lt;author&gt;E. Rühl&lt;/author&gt;&lt;/authors&gt;&lt;/contributors&gt;&lt;titles&gt;&lt;title&gt;Size-dependent ion emission asymmetry of free NaCl nanoparticles excited by intense femtosecond laser pulses&lt;/title&gt;&lt;secondary-title&gt;Physical Chemistry Chemical Physics&lt;/secondary-title&gt;&lt;/titles&gt;&lt;volume&gt;21&lt;/volume&gt;&lt;dates&gt;&lt;year&gt;2019&lt;/year&gt;&lt;/dates&gt;&lt;urls&gt;&lt;/urls&gt;&lt;/record&gt;&lt;/Cite&gt;&lt;/EndNote&gt;</w:instrText>
      </w:r>
      <w:r w:rsidR="00B5280D">
        <w:rPr>
          <w:rFonts w:ascii="Times New Roman" w:hAnsi="Times New Roman" w:cs="Times New Roman"/>
        </w:rPr>
        <w:fldChar w:fldCharType="separate"/>
      </w:r>
      <w:r w:rsidR="00B5280D" w:rsidRPr="00B5280D">
        <w:rPr>
          <w:rFonts w:ascii="Times New Roman" w:hAnsi="Times New Roman" w:cs="Times New Roman"/>
          <w:noProof/>
          <w:vertAlign w:val="superscript"/>
        </w:rPr>
        <w:t>1</w:t>
      </w:r>
      <w:r w:rsidR="00B5280D">
        <w:rPr>
          <w:rFonts w:ascii="Times New Roman" w:hAnsi="Times New Roman" w:cs="Times New Roman"/>
        </w:rPr>
        <w:fldChar w:fldCharType="end"/>
      </w:r>
      <w:r w:rsidR="00713A41">
        <w:rPr>
          <w:rFonts w:ascii="Times New Roman" w:hAnsi="Times New Roman" w:cs="Times New Roman"/>
        </w:rPr>
        <w:t xml:space="preserve">. </w:t>
      </w:r>
      <w:r w:rsidR="00CA7E8B">
        <w:rPr>
          <w:rFonts w:ascii="Times New Roman" w:hAnsi="Times New Roman" w:cs="Times New Roman"/>
        </w:rPr>
        <w:t xml:space="preserve">This </w:t>
      </w:r>
      <w:r w:rsidR="00CA7E8B" w:rsidRPr="00B5280D">
        <w:rPr>
          <w:rFonts w:ascii="Times New Roman" w:hAnsi="Times New Roman" w:cs="Times New Roman"/>
        </w:rPr>
        <w:t>collision</w:t>
      </w:r>
      <w:r w:rsidR="00CA7E8B">
        <w:rPr>
          <w:rFonts w:ascii="Times New Roman" w:hAnsi="Times New Roman" w:cs="Times New Roman"/>
        </w:rPr>
        <w:t xml:space="preserve"> occur</w:t>
      </w:r>
      <w:r w:rsidR="00CD4ABB">
        <w:rPr>
          <w:rFonts w:ascii="Times New Roman" w:hAnsi="Times New Roman" w:cs="Times New Roman"/>
        </w:rPr>
        <w:t>s</w:t>
      </w:r>
      <w:r w:rsidR="00CA7E8B">
        <w:rPr>
          <w:rFonts w:ascii="Times New Roman" w:hAnsi="Times New Roman" w:cs="Times New Roman"/>
        </w:rPr>
        <w:t xml:space="preserve"> only inside the nanoparticle, </w:t>
      </w:r>
      <w:r w:rsidR="0015065E">
        <w:rPr>
          <w:rFonts w:ascii="Times New Roman" w:hAnsi="Times New Roman" w:cs="Times New Roman"/>
        </w:rPr>
        <w:t>thus, with</w:t>
      </w:r>
      <w:r w:rsidR="00713A41">
        <w:rPr>
          <w:rFonts w:ascii="Times New Roman" w:hAnsi="Times New Roman" w:cs="Times New Roman"/>
        </w:rPr>
        <w:t xml:space="preserve"> this laser intensity (ion count 1700),</w:t>
      </w:r>
      <w:r w:rsidR="00B5280D" w:rsidRPr="00B5280D">
        <w:rPr>
          <w:rFonts w:ascii="Times New Roman" w:hAnsi="Times New Roman" w:cs="Times New Roman"/>
        </w:rPr>
        <w:t xml:space="preserve"> </w:t>
      </w:r>
      <w:r w:rsidR="00B20EBE">
        <w:rPr>
          <w:rFonts w:ascii="Times New Roman" w:hAnsi="Times New Roman" w:cs="Times New Roman"/>
        </w:rPr>
        <w:t xml:space="preserve">the surface-localized plasma </w:t>
      </w:r>
      <w:r w:rsidR="00B54CA7">
        <w:rPr>
          <w:rFonts w:ascii="Times New Roman" w:hAnsi="Times New Roman" w:cs="Times New Roman"/>
        </w:rPr>
        <w:t xml:space="preserve">has already </w:t>
      </w:r>
      <w:r w:rsidR="00B54CA7" w:rsidRPr="00B54CA7">
        <w:rPr>
          <w:rFonts w:ascii="Times New Roman" w:hAnsi="Times New Roman" w:cs="Times New Roman"/>
        </w:rPr>
        <w:t>soon replace</w:t>
      </w:r>
      <w:r w:rsidR="00B54CA7">
        <w:rPr>
          <w:rFonts w:ascii="Times New Roman" w:hAnsi="Times New Roman" w:cs="Times New Roman"/>
        </w:rPr>
        <w:t>d</w:t>
      </w:r>
      <w:r w:rsidR="00B20EBE" w:rsidRPr="00B20EBE">
        <w:rPr>
          <w:rFonts w:ascii="Times New Roman" w:hAnsi="Times New Roman" w:cs="Times New Roman"/>
        </w:rPr>
        <w:t xml:space="preserve"> </w:t>
      </w:r>
      <w:r w:rsidR="00B20EBE">
        <w:rPr>
          <w:rFonts w:ascii="Times New Roman" w:hAnsi="Times New Roman" w:cs="Times New Roman"/>
        </w:rPr>
        <w:t>by the hot dense plasma inside the nanoparticle</w:t>
      </w:r>
      <w:r w:rsidR="00713A41">
        <w:rPr>
          <w:rFonts w:ascii="Times New Roman" w:hAnsi="Times New Roman" w:cs="Times New Roman"/>
        </w:rPr>
        <w:t>, where</w:t>
      </w:r>
      <w:r w:rsidR="00713A41" w:rsidRPr="00976C31">
        <w:t xml:space="preserve"> </w:t>
      </w:r>
      <w:r w:rsidR="00713A41" w:rsidRPr="00976C31">
        <w:rPr>
          <w:rFonts w:ascii="Times New Roman" w:hAnsi="Times New Roman" w:cs="Times New Roman"/>
        </w:rPr>
        <w:t xml:space="preserve">the internal field plays </w:t>
      </w:r>
      <w:r w:rsidR="0015065E">
        <w:rPr>
          <w:rFonts w:ascii="Times New Roman" w:hAnsi="Times New Roman" w:cs="Times New Roman"/>
        </w:rPr>
        <w:t xml:space="preserve">the </w:t>
      </w:r>
      <w:r w:rsidR="00713A41" w:rsidRPr="00976C31">
        <w:rPr>
          <w:rFonts w:ascii="Times New Roman" w:hAnsi="Times New Roman" w:cs="Times New Roman"/>
        </w:rPr>
        <w:t>dominant role</w:t>
      </w:r>
      <w:r w:rsidR="00A5314D">
        <w:rPr>
          <w:rFonts w:ascii="Times New Roman" w:hAnsi="Times New Roman" w:cs="Times New Roman"/>
        </w:rPr>
        <w:t>.</w:t>
      </w:r>
      <w:r w:rsidR="003E716B">
        <w:rPr>
          <w:rFonts w:ascii="Times New Roman" w:hAnsi="Times New Roman" w:cs="Times New Roman"/>
        </w:rPr>
        <w:t xml:space="preserve"> </w:t>
      </w:r>
    </w:p>
    <w:p w:rsidR="00B54CA7" w:rsidRPr="00DB39B6" w:rsidRDefault="0024523A" w:rsidP="00DB39B6">
      <w:pPr>
        <w:spacing w:after="0" w:line="480" w:lineRule="auto"/>
        <w:ind w:firstLineChars="200" w:firstLine="440"/>
        <w:jc w:val="center"/>
        <w:rPr>
          <w:rFonts w:ascii="Times New Roman" w:eastAsiaTheme="minorEastAsia" w:hAnsi="Times New Roman" w:cs="Times New Roman"/>
          <w:color w:val="000000" w:themeColor="text1"/>
          <w:shd w:val="clear" w:color="auto" w:fill="FFFFFF"/>
        </w:rPr>
      </w:pPr>
      <w:r w:rsidRPr="00EE6792">
        <w:rPr>
          <w:rFonts w:ascii="Times New Roman" w:hAnsi="Times New Roman" w:cs="Times New Roman"/>
          <w:iCs/>
          <w:noProof/>
          <w:color w:val="222222"/>
          <w:shd w:val="clear" w:color="auto" w:fill="FFFFFF"/>
          <w:lang w:eastAsia="zh-CN"/>
        </w:rPr>
        <w:drawing>
          <wp:inline distT="0" distB="0" distL="0" distR="0" wp14:anchorId="4E66F696" wp14:editId="5F0ECAD5">
            <wp:extent cx="2880000" cy="1896615"/>
            <wp:effectExtent l="0" t="0" r="0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531379" name="binI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1896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39B6">
        <w:rPr>
          <w:noProof/>
          <w:sz w:val="20"/>
          <w:lang w:eastAsia="zh-CN"/>
        </w:rPr>
        <mc:AlternateContent>
          <mc:Choice Requires="wps">
            <w:drawing>
              <wp:inline distT="0" distB="0" distL="0" distR="0">
                <wp:extent cx="5273040" cy="1631950"/>
                <wp:effectExtent l="0" t="0" r="0" b="6350"/>
                <wp:docPr id="8" name="文本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3040" cy="163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39B6" w:rsidRDefault="008A1D20" w:rsidP="00DB39B6">
                            <w:pPr>
                              <w:adjustRightInd w:val="0"/>
                              <w:snapToGrid w:val="0"/>
                              <w:spacing w:before="240" w:after="0" w:line="480" w:lineRule="auto"/>
                              <w:jc w:val="both"/>
                              <w:rPr>
                                <w:rFonts w:ascii="Times New Roman" w:hAnsi="Times New Roman" w:cs="Times New Roman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8A1D2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Supplementary </w:t>
                            </w:r>
                            <w:r w:rsidRPr="00EC3EC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igure</w:t>
                            </w:r>
                            <w:r w:rsidRPr="00EC3EC7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="00DB39B6" w:rsidRPr="00EC3EC7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4: </w:t>
                            </w:r>
                            <w:r w:rsidR="00DB39B6" w:rsidRPr="00EC3EC7"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  <w:lang w:eastAsia="zh-CN"/>
                              </w:rPr>
                              <w:t xml:space="preserve">Vertical to horizontal </w:t>
                            </w:r>
                            <w:r w:rsidR="00DB39B6" w:rsidRPr="00865CD3"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  <w:lang w:eastAsia="zh-CN"/>
                              </w:rPr>
                              <w:t>ratio</w:t>
                            </w:r>
                            <w:r w:rsidR="00DB39B6" w:rsidRPr="00865CD3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="00DB39B6" w:rsidRPr="00865CD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</w:rPr>
                              <w:t>γ</w:t>
                            </w:r>
                            <w:r w:rsidR="00DB39B6" w:rsidRPr="00EC3EC7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  <w:vertAlign w:val="subscript"/>
                              </w:rPr>
                              <w:t>y-z</w:t>
                            </w:r>
                            <w:r w:rsidR="00DB39B6" w:rsidRPr="00EC3EC7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B39B6" w:rsidRPr="00EC3EC7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for different laser intensities.</w:t>
                            </w:r>
                            <w:r w:rsidR="00DB39B6" w:rsidRPr="00EC3EC7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  <w:lang w:eastAsia="zh-CN"/>
                              </w:rPr>
                              <w:t xml:space="preserve"> </w:t>
                            </w:r>
                            <w:r w:rsidR="00DB39B6" w:rsidRPr="00EC3EC7">
                              <w:rPr>
                                <w:rFonts w:ascii="Times New Roman" w:hAnsi="Times New Roman" w:cs="Times New Roman"/>
                                <w:i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  <w:lang w:eastAsia="zh-CN"/>
                              </w:rPr>
                              <w:t xml:space="preserve">We define the vertical to horizontal ratio </w:t>
                            </w:r>
                            <w:r w:rsidR="00DB39B6" w:rsidRPr="00EC3EC7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γ</w:t>
                            </w:r>
                            <w:r w:rsidR="00DB39B6" w:rsidRPr="00EC3EC7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  <w:vertAlign w:val="subscript"/>
                              </w:rPr>
                              <w:t>y-z</w:t>
                            </w:r>
                            <w:r w:rsidR="00DB39B6" w:rsidRPr="00EC3EC7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B39B6" w:rsidRPr="00EC3EC7">
                              <w:rPr>
                                <w:rFonts w:ascii="Times New Roman" w:hAnsi="Times New Roman" w:cs="Times New Roman"/>
                                <w:i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  <w:lang w:eastAsia="zh-CN"/>
                              </w:rPr>
                              <w:t xml:space="preserve">to quantify </w:t>
                            </w:r>
                            <w:r w:rsidR="00DB39B6">
                              <w:rPr>
                                <w:rFonts w:ascii="Times New Roman" w:hAnsi="Times New Roman" w:cs="Times New Roman"/>
                                <w:i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  <w:lang w:eastAsia="zh-CN"/>
                              </w:rPr>
                              <w:t xml:space="preserve">the </w:t>
                            </w:r>
                            <w:r w:rsidR="00DB39B6" w:rsidRPr="0080500F">
                              <w:rPr>
                                <w:rFonts w:ascii="Times New Roman" w:hAnsi="Times New Roman" w:cs="Times New Roman"/>
                                <w:i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  <w:lang w:eastAsia="zh-CN"/>
                              </w:rPr>
                              <w:t>asymmetries</w:t>
                            </w:r>
                            <w:r w:rsidR="00DB39B6">
                              <w:rPr>
                                <w:rFonts w:ascii="Times New Roman" w:hAnsi="Times New Roman" w:cs="Times New Roman"/>
                                <w:i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  <w:lang w:eastAsia="zh-CN"/>
                              </w:rPr>
                              <w:t xml:space="preserve"> of the ion distribution</w:t>
                            </w:r>
                            <w:r w:rsidR="00DB39B6" w:rsidRPr="00EC3EC7">
                              <w:rPr>
                                <w:rFonts w:ascii="Times New Roman" w:hAnsi="Times New Roman" w:cs="Times New Roman"/>
                                <w:i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  <w:lang w:eastAsia="zh-CN"/>
                              </w:rPr>
                              <w:t>,</w:t>
                            </w:r>
                            <w:bookmarkStart w:id="4" w:name="OLE_LINK16"/>
                            <w:bookmarkStart w:id="5" w:name="OLE_LINK17"/>
                            <w:r w:rsidR="00DB39B6" w:rsidRPr="00EC3EC7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End w:id="4"/>
                            <w:bookmarkEnd w:id="5"/>
                            <w:r w:rsidR="00DB39B6" w:rsidRPr="00EC3EC7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γ</w:t>
                            </w:r>
                            <w:r w:rsidR="00DB39B6" w:rsidRPr="00EC3EC7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  <w:vertAlign w:val="subscript"/>
                              </w:rPr>
                              <w:t>y-z</w:t>
                            </w:r>
                            <w:r w:rsidR="00DB39B6" w:rsidRPr="00EC3EC7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= I</w:t>
                            </w:r>
                            <w:r w:rsidR="00DB39B6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  <w:vertAlign w:val="subscript"/>
                              </w:rPr>
                              <w:t>z</w:t>
                            </w:r>
                            <w:r w:rsidR="00DB39B6" w:rsidRPr="00EC3EC7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/I</w:t>
                            </w:r>
                            <w:r w:rsidR="00DB39B6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  <w:vertAlign w:val="subscript"/>
                              </w:rPr>
                              <w:t>y</w:t>
                            </w:r>
                            <w:r w:rsidR="00DB39B6" w:rsidRPr="00EC3EC7">
                              <w:rPr>
                                <w:rFonts w:ascii="Times New Roman" w:hAnsi="Times New Roman" w:cs="Times New Roman"/>
                                <w:i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  <w:lang w:eastAsia="zh-CN"/>
                              </w:rPr>
                              <w:t xml:space="preserve">, where </w:t>
                            </w:r>
                            <w:r w:rsidR="00DB39B6" w:rsidRPr="00EC3EC7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I</w:t>
                            </w:r>
                            <w:r w:rsidR="00DB39B6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  <w:vertAlign w:val="subscript"/>
                              </w:rPr>
                              <w:t>z</w:t>
                            </w:r>
                            <w:r w:rsidR="00DB39B6" w:rsidRPr="00EC3EC7">
                              <w:rPr>
                                <w:rFonts w:ascii="Times New Roman" w:hAnsi="Times New Roman" w:cs="Times New Roman"/>
                                <w:i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  <w:lang w:eastAsia="zh-CN"/>
                              </w:rPr>
                              <w:t xml:space="preserve"> and </w:t>
                            </w:r>
                            <w:r w:rsidR="00DB39B6" w:rsidRPr="00EC3EC7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I</w:t>
                            </w:r>
                            <w:r w:rsidR="00DB39B6" w:rsidRPr="00EC3EC7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  <w:vertAlign w:val="subscript"/>
                              </w:rPr>
                              <w:t>v</w:t>
                            </w:r>
                            <w:r w:rsidR="00DB39B6" w:rsidRPr="00EC3EC7">
                              <w:rPr>
                                <w:rFonts w:ascii="Times New Roman" w:hAnsi="Times New Roman" w:cs="Times New Roman"/>
                                <w:i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  <w:lang w:eastAsia="zh-CN"/>
                              </w:rPr>
                              <w:t xml:space="preserve"> are the</w:t>
                            </w:r>
                            <w:r w:rsidR="00DB39B6" w:rsidRPr="0080500F">
                              <w:t xml:space="preserve"> </w:t>
                            </w:r>
                            <w:r w:rsidR="00DB39B6" w:rsidRPr="0080500F">
                              <w:rPr>
                                <w:rFonts w:ascii="Times New Roman" w:hAnsi="Times New Roman" w:cs="Times New Roman"/>
                                <w:i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  <w:lang w:eastAsia="zh-CN"/>
                              </w:rPr>
                              <w:t>ion yields parallel to and perpendicular to the z-axis</w:t>
                            </w:r>
                            <w:r w:rsidR="00DB39B6" w:rsidRPr="00EC3EC7">
                              <w:rPr>
                                <w:rFonts w:ascii="Times New Roman" w:hAnsi="Times New Roman" w:cs="Times New Roman"/>
                                <w:i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  <w:lang w:eastAsia="zh-CN"/>
                              </w:rPr>
                              <w:t>, respectively.</w:t>
                            </w:r>
                            <w:r w:rsidR="00DB39B6" w:rsidRPr="00EC3EC7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22222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B39B6" w:rsidRPr="00EC3EC7">
                              <w:rPr>
                                <w:rFonts w:ascii="Times New Roman" w:hAnsi="Times New Roman" w:cs="Times New Roman"/>
                                <w:i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  <w:lang w:eastAsia="zh-CN"/>
                              </w:rPr>
                              <w:t>A series of</w:t>
                            </w:r>
                            <w:r w:rsidR="00DB39B6" w:rsidRPr="00EC3EC7">
                              <w:rPr>
                                <w:rFonts w:ascii="Times New Roman" w:hAnsi="Times New Roman" w:cs="Times New Roman"/>
                                <w:i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="00DB39B6" w:rsidRPr="00EC3EC7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γ</w:t>
                            </w:r>
                            <w:r w:rsidR="00DB39B6" w:rsidRPr="00EC3EC7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  <w:vertAlign w:val="subscript"/>
                              </w:rPr>
                              <w:t>y-z</w:t>
                            </w:r>
                            <w:r w:rsidR="00DB39B6" w:rsidRPr="00EC3EC7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B39B6" w:rsidRPr="00EC3EC7">
                              <w:rPr>
                                <w:rFonts w:ascii="Times New Roman" w:hAnsi="Times New Roman" w:cs="Times New Roman"/>
                                <w:iCs/>
                                <w:color w:val="222222"/>
                                <w:sz w:val="20"/>
                                <w:szCs w:val="20"/>
                              </w:rPr>
                              <w:t>ratios were</w:t>
                            </w:r>
                            <w:r w:rsidR="00DB39B6" w:rsidRPr="00EC3EC7">
                              <w:rPr>
                                <w:rFonts w:ascii="Times New Roman" w:hAnsi="Times New Roman" w:cs="Times New Roman"/>
                                <w:i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calculated with </w:t>
                            </w:r>
                            <w:r w:rsidR="00DB39B6">
                              <w:rPr>
                                <w:rFonts w:ascii="Times New Roman" w:hAnsi="Times New Roman" w:cs="Times New Roman"/>
                                <w:i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the </w:t>
                            </w:r>
                            <w:r w:rsidR="00DB39B6" w:rsidRPr="00EC3EC7">
                              <w:rPr>
                                <w:rFonts w:ascii="Times New Roman" w:hAnsi="Times New Roman" w:cs="Times New Roman"/>
                                <w:i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ion </w:t>
                            </w:r>
                            <w:r w:rsidR="00DB39B6">
                              <w:rPr>
                                <w:rFonts w:ascii="Times New Roman" w:hAnsi="Times New Roman" w:cs="Times New Roman"/>
                                <w:i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counts</w:t>
                            </w:r>
                            <w:r w:rsidR="00DB39B6" w:rsidRPr="00EC3EC7">
                              <w:rPr>
                                <w:rFonts w:ascii="Times New Roman" w:hAnsi="Times New Roman" w:cs="Times New Roman"/>
                                <w:i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ranging from 500 to 1700</w:t>
                            </w:r>
                            <w:r w:rsidR="00DB39B6" w:rsidRPr="00EC3EC7">
                              <w:rPr>
                                <w:rFonts w:ascii="Times New Roman" w:hAnsi="Times New Roman" w:cs="Times New Roman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</w:p>
                          <w:p w:rsidR="00DB39B6" w:rsidRPr="009A03D0" w:rsidRDefault="00DB39B6" w:rsidP="00DB39B6">
                            <w:pPr>
                              <w:adjustRightInd w:val="0"/>
                              <w:snapToGrid w:val="0"/>
                              <w:spacing w:before="240" w:after="0" w:line="48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8" o:spid="_x0000_s1029" type="#_x0000_t202" style="width:415.2pt;height:1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" filled="f" stroked="f">
                <v:textbox>
                  <w:txbxContent>
                    <w:p w:rsidR="00DB39B6" w:rsidRDefault="008A1D20" w:rsidP="00DB39B6">
                      <w:pPr>
                        <w:adjustRightInd w:val="0"/>
                        <w:snapToGrid w:val="0"/>
                        <w:spacing w:before="240" w:after="0" w:line="480" w:lineRule="auto"/>
                        <w:jc w:val="both"/>
                        <w:rPr>
                          <w:rFonts w:ascii="Times New Roman" w:hAnsi="Times New Roman" w:cs="Times New Roman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8A1D20">
                        <w:rPr>
                          <w:rFonts w:ascii="Times New Roman" w:hAnsi="Times New Roman" w:cs="Times New Roman"/>
                          <w:b/>
                          <w:b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Supplementary </w:t>
                      </w:r>
                      <w:r w:rsidRPr="00EC3EC7">
                        <w:rPr>
                          <w:rFonts w:ascii="Times New Roman" w:hAnsi="Times New Roman" w:cs="Times New Roman"/>
                          <w:b/>
                          <w:b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F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igure</w:t>
                      </w:r>
                      <w:r w:rsidRPr="00EC3EC7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="00DB39B6" w:rsidRPr="00EC3EC7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4: </w:t>
                      </w:r>
                      <w:r w:rsidR="00DB39B6" w:rsidRPr="00EC3EC7">
                        <w:rPr>
                          <w:rFonts w:ascii="Times New Roman" w:hAnsi="Times New Roman" w:cs="Times New Roman"/>
                          <w:b/>
                          <w:iCs/>
                          <w:color w:val="222222"/>
                          <w:sz w:val="20"/>
                          <w:szCs w:val="20"/>
                          <w:shd w:val="clear" w:color="auto" w:fill="FFFFFF"/>
                          <w:lang w:eastAsia="zh-CN"/>
                        </w:rPr>
                        <w:t xml:space="preserve">Vertical to horizontal </w:t>
                      </w:r>
                      <w:r w:rsidR="00DB39B6" w:rsidRPr="00865CD3">
                        <w:rPr>
                          <w:rFonts w:ascii="Times New Roman" w:hAnsi="Times New Roman" w:cs="Times New Roman"/>
                          <w:b/>
                          <w:iCs/>
                          <w:color w:val="222222"/>
                          <w:sz w:val="20"/>
                          <w:szCs w:val="20"/>
                          <w:shd w:val="clear" w:color="auto" w:fill="FFFFFF"/>
                          <w:lang w:eastAsia="zh-CN"/>
                        </w:rPr>
                        <w:t>ratio</w:t>
                      </w:r>
                      <w:r w:rsidR="00DB39B6" w:rsidRPr="00865CD3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="00DB39B6" w:rsidRPr="00865CD3"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szCs w:val="20"/>
                        </w:rPr>
                        <w:t>γ</w:t>
                      </w:r>
                      <w:r w:rsidR="00DB39B6" w:rsidRPr="00EC3EC7"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szCs w:val="20"/>
                          <w:vertAlign w:val="subscript"/>
                        </w:rPr>
                        <w:t>y-z</w:t>
                      </w:r>
                      <w:r w:rsidR="00DB39B6" w:rsidRPr="00EC3EC7"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DB39B6" w:rsidRPr="00EC3EC7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for different laser intensities.</w:t>
                      </w:r>
                      <w:r w:rsidR="00DB39B6" w:rsidRPr="00EC3EC7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222222"/>
                          <w:sz w:val="20"/>
                          <w:szCs w:val="20"/>
                          <w:shd w:val="clear" w:color="auto" w:fill="FFFFFF"/>
                          <w:lang w:eastAsia="zh-CN"/>
                        </w:rPr>
                        <w:t xml:space="preserve"> </w:t>
                      </w:r>
                      <w:r w:rsidR="00DB39B6" w:rsidRPr="00EC3EC7">
                        <w:rPr>
                          <w:rFonts w:ascii="Times New Roman" w:hAnsi="Times New Roman" w:cs="Times New Roman"/>
                          <w:iCs/>
                          <w:color w:val="222222"/>
                          <w:sz w:val="20"/>
                          <w:szCs w:val="20"/>
                          <w:shd w:val="clear" w:color="auto" w:fill="FFFFFF"/>
                          <w:lang w:eastAsia="zh-CN"/>
                        </w:rPr>
                        <w:t xml:space="preserve">We define the vertical to horizontal ratio </w:t>
                      </w:r>
                      <w:r w:rsidR="00DB39B6" w:rsidRPr="00EC3EC7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γ</w:t>
                      </w:r>
                      <w:r w:rsidR="00DB39B6" w:rsidRPr="00EC3EC7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  <w:vertAlign w:val="subscript"/>
                        </w:rPr>
                        <w:t>y-z</w:t>
                      </w:r>
                      <w:r w:rsidR="00DB39B6" w:rsidRPr="00EC3EC7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DB39B6" w:rsidRPr="00EC3EC7">
                        <w:rPr>
                          <w:rFonts w:ascii="Times New Roman" w:hAnsi="Times New Roman" w:cs="Times New Roman"/>
                          <w:iCs/>
                          <w:color w:val="222222"/>
                          <w:sz w:val="20"/>
                          <w:szCs w:val="20"/>
                          <w:shd w:val="clear" w:color="auto" w:fill="FFFFFF"/>
                          <w:lang w:eastAsia="zh-CN"/>
                        </w:rPr>
                        <w:t xml:space="preserve">to quantify </w:t>
                      </w:r>
                      <w:r w:rsidR="00DB39B6">
                        <w:rPr>
                          <w:rFonts w:ascii="Times New Roman" w:hAnsi="Times New Roman" w:cs="Times New Roman"/>
                          <w:iCs/>
                          <w:color w:val="222222"/>
                          <w:sz w:val="20"/>
                          <w:szCs w:val="20"/>
                          <w:shd w:val="clear" w:color="auto" w:fill="FFFFFF"/>
                          <w:lang w:eastAsia="zh-CN"/>
                        </w:rPr>
                        <w:t xml:space="preserve">the </w:t>
                      </w:r>
                      <w:r w:rsidR="00DB39B6" w:rsidRPr="0080500F">
                        <w:rPr>
                          <w:rFonts w:ascii="Times New Roman" w:hAnsi="Times New Roman" w:cs="Times New Roman"/>
                          <w:iCs/>
                          <w:color w:val="222222"/>
                          <w:sz w:val="20"/>
                          <w:szCs w:val="20"/>
                          <w:shd w:val="clear" w:color="auto" w:fill="FFFFFF"/>
                          <w:lang w:eastAsia="zh-CN"/>
                        </w:rPr>
                        <w:t>asymmetries</w:t>
                      </w:r>
                      <w:r w:rsidR="00DB39B6">
                        <w:rPr>
                          <w:rFonts w:ascii="Times New Roman" w:hAnsi="Times New Roman" w:cs="Times New Roman"/>
                          <w:iCs/>
                          <w:color w:val="222222"/>
                          <w:sz w:val="20"/>
                          <w:szCs w:val="20"/>
                          <w:shd w:val="clear" w:color="auto" w:fill="FFFFFF"/>
                          <w:lang w:eastAsia="zh-CN"/>
                        </w:rPr>
                        <w:t xml:space="preserve"> of the ion distribution</w:t>
                      </w:r>
                      <w:r w:rsidR="00DB39B6" w:rsidRPr="00EC3EC7">
                        <w:rPr>
                          <w:rFonts w:ascii="Times New Roman" w:hAnsi="Times New Roman" w:cs="Times New Roman"/>
                          <w:iCs/>
                          <w:color w:val="222222"/>
                          <w:sz w:val="20"/>
                          <w:szCs w:val="20"/>
                          <w:shd w:val="clear" w:color="auto" w:fill="FFFFFF"/>
                          <w:lang w:eastAsia="zh-CN"/>
                        </w:rPr>
                        <w:t>,</w:t>
                      </w:r>
                      <w:bookmarkStart w:id="7" w:name="OLE_LINK16"/>
                      <w:bookmarkStart w:id="8" w:name="OLE_LINK17"/>
                      <w:r w:rsidR="00DB39B6" w:rsidRPr="00EC3EC7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bookmarkEnd w:id="7"/>
                      <w:bookmarkEnd w:id="8"/>
                      <w:r w:rsidR="00DB39B6" w:rsidRPr="00EC3EC7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γ</w:t>
                      </w:r>
                      <w:r w:rsidR="00DB39B6" w:rsidRPr="00EC3EC7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  <w:vertAlign w:val="subscript"/>
                        </w:rPr>
                        <w:t>y-z</w:t>
                      </w:r>
                      <w:r w:rsidR="00DB39B6" w:rsidRPr="00EC3EC7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 = I</w:t>
                      </w:r>
                      <w:r w:rsidR="00DB39B6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  <w:vertAlign w:val="subscript"/>
                        </w:rPr>
                        <w:t>z</w:t>
                      </w:r>
                      <w:r w:rsidR="00DB39B6" w:rsidRPr="00EC3EC7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/I</w:t>
                      </w:r>
                      <w:r w:rsidR="00DB39B6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  <w:vertAlign w:val="subscript"/>
                        </w:rPr>
                        <w:t>y</w:t>
                      </w:r>
                      <w:r w:rsidR="00DB39B6" w:rsidRPr="00EC3EC7">
                        <w:rPr>
                          <w:rFonts w:ascii="Times New Roman" w:hAnsi="Times New Roman" w:cs="Times New Roman"/>
                          <w:iCs/>
                          <w:color w:val="222222"/>
                          <w:sz w:val="20"/>
                          <w:szCs w:val="20"/>
                          <w:shd w:val="clear" w:color="auto" w:fill="FFFFFF"/>
                          <w:lang w:eastAsia="zh-CN"/>
                        </w:rPr>
                        <w:t xml:space="preserve">, where </w:t>
                      </w:r>
                      <w:r w:rsidR="00DB39B6" w:rsidRPr="00EC3EC7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I</w:t>
                      </w:r>
                      <w:r w:rsidR="00DB39B6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  <w:vertAlign w:val="subscript"/>
                        </w:rPr>
                        <w:t>z</w:t>
                      </w:r>
                      <w:r w:rsidR="00DB39B6" w:rsidRPr="00EC3EC7">
                        <w:rPr>
                          <w:rFonts w:ascii="Times New Roman" w:hAnsi="Times New Roman" w:cs="Times New Roman"/>
                          <w:iCs/>
                          <w:color w:val="222222"/>
                          <w:sz w:val="20"/>
                          <w:szCs w:val="20"/>
                          <w:shd w:val="clear" w:color="auto" w:fill="FFFFFF"/>
                          <w:lang w:eastAsia="zh-CN"/>
                        </w:rPr>
                        <w:t xml:space="preserve"> and </w:t>
                      </w:r>
                      <w:r w:rsidR="00DB39B6" w:rsidRPr="00EC3EC7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I</w:t>
                      </w:r>
                      <w:r w:rsidR="00DB39B6" w:rsidRPr="00EC3EC7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  <w:vertAlign w:val="subscript"/>
                        </w:rPr>
                        <w:t>v</w:t>
                      </w:r>
                      <w:r w:rsidR="00DB39B6" w:rsidRPr="00EC3EC7">
                        <w:rPr>
                          <w:rFonts w:ascii="Times New Roman" w:hAnsi="Times New Roman" w:cs="Times New Roman"/>
                          <w:iCs/>
                          <w:color w:val="222222"/>
                          <w:sz w:val="20"/>
                          <w:szCs w:val="20"/>
                          <w:shd w:val="clear" w:color="auto" w:fill="FFFFFF"/>
                          <w:lang w:eastAsia="zh-CN"/>
                        </w:rPr>
                        <w:t xml:space="preserve"> are the</w:t>
                      </w:r>
                      <w:r w:rsidR="00DB39B6" w:rsidRPr="0080500F">
                        <w:t xml:space="preserve"> </w:t>
                      </w:r>
                      <w:r w:rsidR="00DB39B6" w:rsidRPr="0080500F">
                        <w:rPr>
                          <w:rFonts w:ascii="Times New Roman" w:hAnsi="Times New Roman" w:cs="Times New Roman"/>
                          <w:iCs/>
                          <w:color w:val="222222"/>
                          <w:sz w:val="20"/>
                          <w:szCs w:val="20"/>
                          <w:shd w:val="clear" w:color="auto" w:fill="FFFFFF"/>
                          <w:lang w:eastAsia="zh-CN"/>
                        </w:rPr>
                        <w:t>ion yields parallel to and perpendicular to the z-axis</w:t>
                      </w:r>
                      <w:r w:rsidR="00DB39B6" w:rsidRPr="00EC3EC7">
                        <w:rPr>
                          <w:rFonts w:ascii="Times New Roman" w:hAnsi="Times New Roman" w:cs="Times New Roman"/>
                          <w:iCs/>
                          <w:color w:val="222222"/>
                          <w:sz w:val="20"/>
                          <w:szCs w:val="20"/>
                          <w:shd w:val="clear" w:color="auto" w:fill="FFFFFF"/>
                          <w:lang w:eastAsia="zh-CN"/>
                        </w:rPr>
                        <w:t>, respectively.</w:t>
                      </w:r>
                      <w:r w:rsidR="00DB39B6" w:rsidRPr="00EC3EC7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222222"/>
                          <w:sz w:val="20"/>
                          <w:szCs w:val="20"/>
                        </w:rPr>
                        <w:t xml:space="preserve"> </w:t>
                      </w:r>
                      <w:r w:rsidR="00DB39B6" w:rsidRPr="00EC3EC7">
                        <w:rPr>
                          <w:rFonts w:ascii="Times New Roman" w:hAnsi="Times New Roman" w:cs="Times New Roman"/>
                          <w:iCs/>
                          <w:color w:val="222222"/>
                          <w:sz w:val="20"/>
                          <w:szCs w:val="20"/>
                          <w:shd w:val="clear" w:color="auto" w:fill="FFFFFF"/>
                          <w:lang w:eastAsia="zh-CN"/>
                        </w:rPr>
                        <w:t>A series of</w:t>
                      </w:r>
                      <w:r w:rsidR="00DB39B6" w:rsidRPr="00EC3EC7">
                        <w:rPr>
                          <w:rFonts w:ascii="Times New Roman" w:hAnsi="Times New Roman" w:cs="Times New Roman"/>
                          <w:i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="00DB39B6" w:rsidRPr="00EC3EC7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γ</w:t>
                      </w:r>
                      <w:r w:rsidR="00DB39B6" w:rsidRPr="00EC3EC7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  <w:vertAlign w:val="subscript"/>
                        </w:rPr>
                        <w:t>y-z</w:t>
                      </w:r>
                      <w:r w:rsidR="00DB39B6" w:rsidRPr="00EC3EC7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DB39B6" w:rsidRPr="00EC3EC7">
                        <w:rPr>
                          <w:rFonts w:ascii="Times New Roman" w:hAnsi="Times New Roman" w:cs="Times New Roman"/>
                          <w:iCs/>
                          <w:color w:val="222222"/>
                          <w:sz w:val="20"/>
                          <w:szCs w:val="20"/>
                        </w:rPr>
                        <w:t>ratios were</w:t>
                      </w:r>
                      <w:r w:rsidR="00DB39B6" w:rsidRPr="00EC3EC7">
                        <w:rPr>
                          <w:rFonts w:ascii="Times New Roman" w:hAnsi="Times New Roman" w:cs="Times New Roman"/>
                          <w:i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 calculated with </w:t>
                      </w:r>
                      <w:r w:rsidR="00DB39B6">
                        <w:rPr>
                          <w:rFonts w:ascii="Times New Roman" w:hAnsi="Times New Roman" w:cs="Times New Roman"/>
                          <w:i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the </w:t>
                      </w:r>
                      <w:r w:rsidR="00DB39B6" w:rsidRPr="00EC3EC7">
                        <w:rPr>
                          <w:rFonts w:ascii="Times New Roman" w:hAnsi="Times New Roman" w:cs="Times New Roman"/>
                          <w:i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ion </w:t>
                      </w:r>
                      <w:r w:rsidR="00DB39B6">
                        <w:rPr>
                          <w:rFonts w:ascii="Times New Roman" w:hAnsi="Times New Roman" w:cs="Times New Roman"/>
                          <w:i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counts</w:t>
                      </w:r>
                      <w:r w:rsidR="00DB39B6" w:rsidRPr="00EC3EC7">
                        <w:rPr>
                          <w:rFonts w:ascii="Times New Roman" w:hAnsi="Times New Roman" w:cs="Times New Roman"/>
                          <w:i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 ranging from 500 to 1700</w:t>
                      </w:r>
                      <w:r w:rsidR="00DB39B6" w:rsidRPr="00EC3EC7">
                        <w:rPr>
                          <w:rFonts w:ascii="Times New Roman" w:hAnsi="Times New Roman" w:cs="Times New Roman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</w:p>
                    <w:p w:rsidR="00DB39B6" w:rsidRPr="009A03D0" w:rsidRDefault="00DB39B6" w:rsidP="00DB39B6">
                      <w:pPr>
                        <w:adjustRightInd w:val="0"/>
                        <w:snapToGrid w:val="0"/>
                        <w:spacing w:before="240" w:after="0" w:line="48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7E7D2B" w:rsidRPr="00480246" w:rsidRDefault="007E7D2B" w:rsidP="007E7D2B">
      <w:pPr>
        <w:spacing w:before="240" w:after="0" w:line="480" w:lineRule="auto"/>
        <w:rPr>
          <w:rFonts w:ascii="Times New Roman" w:hAnsi="Times New Roman" w:cs="Times New Roman"/>
          <w:b/>
          <w:color w:val="222222"/>
          <w:shd w:val="clear" w:color="auto" w:fill="FFFFFF"/>
        </w:rPr>
      </w:pPr>
      <w:r w:rsidRPr="00480246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SUPPLEMENTARY </w:t>
      </w:r>
      <w:r w:rsidR="002974C2" w:rsidRPr="00480246">
        <w:rPr>
          <w:rFonts w:ascii="Times New Roman" w:hAnsi="Times New Roman" w:cs="Times New Roman"/>
          <w:b/>
          <w:color w:val="222222"/>
          <w:shd w:val="clear" w:color="auto" w:fill="FFFFFF"/>
        </w:rPr>
        <w:t>DISCUSSION</w:t>
      </w:r>
      <w:r w:rsidRPr="00480246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 4</w:t>
      </w:r>
    </w:p>
    <w:p w:rsidR="0076391B" w:rsidRPr="00214F69" w:rsidRDefault="00CA7E8B" w:rsidP="00214F69">
      <w:pPr>
        <w:adjustRightInd w:val="0"/>
        <w:snapToGrid w:val="0"/>
        <w:spacing w:before="240" w:after="0" w:line="480" w:lineRule="auto"/>
        <w:jc w:val="both"/>
        <w:rPr>
          <w:rFonts w:ascii="Times New Roman" w:hAnsi="Times New Roman" w:cs="Times New Roman"/>
          <w:b/>
          <w:bCs/>
          <w:iCs/>
          <w:color w:val="222222"/>
          <w:shd w:val="clear" w:color="auto" w:fill="FFFFFF"/>
        </w:rPr>
      </w:pPr>
      <w:r>
        <w:rPr>
          <w:rFonts w:ascii="Times New Roman" w:hAnsi="Times New Roman" w:cs="Times New Roman"/>
          <w:iCs/>
          <w:color w:val="222222"/>
          <w:shd w:val="clear" w:color="auto" w:fill="FFFFFF"/>
        </w:rPr>
        <w:t>T</w:t>
      </w:r>
      <w:r w:rsidR="00976C31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he </w:t>
      </w:r>
      <w:r w:rsidR="00713A41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plasma </w:t>
      </w:r>
      <w:r w:rsidR="00976C31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imaging </w:t>
      </w:r>
      <w:r>
        <w:rPr>
          <w:rFonts w:ascii="Times New Roman" w:hAnsi="Times New Roman" w:cs="Times New Roman"/>
          <w:iCs/>
          <w:color w:val="222222"/>
          <w:shd w:val="clear" w:color="auto" w:fill="FFFFFF"/>
        </w:rPr>
        <w:t>of</w:t>
      </w:r>
      <w:r w:rsidR="00976C31" w:rsidRPr="00976C31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 </w:t>
      </w:r>
      <w:r w:rsidR="00713A41">
        <w:rPr>
          <w:rFonts w:ascii="Times New Roman" w:hAnsi="Times New Roman" w:cs="Times New Roman"/>
          <w:iCs/>
          <w:color w:val="222222"/>
          <w:shd w:val="clear" w:color="auto" w:fill="FFFFFF"/>
        </w:rPr>
        <w:t>the</w:t>
      </w:r>
      <w:r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 high</w:t>
      </w:r>
      <w:r w:rsidR="00976C31" w:rsidRPr="00976C31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 laser </w:t>
      </w:r>
      <w:r w:rsidR="007E77C8" w:rsidRPr="00976C31">
        <w:rPr>
          <w:rFonts w:ascii="Times New Roman" w:hAnsi="Times New Roman" w:cs="Times New Roman"/>
          <w:iCs/>
          <w:color w:val="222222"/>
          <w:shd w:val="clear" w:color="auto" w:fill="FFFFFF"/>
        </w:rPr>
        <w:t>intens</w:t>
      </w:r>
      <w:r w:rsidR="007E77C8">
        <w:rPr>
          <w:rFonts w:ascii="Times New Roman" w:hAnsi="Times New Roman" w:cs="Times New Roman"/>
          <w:iCs/>
          <w:color w:val="222222"/>
          <w:shd w:val="clear" w:color="auto" w:fill="FFFFFF"/>
        </w:rPr>
        <w:t>ity</w:t>
      </w:r>
      <w:r w:rsidR="007E77C8" w:rsidRPr="00976C31">
        <w:rPr>
          <w:rFonts w:ascii="Times New Roman" w:hAnsi="Times New Roman" w:cs="Times New Roman"/>
        </w:rPr>
        <w:t xml:space="preserve"> </w:t>
      </w:r>
      <w:r w:rsidR="00713A41">
        <w:rPr>
          <w:rFonts w:ascii="Times New Roman" w:hAnsi="Times New Roman" w:cs="Times New Roman"/>
        </w:rPr>
        <w:t xml:space="preserve">(ion count 1700) </w:t>
      </w:r>
      <w:r w:rsidR="007E77C8">
        <w:rPr>
          <w:rFonts w:ascii="Times New Roman" w:hAnsi="Times New Roman" w:cs="Times New Roman"/>
        </w:rPr>
        <w:t xml:space="preserve">can provide more </w:t>
      </w:r>
      <w:r w:rsidR="0015065E" w:rsidRPr="0015065E">
        <w:rPr>
          <w:rFonts w:ascii="Times New Roman" w:hAnsi="Times New Roman" w:cs="Times New Roman"/>
        </w:rPr>
        <w:t xml:space="preserve">direct </w:t>
      </w:r>
      <w:r w:rsidR="007E77C8">
        <w:rPr>
          <w:rFonts w:ascii="Times New Roman" w:hAnsi="Times New Roman" w:cs="Times New Roman"/>
        </w:rPr>
        <w:t xml:space="preserve">evidence to </w:t>
      </w:r>
      <w:r w:rsidR="00976C31">
        <w:rPr>
          <w:rFonts w:ascii="Times New Roman" w:hAnsi="Times New Roman" w:cs="Times New Roman"/>
        </w:rPr>
        <w:t>show</w:t>
      </w:r>
      <w:r w:rsidR="00B20EBE">
        <w:rPr>
          <w:rFonts w:ascii="Times New Roman" w:hAnsi="Times New Roman" w:cs="Times New Roman"/>
        </w:rPr>
        <w:t xml:space="preserve"> the</w:t>
      </w:r>
      <w:r w:rsidR="00976C31" w:rsidRPr="00976C31">
        <w:rPr>
          <w:rFonts w:ascii="Times New Roman" w:hAnsi="Times New Roman" w:cs="Times New Roman"/>
        </w:rPr>
        <w:t xml:space="preserve"> dominant role</w:t>
      </w:r>
      <w:r w:rsidR="00B20EBE" w:rsidRPr="00B20EBE">
        <w:rPr>
          <w:rFonts w:ascii="Times New Roman" w:hAnsi="Times New Roman" w:cs="Times New Roman"/>
        </w:rPr>
        <w:t xml:space="preserve"> </w:t>
      </w:r>
      <w:r w:rsidR="00B20EBE">
        <w:rPr>
          <w:rFonts w:ascii="Times New Roman" w:hAnsi="Times New Roman" w:cs="Times New Roman"/>
        </w:rPr>
        <w:t xml:space="preserve">of </w:t>
      </w:r>
      <w:r w:rsidR="00B20EBE" w:rsidRPr="00976C31">
        <w:rPr>
          <w:rFonts w:ascii="Times New Roman" w:hAnsi="Times New Roman" w:cs="Times New Roman"/>
        </w:rPr>
        <w:t>the internal field</w:t>
      </w:r>
      <w:r w:rsidR="00976C31" w:rsidRPr="00976C31">
        <w:rPr>
          <w:rFonts w:ascii="Times New Roman" w:hAnsi="Times New Roman" w:cs="Times New Roman"/>
        </w:rPr>
        <w:t xml:space="preserve"> in </w:t>
      </w:r>
      <w:r>
        <w:rPr>
          <w:rFonts w:ascii="Times New Roman" w:hAnsi="Times New Roman" w:cs="Times New Roman"/>
        </w:rPr>
        <w:t xml:space="preserve">the </w:t>
      </w:r>
      <w:r w:rsidR="00976C31" w:rsidRPr="00976C31">
        <w:rPr>
          <w:rFonts w:ascii="Times New Roman" w:hAnsi="Times New Roman" w:cs="Times New Roman"/>
        </w:rPr>
        <w:t>hot dense plasma generation</w:t>
      </w:r>
      <w:r w:rsidR="00976C31">
        <w:rPr>
          <w:rFonts w:ascii="Times New Roman" w:hAnsi="Times New Roman" w:cs="Times New Roman"/>
          <w:iCs/>
          <w:color w:val="222222"/>
          <w:shd w:val="clear" w:color="auto" w:fill="FFFFFF"/>
        </w:rPr>
        <w:t>. S</w:t>
      </w:r>
      <w:r w:rsidR="00976C31" w:rsidRPr="00EE6792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imilar to Fig. </w:t>
      </w:r>
      <w:r w:rsidR="00976C31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3c </w:t>
      </w:r>
      <w:r w:rsidR="00976C31" w:rsidRPr="00EE6792">
        <w:rPr>
          <w:rFonts w:ascii="Times New Roman" w:hAnsi="Times New Roman" w:cs="Times New Roman"/>
          <w:iCs/>
          <w:color w:val="222222"/>
          <w:shd w:val="clear" w:color="auto" w:fill="FFFFFF"/>
        </w:rPr>
        <w:t>in the main text</w:t>
      </w:r>
      <w:r w:rsidR="00976C31">
        <w:rPr>
          <w:rFonts w:ascii="Times New Roman" w:hAnsi="Times New Roman" w:cs="Times New Roman"/>
          <w:iCs/>
          <w:color w:val="222222"/>
          <w:shd w:val="clear" w:color="auto" w:fill="FFFFFF"/>
        </w:rPr>
        <w:t>,</w:t>
      </w:r>
      <w:r w:rsidR="00976C31">
        <w:rPr>
          <w:rFonts w:ascii="Times New Roman" w:hAnsi="Times New Roman" w:cs="Times New Roman"/>
          <w:sz w:val="20"/>
        </w:rPr>
        <w:t xml:space="preserve"> </w:t>
      </w:r>
      <w:r w:rsidR="00976C31" w:rsidRPr="00976C31">
        <w:rPr>
          <w:rFonts w:ascii="Times New Roman" w:hAnsi="Times New Roman" w:cs="Times New Roman"/>
        </w:rPr>
        <w:t xml:space="preserve">in the LP laser field, we </w:t>
      </w:r>
      <w:r w:rsidR="00B20EBE">
        <w:rPr>
          <w:rFonts w:ascii="Times New Roman" w:hAnsi="Times New Roman" w:cs="Times New Roman"/>
        </w:rPr>
        <w:t>image</w:t>
      </w:r>
      <w:r w:rsidR="00976C31" w:rsidRPr="00976C31">
        <w:rPr>
          <w:rFonts w:ascii="Times New Roman" w:hAnsi="Times New Roman" w:cs="Times New Roman"/>
        </w:rPr>
        <w:t xml:space="preserve"> the</w:t>
      </w:r>
      <w:r w:rsidR="00976C31" w:rsidRPr="00976C31">
        <w:t xml:space="preserve"> </w:t>
      </w:r>
      <w:r w:rsidR="00B20EBE" w:rsidRPr="00B20EBE">
        <w:rPr>
          <w:rFonts w:ascii="Times New Roman" w:hAnsi="Times New Roman" w:cs="Times New Roman"/>
        </w:rPr>
        <w:t>3D</w:t>
      </w:r>
      <w:r w:rsidR="00B20EBE">
        <w:rPr>
          <w:rFonts w:ascii="Times New Roman" w:hAnsi="Times New Roman" w:cs="Times New Roman"/>
        </w:rPr>
        <w:t xml:space="preserve"> </w:t>
      </w:r>
      <w:r w:rsidR="00976C31" w:rsidRPr="00976C31">
        <w:rPr>
          <w:rFonts w:ascii="Times New Roman" w:hAnsi="Times New Roman" w:cs="Times New Roman"/>
        </w:rPr>
        <w:t xml:space="preserve">ion yield </w:t>
      </w:r>
      <w:r w:rsidR="00B22847">
        <w:rPr>
          <w:rFonts w:ascii="Times New Roman" w:hAnsi="Times New Roman" w:cs="Times New Roman"/>
          <w:iCs/>
          <w:color w:val="222222"/>
          <w:shd w:val="clear" w:color="auto" w:fill="FFFFFF"/>
        </w:rPr>
        <w:t>with the</w:t>
      </w:r>
      <w:r w:rsidR="00B20EBE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 higher</w:t>
      </w:r>
      <w:r w:rsidR="00B22847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 intensity</w:t>
      </w:r>
      <w:r w:rsidR="00B20EBE" w:rsidRPr="00B20EBE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 </w:t>
      </w:r>
      <w:r w:rsidR="00B20EBE">
        <w:rPr>
          <w:rFonts w:ascii="Times New Roman" w:hAnsi="Times New Roman" w:cs="Times New Roman"/>
          <w:iCs/>
          <w:color w:val="222222"/>
          <w:shd w:val="clear" w:color="auto" w:fill="FFFFFF"/>
        </w:rPr>
        <w:t>(ion count 1700)</w:t>
      </w:r>
      <w:r w:rsidR="00B22847">
        <w:rPr>
          <w:rFonts w:ascii="Times New Roman" w:hAnsi="Times New Roman" w:cs="Times New Roman"/>
        </w:rPr>
        <w:t xml:space="preserve"> </w:t>
      </w:r>
      <w:r w:rsidR="00976C31" w:rsidRPr="00976C31">
        <w:rPr>
          <w:rFonts w:ascii="Times New Roman" w:hAnsi="Times New Roman" w:cs="Times New Roman"/>
        </w:rPr>
        <w:t>over a unit sphere</w:t>
      </w:r>
      <w:r w:rsidR="00B20EBE">
        <w:rPr>
          <w:rFonts w:ascii="Times New Roman" w:hAnsi="Times New Roman" w:cs="Times New Roman"/>
          <w:iCs/>
          <w:color w:val="222222"/>
          <w:shd w:val="clear" w:color="auto" w:fill="FFFFFF"/>
        </w:rPr>
        <w:t>,</w:t>
      </w:r>
      <w:r w:rsidR="00B22847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 </w:t>
      </w:r>
      <w:r w:rsidR="007E77C8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as </w:t>
      </w:r>
      <w:r w:rsidR="00F94D1F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shown in Supplementary Fig. </w:t>
      </w:r>
      <w:r w:rsidR="00B22847">
        <w:rPr>
          <w:rFonts w:ascii="Times New Roman" w:hAnsi="Times New Roman" w:cs="Times New Roman"/>
          <w:iCs/>
          <w:color w:val="222222"/>
          <w:shd w:val="clear" w:color="auto" w:fill="FFFFFF"/>
        </w:rPr>
        <w:t>5</w:t>
      </w:r>
      <w:r w:rsidR="00D81A43">
        <w:rPr>
          <w:rFonts w:ascii="Times New Roman" w:hAnsi="Times New Roman" w:cs="Times New Roman"/>
          <w:iCs/>
          <w:color w:val="222222"/>
          <w:shd w:val="clear" w:color="auto" w:fill="FFFFFF"/>
        </w:rPr>
        <w:t>a</w:t>
      </w:r>
      <w:r w:rsidR="00B22847">
        <w:rPr>
          <w:rFonts w:ascii="Times New Roman" w:hAnsi="Times New Roman" w:cs="Times New Roman"/>
          <w:iCs/>
          <w:color w:val="222222"/>
          <w:shd w:val="clear" w:color="auto" w:fill="FFFFFF"/>
        </w:rPr>
        <w:t>.</w:t>
      </w:r>
      <w:r w:rsidR="00B22847" w:rsidRPr="00B22847">
        <w:t xml:space="preserve"> </w:t>
      </w:r>
      <w:r w:rsidR="00544ED1">
        <w:rPr>
          <w:rFonts w:ascii="Times New Roman" w:hAnsi="Times New Roman" w:cs="Times New Roman"/>
        </w:rPr>
        <w:t>Comparing to</w:t>
      </w:r>
      <w:r w:rsidR="00B22847">
        <w:rPr>
          <w:rFonts w:ascii="Times New Roman" w:hAnsi="Times New Roman" w:cs="Times New Roman"/>
        </w:rPr>
        <w:t xml:space="preserve"> the </w:t>
      </w:r>
      <w:r w:rsidR="007E77C8" w:rsidRPr="00B22847">
        <w:rPr>
          <w:rFonts w:ascii="Times New Roman" w:hAnsi="Times New Roman" w:cs="Times New Roman"/>
          <w:iCs/>
          <w:color w:val="222222"/>
          <w:shd w:val="clear" w:color="auto" w:fill="FFFFFF"/>
        </w:rPr>
        <w:t>dipole-like</w:t>
      </w:r>
      <w:r w:rsidR="007E77C8">
        <w:rPr>
          <w:rFonts w:ascii="Times New Roman" w:hAnsi="Times New Roman" w:cs="Times New Roman"/>
        </w:rPr>
        <w:t xml:space="preserve"> </w:t>
      </w:r>
      <w:r w:rsidR="007E77C8">
        <w:rPr>
          <w:rFonts w:ascii="Times New Roman" w:hAnsi="Times New Roman" w:cs="Times New Roman"/>
          <w:iCs/>
          <w:color w:val="222222"/>
          <w:shd w:val="clear" w:color="auto" w:fill="FFFFFF"/>
        </w:rPr>
        <w:t>hotspots</w:t>
      </w:r>
      <w:r w:rsidR="007E77C8">
        <w:rPr>
          <w:rFonts w:ascii="Times New Roman" w:hAnsi="Times New Roman" w:cs="Times New Roman"/>
        </w:rPr>
        <w:t xml:space="preserve"> of </w:t>
      </w:r>
      <w:r w:rsidR="00B22847">
        <w:rPr>
          <w:rFonts w:ascii="Times New Roman" w:hAnsi="Times New Roman" w:cs="Times New Roman"/>
        </w:rPr>
        <w:t xml:space="preserve">ion yield </w:t>
      </w:r>
      <w:r w:rsidR="00B22847" w:rsidRPr="00B22847">
        <w:rPr>
          <w:rFonts w:ascii="Times New Roman" w:hAnsi="Times New Roman" w:cs="Times New Roman"/>
          <w:iCs/>
          <w:color w:val="222222"/>
          <w:shd w:val="clear" w:color="auto" w:fill="FFFFFF"/>
        </w:rPr>
        <w:t>along the laser polarization direction</w:t>
      </w:r>
      <w:r w:rsidR="00B22847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 in Fig. 3c </w:t>
      </w:r>
      <w:r w:rsidR="00DF13A1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of </w:t>
      </w:r>
      <w:r w:rsidR="00B22847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the main text, </w:t>
      </w:r>
      <w:r w:rsidR="007E77C8">
        <w:rPr>
          <w:rFonts w:ascii="Times New Roman" w:hAnsi="Times New Roman" w:cs="Times New Roman"/>
        </w:rPr>
        <w:t xml:space="preserve">the </w:t>
      </w:r>
      <w:r w:rsidR="00B22847">
        <w:rPr>
          <w:rFonts w:ascii="Times New Roman" w:hAnsi="Times New Roman" w:cs="Times New Roman"/>
        </w:rPr>
        <w:t xml:space="preserve">ion yield </w:t>
      </w:r>
      <w:r w:rsidR="007E77C8">
        <w:rPr>
          <w:rFonts w:ascii="Times New Roman" w:hAnsi="Times New Roman" w:cs="Times New Roman"/>
        </w:rPr>
        <w:t>shown in</w:t>
      </w:r>
      <w:r w:rsidR="00796F3A">
        <w:rPr>
          <w:rFonts w:ascii="Times New Roman" w:hAnsi="Times New Roman" w:cs="Times New Roman"/>
        </w:rPr>
        <w:t xml:space="preserve"> </w:t>
      </w:r>
      <w:r w:rsidR="00F94D1F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Supplementary Fig. </w:t>
      </w:r>
      <w:r w:rsidR="00544ED1">
        <w:rPr>
          <w:rFonts w:ascii="Times New Roman" w:hAnsi="Times New Roman" w:cs="Times New Roman"/>
          <w:iCs/>
          <w:color w:val="222222"/>
          <w:shd w:val="clear" w:color="auto" w:fill="FFFFFF"/>
        </w:rPr>
        <w:t>5</w:t>
      </w:r>
      <w:r w:rsidR="00D81A43">
        <w:rPr>
          <w:rFonts w:ascii="Times New Roman" w:hAnsi="Times New Roman" w:cs="Times New Roman"/>
          <w:iCs/>
          <w:color w:val="222222"/>
          <w:shd w:val="clear" w:color="auto" w:fill="FFFFFF"/>
        </w:rPr>
        <w:t>a</w:t>
      </w:r>
      <w:r w:rsidR="00796F3A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 </w:t>
      </w:r>
      <w:r w:rsidR="007E77C8">
        <w:rPr>
          <w:rFonts w:ascii="Times New Roman" w:hAnsi="Times New Roman" w:cs="Times New Roman"/>
          <w:iCs/>
          <w:color w:val="222222"/>
          <w:shd w:val="clear" w:color="auto" w:fill="FFFFFF"/>
        </w:rPr>
        <w:t>has</w:t>
      </w:r>
      <w:r w:rsidR="007E77C8" w:rsidRPr="00544ED1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 </w:t>
      </w:r>
      <w:r w:rsidR="00544ED1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only </w:t>
      </w:r>
      <w:r>
        <w:rPr>
          <w:rFonts w:ascii="Times New Roman" w:hAnsi="Times New Roman" w:cs="Times New Roman"/>
          <w:iCs/>
          <w:color w:val="222222"/>
          <w:shd w:val="clear" w:color="auto" w:fill="FFFFFF"/>
        </w:rPr>
        <w:t>a single</w:t>
      </w:r>
      <w:r w:rsidR="00544ED1" w:rsidRPr="00544ED1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 hotspot in the forward direction</w:t>
      </w:r>
      <w:r w:rsidR="007E77C8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 of laser propagation</w:t>
      </w:r>
      <w:r w:rsidR="00017511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. To </w:t>
      </w:r>
      <w:r w:rsidR="007E77C8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gain a more </w:t>
      </w:r>
      <w:r w:rsidR="00017511">
        <w:rPr>
          <w:rFonts w:ascii="Times New Roman" w:hAnsi="Times New Roman" w:cs="Times New Roman"/>
          <w:iCs/>
          <w:color w:val="222222"/>
          <w:shd w:val="clear" w:color="auto" w:fill="FFFFFF"/>
        </w:rPr>
        <w:t>direct</w:t>
      </w:r>
      <w:r w:rsidR="007E77C8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 insight and </w:t>
      </w:r>
      <w:r w:rsidR="00017511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compare </w:t>
      </w:r>
      <w:r w:rsidR="007E77C8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the obtained ion yield imaging </w:t>
      </w:r>
      <w:r w:rsidR="00017511">
        <w:rPr>
          <w:rFonts w:ascii="Times New Roman" w:hAnsi="Times New Roman" w:cs="Times New Roman"/>
          <w:iCs/>
          <w:color w:val="222222"/>
          <w:shd w:val="clear" w:color="auto" w:fill="FFFFFF"/>
        </w:rPr>
        <w:t>with the field</w:t>
      </w:r>
      <w:r w:rsidR="00017511" w:rsidRPr="00017511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 </w:t>
      </w:r>
      <w:r w:rsidR="007E77C8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distribution </w:t>
      </w:r>
      <w:r w:rsidR="00017511">
        <w:rPr>
          <w:rFonts w:ascii="Times New Roman" w:hAnsi="Times New Roman" w:cs="Times New Roman"/>
          <w:iCs/>
          <w:color w:val="222222"/>
          <w:shd w:val="clear" w:color="auto" w:fill="FFFFFF"/>
        </w:rPr>
        <w:t>in the x-z plane (Fig</w:t>
      </w:r>
      <w:r w:rsidR="00B55418">
        <w:rPr>
          <w:rFonts w:ascii="Times New Roman" w:hAnsi="Times New Roman" w:cs="Times New Roman"/>
          <w:iCs/>
          <w:color w:val="222222"/>
          <w:shd w:val="clear" w:color="auto" w:fill="FFFFFF"/>
        </w:rPr>
        <w:t>s</w:t>
      </w:r>
      <w:r w:rsidR="00017511">
        <w:rPr>
          <w:rFonts w:ascii="Times New Roman" w:hAnsi="Times New Roman" w:cs="Times New Roman"/>
          <w:iCs/>
          <w:color w:val="222222"/>
          <w:shd w:val="clear" w:color="auto" w:fill="FFFFFF"/>
        </w:rPr>
        <w:t>. 4</w:t>
      </w:r>
      <w:r w:rsidR="00B55418">
        <w:rPr>
          <w:rFonts w:ascii="Times New Roman" w:hAnsi="Times New Roman" w:cs="Times New Roman"/>
          <w:iCs/>
          <w:color w:val="222222"/>
          <w:shd w:val="clear" w:color="auto" w:fill="FFFFFF"/>
        </w:rPr>
        <w:t>a and 4</w:t>
      </w:r>
      <w:r w:rsidR="00017511">
        <w:rPr>
          <w:rFonts w:ascii="Times New Roman" w:hAnsi="Times New Roman" w:cs="Times New Roman"/>
          <w:iCs/>
          <w:color w:val="222222"/>
          <w:shd w:val="clear" w:color="auto" w:fill="FFFFFF"/>
        </w:rPr>
        <w:t>c</w:t>
      </w:r>
      <w:r w:rsidR="00F94D1F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 in</w:t>
      </w:r>
      <w:r w:rsidR="00F94D1F" w:rsidRPr="00F94D1F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 </w:t>
      </w:r>
      <w:r w:rsidR="00F94D1F">
        <w:rPr>
          <w:rFonts w:ascii="Times New Roman" w:hAnsi="Times New Roman" w:cs="Times New Roman"/>
          <w:iCs/>
          <w:color w:val="222222"/>
          <w:shd w:val="clear" w:color="auto" w:fill="FFFFFF"/>
        </w:rPr>
        <w:t>the main text</w:t>
      </w:r>
      <w:r w:rsidR="00017511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), we </w:t>
      </w:r>
      <w:r w:rsidR="00B55418">
        <w:rPr>
          <w:rFonts w:ascii="Times New Roman" w:hAnsi="Times New Roman" w:cs="Times New Roman"/>
          <w:iCs/>
          <w:color w:val="222222"/>
          <w:shd w:val="clear" w:color="auto" w:fill="FFFFFF"/>
        </w:rPr>
        <w:t>displa</w:t>
      </w:r>
      <w:r w:rsidR="00CD4ABB">
        <w:rPr>
          <w:rFonts w:ascii="Times New Roman" w:hAnsi="Times New Roman" w:cs="Times New Roman"/>
          <w:iCs/>
          <w:color w:val="222222"/>
          <w:shd w:val="clear" w:color="auto" w:fill="FFFFFF"/>
        </w:rPr>
        <w:t>yed</w:t>
      </w:r>
      <w:r w:rsidR="00B55418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 a </w:t>
      </w:r>
      <w:r w:rsidR="007E77C8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2D </w:t>
      </w:r>
      <w:r w:rsidR="00D81A43">
        <w:rPr>
          <w:rFonts w:ascii="Times New Roman" w:hAnsi="Times New Roman" w:cs="Times New Roman"/>
          <w:iCs/>
          <w:color w:val="222222"/>
          <w:shd w:val="clear" w:color="auto" w:fill="FFFFFF"/>
        </w:rPr>
        <w:t>view</w:t>
      </w:r>
      <w:r w:rsidR="00F94D1F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 (Supplementary Fig. </w:t>
      </w:r>
      <w:r w:rsidR="00017511">
        <w:rPr>
          <w:rFonts w:ascii="Times New Roman" w:hAnsi="Times New Roman" w:cs="Times New Roman"/>
          <w:iCs/>
          <w:color w:val="222222"/>
          <w:shd w:val="clear" w:color="auto" w:fill="FFFFFF"/>
        </w:rPr>
        <w:t>5b)</w:t>
      </w:r>
      <w:r w:rsidR="00D81A43" w:rsidRPr="00D81A43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 </w:t>
      </w:r>
      <w:r w:rsidR="007E77C8">
        <w:rPr>
          <w:rFonts w:ascii="Times New Roman" w:hAnsi="Times New Roman" w:cs="Times New Roman"/>
          <w:iCs/>
          <w:color w:val="222222"/>
          <w:shd w:val="clear" w:color="auto" w:fill="FFFFFF"/>
        </w:rPr>
        <w:t>from</w:t>
      </w:r>
      <w:r w:rsidR="007E77C8" w:rsidRPr="00017511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 </w:t>
      </w:r>
      <w:r w:rsidR="00017511" w:rsidRPr="00017511">
        <w:rPr>
          <w:rFonts w:ascii="Times New Roman" w:hAnsi="Times New Roman" w:cs="Times New Roman"/>
          <w:iCs/>
          <w:color w:val="222222"/>
          <w:shd w:val="clear" w:color="auto" w:fill="FFFFFF"/>
        </w:rPr>
        <w:t>the y-direction</w:t>
      </w:r>
      <w:r w:rsidR="00017511">
        <w:rPr>
          <w:rFonts w:ascii="Times New Roman" w:hAnsi="Times New Roman" w:cs="Times New Roman"/>
        </w:rPr>
        <w:t xml:space="preserve">. </w:t>
      </w:r>
      <w:r w:rsidR="00B55418">
        <w:rPr>
          <w:rFonts w:ascii="Times New Roman" w:hAnsi="Times New Roman" w:cs="Times New Roman"/>
        </w:rPr>
        <w:t>The</w:t>
      </w:r>
      <w:r w:rsidR="00544ED1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 </w:t>
      </w:r>
      <w:r w:rsidR="00017511">
        <w:rPr>
          <w:rFonts w:ascii="Times New Roman" w:hAnsi="Times New Roman" w:cs="Times New Roman"/>
          <w:iCs/>
          <w:color w:val="222222"/>
          <w:shd w:val="clear" w:color="auto" w:fill="FFFFFF"/>
        </w:rPr>
        <w:t>single</w:t>
      </w:r>
      <w:r w:rsidR="00017511" w:rsidRPr="00544ED1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 hotspot</w:t>
      </w:r>
      <w:r w:rsidR="00544ED1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 </w:t>
      </w:r>
      <w:r w:rsidR="002641C1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of the ion yield </w:t>
      </w:r>
      <w:r w:rsidR="00CD4ABB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agrees </w:t>
      </w:r>
      <w:r w:rsidR="00017511">
        <w:rPr>
          <w:rFonts w:ascii="Times New Roman" w:hAnsi="Times New Roman" w:cs="Times New Roman"/>
          <w:iCs/>
          <w:color w:val="222222"/>
          <w:shd w:val="clear" w:color="auto" w:fill="FFFFFF"/>
        </w:rPr>
        <w:t>well</w:t>
      </w:r>
      <w:r w:rsidR="00B55418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 with the internal field</w:t>
      </w:r>
      <w:r w:rsidR="00B55418" w:rsidRPr="00B55418">
        <w:t xml:space="preserve"> </w:t>
      </w:r>
      <w:r w:rsidR="00B55418" w:rsidRPr="00B55418">
        <w:rPr>
          <w:rFonts w:ascii="Times New Roman" w:hAnsi="Times New Roman" w:cs="Times New Roman"/>
          <w:iCs/>
          <w:color w:val="222222"/>
          <w:shd w:val="clear" w:color="auto" w:fill="FFFFFF"/>
        </w:rPr>
        <w:t>instead of the dipole-like</w:t>
      </w:r>
      <w:r w:rsidR="00B55418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 external field</w:t>
      </w:r>
      <w:r w:rsidR="00544ED1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. It </w:t>
      </w:r>
      <w:r w:rsidR="007E77C8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therefore </w:t>
      </w:r>
      <w:r w:rsidR="00544ED1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confirms that </w:t>
      </w:r>
      <w:r w:rsidR="00544ED1" w:rsidRPr="00EE6792">
        <w:rPr>
          <w:rFonts w:ascii="Times New Roman" w:hAnsi="Times New Roman" w:cs="Times New Roman"/>
        </w:rPr>
        <w:t>the internal field play</w:t>
      </w:r>
      <w:r>
        <w:rPr>
          <w:rFonts w:ascii="Times New Roman" w:hAnsi="Times New Roman" w:cs="Times New Roman"/>
        </w:rPr>
        <w:t>s a</w:t>
      </w:r>
      <w:r w:rsidR="00544ED1" w:rsidRPr="00EE6792">
        <w:rPr>
          <w:rFonts w:ascii="Times New Roman" w:hAnsi="Times New Roman" w:cs="Times New Roman"/>
        </w:rPr>
        <w:t xml:space="preserve"> dominant role in hot dense plasma generation</w:t>
      </w:r>
      <w:r w:rsidR="00544ED1">
        <w:rPr>
          <w:rFonts w:ascii="Times New Roman" w:hAnsi="Times New Roman" w:cs="Times New Roman"/>
        </w:rPr>
        <w:t xml:space="preserve"> when </w:t>
      </w:r>
      <w:r>
        <w:rPr>
          <w:rFonts w:ascii="Times New Roman" w:hAnsi="Times New Roman" w:cs="Times New Roman"/>
        </w:rPr>
        <w:t xml:space="preserve">the </w:t>
      </w:r>
      <w:r w:rsidR="00544ED1">
        <w:rPr>
          <w:rFonts w:ascii="Times New Roman" w:hAnsi="Times New Roman" w:cs="Times New Roman"/>
        </w:rPr>
        <w:t xml:space="preserve">laser intensity </w:t>
      </w:r>
      <w:r w:rsidR="00544ED1" w:rsidRPr="00544ED1">
        <w:rPr>
          <w:rFonts w:ascii="Times New Roman" w:hAnsi="Times New Roman" w:cs="Times New Roman"/>
        </w:rPr>
        <w:t>becomes strong enough to open the ion-ion bonds</w:t>
      </w:r>
      <w:r w:rsidR="00544ED1">
        <w:rPr>
          <w:rFonts w:ascii="Times New Roman" w:hAnsi="Times New Roman" w:cs="Times New Roman"/>
        </w:rPr>
        <w:t xml:space="preserve"> inside the nanosphere</w:t>
      </w:r>
      <w:r w:rsidR="00D81A43">
        <w:rPr>
          <w:rFonts w:ascii="Times New Roman" w:hAnsi="Times New Roman" w:cs="Times New Roman"/>
        </w:rPr>
        <w:t>,</w:t>
      </w:r>
      <w:r w:rsidR="00544ED1">
        <w:rPr>
          <w:rFonts w:ascii="Times New Roman" w:hAnsi="Times New Roman" w:cs="Times New Roman"/>
        </w:rPr>
        <w:t xml:space="preserve"> which has also been </w:t>
      </w:r>
      <w:r w:rsidR="00017511">
        <w:rPr>
          <w:rFonts w:ascii="Times New Roman" w:hAnsi="Times New Roman" w:cs="Times New Roman"/>
        </w:rPr>
        <w:t>reported</w:t>
      </w:r>
      <w:r w:rsidR="00544ED1">
        <w:rPr>
          <w:rFonts w:ascii="Times New Roman" w:hAnsi="Times New Roman" w:cs="Times New Roman"/>
        </w:rPr>
        <w:t xml:space="preserve"> by the 2D plasma e</w:t>
      </w:r>
      <w:r w:rsidR="00544ED1" w:rsidRPr="00544ED1">
        <w:rPr>
          <w:rFonts w:ascii="Times New Roman" w:hAnsi="Times New Roman" w:cs="Times New Roman"/>
        </w:rPr>
        <w:t xml:space="preserve">xplosion </w:t>
      </w:r>
      <w:r w:rsidR="00544ED1">
        <w:rPr>
          <w:rFonts w:ascii="Times New Roman" w:hAnsi="Times New Roman" w:cs="Times New Roman"/>
        </w:rPr>
        <w:t>imaging</w:t>
      </w:r>
      <w:r w:rsidR="00B5280D">
        <w:rPr>
          <w:rFonts w:ascii="Times New Roman" w:hAnsi="Times New Roman" w:cs="Times New Roman"/>
        </w:rPr>
        <w:fldChar w:fldCharType="begin"/>
      </w:r>
      <w:r w:rsidR="00B5280D">
        <w:rPr>
          <w:rFonts w:ascii="Times New Roman" w:hAnsi="Times New Roman" w:cs="Times New Roman"/>
        </w:rPr>
        <w:instrText xml:space="preserve"> ADDIN EN.CITE &lt;EndNote&gt;&lt;Cite&gt;&lt;Author&gt;Hickstein&lt;/Author&gt;&lt;Year&gt;2014&lt;/Year&gt;&lt;RecNum&gt;6&lt;/RecNum&gt;&lt;DisplayText&gt;&lt;style face="superscript"&gt;2&lt;/style&gt;&lt;/DisplayText&gt;&lt;record&gt;&lt;rec-number&gt;6&lt;/rec-number&gt;&lt;foreign-keys&gt;&lt;key app="EN" db-id="vw5exd9wpa0wfbe0908vfss4z5wef292v9ad" timestamp="0"&gt;6&lt;/key&gt;&lt;/foreign-keys&gt;&lt;ref-type name="Journal Article"&gt;17&lt;/ref-type&gt;&lt;contributors&gt;&lt;authors&gt;&lt;author&gt;Hickstein, D. D&lt;/author&gt;&lt;author&gt;Dollar, F&lt;/author&gt;&lt;author&gt;Ellis, J. L&lt;/author&gt;&lt;author&gt;Schnitzenbaumer, K. J&lt;/author&gt;&lt;author&gt;Keister, K. E&lt;/author&gt;&lt;author&gt;Petrov, G. M&lt;/author&gt;&lt;author&gt;Ding, C&lt;/author&gt;&lt;author&gt;Palm, B. B&lt;/author&gt;&lt;author&gt;Gaffney, J. A&lt;/author&gt;&lt;author&gt;Foord, M. E&lt;/author&gt;&lt;/authors&gt;&lt;/contributors&gt;&lt;titles&gt;&lt;title&gt;Mapping Nanoscale Absorption of Femtosecond Laser Pulses Using Plasma Explosion Imaging&lt;/title&gt;&lt;secondary-title&gt;ACS Nano&lt;/secondary-title&gt;&lt;/titles&gt;&lt;volume&gt;8&lt;/volume&gt;&lt;number&gt;9&lt;/number&gt;&lt;dates&gt;&lt;year&gt;2014&lt;/year&gt;&lt;/dates&gt;&lt;urls&gt;&lt;/urls&gt;&lt;/record&gt;&lt;/Cite&gt;&lt;/EndNote&gt;</w:instrText>
      </w:r>
      <w:r w:rsidR="00B5280D">
        <w:rPr>
          <w:rFonts w:ascii="Times New Roman" w:hAnsi="Times New Roman" w:cs="Times New Roman"/>
        </w:rPr>
        <w:fldChar w:fldCharType="separate"/>
      </w:r>
      <w:r w:rsidR="00B5280D" w:rsidRPr="00B5280D">
        <w:rPr>
          <w:rFonts w:ascii="Times New Roman" w:hAnsi="Times New Roman" w:cs="Times New Roman"/>
          <w:noProof/>
          <w:vertAlign w:val="superscript"/>
        </w:rPr>
        <w:t>2</w:t>
      </w:r>
      <w:r w:rsidR="00B5280D">
        <w:rPr>
          <w:rFonts w:ascii="Times New Roman" w:hAnsi="Times New Roman" w:cs="Times New Roman"/>
        </w:rPr>
        <w:fldChar w:fldCharType="end"/>
      </w:r>
      <w:r w:rsidR="00544ED1">
        <w:rPr>
          <w:rFonts w:ascii="Times New Roman" w:hAnsi="Times New Roman" w:cs="Times New Roman"/>
        </w:rPr>
        <w:t xml:space="preserve">. </w:t>
      </w:r>
      <w:r w:rsidR="00544ED1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 </w:t>
      </w:r>
    </w:p>
    <w:p w:rsidR="00214F69" w:rsidRPr="00176346" w:rsidRDefault="007E7D2B" w:rsidP="0017634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D6C64">
        <w:rPr>
          <w:rFonts w:ascii="Times New Roman" w:hAnsi="Times New Roman" w:cs="Times New Roman"/>
          <w:noProof/>
          <w:lang w:eastAsia="zh-CN"/>
        </w:rPr>
        <w:drawing>
          <wp:inline distT="0" distB="0" distL="0" distR="0">
            <wp:extent cx="5274310" cy="189039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D1700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90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39B6">
        <w:rPr>
          <w:noProof/>
          <w:sz w:val="20"/>
          <w:lang w:eastAsia="zh-CN"/>
        </w:rPr>
        <mc:AlternateContent>
          <mc:Choice Requires="wps">
            <w:drawing>
              <wp:inline distT="0" distB="0" distL="0" distR="0">
                <wp:extent cx="5273040" cy="1183640"/>
                <wp:effectExtent l="0" t="0" r="0" b="0"/>
                <wp:docPr id="9" name="文本框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3040" cy="11836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39B6" w:rsidRPr="008A1D20" w:rsidRDefault="008A1D20" w:rsidP="00DB39B6">
                            <w:pPr>
                              <w:adjustRightInd w:val="0"/>
                              <w:snapToGrid w:val="0"/>
                              <w:spacing w:before="240" w:after="0" w:line="48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8A1D2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Supplementary Figure</w:t>
                            </w:r>
                            <w:r w:rsidRPr="008A1D20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="00DB39B6" w:rsidRPr="008A1D20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5: </w:t>
                            </w:r>
                            <w:r w:rsidR="00DB39B6" w:rsidRPr="008A1D2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3D ion yield imaging</w:t>
                            </w:r>
                            <w:r w:rsidR="00DB39B6" w:rsidRPr="008A1D20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for higher laser intensities.</w:t>
                            </w:r>
                            <w:r w:rsidR="00DB39B6" w:rsidRPr="008A1D20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222222"/>
                                <w:sz w:val="20"/>
                                <w:szCs w:val="20"/>
                                <w:lang w:eastAsia="zh-CN"/>
                              </w:rPr>
                              <w:t xml:space="preserve"> a </w:t>
                            </w:r>
                            <w:r w:rsidR="00DB39B6" w:rsidRPr="008A1D2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In the LP laser field, the 3D</w:t>
                            </w:r>
                            <w:r w:rsidR="00DB39B6" w:rsidRPr="008A1D2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B39B6" w:rsidRPr="008A1D2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ion yield over a unit sphere with the ion count 1700.</w:t>
                            </w:r>
                            <w:r w:rsidR="00DB39B6" w:rsidRPr="008A1D20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="00DB39B6" w:rsidRPr="008A1D20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  <w:lang w:eastAsia="zh-CN"/>
                              </w:rPr>
                              <w:t>b</w:t>
                            </w:r>
                            <w:r w:rsidR="00DB39B6" w:rsidRPr="008A1D20">
                              <w:rPr>
                                <w:rFonts w:ascii="Times New Roman" w:hAnsi="Times New Roman" w:cs="Times New Roman"/>
                                <w:bCs/>
                                <w:i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  <w:lang w:eastAsia="zh-CN"/>
                              </w:rPr>
                              <w:t xml:space="preserve"> The 2D view</w:t>
                            </w:r>
                            <w:r w:rsidR="00DB39B6" w:rsidRPr="008A1D2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B39B6" w:rsidRPr="008A1D20">
                              <w:rPr>
                                <w:rFonts w:ascii="Times New Roman" w:hAnsi="Times New Roman" w:cs="Times New Roman"/>
                                <w:bCs/>
                                <w:i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  <w:lang w:eastAsia="zh-CN"/>
                              </w:rPr>
                              <w:t xml:space="preserve">from the y-direction of the </w:t>
                            </w:r>
                            <w:r w:rsidR="00DB39B6" w:rsidRPr="008A1D2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3D</w:t>
                            </w:r>
                            <w:r w:rsidR="00DB39B6" w:rsidRPr="008A1D2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B39B6" w:rsidRPr="008A1D2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ion yield</w:t>
                            </w:r>
                            <w:r w:rsidR="00DB39B6" w:rsidRPr="008A1D20">
                              <w:rPr>
                                <w:rFonts w:ascii="Times New Roman" w:hAnsi="Times New Roman" w:cs="Times New Roman"/>
                                <w:bCs/>
                                <w:i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  <w:lang w:eastAsia="zh-CN"/>
                              </w:rPr>
                              <w:t>.</w:t>
                            </w:r>
                            <w:r w:rsidR="00DB39B6" w:rsidRPr="008A1D20">
                              <w:rPr>
                                <w:rFonts w:ascii="Times New Roman" w:hAnsi="Times New Roman" w:cs="Times New Roman"/>
                                <w:i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本框 9" o:spid="_x0000_s1030" type="#_x0000_t202" style="width:415.2pt;height:9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" filled="f" stroked="f">
                <v:textbox>
                  <w:txbxContent>
                    <w:p w:rsidR="00DB39B6" w:rsidRPr="008A1D20" w:rsidRDefault="008A1D20" w:rsidP="00DB39B6">
                      <w:pPr>
                        <w:adjustRightInd w:val="0"/>
                        <w:snapToGrid w:val="0"/>
                        <w:spacing w:before="240" w:after="0" w:line="48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8A1D20">
                        <w:rPr>
                          <w:rFonts w:ascii="Times New Roman" w:hAnsi="Times New Roman" w:cs="Times New Roman"/>
                          <w:b/>
                          <w:b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Supplementary Figure</w:t>
                      </w:r>
                      <w:r w:rsidRPr="008A1D20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="00DB39B6" w:rsidRPr="008A1D20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5: </w:t>
                      </w:r>
                      <w:r w:rsidR="00DB39B6" w:rsidRPr="008A1D20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3D ion yield imaging</w:t>
                      </w:r>
                      <w:r w:rsidR="00DB39B6" w:rsidRPr="008A1D20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 for higher laser intensities.</w:t>
                      </w:r>
                      <w:r w:rsidR="00DB39B6" w:rsidRPr="008A1D20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222222"/>
                          <w:sz w:val="20"/>
                          <w:szCs w:val="20"/>
                          <w:lang w:eastAsia="zh-CN"/>
                        </w:rPr>
                        <w:t xml:space="preserve"> a </w:t>
                      </w:r>
                      <w:r w:rsidR="00DB39B6" w:rsidRPr="008A1D2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In the LP laser field, the 3D</w:t>
                      </w:r>
                      <w:r w:rsidR="00DB39B6" w:rsidRPr="008A1D2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DB39B6" w:rsidRPr="008A1D2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ion yield over a unit sphere with the ion count 1700.</w:t>
                      </w:r>
                      <w:r w:rsidR="00DB39B6" w:rsidRPr="008A1D20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="00DB39B6" w:rsidRPr="008A1D20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222222"/>
                          <w:sz w:val="20"/>
                          <w:szCs w:val="20"/>
                          <w:shd w:val="clear" w:color="auto" w:fill="FFFFFF"/>
                          <w:lang w:eastAsia="zh-CN"/>
                        </w:rPr>
                        <w:t>b</w:t>
                      </w:r>
                      <w:r w:rsidR="00DB39B6" w:rsidRPr="008A1D20">
                        <w:rPr>
                          <w:rFonts w:ascii="Times New Roman" w:hAnsi="Times New Roman" w:cs="Times New Roman"/>
                          <w:bCs/>
                          <w:iCs/>
                          <w:color w:val="222222"/>
                          <w:sz w:val="20"/>
                          <w:szCs w:val="20"/>
                          <w:shd w:val="clear" w:color="auto" w:fill="FFFFFF"/>
                          <w:lang w:eastAsia="zh-CN"/>
                        </w:rPr>
                        <w:t xml:space="preserve"> The 2D view</w:t>
                      </w:r>
                      <w:r w:rsidR="00DB39B6" w:rsidRPr="008A1D2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DB39B6" w:rsidRPr="008A1D20">
                        <w:rPr>
                          <w:rFonts w:ascii="Times New Roman" w:hAnsi="Times New Roman" w:cs="Times New Roman"/>
                          <w:bCs/>
                          <w:iCs/>
                          <w:color w:val="222222"/>
                          <w:sz w:val="20"/>
                          <w:szCs w:val="20"/>
                          <w:shd w:val="clear" w:color="auto" w:fill="FFFFFF"/>
                          <w:lang w:eastAsia="zh-CN"/>
                        </w:rPr>
                        <w:t xml:space="preserve">from the y-direction of the </w:t>
                      </w:r>
                      <w:r w:rsidR="00DB39B6" w:rsidRPr="008A1D2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3D</w:t>
                      </w:r>
                      <w:r w:rsidR="00DB39B6" w:rsidRPr="008A1D2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DB39B6" w:rsidRPr="008A1D2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ion yield</w:t>
                      </w:r>
                      <w:r w:rsidR="00DB39B6" w:rsidRPr="008A1D20">
                        <w:rPr>
                          <w:rFonts w:ascii="Times New Roman" w:hAnsi="Times New Roman" w:cs="Times New Roman"/>
                          <w:bCs/>
                          <w:iCs/>
                          <w:color w:val="222222"/>
                          <w:sz w:val="20"/>
                          <w:szCs w:val="20"/>
                          <w:shd w:val="clear" w:color="auto" w:fill="FFFFFF"/>
                          <w:lang w:eastAsia="zh-CN"/>
                        </w:rPr>
                        <w:t>.</w:t>
                      </w:r>
                      <w:r w:rsidR="00DB39B6" w:rsidRPr="008A1D20">
                        <w:rPr>
                          <w:rFonts w:ascii="Times New Roman" w:hAnsi="Times New Roman" w:cs="Times New Roman"/>
                          <w:i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Start w:id="6" w:name="_GoBack"/>
      <w:bookmarkEnd w:id="6"/>
    </w:p>
    <w:p w:rsidR="00B8022A" w:rsidRPr="00480246" w:rsidRDefault="00B8022A" w:rsidP="00D81A43">
      <w:pPr>
        <w:pStyle w:val="EndNoteBibliography"/>
        <w:spacing w:after="0"/>
        <w:ind w:left="720" w:hanging="720"/>
        <w:jc w:val="both"/>
        <w:rPr>
          <w:rFonts w:ascii="Times New Roman" w:hAnsi="Times New Roman" w:cs="Times New Roman"/>
          <w:b/>
        </w:rPr>
      </w:pPr>
      <w:r w:rsidRPr="00480246">
        <w:rPr>
          <w:rFonts w:ascii="Times New Roman" w:hAnsi="Times New Roman" w:cs="Times New Roman"/>
          <w:b/>
        </w:rPr>
        <w:t>Supplementary References:</w:t>
      </w:r>
    </w:p>
    <w:p w:rsidR="00B5280D" w:rsidRPr="00CB70D0" w:rsidRDefault="00B5280D" w:rsidP="00D81A43">
      <w:pPr>
        <w:pStyle w:val="EndNoteBibliography"/>
        <w:spacing w:after="0"/>
        <w:ind w:left="720" w:hanging="720"/>
        <w:jc w:val="both"/>
        <w:rPr>
          <w:rFonts w:ascii="Times New Roman" w:hAnsi="Times New Roman" w:cs="Times New Roman"/>
        </w:rPr>
      </w:pPr>
      <w:r w:rsidRPr="00CB70D0">
        <w:rPr>
          <w:rFonts w:ascii="Times New Roman" w:hAnsi="Times New Roman" w:cs="Times New Roman"/>
        </w:rPr>
        <w:fldChar w:fldCharType="begin"/>
      </w:r>
      <w:r w:rsidRPr="00CB70D0">
        <w:rPr>
          <w:rFonts w:ascii="Times New Roman" w:hAnsi="Times New Roman" w:cs="Times New Roman"/>
        </w:rPr>
        <w:instrText xml:space="preserve"> ADDIN EN.REFLIST </w:instrText>
      </w:r>
      <w:r w:rsidRPr="00CB70D0">
        <w:rPr>
          <w:rFonts w:ascii="Times New Roman" w:hAnsi="Times New Roman" w:cs="Times New Roman"/>
        </w:rPr>
        <w:fldChar w:fldCharType="separate"/>
      </w:r>
      <w:r w:rsidRPr="00CB70D0">
        <w:rPr>
          <w:rFonts w:ascii="Times New Roman" w:hAnsi="Times New Roman" w:cs="Times New Roman"/>
        </w:rPr>
        <w:t>1</w:t>
      </w:r>
      <w:r w:rsidRPr="00CB70D0">
        <w:rPr>
          <w:rFonts w:ascii="Times New Roman" w:hAnsi="Times New Roman" w:cs="Times New Roman"/>
        </w:rPr>
        <w:tab/>
        <w:t>Antonsson, E.</w:t>
      </w:r>
      <w:r w:rsidRPr="00CB70D0">
        <w:rPr>
          <w:rFonts w:ascii="Times New Roman" w:hAnsi="Times New Roman" w:cs="Times New Roman"/>
          <w:i/>
        </w:rPr>
        <w:t xml:space="preserve"> et al.</w:t>
      </w:r>
      <w:r w:rsidRPr="00CB70D0">
        <w:rPr>
          <w:rFonts w:ascii="Times New Roman" w:hAnsi="Times New Roman" w:cs="Times New Roman"/>
        </w:rPr>
        <w:t xml:space="preserve"> Size-dependent ion emission asymmetry of free NaCl nanoparticles excited by intense femtosecond laser pulses. </w:t>
      </w:r>
      <w:r w:rsidRPr="00CB70D0">
        <w:rPr>
          <w:rFonts w:ascii="Times New Roman" w:hAnsi="Times New Roman" w:cs="Times New Roman"/>
          <w:i/>
        </w:rPr>
        <w:t>Physical Chemistry Chemical Physics</w:t>
      </w:r>
      <w:r w:rsidRPr="00CB70D0">
        <w:rPr>
          <w:rFonts w:ascii="Times New Roman" w:hAnsi="Times New Roman" w:cs="Times New Roman"/>
        </w:rPr>
        <w:t xml:space="preserve"> </w:t>
      </w:r>
      <w:r w:rsidRPr="00CB70D0">
        <w:rPr>
          <w:rFonts w:ascii="Times New Roman" w:hAnsi="Times New Roman" w:cs="Times New Roman"/>
          <w:b/>
        </w:rPr>
        <w:t>21</w:t>
      </w:r>
      <w:r w:rsidRPr="00CB70D0">
        <w:rPr>
          <w:rFonts w:ascii="Times New Roman" w:hAnsi="Times New Roman" w:cs="Times New Roman"/>
        </w:rPr>
        <w:t xml:space="preserve"> (2019).</w:t>
      </w:r>
    </w:p>
    <w:p w:rsidR="00B5280D" w:rsidRPr="00CB70D0" w:rsidRDefault="00B5280D" w:rsidP="00D81A43">
      <w:pPr>
        <w:pStyle w:val="EndNoteBibliography"/>
        <w:ind w:left="720" w:hanging="720"/>
        <w:jc w:val="both"/>
        <w:rPr>
          <w:rFonts w:ascii="Times New Roman" w:hAnsi="Times New Roman" w:cs="Times New Roman"/>
        </w:rPr>
      </w:pPr>
      <w:r w:rsidRPr="00CB70D0">
        <w:rPr>
          <w:rFonts w:ascii="Times New Roman" w:hAnsi="Times New Roman" w:cs="Times New Roman"/>
        </w:rPr>
        <w:t>2</w:t>
      </w:r>
      <w:r w:rsidRPr="00CB70D0">
        <w:rPr>
          <w:rFonts w:ascii="Times New Roman" w:hAnsi="Times New Roman" w:cs="Times New Roman"/>
        </w:rPr>
        <w:tab/>
        <w:t>Hickstein, D. D.</w:t>
      </w:r>
      <w:r w:rsidRPr="00CB70D0">
        <w:rPr>
          <w:rFonts w:ascii="Times New Roman" w:hAnsi="Times New Roman" w:cs="Times New Roman"/>
          <w:i/>
        </w:rPr>
        <w:t xml:space="preserve"> et al.</w:t>
      </w:r>
      <w:r w:rsidRPr="00CB70D0">
        <w:rPr>
          <w:rFonts w:ascii="Times New Roman" w:hAnsi="Times New Roman" w:cs="Times New Roman"/>
        </w:rPr>
        <w:t xml:space="preserve"> Mapping Nanoscale Absorption of Femtosecond Laser Pulses Using Plasma Explosion Imaging. </w:t>
      </w:r>
      <w:r w:rsidRPr="00CB70D0">
        <w:rPr>
          <w:rFonts w:ascii="Times New Roman" w:hAnsi="Times New Roman" w:cs="Times New Roman"/>
          <w:i/>
        </w:rPr>
        <w:t>ACS Nano</w:t>
      </w:r>
      <w:r w:rsidRPr="00CB70D0">
        <w:rPr>
          <w:rFonts w:ascii="Times New Roman" w:hAnsi="Times New Roman" w:cs="Times New Roman"/>
        </w:rPr>
        <w:t xml:space="preserve"> </w:t>
      </w:r>
      <w:r w:rsidRPr="00CB70D0">
        <w:rPr>
          <w:rFonts w:ascii="Times New Roman" w:hAnsi="Times New Roman" w:cs="Times New Roman"/>
          <w:b/>
        </w:rPr>
        <w:t>8</w:t>
      </w:r>
      <w:r w:rsidRPr="00CB70D0">
        <w:rPr>
          <w:rFonts w:ascii="Times New Roman" w:hAnsi="Times New Roman" w:cs="Times New Roman"/>
        </w:rPr>
        <w:t xml:space="preserve"> (2014).</w:t>
      </w:r>
    </w:p>
    <w:p w:rsidR="0076391B" w:rsidRDefault="00B5280D" w:rsidP="0076391B">
      <w:r w:rsidRPr="00CB70D0">
        <w:rPr>
          <w:rFonts w:ascii="Times New Roman" w:hAnsi="Times New Roman" w:cs="Times New Roman"/>
        </w:rPr>
        <w:fldChar w:fldCharType="end"/>
      </w:r>
    </w:p>
    <w:sectPr w:rsidR="007639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F41" w:rsidRDefault="00252F41" w:rsidP="008F205D">
      <w:pPr>
        <w:spacing w:after="0" w:line="240" w:lineRule="auto"/>
      </w:pPr>
      <w:r>
        <w:separator/>
      </w:r>
    </w:p>
  </w:endnote>
  <w:endnote w:type="continuationSeparator" w:id="0">
    <w:p w:rsidR="00252F41" w:rsidRDefault="00252F41" w:rsidP="008F2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F41" w:rsidRDefault="00252F41" w:rsidP="008F205D">
      <w:pPr>
        <w:spacing w:after="0" w:line="240" w:lineRule="auto"/>
      </w:pPr>
      <w:r>
        <w:separator/>
      </w:r>
    </w:p>
  </w:footnote>
  <w:footnote w:type="continuationSeparator" w:id="0">
    <w:p w:rsidR="00252F41" w:rsidRDefault="00252F41" w:rsidP="008F20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0tjAxMDUzMDA2MDVV0lEKTi0uzszPAykwNK8FAMalIEMtAAAA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w5exd9wpa0wfbe0908vfss4z5wef292v9ad&quot;&gt;hanxu1&lt;record-ids&gt;&lt;item&gt;6&lt;/item&gt;&lt;item&gt;11&lt;/item&gt;&lt;/record-ids&gt;&lt;/item&gt;&lt;/Libraries&gt;"/>
  </w:docVars>
  <w:rsids>
    <w:rsidRoot w:val="00AF7473"/>
    <w:rsid w:val="00017511"/>
    <w:rsid w:val="00055DD8"/>
    <w:rsid w:val="00074262"/>
    <w:rsid w:val="0008281C"/>
    <w:rsid w:val="000D6C64"/>
    <w:rsid w:val="00127011"/>
    <w:rsid w:val="00127BC1"/>
    <w:rsid w:val="00131B12"/>
    <w:rsid w:val="001406F8"/>
    <w:rsid w:val="0015065E"/>
    <w:rsid w:val="00171FE1"/>
    <w:rsid w:val="00176346"/>
    <w:rsid w:val="00181FDF"/>
    <w:rsid w:val="001D6EE6"/>
    <w:rsid w:val="001F644E"/>
    <w:rsid w:val="001F7451"/>
    <w:rsid w:val="002075C4"/>
    <w:rsid w:val="002136F7"/>
    <w:rsid w:val="00214F69"/>
    <w:rsid w:val="0024523A"/>
    <w:rsid w:val="00247347"/>
    <w:rsid w:val="00252F41"/>
    <w:rsid w:val="0026047E"/>
    <w:rsid w:val="002641C1"/>
    <w:rsid w:val="002974C2"/>
    <w:rsid w:val="002A36DC"/>
    <w:rsid w:val="00313D5E"/>
    <w:rsid w:val="00351633"/>
    <w:rsid w:val="003628C1"/>
    <w:rsid w:val="00397E30"/>
    <w:rsid w:val="003E716B"/>
    <w:rsid w:val="004228B6"/>
    <w:rsid w:val="00445B97"/>
    <w:rsid w:val="00446E72"/>
    <w:rsid w:val="004505E2"/>
    <w:rsid w:val="00480246"/>
    <w:rsid w:val="004A7508"/>
    <w:rsid w:val="004D7BAA"/>
    <w:rsid w:val="004F1963"/>
    <w:rsid w:val="00501847"/>
    <w:rsid w:val="0052463E"/>
    <w:rsid w:val="00544ED1"/>
    <w:rsid w:val="00554E59"/>
    <w:rsid w:val="005C11C9"/>
    <w:rsid w:val="005D18AF"/>
    <w:rsid w:val="00610242"/>
    <w:rsid w:val="00616E05"/>
    <w:rsid w:val="00694BAB"/>
    <w:rsid w:val="006E4CEB"/>
    <w:rsid w:val="006F6E1F"/>
    <w:rsid w:val="00713A41"/>
    <w:rsid w:val="007379FA"/>
    <w:rsid w:val="0076391B"/>
    <w:rsid w:val="00770BFE"/>
    <w:rsid w:val="007912B0"/>
    <w:rsid w:val="0079580C"/>
    <w:rsid w:val="00796F3A"/>
    <w:rsid w:val="007B6433"/>
    <w:rsid w:val="007E4542"/>
    <w:rsid w:val="007E6679"/>
    <w:rsid w:val="007E77C8"/>
    <w:rsid w:val="007E7D2B"/>
    <w:rsid w:val="0080500F"/>
    <w:rsid w:val="008317FE"/>
    <w:rsid w:val="00837E81"/>
    <w:rsid w:val="00847A24"/>
    <w:rsid w:val="00865CD3"/>
    <w:rsid w:val="00880FC1"/>
    <w:rsid w:val="008824CB"/>
    <w:rsid w:val="008A1D20"/>
    <w:rsid w:val="008F205D"/>
    <w:rsid w:val="0092087F"/>
    <w:rsid w:val="009434C3"/>
    <w:rsid w:val="00976C31"/>
    <w:rsid w:val="009A03D0"/>
    <w:rsid w:val="009A28D1"/>
    <w:rsid w:val="009C0527"/>
    <w:rsid w:val="00A5314D"/>
    <w:rsid w:val="00A813C6"/>
    <w:rsid w:val="00A8432B"/>
    <w:rsid w:val="00AE555E"/>
    <w:rsid w:val="00AE56A6"/>
    <w:rsid w:val="00AF7473"/>
    <w:rsid w:val="00B13664"/>
    <w:rsid w:val="00B20EBE"/>
    <w:rsid w:val="00B22847"/>
    <w:rsid w:val="00B31C8D"/>
    <w:rsid w:val="00B45925"/>
    <w:rsid w:val="00B5280D"/>
    <w:rsid w:val="00B53097"/>
    <w:rsid w:val="00B54CA7"/>
    <w:rsid w:val="00B55418"/>
    <w:rsid w:val="00B57CAE"/>
    <w:rsid w:val="00B735E0"/>
    <w:rsid w:val="00B8022A"/>
    <w:rsid w:val="00B85DB3"/>
    <w:rsid w:val="00BA30BA"/>
    <w:rsid w:val="00BE22AB"/>
    <w:rsid w:val="00C27591"/>
    <w:rsid w:val="00CA7E8B"/>
    <w:rsid w:val="00CB0F5C"/>
    <w:rsid w:val="00CB70D0"/>
    <w:rsid w:val="00CC4480"/>
    <w:rsid w:val="00CD4ABB"/>
    <w:rsid w:val="00D00EA9"/>
    <w:rsid w:val="00D1150D"/>
    <w:rsid w:val="00D21A85"/>
    <w:rsid w:val="00D47807"/>
    <w:rsid w:val="00D81A43"/>
    <w:rsid w:val="00DA7C93"/>
    <w:rsid w:val="00DB39B6"/>
    <w:rsid w:val="00DB44EF"/>
    <w:rsid w:val="00DF13A1"/>
    <w:rsid w:val="00E026F5"/>
    <w:rsid w:val="00E03513"/>
    <w:rsid w:val="00E24DCD"/>
    <w:rsid w:val="00E3649C"/>
    <w:rsid w:val="00EA4381"/>
    <w:rsid w:val="00EC3EC7"/>
    <w:rsid w:val="00EE71CF"/>
    <w:rsid w:val="00F94D1F"/>
    <w:rsid w:val="00FE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AB6C7CE-11A4-49B7-9C94-701F5A049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05D"/>
    <w:pPr>
      <w:spacing w:after="160" w:line="259" w:lineRule="auto"/>
    </w:pPr>
    <w:rPr>
      <w:rFonts w:eastAsia="宋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205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eastAsiaTheme="minorEastAsia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8F20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205D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eastAsiaTheme="minorEastAsia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8F205D"/>
    <w:rPr>
      <w:sz w:val="18"/>
      <w:szCs w:val="18"/>
    </w:rPr>
  </w:style>
  <w:style w:type="paragraph" w:customStyle="1" w:styleId="EndNoteBibliographyTitle">
    <w:name w:val="EndNote Bibliography Title"/>
    <w:basedOn w:val="a"/>
    <w:link w:val="EndNoteBibliographyTitleChar"/>
    <w:rsid w:val="00B5280D"/>
    <w:pPr>
      <w:spacing w:after="0"/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basedOn w:val="a0"/>
    <w:link w:val="EndNoteBibliographyTitle"/>
    <w:rsid w:val="00B5280D"/>
    <w:rPr>
      <w:rFonts w:ascii="Calibri" w:eastAsia="宋体" w:hAnsi="Calibri"/>
      <w:noProof/>
      <w:kern w:val="0"/>
      <w:sz w:val="22"/>
      <w:lang w:eastAsia="en-US"/>
    </w:rPr>
  </w:style>
  <w:style w:type="paragraph" w:customStyle="1" w:styleId="EndNoteBibliography">
    <w:name w:val="EndNote Bibliography"/>
    <w:basedOn w:val="a"/>
    <w:link w:val="EndNoteBibliographyChar"/>
    <w:rsid w:val="00B5280D"/>
    <w:pPr>
      <w:spacing w:line="240" w:lineRule="auto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a0"/>
    <w:link w:val="EndNoteBibliography"/>
    <w:rsid w:val="00B5280D"/>
    <w:rPr>
      <w:rFonts w:ascii="Calibri" w:eastAsia="宋体" w:hAnsi="Calibri"/>
      <w:noProof/>
      <w:kern w:val="0"/>
      <w:sz w:val="22"/>
      <w:lang w:eastAsia="en-US"/>
    </w:rPr>
  </w:style>
  <w:style w:type="paragraph" w:styleId="a5">
    <w:name w:val="Balloon Text"/>
    <w:basedOn w:val="a"/>
    <w:link w:val="Char1"/>
    <w:uiPriority w:val="99"/>
    <w:semiHidden/>
    <w:unhideWhenUsed/>
    <w:rsid w:val="007E77C8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E77C8"/>
    <w:rPr>
      <w:rFonts w:eastAsia="宋体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7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1097</Words>
  <Characters>6255</Characters>
  <Application>Microsoft Office Word</Application>
  <DocSecurity>0</DocSecurity>
  <Lines>52</Lines>
  <Paragraphs>14</Paragraphs>
  <ScaleCrop>false</ScaleCrop>
  <Company>Microsoft</Company>
  <LinksUpToDate>false</LinksUpToDate>
  <CharactersWithSpaces>7338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13</cp:revision>
  <dcterms:created xsi:type="dcterms:W3CDTF">2021-07-14T04:13:00Z</dcterms:created>
  <dcterms:modified xsi:type="dcterms:W3CDTF">2021-07-14T06:56:00Z</dcterms:modified>
</cp:coreProperties>
</file>