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4581">
      <w:pPr>
        <w:pStyle w:val="5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center"/>
        <w:rPr>
          <w:rFonts w:hint="default" w:ascii="Times New Roman" w:hAnsi="Times New Roman" w:eastAsia="宋体" w:cs="Times New Roman"/>
          <w:i w:val="0"/>
          <w:i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/>
          <w:sz w:val="28"/>
          <w:szCs w:val="28"/>
          <w:lang w:val="en-US" w:eastAsia="zh-CN"/>
        </w:rPr>
        <w:t>Supplemental Online Content</w:t>
      </w:r>
    </w:p>
    <w:p w14:paraId="61A6F112">
      <w:pPr>
        <w:pStyle w:val="5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center"/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</w:pPr>
    </w:p>
    <w:p w14:paraId="6C2E8538">
      <w:pPr>
        <w:pStyle w:val="5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360" w:lineRule="auto"/>
        <w:ind w:right="60"/>
        <w:jc w:val="left"/>
        <w:rPr>
          <w:rFonts w:hint="default" w:ascii="Times New Roman" w:hAnsi="Times New Roman" w:eastAsia="ArialMT" w:cs="Times New Roman"/>
          <w:b w:val="0"/>
          <w:bCs w:val="0"/>
          <w:i w:val="0"/>
          <w:iCs/>
          <w:color w:val="000000"/>
          <w:sz w:val="24"/>
          <w:szCs w:val="24"/>
        </w:rPr>
      </w:pPr>
      <w:r>
        <w:rPr>
          <w:rFonts w:hint="default" w:ascii="Times New Roman" w:hAnsi="Times New Roman" w:eastAsia="Arial-BoldMT" w:cs="Times New Roman"/>
          <w:b w:val="0"/>
          <w:bCs w:val="0"/>
          <w:i w:val="0"/>
          <w:iCs/>
          <w:color w:val="000000"/>
          <w:sz w:val="24"/>
          <w:szCs w:val="24"/>
        </w:rPr>
        <w:t>eTable 1.</w:t>
      </w:r>
      <w:r>
        <w:rPr>
          <w:rFonts w:hint="default" w:ascii="Times New Roman" w:hAnsi="Times New Roman" w:eastAsia="ArialMT" w:cs="Times New Roman"/>
          <w:b w:val="0"/>
          <w:bCs w:val="0"/>
          <w:i w:val="0"/>
          <w:i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Arial-Bold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>Pa</w:t>
      </w:r>
      <w:r>
        <w:rPr>
          <w:rFonts w:hint="eastAsia" w:ascii="Times New Roman" w:hAnsi="Times New Roman" w:eastAsia="Arial-Bold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>rticipants</w:t>
      </w:r>
      <w:r>
        <w:rPr>
          <w:rFonts w:hint="default" w:ascii="Times New Roman" w:hAnsi="Times New Roman" w:eastAsia="Arial-Bold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 xml:space="preserve"> Demographic and Clinical Characteristics</w:t>
      </w:r>
      <w:r>
        <w:rPr>
          <w:rFonts w:hint="eastAsia" w:ascii="Times New Roman" w:hAnsi="Times New Roman" w:eastAsia="Arial-Bold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 xml:space="preserve"> of all participants</w:t>
      </w:r>
      <w:r>
        <w:rPr>
          <w:rFonts w:hint="default" w:ascii="Times New Roman" w:hAnsi="Times New Roman" w:eastAsia="Arial-Bold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 xml:space="preserve"> </w:t>
      </w:r>
    </w:p>
    <w:p w14:paraId="63F14972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Arial-BoldMT" w:cs="Times New Roman"/>
          <w:b w:val="0"/>
          <w:bCs w:val="0"/>
          <w:i w:val="0"/>
          <w:iCs/>
          <w:color w:val="000000"/>
          <w:sz w:val="24"/>
          <w:szCs w:val="24"/>
        </w:rPr>
        <w:t>eTable 2.</w:t>
      </w:r>
      <w:r>
        <w:rPr>
          <w:rFonts w:hint="default" w:ascii="Times New Roman" w:hAnsi="Times New Roman" w:eastAsia="ArialMT" w:cs="Times New Roman"/>
          <w:b w:val="0"/>
          <w:bCs w:val="0"/>
          <w:i w:val="0"/>
          <w:iCs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Arial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>Univariate logistic regression of sarcopenia and candidate predictors in the training set</w:t>
      </w:r>
    </w:p>
    <w:p w14:paraId="511038F6">
      <w:pPr>
        <w:spacing w:line="360" w:lineRule="auto"/>
        <w:jc w:val="left"/>
        <w:rPr>
          <w:rFonts w:hint="eastAsia" w:ascii="Times New Roman" w:hAnsi="Times New Roman" w:eastAsia="Arial-BoldMT" w:cs="Times New Roman"/>
          <w:b w:val="0"/>
          <w:bCs w:val="0"/>
          <w:i w:val="0"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rial-BoldMT" w:cs="Times New Roman"/>
          <w:b w:val="0"/>
          <w:bCs w:val="0"/>
          <w:i w:val="0"/>
          <w:iCs/>
          <w:color w:val="000000"/>
          <w:sz w:val="24"/>
          <w:szCs w:val="24"/>
          <w:lang w:val="en-US" w:eastAsia="zh-CN"/>
        </w:rPr>
        <w:t>eTable 3. Evaluation indicators of multiple logistic regression models</w:t>
      </w:r>
    </w:p>
    <w:p w14:paraId="52EB4429">
      <w:pPr>
        <w:spacing w:line="360" w:lineRule="auto"/>
        <w:jc w:val="left"/>
        <w:rPr>
          <w:rFonts w:hint="eastAsia" w:ascii="Times New Roman" w:hAnsi="Times New Roman" w:eastAsia="Arial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ArialMT" w:cs="Times New Roman"/>
          <w:b w:val="0"/>
          <w:bCs w:val="0"/>
          <w:i w:val="0"/>
          <w:iCs/>
          <w:color w:val="000000"/>
          <w:kern w:val="2"/>
          <w:sz w:val="24"/>
          <w:szCs w:val="24"/>
          <w:lang w:val="en-US" w:eastAsia="zh-CN" w:bidi="ar-SA"/>
        </w:rPr>
        <w:t>eFig 1. Performance and validation of prediction model in training dataset(first two) ,and validation dataset(last one)</w:t>
      </w:r>
    </w:p>
    <w:p w14:paraId="7B53D95F">
      <w:pPr>
        <w:pStyle w:val="5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center"/>
        <w:rPr>
          <w:rFonts w:hint="default" w:ascii="Times New Roman" w:hAnsi="Times New Roman" w:cs="Times New Roman"/>
          <w:b/>
          <w:bCs/>
          <w:lang w:eastAsia="zh-CN"/>
        </w:rPr>
      </w:pPr>
    </w:p>
    <w:p w14:paraId="7FFE95D3">
      <w:pPr>
        <w:rPr>
          <w:rFonts w:hint="eastAsia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br w:type="page"/>
      </w:r>
    </w:p>
    <w:p w14:paraId="2C76473B">
      <w:pPr>
        <w:pStyle w:val="5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Table 1. Pa</w:t>
      </w:r>
      <w:r>
        <w:rPr>
          <w:rFonts w:hint="eastAsia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rticipants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 xml:space="preserve">Demographic and Clinical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Characteristics</w:t>
      </w:r>
      <w:r>
        <w:rPr>
          <w:rFonts w:hint="eastAsia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 xml:space="preserve"> of all participants</w:t>
      </w:r>
    </w:p>
    <w:tbl>
      <w:tblPr>
        <w:tblStyle w:val="2"/>
        <w:tblpPr w:leftFromText="180" w:rightFromText="180" w:vertAnchor="text" w:horzAnchor="page" w:tblpX="849" w:tblpY="294"/>
        <w:tblOverlap w:val="never"/>
        <w:tblW w:w="1037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825"/>
        <w:gridCol w:w="1767"/>
        <w:gridCol w:w="1920"/>
        <w:gridCol w:w="1838"/>
        <w:gridCol w:w="1287"/>
      </w:tblGrid>
      <w:tr w14:paraId="602E8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tblHeader/>
        </w:trPr>
        <w:tc>
          <w:tcPr>
            <w:tcW w:w="2738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A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9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N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4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 xml:space="preserve">Overall, </w:t>
            </w:r>
          </w:p>
          <w:p w14:paraId="544D8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N = 2,453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9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Non-sarcopenia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 xml:space="preserve">, </w:t>
            </w:r>
          </w:p>
          <w:p w14:paraId="10DB75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>N = 2,108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D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Sarcopenia,</w:t>
            </w:r>
          </w:p>
          <w:p w14:paraId="76BB73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  <w:t xml:space="preserve"> N = 345</w:t>
            </w:r>
            <w:r>
              <w:rPr>
                <w:rFonts w:hint="default" w:ascii="Times New Roman" w:hAnsi="Times New Roman" w:eastAsia="Arial" w:cs="Times New Roman"/>
                <w:b/>
                <w:bCs w:val="0"/>
                <w:i w:val="0"/>
                <w:color w:val="000000"/>
                <w:sz w:val="24"/>
                <w:szCs w:val="24"/>
                <w:u w:val="none"/>
                <w:vertAlign w:val="superscript"/>
              </w:rPr>
              <w:t>1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A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p-value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</w:p>
        </w:tc>
      </w:tr>
      <w:tr w14:paraId="4C6F65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A08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Community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03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68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3D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A05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CB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F9E2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85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Bei Cai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D33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48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327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77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293 (89.6%)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FC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 (10.4%)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F4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4C49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E23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Hang Tou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05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990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1,900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56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1,657 (87.2%)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503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243 (12.8%)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371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6DD2C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AC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Kang Qiao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23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C9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EC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96 (60.0%)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E49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64 (40.0%)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53B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90AFE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65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Zhang Jiang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3EC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AC3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20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62 (93.9%)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A5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 (6.1%)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E3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D61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D8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Age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mean(SD),y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EEF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B0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72.55(6.23)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7BA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71.76(5.64)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E2E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77.37(7.35)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B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25733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667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Sex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6D8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D0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F56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EF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7C5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0.100</w:t>
            </w:r>
          </w:p>
        </w:tc>
      </w:tr>
      <w:tr w14:paraId="2C4EF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C8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Male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8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E3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1,038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9B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878 (84.6%)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DE2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160 (15.4%)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305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701F6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35F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Female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89B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5B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1,415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4C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1,230 (86.9%)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08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185 (13.1%)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31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A064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6A6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arriage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4D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3E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C6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32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03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&gt;0.999</w:t>
            </w:r>
          </w:p>
        </w:tc>
      </w:tr>
      <w:tr w14:paraId="629E36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20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Married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67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C9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4C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2,105 (85.9%)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78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345 (14.1%)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624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0996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E0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Never-married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5B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F61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B6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 (100.0%)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DE1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 (0.0%)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52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6A1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A38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eight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cm)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284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387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157.19(8.32)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B5F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157.73(8.15)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E25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153.90(8.63)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BF1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41F3D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DD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eight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kg)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D58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3B2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60.81(10.21)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8A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62.22(9.88)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25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52.16(7.59)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E7B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6594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B2E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BMI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D3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BD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24.57(3.43)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8C5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24.99(3.36)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256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22.02(2.65)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31B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C7EE2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1A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Systolic blood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pressure 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mmHg)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7B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27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140.21(17.00)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C67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140.16(16.84)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BCD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140.48(17.99)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00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0.512</w:t>
            </w:r>
          </w:p>
        </w:tc>
      </w:tr>
      <w:tr w14:paraId="4B44C2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EC2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Diastolic blood pressure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mmHg)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40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613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77.94(10.10)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57E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78.20(9.95)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F8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76.37(10.83)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05F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0.001</w:t>
            </w:r>
          </w:p>
        </w:tc>
      </w:tr>
      <w:tr w14:paraId="35F70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6E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eart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rate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bpm)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38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96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77.61(10.63)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A4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77.64(10.39)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449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77.48(11.97)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3A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0.486</w:t>
            </w:r>
          </w:p>
        </w:tc>
      </w:tr>
      <w:tr w14:paraId="62AD6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9AF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ducation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05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2,402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728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8F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67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06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0.656</w:t>
            </w:r>
          </w:p>
        </w:tc>
      </w:tr>
      <w:tr w14:paraId="7889F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6D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Below middle school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CC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1C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1,396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AC4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1,201 (86.0%)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15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195 (14.0%)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45C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A7B2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63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Middle school and above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EB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2D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1,006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74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859 (85.4%)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B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147 (14.6%)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EC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AF06A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CCA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History of chronic diseases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47C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AAF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3D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FEB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08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0.752</w:t>
            </w:r>
          </w:p>
        </w:tc>
      </w:tr>
      <w:tr w14:paraId="73586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300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0F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6B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616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1B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527 (85.6%)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237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89 (14.4%)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D3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700C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87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529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6C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1,837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01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1,581 (86.1%)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0D9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256 (13.9%)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513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95F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C9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steoporosis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72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C97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23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61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88F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7BFA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427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42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DA5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2,380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EA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2,059 (86.5%)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EA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321 (13.5%)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FB3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59BD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54E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C21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37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73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246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49 (67.1%)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0C2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 (32.9%)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C2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F6FCD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1F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CKD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84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4D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78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1B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AD2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0.722</w:t>
            </w:r>
          </w:p>
        </w:tc>
      </w:tr>
      <w:tr w14:paraId="260250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316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64D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F96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2,436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298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2,094 (86.0%)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EE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342 (14.0%)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44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B63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B4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17C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A5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5E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 (82.4%)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42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 (17.6%)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E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A256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573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COPD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D4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DEF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87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CA6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D3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0.512</w:t>
            </w:r>
          </w:p>
        </w:tc>
      </w:tr>
      <w:tr w14:paraId="51E8E9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13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2FA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34B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2,433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115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2,092 (86.0%)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1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341 (14.0%)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5D2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236ED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3D9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06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61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663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 (80.0%)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35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 (20.0%)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329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1B7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5E6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Diabetes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C1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CB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8F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64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6B5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0.376</w:t>
            </w:r>
          </w:p>
        </w:tc>
      </w:tr>
      <w:tr w14:paraId="50872C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30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04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74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2,028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D86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1,737 (85.7%)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4E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291 (14.3%)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1E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A9D17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5CA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B98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FF6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425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86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371 (87.3%)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A4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54 (12.7%)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C37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611D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4B9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Hypertension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674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034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B3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E17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66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0.035</w:t>
            </w:r>
          </w:p>
        </w:tc>
      </w:tr>
      <w:tr w14:paraId="1FF06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1C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CF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40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1,137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DF4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959 (84.3%)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08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178 (15.7%)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F49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0F7E3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34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0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DDD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1,316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EF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1,149 (87.3%)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B7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167 (12.7%)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58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424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76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Heart failure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D4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3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A1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D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A4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0.532</w:t>
            </w:r>
          </w:p>
        </w:tc>
      </w:tr>
      <w:tr w14:paraId="28650F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DC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98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6D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2,448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FE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2,104 (85.9%)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079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344 (14.1%)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727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600E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C63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3C8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A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22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 (80.0%)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02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 (20.0%)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2CF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2A5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89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Malignancy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03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BF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F0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5FF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44D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0.244</w:t>
            </w:r>
          </w:p>
        </w:tc>
      </w:tr>
      <w:tr w14:paraId="4C4A92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7C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2B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4A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2,378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D07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2,047 (86.1%)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24F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331 (13.9%)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29C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BA0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1E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DE4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A6A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75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8D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61 (81.3%)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49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 (18.7%)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D87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616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6F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urgery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BE2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61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6FB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4C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1FF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0.174</w:t>
            </w:r>
          </w:p>
        </w:tc>
      </w:tr>
      <w:tr w14:paraId="794956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1F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E3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94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1,566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69A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1,357 (86.7%)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F4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209 (13.3%)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4B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203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47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316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74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887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E9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751 (84.7%)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28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136 (15.3%)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24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C1E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D6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edication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C4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2,452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3F0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CD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7DA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E9F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0.781</w:t>
            </w:r>
          </w:p>
        </w:tc>
      </w:tr>
      <w:tr w14:paraId="3F066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4D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70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2C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762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EA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657 (86.2%)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419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105 (13.8%)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603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CDF85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AD2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6E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F9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1,690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BA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1,450 (85.8%)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FDA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240 (14.2%)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B98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A83B2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B47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moking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805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57B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43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10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A2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0.033</w:t>
            </w:r>
          </w:p>
        </w:tc>
      </w:tr>
      <w:tr w14:paraId="4FB67C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83E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52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94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2,019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7B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1,721 (85.2%)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8A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298 (14.8%)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A6D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F74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07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379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7EA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434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21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387 (89.2%)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D06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47 (10.8%)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66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3EF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68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rinking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14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2,452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72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CE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6D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4A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0.847</w:t>
            </w:r>
          </w:p>
        </w:tc>
      </w:tr>
      <w:tr w14:paraId="5B1AD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E8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746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28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2,133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7CD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1,834 (86.0%)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2A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299 (14.0%)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33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23F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9B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1D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3C5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319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FCD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273 (85.6%)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AE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46 (14.4%)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6E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90D0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00F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uration of sleep</w:t>
            </w:r>
          </w:p>
          <w:p w14:paraId="655F8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h)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51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F2B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6.79(1.52)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58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6.79(1.48)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EF2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6.80(1.74)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55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0.784</w:t>
            </w:r>
          </w:p>
        </w:tc>
      </w:tr>
      <w:tr w14:paraId="38E8DD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A75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ood habit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0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B8D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66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EF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02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0.035</w:t>
            </w:r>
          </w:p>
        </w:tc>
      </w:tr>
      <w:tr w14:paraId="56BC9D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836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No special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F3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EDF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2,273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E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1,960 (86.2%)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ABD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313 (13.8%)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601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BA63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88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Vegetarian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4D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18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141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75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120 (85.1%)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E0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21 (14.9%)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15A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3E0F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52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High protein diet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35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F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39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65E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28 (71.8%)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185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 (28.2%)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6B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CCAC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CA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Data set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78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E8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50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9B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01F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0.862</w:t>
            </w:r>
          </w:p>
        </w:tc>
      </w:tr>
      <w:tr w14:paraId="7BB4B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60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Training set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F64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8F9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1,718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E3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1,475 (85.9%)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991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243 (14.1%)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8C4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A345E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7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CE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Validation set</w:t>
            </w:r>
          </w:p>
        </w:tc>
        <w:tc>
          <w:tcPr>
            <w:tcW w:w="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96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AC6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735 (100.0%)</w:t>
            </w:r>
          </w:p>
        </w:tc>
        <w:tc>
          <w:tcPr>
            <w:tcW w:w="1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5F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633 (86.1%)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36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102 (13.9%)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3C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DEE0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2738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9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Calf circumference</w:t>
            </w:r>
          </w:p>
          <w:p w14:paraId="0AD99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mean(SD),cm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64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2,453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2D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33.35(3.00)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BA3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33.76(2.88)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1B3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30.80(2.37)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EC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B003B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75" w:type="dxa"/>
            <w:gridSpan w:val="6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BC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(%); Mean(SD)</w:t>
            </w:r>
          </w:p>
        </w:tc>
      </w:tr>
      <w:tr w14:paraId="31FB7D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375" w:type="dxa"/>
            <w:gridSpan w:val="6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88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Pearson's Chi-squared test; Wilcoxon rank sum test; Fisher's exact test</w:t>
            </w:r>
          </w:p>
        </w:tc>
      </w:tr>
    </w:tbl>
    <w:p w14:paraId="7304C66F"/>
    <w:p w14:paraId="705E9BC4"/>
    <w:p w14:paraId="21BBE48A">
      <w:p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6560FF4A">
      <w:p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3202DA51">
      <w:p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7B1A6945">
      <w:p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4B62066B"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br w:type="page"/>
      </w:r>
    </w:p>
    <w:p w14:paraId="65DD578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 xml:space="preserve"> Univariate logistic regression of sarcopenia and candidate predictors in the training set</w:t>
      </w:r>
    </w:p>
    <w:tbl>
      <w:tblPr>
        <w:tblStyle w:val="2"/>
        <w:tblW w:w="1058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838"/>
        <w:gridCol w:w="1793"/>
        <w:gridCol w:w="1781"/>
        <w:gridCol w:w="839"/>
        <w:gridCol w:w="1389"/>
        <w:gridCol w:w="1181"/>
      </w:tblGrid>
      <w:tr w14:paraId="066EB4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tblHeader/>
          <w:jc w:val="center"/>
        </w:trPr>
        <w:tc>
          <w:tcPr>
            <w:tcW w:w="276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16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lef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 </w:t>
            </w:r>
          </w:p>
          <w:p w14:paraId="313AC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4412" w:type="dxa"/>
            <w:gridSpan w:val="3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C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center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Descri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ption</w:t>
            </w:r>
          </w:p>
        </w:tc>
        <w:tc>
          <w:tcPr>
            <w:tcW w:w="3409" w:type="dxa"/>
            <w:gridSpan w:val="3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F9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Univaria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te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L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ogistic regression</w:t>
            </w:r>
          </w:p>
        </w:tc>
      </w:tr>
      <w:tr w14:paraId="52DFE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tblHeader/>
          <w:jc w:val="center"/>
        </w:trPr>
        <w:tc>
          <w:tcPr>
            <w:tcW w:w="2760" w:type="dxa"/>
            <w:vMerge w:val="continue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75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7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All</w:t>
            </w:r>
          </w:p>
        </w:tc>
        <w:tc>
          <w:tcPr>
            <w:tcW w:w="179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74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Non-sarcopenia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, N = 1,475</w:t>
            </w:r>
          </w:p>
        </w:tc>
        <w:tc>
          <w:tcPr>
            <w:tcW w:w="178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A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Sarcopeni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, </w:t>
            </w:r>
          </w:p>
          <w:p w14:paraId="4AAD7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N = 243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0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OR</w:t>
            </w: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4D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7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p-value</w:t>
            </w:r>
          </w:p>
        </w:tc>
      </w:tr>
      <w:tr w14:paraId="5EFAE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40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y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838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8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8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71.91(5.70)</w:t>
            </w:r>
          </w:p>
        </w:tc>
        <w:tc>
          <w:tcPr>
            <w:tcW w:w="1781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B69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77.40(7.23)</w:t>
            </w:r>
          </w:p>
        </w:tc>
        <w:tc>
          <w:tcPr>
            <w:tcW w:w="839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7B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19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1.12, 1.17</w:t>
            </w:r>
          </w:p>
        </w:tc>
        <w:tc>
          <w:tcPr>
            <w:tcW w:w="1181" w:type="dxa"/>
            <w:tcBorders>
              <w:top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B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7A578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8C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Sex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0C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F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7B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0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86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0.58, 1.00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0F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0.052</w:t>
            </w:r>
          </w:p>
        </w:tc>
      </w:tr>
      <w:tr w14:paraId="06E8E4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D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Male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1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F1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600 (40.7%)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4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115 (47.3%)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19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0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1F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D85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16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Female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7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5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875 (59.3%)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F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128 (52.7%)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D6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0A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4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B808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03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eight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2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70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157.55(8.12)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D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153.78(8.49)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2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EB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0.93, 0.96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6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0BBC3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0F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eight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(kg)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FB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F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62.10(9.64)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6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52.12(7.56)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09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DB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0.85, 0.89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6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5AEFAE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9DB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BMI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(kg/m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6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46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25.01(3.37)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8C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22.04(2.66)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8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D6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0.68, 0.76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3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098FF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EF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Systolic bloodpressure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(mmHg)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7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0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140.45(17.20)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22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140.66(18.08)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EE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BD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0.99, 1.01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7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0.859</w:t>
            </w:r>
          </w:p>
        </w:tc>
      </w:tr>
      <w:tr w14:paraId="06AF20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CE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Diastolic blood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pressure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(mmHg)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A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AA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78.31(10.14)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D7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75.84(10.27)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36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7D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0.96, 0.99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3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134C9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E5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4"/>
                <w:szCs w:val="24"/>
                <w:u w:val="none"/>
              </w:rPr>
              <w:t>eart rate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(bpm)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A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B4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77.89(10.48)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B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76.98(11.67)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1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AA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0.98, 1.00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8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0.216</w:t>
            </w:r>
          </w:p>
        </w:tc>
      </w:tr>
      <w:tr w14:paraId="400CE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E6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E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ducation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939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1,686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2C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2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E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E0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0.73, 1.27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8B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0.773</w:t>
            </w:r>
          </w:p>
        </w:tc>
      </w:tr>
      <w:tr w14:paraId="39AEC8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0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Below middle school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FC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7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857 (59.3%)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C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146 (60.3%)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3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DE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A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6E27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8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Middle school and above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C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E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587 (40.7%)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A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96 (39.7%)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0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8E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F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31D6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9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History of chronic diseases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B9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3B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9D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80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4F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0.68, 1.26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A6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0.594</w:t>
            </w:r>
          </w:p>
        </w:tc>
      </w:tr>
      <w:tr w14:paraId="6F7A3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64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0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1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359 (24.3%)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9C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63 (25.9%)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F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A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B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092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4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33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E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1,116 (75.7%)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2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180 (74.1%)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A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2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40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B946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6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O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steoporosis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0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99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E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C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B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2A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5079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8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8C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6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1,440 (97.6%)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A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226 (93.0%)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6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B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6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C6D7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9B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8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01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35 (2.4%)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1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17 (7.0%)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01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5A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1.67, 5.54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E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513072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E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CKD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6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2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5C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1D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8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BC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A5CC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73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9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6C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1,467 (99.5%)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B3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241 (99.2%)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A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3E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E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74B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4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5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2B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8 (0.5%)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4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 (0.8%)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D4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5B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0.23, 6.12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F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0.597</w:t>
            </w:r>
          </w:p>
        </w:tc>
      </w:tr>
      <w:tr w14:paraId="2A1062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2D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COPD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23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4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6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1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9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B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3AEC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25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7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DE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1,464 (99.3%)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3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239 (98.4%)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B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F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E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DFFA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6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3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5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11 (0.7%)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5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4 (1.6%)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02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88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0.61, 6.57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F4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0.173</w:t>
            </w:r>
          </w:p>
        </w:tc>
      </w:tr>
      <w:tr w14:paraId="3F99C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4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8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8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1E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47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BC1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62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2B82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57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8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2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1,211 (82.1%)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E9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206 (84.8%)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6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5D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F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C16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B9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B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2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264 (17.9%)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4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37 (15.2%)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CB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0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0.56, 1.18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4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0.311</w:t>
            </w:r>
          </w:p>
        </w:tc>
      </w:tr>
      <w:tr w14:paraId="266418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68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06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9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6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16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F8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A1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9763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65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1E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44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685 (46.4%)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97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128 (52.7%)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4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E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F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6B7B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E6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9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1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790 (53.6%)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13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115 (47.3%)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D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4B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0.59, 1.02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D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0.072</w:t>
            </w:r>
          </w:p>
        </w:tc>
      </w:tr>
      <w:tr w14:paraId="61BF1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D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Heart failure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F3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D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7B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4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87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98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2816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09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5D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C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1,473 (99.9%)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01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242 (99.6%)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71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5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B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6CEC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27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E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86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 (0.1%)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0B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 (0.4%)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A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8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0.14, 31.9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45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0.364</w:t>
            </w:r>
          </w:p>
        </w:tc>
      </w:tr>
      <w:tr w14:paraId="0A6E93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1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Malignancy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8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B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A2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A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6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7E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A37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2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B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FD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1,433 (97.2%)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D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234 (96.3%)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9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9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00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BB0F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3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56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5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42 (2.8%)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A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9 (3.7%)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01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D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0.59, 2.61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0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0.467</w:t>
            </w:r>
          </w:p>
        </w:tc>
      </w:tr>
      <w:tr w14:paraId="22203A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1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moking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55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DC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C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9A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9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0.49, 1.06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E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0.114</w:t>
            </w:r>
          </w:p>
        </w:tc>
      </w:tr>
      <w:tr w14:paraId="65D49E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4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AF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CB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1,207 (81.8%)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F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209 (86.0%)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54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4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8F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916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8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7D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E9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268 (18.2%)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5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34 (14.0%)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22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BE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33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CE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C9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D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rinking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6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1,717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97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C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C1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F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0.73, 1.62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7E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0.634</w:t>
            </w:r>
          </w:p>
        </w:tc>
      </w:tr>
      <w:tr w14:paraId="43B3A7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B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A4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A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1,290 (87.5%)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3D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210 (86.4%)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D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5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A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0C6E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F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C2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3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184 (12.5%)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54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33 (13.6%)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1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46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C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2D8D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C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D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uration of sleep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(h)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22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6.81(1.50)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D1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6.87(1.69)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2F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1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0.94, 1.12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3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0.536</w:t>
            </w:r>
          </w:p>
        </w:tc>
      </w:tr>
      <w:tr w14:paraId="07CA3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CE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F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ood habit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D6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37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0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B5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C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06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801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5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No special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C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55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1,377 (93.4%)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0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220 (90.5%)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46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6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3F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00A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0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Vegetarian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54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7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82 (5.6%)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DF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15 (6.2%)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9F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0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0.63, 1.96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8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0.641</w:t>
            </w:r>
          </w:p>
        </w:tc>
      </w:tr>
      <w:tr w14:paraId="3E1F63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5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High protein diet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2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C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16 (1.1%)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45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8 (3.3%)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7B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2D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1.26, 7.20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77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0.009</w:t>
            </w:r>
          </w:p>
        </w:tc>
      </w:tr>
      <w:tr w14:paraId="4651AF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4D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Sitting duration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 time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(h)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83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A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4.92(1.86)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E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5.31(1.97)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77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D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1.04, 1.21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3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0.003</w:t>
            </w:r>
          </w:p>
        </w:tc>
      </w:tr>
      <w:tr w14:paraId="3F5C22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D1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  <w:t>Physical activity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_degree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4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1,717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356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D4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B3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1F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62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EBE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E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Low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0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C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96 (6.5%)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9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32 (13.2%)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F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D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BE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A0D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8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Moderate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E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0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626 (42.5%)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11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112 (46.1%)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EB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2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0.35, 0.85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CB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0.006</w:t>
            </w:r>
          </w:p>
        </w:tc>
      </w:tr>
      <w:tr w14:paraId="110A5F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6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300" w:right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High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0F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5A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752 (51.0%)</w:t>
            </w:r>
          </w:p>
        </w:tc>
        <w:tc>
          <w:tcPr>
            <w:tcW w:w="1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B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99 (40.7%)</w:t>
            </w:r>
          </w:p>
        </w:tc>
        <w:tc>
          <w:tcPr>
            <w:tcW w:w="8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B4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5E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0.25, 0.63</w:t>
            </w:r>
          </w:p>
        </w:tc>
        <w:tc>
          <w:tcPr>
            <w:tcW w:w="11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54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  <w:tr w14:paraId="2B9B5D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76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CF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Calf circumference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18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1,718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72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33.75(2.79)</w:t>
            </w:r>
          </w:p>
        </w:tc>
        <w:tc>
          <w:tcPr>
            <w:tcW w:w="1781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C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30.80(2.25)</w:t>
            </w:r>
          </w:p>
        </w:tc>
        <w:tc>
          <w:tcPr>
            <w:tcW w:w="839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E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6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>0.60, 0.69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4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>&lt;0.001</w:t>
            </w:r>
          </w:p>
        </w:tc>
      </w:tr>
    </w:tbl>
    <w:p w14:paraId="70910FF7"/>
    <w:p w14:paraId="760D2EE9">
      <w:pPr>
        <w:sectPr>
          <w:pgSz w:w="11906" w:h="16838"/>
          <w:pgMar w:top="1440" w:right="1803" w:bottom="1440" w:left="1803" w:header="851" w:footer="992" w:gutter="0"/>
          <w:paperSrc/>
          <w:cols w:space="425" w:num="1"/>
          <w:rtlGutter w:val="0"/>
          <w:docGrid w:type="lines" w:linePitch="312" w:charSpace="0"/>
        </w:sectPr>
      </w:pPr>
    </w:p>
    <w:p w14:paraId="144B9874">
      <w:pPr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eTable 3. Evaluation indicators of multiple logistic regression models</w:t>
      </w:r>
    </w:p>
    <w:tbl>
      <w:tblPr>
        <w:tblStyle w:val="3"/>
        <w:tblW w:w="1066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065"/>
        <w:gridCol w:w="1095"/>
        <w:gridCol w:w="1121"/>
        <w:gridCol w:w="1146"/>
        <w:gridCol w:w="1486"/>
        <w:gridCol w:w="968"/>
        <w:gridCol w:w="1739"/>
      </w:tblGrid>
      <w:tr w14:paraId="6D5E33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44" w:type="dxa"/>
            <w:vMerge w:val="restart"/>
            <w:tcBorders>
              <w:bottom w:val="single" w:color="auto" w:sz="4" w:space="0"/>
            </w:tcBorders>
            <w:vAlign w:val="center"/>
          </w:tcPr>
          <w:p w14:paraId="7806474A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Models</w:t>
            </w:r>
          </w:p>
        </w:tc>
        <w:tc>
          <w:tcPr>
            <w:tcW w:w="8620" w:type="dxa"/>
            <w:gridSpan w:val="7"/>
            <w:tcBorders>
              <w:bottom w:val="single" w:color="auto" w:sz="4" w:space="0"/>
            </w:tcBorders>
            <w:vAlign w:val="center"/>
          </w:tcPr>
          <w:p w14:paraId="23029FE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Train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ing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Data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Set</w:t>
            </w:r>
          </w:p>
        </w:tc>
      </w:tr>
      <w:tr w14:paraId="7CB92D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E4573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56898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AIC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30BF52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BIC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DC1E3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Tjur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s R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5AADF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Likelihood </w:t>
            </w:r>
          </w:p>
          <w:p w14:paraId="4823D07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Ratio test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40BA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Wald test</w:t>
            </w:r>
          </w:p>
        </w:tc>
      </w:tr>
      <w:tr w14:paraId="400393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5D631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38D10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925422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70388A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4B8D5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value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B8029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065A9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value</w:t>
            </w:r>
          </w:p>
        </w:tc>
        <w:tc>
          <w:tcPr>
            <w:tcW w:w="17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D00A0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 value</w:t>
            </w:r>
          </w:p>
        </w:tc>
      </w:tr>
      <w:tr w14:paraId="51FCF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single" w:color="auto" w:sz="4" w:space="0"/>
            </w:tcBorders>
          </w:tcPr>
          <w:p w14:paraId="07A6D37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Model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</w:tcBorders>
          </w:tcPr>
          <w:p w14:paraId="02DB2241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997.14</w:t>
            </w:r>
          </w:p>
        </w:tc>
        <w:tc>
          <w:tcPr>
            <w:tcW w:w="1095" w:type="dxa"/>
            <w:tcBorders>
              <w:top w:val="single" w:color="auto" w:sz="4" w:space="0"/>
            </w:tcBorders>
          </w:tcPr>
          <w:p w14:paraId="370BAC9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1035.29</w:t>
            </w:r>
          </w:p>
        </w:tc>
        <w:tc>
          <w:tcPr>
            <w:tcW w:w="1121" w:type="dxa"/>
            <w:tcBorders>
              <w:top w:val="single" w:color="auto" w:sz="4" w:space="0"/>
            </w:tcBorders>
          </w:tcPr>
          <w:p w14:paraId="4DD522B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0.277</w:t>
            </w:r>
          </w:p>
        </w:tc>
        <w:tc>
          <w:tcPr>
            <w:tcW w:w="1146" w:type="dxa"/>
            <w:tcBorders>
              <w:top w:val="single" w:color="auto" w:sz="4" w:space="0"/>
            </w:tcBorders>
          </w:tcPr>
          <w:p w14:paraId="2EDE3C4D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417.29</w:t>
            </w:r>
          </w:p>
        </w:tc>
        <w:tc>
          <w:tcPr>
            <w:tcW w:w="1486" w:type="dxa"/>
            <w:tcBorders>
              <w:top w:val="single" w:color="auto" w:sz="4" w:space="0"/>
            </w:tcBorders>
          </w:tcPr>
          <w:p w14:paraId="2387D86A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 w14:paraId="2EC8E515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41.36</w:t>
            </w:r>
          </w:p>
        </w:tc>
        <w:tc>
          <w:tcPr>
            <w:tcW w:w="1739" w:type="dxa"/>
            <w:tcBorders>
              <w:top w:val="single" w:color="auto" w:sz="4" w:space="0"/>
            </w:tcBorders>
          </w:tcPr>
          <w:p w14:paraId="74952D3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2DFA21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bottom w:val="single" w:color="auto" w:sz="4" w:space="0"/>
            </w:tcBorders>
          </w:tcPr>
          <w:p w14:paraId="5514082D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Model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2</w:t>
            </w:r>
          </w:p>
        </w:tc>
        <w:tc>
          <w:tcPr>
            <w:tcW w:w="1065" w:type="dxa"/>
            <w:tcBorders>
              <w:bottom w:val="single" w:color="auto" w:sz="4" w:space="0"/>
            </w:tcBorders>
          </w:tcPr>
          <w:p w14:paraId="715A602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1002.52</w:t>
            </w: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7622C3B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1029.76</w:t>
            </w:r>
          </w:p>
        </w:tc>
        <w:tc>
          <w:tcPr>
            <w:tcW w:w="1121" w:type="dxa"/>
            <w:tcBorders>
              <w:bottom w:val="single" w:color="auto" w:sz="4" w:space="0"/>
            </w:tcBorders>
          </w:tcPr>
          <w:p w14:paraId="37CC1FA5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0.269</w:t>
            </w:r>
          </w:p>
        </w:tc>
        <w:tc>
          <w:tcPr>
            <w:tcW w:w="1146" w:type="dxa"/>
            <w:tcBorders>
              <w:bottom w:val="single" w:color="auto" w:sz="4" w:space="0"/>
            </w:tcBorders>
          </w:tcPr>
          <w:p w14:paraId="710191B4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407.91</w:t>
            </w:r>
          </w:p>
        </w:tc>
        <w:tc>
          <w:tcPr>
            <w:tcW w:w="1486" w:type="dxa"/>
            <w:tcBorders>
              <w:bottom w:val="single" w:color="auto" w:sz="4" w:space="0"/>
            </w:tcBorders>
          </w:tcPr>
          <w:p w14:paraId="72302CD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968" w:type="dxa"/>
            <w:tcBorders>
              <w:bottom w:val="single" w:color="auto" w:sz="4" w:space="0"/>
            </w:tcBorders>
          </w:tcPr>
          <w:p w14:paraId="65B8CC43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61.74</w:t>
            </w:r>
          </w:p>
        </w:tc>
        <w:tc>
          <w:tcPr>
            <w:tcW w:w="1739" w:type="dxa"/>
            <w:tcBorders>
              <w:bottom w:val="single" w:color="auto" w:sz="4" w:space="0"/>
            </w:tcBorders>
          </w:tcPr>
          <w:p w14:paraId="5268D0A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</w:tbl>
    <w:p w14:paraId="1B9DF89D"/>
    <w:p w14:paraId="1DF263EE"/>
    <w:p w14:paraId="468A9EC9"/>
    <w:p w14:paraId="0FF151C7"/>
    <w:tbl>
      <w:tblPr>
        <w:tblStyle w:val="3"/>
        <w:tblW w:w="15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4"/>
      </w:tblGrid>
      <w:tr w14:paraId="5D0C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4" w:type="dxa"/>
          </w:tcPr>
          <w:p w14:paraId="65201A17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drawing>
                <wp:inline distT="0" distB="0" distL="114300" distR="114300">
                  <wp:extent cx="9276715" cy="3374390"/>
                  <wp:effectExtent l="0" t="0" r="635" b="16510"/>
                  <wp:docPr id="5" name="图片 5" descr="Calibration plot_Train Data+vali+optimal-20250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alibration plot_Train Data+vali+optimal-202507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6715" cy="337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E8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4" w:type="dxa"/>
          </w:tcPr>
          <w:p w14:paraId="3AE9DD0A">
            <w:pPr>
              <w:widowControl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Fig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. Performance and validation of prediction model in training dataset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 xml:space="preserve">(first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two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) ,validation dataset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(last one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)</w:t>
            </w:r>
          </w:p>
        </w:tc>
      </w:tr>
    </w:tbl>
    <w:p w14:paraId="4E584F49"/>
    <w:p w14:paraId="20F254B8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WEwODNlYTFjNWYzODYwMmJjYWEyNjljYzdmYmMifQ=="/>
  </w:docVars>
  <w:rsids>
    <w:rsidRoot w:val="00000000"/>
    <w:rsid w:val="00D875CA"/>
    <w:rsid w:val="02D471DF"/>
    <w:rsid w:val="070457D8"/>
    <w:rsid w:val="070E48A8"/>
    <w:rsid w:val="07462294"/>
    <w:rsid w:val="08634780"/>
    <w:rsid w:val="08CB2A51"/>
    <w:rsid w:val="0AD57BB7"/>
    <w:rsid w:val="0B462863"/>
    <w:rsid w:val="0B996E37"/>
    <w:rsid w:val="0C37664F"/>
    <w:rsid w:val="0CBB102F"/>
    <w:rsid w:val="0F3C2F15"/>
    <w:rsid w:val="0FDE5659"/>
    <w:rsid w:val="1088747A"/>
    <w:rsid w:val="11074842"/>
    <w:rsid w:val="120B1918"/>
    <w:rsid w:val="127F665A"/>
    <w:rsid w:val="12F901BB"/>
    <w:rsid w:val="13AA0D1C"/>
    <w:rsid w:val="14214E0F"/>
    <w:rsid w:val="1433594E"/>
    <w:rsid w:val="15FF1F8C"/>
    <w:rsid w:val="171001C9"/>
    <w:rsid w:val="17BB0196"/>
    <w:rsid w:val="1A2A15A2"/>
    <w:rsid w:val="1D3D339A"/>
    <w:rsid w:val="1F7742B3"/>
    <w:rsid w:val="1FD40AA2"/>
    <w:rsid w:val="207D067D"/>
    <w:rsid w:val="21AE2AB8"/>
    <w:rsid w:val="21D17E6F"/>
    <w:rsid w:val="22376483"/>
    <w:rsid w:val="24A65CC9"/>
    <w:rsid w:val="25A466AC"/>
    <w:rsid w:val="262477ED"/>
    <w:rsid w:val="26CF6A25"/>
    <w:rsid w:val="2838132E"/>
    <w:rsid w:val="2C2C1539"/>
    <w:rsid w:val="2C590C46"/>
    <w:rsid w:val="2C5D75B5"/>
    <w:rsid w:val="2F972377"/>
    <w:rsid w:val="3156088C"/>
    <w:rsid w:val="3281513B"/>
    <w:rsid w:val="34A31278"/>
    <w:rsid w:val="34BF0E0C"/>
    <w:rsid w:val="359526FD"/>
    <w:rsid w:val="37E62B54"/>
    <w:rsid w:val="39113E9F"/>
    <w:rsid w:val="3A221B67"/>
    <w:rsid w:val="3A873272"/>
    <w:rsid w:val="3AF92B9E"/>
    <w:rsid w:val="3B556027"/>
    <w:rsid w:val="3C6109FB"/>
    <w:rsid w:val="3C854E46"/>
    <w:rsid w:val="3CBA6C46"/>
    <w:rsid w:val="3DCE6435"/>
    <w:rsid w:val="3E2D5039"/>
    <w:rsid w:val="3F4A75C4"/>
    <w:rsid w:val="3FB84DD6"/>
    <w:rsid w:val="3FF762AF"/>
    <w:rsid w:val="41742F7F"/>
    <w:rsid w:val="41B329BE"/>
    <w:rsid w:val="41F61BE6"/>
    <w:rsid w:val="4557299B"/>
    <w:rsid w:val="4647518E"/>
    <w:rsid w:val="475C24EB"/>
    <w:rsid w:val="48ED6026"/>
    <w:rsid w:val="49971F00"/>
    <w:rsid w:val="4A45195C"/>
    <w:rsid w:val="4D35664F"/>
    <w:rsid w:val="4ED96B17"/>
    <w:rsid w:val="4FE32E57"/>
    <w:rsid w:val="51E564C5"/>
    <w:rsid w:val="51F24178"/>
    <w:rsid w:val="5221335A"/>
    <w:rsid w:val="52BB7DFA"/>
    <w:rsid w:val="5345477B"/>
    <w:rsid w:val="53803A05"/>
    <w:rsid w:val="54FE4BE1"/>
    <w:rsid w:val="553D2A80"/>
    <w:rsid w:val="55BF0815"/>
    <w:rsid w:val="56BF206B"/>
    <w:rsid w:val="57106E4E"/>
    <w:rsid w:val="579E65D1"/>
    <w:rsid w:val="57DF519E"/>
    <w:rsid w:val="5808498C"/>
    <w:rsid w:val="5A820063"/>
    <w:rsid w:val="5B092532"/>
    <w:rsid w:val="5B102270"/>
    <w:rsid w:val="5DD46E27"/>
    <w:rsid w:val="5F5211AD"/>
    <w:rsid w:val="62A72D5C"/>
    <w:rsid w:val="63FF0DB6"/>
    <w:rsid w:val="67D31EFE"/>
    <w:rsid w:val="68A61F04"/>
    <w:rsid w:val="6AE75916"/>
    <w:rsid w:val="6C4731EA"/>
    <w:rsid w:val="6C67530A"/>
    <w:rsid w:val="6D413DAD"/>
    <w:rsid w:val="6F6E15B6"/>
    <w:rsid w:val="6FCB313B"/>
    <w:rsid w:val="706A53C9"/>
    <w:rsid w:val="71A547D0"/>
    <w:rsid w:val="726D7C03"/>
    <w:rsid w:val="73AD7AA7"/>
    <w:rsid w:val="74161E81"/>
    <w:rsid w:val="74EE5D43"/>
    <w:rsid w:val="75587EE6"/>
    <w:rsid w:val="76766876"/>
    <w:rsid w:val="76B61368"/>
    <w:rsid w:val="776351C8"/>
    <w:rsid w:val="77CA01D6"/>
    <w:rsid w:val="77D47CF8"/>
    <w:rsid w:val="77ED067E"/>
    <w:rsid w:val="77F75794"/>
    <w:rsid w:val="783F0EE9"/>
    <w:rsid w:val="797846B3"/>
    <w:rsid w:val="7A1C5986"/>
    <w:rsid w:val="7BA07EF1"/>
    <w:rsid w:val="7C030BAC"/>
    <w:rsid w:val="7DD763EB"/>
    <w:rsid w:val="7E8642EF"/>
    <w:rsid w:val="7EFC18E2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Caption"/>
    <w:basedOn w:val="6"/>
    <w:qFormat/>
    <w:uiPriority w:val="0"/>
  </w:style>
  <w:style w:type="paragraph" w:customStyle="1" w:styleId="6">
    <w:name w:val="Image Caption"/>
    <w:basedOn w:val="1"/>
    <w:qFormat/>
    <w:uiPriority w:val="0"/>
    <w:pPr>
      <w:jc w:val="center"/>
    </w:pPr>
    <w:rPr>
      <w:b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</Words>
  <Characters>2103</Characters>
  <Lines>0</Lines>
  <Paragraphs>0</Paragraphs>
  <TotalTime>68</TotalTime>
  <ScaleCrop>false</ScaleCrop>
  <LinksUpToDate>false</LinksUpToDate>
  <CharactersWithSpaces>2286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2024-09-03T08:29:00Z</dcterms:created>
  <dc:creator>Administrator</dc:creator>
  <cp:lastModifiedBy>小严严</cp:lastModifiedBy>
  <dcterms:modified xsi:type="dcterms:W3CDTF">2025-07-17T03:03:56Z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73458D4AF0DF4CE0BC278FB95155D1DD_12</vt:lpwstr>
  </property>
  <property fmtid="{D5CDD505-2E9C-101B-9397-08002B2CF9AE}" pid="4" name="KSOTemplateDocerSaveRecord">
    <vt:lpwstr>eyJoZGlkIjoiOTc0MWEwODNlYTFjNWYzODYwMmJjYWEyNjljYzdmYmMiLCJ1c2VySWQiOiIzNzM3NDU4ODMifQ==</vt:lpwstr>
  </property>
</Properties>
</file>