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68F1F" w14:textId="1488DDEE" w:rsidR="00B1237A" w:rsidRDefault="004A2E98">
      <w:r>
        <w:rPr>
          <w:noProof/>
        </w:rPr>
        <w:drawing>
          <wp:inline distT="0" distB="0" distL="0" distR="0" wp14:anchorId="194227A5" wp14:editId="4012E279">
            <wp:extent cx="5356765" cy="3748447"/>
            <wp:effectExtent l="0" t="0" r="0" b="4445"/>
            <wp:docPr id="21339714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473" cy="3760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B56A81" w14:textId="521E95B0" w:rsidR="004A2E98" w:rsidRPr="004A2E98" w:rsidRDefault="004A2E98">
      <w:pPr>
        <w:rPr>
          <w:lang w:val="en-US"/>
        </w:rPr>
      </w:pPr>
      <w:r w:rsidRPr="004A2E98">
        <w:rPr>
          <w:lang w:val="en-US"/>
        </w:rPr>
        <w:t xml:space="preserve">Figure </w:t>
      </w:r>
      <w:r w:rsidR="00264B9C">
        <w:rPr>
          <w:lang w:val="en-US"/>
        </w:rPr>
        <w:t>3</w:t>
      </w:r>
      <w:r w:rsidRPr="004A2E98">
        <w:rPr>
          <w:lang w:val="en-US"/>
        </w:rPr>
        <w:t xml:space="preserve"> (Suppl.). Graphic representations of associations between screen time exposure and sleep duration on weekdays and weekend, stratified by gender and age range</w:t>
      </w:r>
      <w:r>
        <w:rPr>
          <w:lang w:val="en-US"/>
        </w:rPr>
        <w:t>.</w:t>
      </w:r>
    </w:p>
    <w:sectPr w:rsidR="004A2E98" w:rsidRPr="004A2E98" w:rsidSect="00540B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98"/>
    <w:rsid w:val="00264B9C"/>
    <w:rsid w:val="004A2E98"/>
    <w:rsid w:val="004D7E05"/>
    <w:rsid w:val="00540B80"/>
    <w:rsid w:val="00B1237A"/>
    <w:rsid w:val="00E0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16FCE"/>
  <w15:chartTrackingRefBased/>
  <w15:docId w15:val="{79E77C39-757F-4D7A-B132-00ABFA89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146</Characters>
  <Application>Microsoft Office Word</Application>
  <DocSecurity>0</DocSecurity>
  <Lines>3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Mercês</dc:creator>
  <cp:keywords/>
  <dc:description/>
  <cp:lastModifiedBy>Gilmar Mercês</cp:lastModifiedBy>
  <cp:revision>2</cp:revision>
  <dcterms:created xsi:type="dcterms:W3CDTF">2025-07-16T14:27:00Z</dcterms:created>
  <dcterms:modified xsi:type="dcterms:W3CDTF">2025-07-16T14:28:00Z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bd5c1eb4-71d0-4640-85ae-60feea55ba3e</vt:lpwstr>
  </property>
</Properties>
</file>