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B0ED" w14:textId="77777777" w:rsidR="00A30731" w:rsidRDefault="41D0CA18" w:rsidP="00A30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73">
        <w:rPr>
          <w:rFonts w:ascii="Times New Roman" w:hAnsi="Times New Roman" w:cs="Times New Roman"/>
          <w:b/>
          <w:bCs/>
          <w:sz w:val="24"/>
          <w:szCs w:val="24"/>
        </w:rPr>
        <w:t>Supplemental Information</w:t>
      </w:r>
    </w:p>
    <w:p w14:paraId="4F17371D" w14:textId="77777777" w:rsidR="00360911" w:rsidRDefault="00360911" w:rsidP="00A30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BE525" w14:textId="2D97A06F" w:rsidR="00414A8F" w:rsidRPr="00414A8F" w:rsidRDefault="00414A8F" w:rsidP="00A307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4A8F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181B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307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038D3">
        <w:rPr>
          <w:rFonts w:ascii="Times New Roman" w:hAnsi="Times New Roman" w:cs="Times New Roman"/>
          <w:b/>
          <w:bCs/>
          <w:sz w:val="24"/>
          <w:szCs w:val="24"/>
        </w:rPr>
        <w:t>Association</w:t>
      </w:r>
      <w:r w:rsidR="00876548">
        <w:rPr>
          <w:rFonts w:ascii="Times New Roman" w:hAnsi="Times New Roman" w:cs="Times New Roman"/>
          <w:b/>
          <w:bCs/>
          <w:sz w:val="24"/>
          <w:szCs w:val="24"/>
        </w:rPr>
        <w:t xml:space="preserve"> (Odds Ratios) </w:t>
      </w:r>
      <w:r w:rsidR="001038D3">
        <w:rPr>
          <w:rFonts w:ascii="Times New Roman" w:hAnsi="Times New Roman" w:cs="Times New Roman"/>
          <w:b/>
          <w:bCs/>
          <w:sz w:val="24"/>
          <w:szCs w:val="24"/>
        </w:rPr>
        <w:t>of PRS and FHS with cardiometabolic traits</w:t>
      </w:r>
    </w:p>
    <w:p w14:paraId="29F1DA6B" w14:textId="77777777" w:rsidR="006D638C" w:rsidRPr="00414A8F" w:rsidRDefault="006D638C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017" w:type="dxa"/>
        <w:tblInd w:w="-86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50"/>
        <w:gridCol w:w="1890"/>
        <w:gridCol w:w="1890"/>
        <w:gridCol w:w="1890"/>
        <w:gridCol w:w="2597"/>
      </w:tblGrid>
      <w:tr w:rsidR="00A03017" w:rsidRPr="00414A8F" w14:paraId="113BACC2" w14:textId="77777777" w:rsidTr="00834AFC">
        <w:trPr>
          <w:trHeight w:val="300"/>
        </w:trPr>
        <w:tc>
          <w:tcPr>
            <w:tcW w:w="175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2F8AC5" w14:textId="77777777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70102E2" w14:textId="77777777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FHS</w:t>
            </w:r>
          </w:p>
          <w:p w14:paraId="0091DBBE" w14:textId="3CD866B4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4E8CF9F" w14:textId="77777777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FHS adjusted with PRS</w:t>
            </w:r>
          </w:p>
          <w:p w14:paraId="0B2CEF98" w14:textId="0271E480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2E119F" w14:textId="6CF842F0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PRS</w:t>
            </w:r>
          </w:p>
          <w:p w14:paraId="24EB927E" w14:textId="256ABC4A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6D710A" w14:textId="49D41DB4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PRS adjusted with FHS</w:t>
            </w:r>
          </w:p>
          <w:p w14:paraId="7C5FA70A" w14:textId="659651A4" w:rsidR="00A03017" w:rsidRPr="00414A8F" w:rsidRDefault="00A03017" w:rsidP="00A030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</w:tr>
      <w:tr w:rsidR="00A03017" w:rsidRPr="00414A8F" w14:paraId="4D50C621" w14:textId="77777777" w:rsidTr="00834AFC">
        <w:trPr>
          <w:trHeight w:val="300"/>
        </w:trPr>
        <w:tc>
          <w:tcPr>
            <w:tcW w:w="1750" w:type="dxa"/>
            <w:tcBorders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395F440D" w14:textId="668BBCB7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>Type 2 Diabetes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41A4F9EC" w14:textId="6657BEE4" w:rsidR="00A03017" w:rsidRPr="007F7D75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hAnsi="Times New Roman" w:cs="Times New Roman"/>
                <w:sz w:val="24"/>
                <w:szCs w:val="24"/>
              </w:rPr>
              <w:t xml:space="preserve">1.40 (1.38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788">
              <w:rPr>
                <w:rFonts w:ascii="Times New Roman" w:hAnsi="Times New Roman" w:cs="Times New Roman"/>
                <w:sz w:val="24"/>
                <w:szCs w:val="24"/>
              </w:rPr>
              <w:t xml:space="preserve"> 1.42)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77DCBCAF" w14:textId="4F431A1B" w:rsidR="00A03017" w:rsidRPr="007F7D75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1.34 (1.32 - 1.36)</w:t>
            </w:r>
          </w:p>
        </w:tc>
        <w:tc>
          <w:tcPr>
            <w:tcW w:w="1890" w:type="dxa"/>
            <w:tcBorders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16C27BB2" w14:textId="6F2EF793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D75">
              <w:rPr>
                <w:rFonts w:ascii="Times New Roman" w:eastAsia="Times New Roman" w:hAnsi="Times New Roman" w:cs="Times New Roman"/>
                <w:sz w:val="24"/>
                <w:szCs w:val="24"/>
              </w:rPr>
              <w:t>2.25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F7D75">
              <w:rPr>
                <w:rFonts w:ascii="Times New Roman" w:eastAsia="Times New Roman" w:hAnsi="Times New Roman" w:cs="Times New Roman"/>
                <w:sz w:val="24"/>
                <w:szCs w:val="24"/>
              </w:rPr>
              <w:t>2.18 - 2.33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0904EB0C" w14:textId="099194FF" w:rsidR="00A03017" w:rsidRPr="005B5788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2.10 (2.03 - 2.18)</w:t>
            </w:r>
          </w:p>
        </w:tc>
      </w:tr>
      <w:tr w:rsidR="00A03017" w:rsidRPr="00414A8F" w14:paraId="2472B46F" w14:textId="77777777" w:rsidTr="00834AFC">
        <w:trPr>
          <w:trHeight w:val="888"/>
        </w:trPr>
        <w:tc>
          <w:tcPr>
            <w:tcW w:w="1750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ECDB017" w14:textId="71A74B86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>Obesity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7A8333E" w14:textId="5C4D5027" w:rsidR="00A03017" w:rsidRPr="00F240FA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63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41D63">
              <w:rPr>
                <w:rFonts w:ascii="Times New Roman" w:eastAsia="Times New Roman" w:hAnsi="Times New Roman" w:cs="Times New Roman"/>
                <w:sz w:val="24"/>
                <w:szCs w:val="24"/>
              </w:rPr>
              <w:t>1.31 - 1.34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5547BF35" w14:textId="1D08D9E9" w:rsidR="00A03017" w:rsidRPr="00F240FA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1.28 (1.26 - 1.29)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23E91C80" w14:textId="2118F3A5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0FA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240FA">
              <w:rPr>
                <w:rFonts w:ascii="Times New Roman" w:eastAsia="Times New Roman" w:hAnsi="Times New Roman" w:cs="Times New Roman"/>
                <w:sz w:val="24"/>
                <w:szCs w:val="24"/>
              </w:rPr>
              <w:t>1.57 - 1.62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40F7328A" w14:textId="75A69727" w:rsidR="00A03017" w:rsidRPr="005B5788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1.55 (1.52 - 1.57)</w:t>
            </w:r>
          </w:p>
        </w:tc>
      </w:tr>
      <w:tr w:rsidR="00A03017" w:rsidRPr="00414A8F" w14:paraId="1F8EC9A4" w14:textId="77777777" w:rsidTr="00834AFC">
        <w:trPr>
          <w:trHeight w:val="870"/>
        </w:trPr>
        <w:tc>
          <w:tcPr>
            <w:tcW w:w="1750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5F80D9DE" w14:textId="4F8BD307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2EF5AC4F" w14:textId="779C8F24" w:rsidR="00A03017" w:rsidRPr="003E281C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6F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C54A6F">
              <w:rPr>
                <w:rFonts w:ascii="Times New Roman" w:eastAsia="Times New Roman" w:hAnsi="Times New Roman" w:cs="Times New Roman"/>
                <w:sz w:val="24"/>
                <w:szCs w:val="24"/>
              </w:rPr>
              <w:t>1.29 - 1.33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14:paraId="1ECECC31" w14:textId="4C2C4D91" w:rsidR="00A03017" w:rsidRPr="003E281C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1.26 (1.24 - 1.28)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6D3307CA" w14:textId="18A576E4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81C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E281C">
              <w:rPr>
                <w:rFonts w:ascii="Times New Roman" w:eastAsia="Times New Roman" w:hAnsi="Times New Roman" w:cs="Times New Roman"/>
                <w:sz w:val="24"/>
                <w:szCs w:val="24"/>
              </w:rPr>
              <w:t>1.55 - 1.6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597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  <w:vAlign w:val="center"/>
          </w:tcPr>
          <w:p w14:paraId="59BED109" w14:textId="41D62732" w:rsidR="00A03017" w:rsidRPr="005B5788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1.54 (1.51 - 1.57)</w:t>
            </w:r>
          </w:p>
        </w:tc>
      </w:tr>
      <w:tr w:rsidR="00A03017" w:rsidRPr="00414A8F" w14:paraId="0898EE92" w14:textId="77777777" w:rsidTr="00834AFC">
        <w:trPr>
          <w:trHeight w:val="300"/>
        </w:trPr>
        <w:tc>
          <w:tcPr>
            <w:tcW w:w="1750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43DA4F93" w14:textId="63D0B061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Coronary Artery Disease 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486A12BD" w14:textId="5AA88652" w:rsidR="00A03017" w:rsidRPr="002A5DFA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88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707188">
              <w:rPr>
                <w:rFonts w:ascii="Times New Roman" w:eastAsia="Times New Roman" w:hAnsi="Times New Roman" w:cs="Times New Roman"/>
                <w:sz w:val="24"/>
                <w:szCs w:val="24"/>
              </w:rPr>
              <w:t>1.28 - 1.33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72D4A68C" w14:textId="0E35DF0B" w:rsidR="00A03017" w:rsidRPr="002A5DFA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hAnsi="Times New Roman" w:cs="Times New Roman"/>
                <w:sz w:val="24"/>
                <w:szCs w:val="24"/>
              </w:rPr>
              <w:t xml:space="preserve">1.26 (1.24 - 1.29) </w:t>
            </w:r>
          </w:p>
        </w:tc>
        <w:tc>
          <w:tcPr>
            <w:tcW w:w="1890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292BA0AE" w14:textId="0AD04430" w:rsidR="00A03017" w:rsidRPr="00414A8F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FA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A5DFA">
              <w:rPr>
                <w:rFonts w:ascii="Times New Roman" w:eastAsia="Times New Roman" w:hAnsi="Times New Roman" w:cs="Times New Roman"/>
                <w:sz w:val="24"/>
                <w:szCs w:val="24"/>
              </w:rPr>
              <w:t>1.55 - 1.64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nil"/>
            </w:tcBorders>
            <w:tcMar>
              <w:left w:w="105" w:type="dxa"/>
              <w:right w:w="105" w:type="dxa"/>
            </w:tcMar>
            <w:vAlign w:val="center"/>
          </w:tcPr>
          <w:p w14:paraId="09C00ABB" w14:textId="105B3A46" w:rsidR="00A03017" w:rsidRPr="005B5788" w:rsidRDefault="00A03017" w:rsidP="00A030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88">
              <w:rPr>
                <w:rFonts w:ascii="Times New Roman" w:eastAsia="Times New Roman" w:hAnsi="Times New Roman" w:cs="Times New Roman"/>
                <w:sz w:val="24"/>
                <w:szCs w:val="24"/>
              </w:rPr>
              <w:t>1.53 (1.49 - 1.58)</w:t>
            </w:r>
          </w:p>
        </w:tc>
      </w:tr>
    </w:tbl>
    <w:p w14:paraId="5E003EB5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58A3C69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B2F38C1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C6A92D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BC4313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85673D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20D768" w14:textId="77777777" w:rsidR="006D638C" w:rsidRPr="00414A8F" w:rsidRDefault="006D638C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59670D5" w14:textId="0C994AAF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0A0C429" w14:textId="7CC7038D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116425" w14:textId="5FF0B2E1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79022F" w14:textId="1337F892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3E7C20" w14:textId="3CDB684D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A24E5A" w14:textId="6183FFEA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F22FB5A" w14:textId="55280DF5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509D104" w14:textId="329EA584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4293C9C" w14:textId="1FC692A7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4F8B84" w14:textId="5DD99929" w:rsidR="254D7D81" w:rsidRPr="00414A8F" w:rsidRDefault="254D7D81" w:rsidP="254D7D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ABD33B" w14:textId="7BCC32E4" w:rsidR="13D2004B" w:rsidRPr="00414A8F" w:rsidRDefault="13D2004B" w:rsidP="254D7D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4A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C8732E" wp14:editId="6145F131">
            <wp:extent cx="5943600" cy="4752974"/>
            <wp:effectExtent l="0" t="0" r="0" b="0"/>
            <wp:docPr id="561138638" name="Picture 56113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C22F" w14:textId="66B57EB5" w:rsidR="5914F9E7" w:rsidRPr="005A6E9D" w:rsidRDefault="5914F9E7" w:rsidP="254D7D81">
      <w:pPr>
        <w:rPr>
          <w:rFonts w:ascii="Times New Roman" w:hAnsi="Times New Roman" w:cs="Times New Roman"/>
          <w:sz w:val="24"/>
          <w:szCs w:val="24"/>
        </w:rPr>
      </w:pPr>
      <w:r w:rsidRPr="00414A8F">
        <w:rPr>
          <w:rFonts w:ascii="Times New Roman" w:hAnsi="Times New Roman" w:cs="Times New Roman"/>
          <w:b/>
          <w:bCs/>
          <w:sz w:val="24"/>
          <w:szCs w:val="24"/>
        </w:rPr>
        <w:t xml:space="preserve">Figure S1. Association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14A8F">
        <w:rPr>
          <w:rFonts w:ascii="Times New Roman" w:hAnsi="Times New Roman" w:cs="Times New Roman"/>
          <w:b/>
          <w:bCs/>
          <w:sz w:val="24"/>
          <w:szCs w:val="24"/>
        </w:rPr>
        <w:t xml:space="preserve">etween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14A8F">
        <w:rPr>
          <w:rFonts w:ascii="Times New Roman" w:hAnsi="Times New Roman" w:cs="Times New Roman"/>
          <w:b/>
          <w:bCs/>
          <w:sz w:val="24"/>
          <w:szCs w:val="24"/>
        </w:rPr>
        <w:t xml:space="preserve">amily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414A8F">
        <w:rPr>
          <w:rFonts w:ascii="Times New Roman" w:hAnsi="Times New Roman" w:cs="Times New Roman"/>
          <w:b/>
          <w:bCs/>
          <w:sz w:val="24"/>
          <w:szCs w:val="24"/>
        </w:rPr>
        <w:t>istory</w:t>
      </w:r>
      <w:r w:rsidR="00D07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0785A">
        <w:rPr>
          <w:rFonts w:ascii="Times New Roman" w:hAnsi="Times New Roman" w:cs="Times New Roman"/>
          <w:b/>
          <w:bCs/>
          <w:sz w:val="24"/>
          <w:szCs w:val="24"/>
        </w:rPr>
        <w:t xml:space="preserve">egree of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0785A">
        <w:rPr>
          <w:rFonts w:ascii="Times New Roman" w:hAnsi="Times New Roman" w:cs="Times New Roman"/>
          <w:b/>
          <w:bCs/>
          <w:sz w:val="24"/>
          <w:szCs w:val="24"/>
        </w:rPr>
        <w:t xml:space="preserve">amily history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and cardiometabolic</w:t>
      </w:r>
      <w:r w:rsidR="00D0785A">
        <w:rPr>
          <w:rFonts w:ascii="Times New Roman" w:hAnsi="Times New Roman" w:cs="Times New Roman"/>
          <w:b/>
          <w:bCs/>
          <w:sz w:val="24"/>
          <w:szCs w:val="24"/>
        </w:rPr>
        <w:t xml:space="preserve"> conditions.</w:t>
      </w:r>
      <w:r w:rsidR="005A6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3E7C" w:rsidRPr="00873E7C">
        <w:rPr>
          <w:rFonts w:ascii="Times New Roman" w:hAnsi="Times New Roman" w:cs="Times New Roman"/>
          <w:sz w:val="24"/>
          <w:szCs w:val="24"/>
        </w:rPr>
        <w:t>Forest plot displaying the odds ratios (ORs) and 95% confidence intervals for the association between family history and cardiometabolic disease outcomes</w:t>
      </w:r>
      <w:r w:rsidR="003D5631">
        <w:rPr>
          <w:rFonts w:ascii="Times New Roman" w:hAnsi="Times New Roman" w:cs="Times New Roman"/>
          <w:sz w:val="24"/>
          <w:szCs w:val="24"/>
        </w:rPr>
        <w:t xml:space="preserve"> including type 2 diabetes, obesity, hypertension and coronary artery disease</w:t>
      </w:r>
      <w:r w:rsidR="00873E7C" w:rsidRPr="00873E7C">
        <w:rPr>
          <w:rFonts w:ascii="Times New Roman" w:hAnsi="Times New Roman" w:cs="Times New Roman"/>
          <w:sz w:val="24"/>
          <w:szCs w:val="24"/>
        </w:rPr>
        <w:t>. Estimates are shown separately for positive family history, first-degree family history, and second-degree family history.</w:t>
      </w:r>
    </w:p>
    <w:p w14:paraId="3D3915F8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090C05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698CB2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FD55B0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CF8FE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566FC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EAD82A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F053CA" w14:textId="77777777" w:rsidR="0027603A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96D0B" w14:textId="77777777" w:rsidR="0027603A" w:rsidRPr="009D2152" w:rsidRDefault="0027603A" w:rsidP="0027603A">
      <w:pPr>
        <w:spacing w:line="480" w:lineRule="auto"/>
      </w:pPr>
      <w:r>
        <w:rPr>
          <w:noProof/>
        </w:rPr>
        <w:drawing>
          <wp:inline distT="0" distB="0" distL="0" distR="0" wp14:anchorId="1879560B" wp14:editId="05FA7262">
            <wp:extent cx="5943600" cy="4752974"/>
            <wp:effectExtent l="0" t="0" r="0" b="0"/>
            <wp:docPr id="1313120120" name="Picture 1313120120" descr="A group of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20120" name="Picture 1313120120" descr="A group of black dot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2E7D" w14:textId="67D32126" w:rsidR="0027603A" w:rsidRPr="0027603A" w:rsidRDefault="0027603A" w:rsidP="002760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03A">
        <w:rPr>
          <w:rFonts w:ascii="Times New Roman" w:hAnsi="Times New Roman" w:cs="Times New Roman"/>
          <w:b/>
          <w:bCs/>
          <w:sz w:val="24"/>
          <w:szCs w:val="24"/>
        </w:rPr>
        <w:t xml:space="preserve">Figure S2. Association between categorical PRS and </w:t>
      </w:r>
      <w:r w:rsidR="00613535">
        <w:rPr>
          <w:rFonts w:ascii="Times New Roman" w:hAnsi="Times New Roman" w:cs="Times New Roman"/>
          <w:b/>
          <w:bCs/>
          <w:sz w:val="24"/>
          <w:szCs w:val="24"/>
        </w:rPr>
        <w:t>cardiometabolic conditions</w:t>
      </w:r>
      <w:r w:rsidRPr="002760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7603A">
        <w:rPr>
          <w:rFonts w:ascii="Times New Roman" w:hAnsi="Times New Roman" w:cs="Times New Roman"/>
          <w:sz w:val="24"/>
          <w:szCs w:val="24"/>
        </w:rPr>
        <w:t>Participants were stratified into three PRS categories: low (≤20th percentile), intermediate (20th–80th percentile), and high (≥80th percentile). We evaluated the association between PRS category and the prevalence of type 2 diabetes, obesity, hypertension, and coronary artery disease.</w:t>
      </w:r>
    </w:p>
    <w:p w14:paraId="5D3969B7" w14:textId="77777777" w:rsidR="0027603A" w:rsidRPr="00414A8F" w:rsidRDefault="0027603A" w:rsidP="254D7D8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603A" w:rsidRPr="0041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2F"/>
    <w:rsid w:val="001038D3"/>
    <w:rsid w:val="00160E27"/>
    <w:rsid w:val="00181B89"/>
    <w:rsid w:val="00215F39"/>
    <w:rsid w:val="0027603A"/>
    <w:rsid w:val="002A5DFA"/>
    <w:rsid w:val="0035105C"/>
    <w:rsid w:val="00360911"/>
    <w:rsid w:val="003B690C"/>
    <w:rsid w:val="003D5631"/>
    <w:rsid w:val="003E281C"/>
    <w:rsid w:val="004100EC"/>
    <w:rsid w:val="00414A8F"/>
    <w:rsid w:val="00430CA7"/>
    <w:rsid w:val="004C5E8D"/>
    <w:rsid w:val="004E56FC"/>
    <w:rsid w:val="004F112D"/>
    <w:rsid w:val="00576C92"/>
    <w:rsid w:val="005A6E9D"/>
    <w:rsid w:val="005B2C0B"/>
    <w:rsid w:val="005B5788"/>
    <w:rsid w:val="00613530"/>
    <w:rsid w:val="00613535"/>
    <w:rsid w:val="00641D63"/>
    <w:rsid w:val="006D638C"/>
    <w:rsid w:val="00707188"/>
    <w:rsid w:val="007375FE"/>
    <w:rsid w:val="007F7D75"/>
    <w:rsid w:val="00810C05"/>
    <w:rsid w:val="0081382F"/>
    <w:rsid w:val="00834AFC"/>
    <w:rsid w:val="008713E1"/>
    <w:rsid w:val="00873E7C"/>
    <w:rsid w:val="00876548"/>
    <w:rsid w:val="008C0D80"/>
    <w:rsid w:val="008C2C31"/>
    <w:rsid w:val="009127A2"/>
    <w:rsid w:val="009D21AA"/>
    <w:rsid w:val="00A03017"/>
    <w:rsid w:val="00A30731"/>
    <w:rsid w:val="00B524CD"/>
    <w:rsid w:val="00BD0ED3"/>
    <w:rsid w:val="00C37F77"/>
    <w:rsid w:val="00C54A6F"/>
    <w:rsid w:val="00CB69A1"/>
    <w:rsid w:val="00D0785A"/>
    <w:rsid w:val="00DF66EB"/>
    <w:rsid w:val="00E13373"/>
    <w:rsid w:val="00E71C68"/>
    <w:rsid w:val="00EC70EF"/>
    <w:rsid w:val="00F240FA"/>
    <w:rsid w:val="00F518DF"/>
    <w:rsid w:val="00F56EFA"/>
    <w:rsid w:val="00F676BB"/>
    <w:rsid w:val="00FB25CC"/>
    <w:rsid w:val="00FC766B"/>
    <w:rsid w:val="02C264F6"/>
    <w:rsid w:val="0553A02E"/>
    <w:rsid w:val="0B593783"/>
    <w:rsid w:val="0C6EDD8B"/>
    <w:rsid w:val="0DD35D2A"/>
    <w:rsid w:val="12A295E3"/>
    <w:rsid w:val="12D46149"/>
    <w:rsid w:val="13D2004B"/>
    <w:rsid w:val="1B59E13A"/>
    <w:rsid w:val="1D367B76"/>
    <w:rsid w:val="1D81A859"/>
    <w:rsid w:val="1EA81084"/>
    <w:rsid w:val="1F06F4A9"/>
    <w:rsid w:val="1F7AE46C"/>
    <w:rsid w:val="2087E936"/>
    <w:rsid w:val="21791F99"/>
    <w:rsid w:val="2267CDB4"/>
    <w:rsid w:val="254D7D81"/>
    <w:rsid w:val="3522D063"/>
    <w:rsid w:val="371617E4"/>
    <w:rsid w:val="3A605138"/>
    <w:rsid w:val="3BAD6678"/>
    <w:rsid w:val="40CD3909"/>
    <w:rsid w:val="41824FCB"/>
    <w:rsid w:val="41D0CA18"/>
    <w:rsid w:val="42161E10"/>
    <w:rsid w:val="4223CF00"/>
    <w:rsid w:val="44E8F397"/>
    <w:rsid w:val="45482B8A"/>
    <w:rsid w:val="46CA3346"/>
    <w:rsid w:val="4B5FFCBC"/>
    <w:rsid w:val="4D88E41D"/>
    <w:rsid w:val="4DEA1D1D"/>
    <w:rsid w:val="5018D72E"/>
    <w:rsid w:val="51DCA997"/>
    <w:rsid w:val="5914F9E7"/>
    <w:rsid w:val="59D7C27C"/>
    <w:rsid w:val="5D25D71A"/>
    <w:rsid w:val="5F7C2A97"/>
    <w:rsid w:val="625B1520"/>
    <w:rsid w:val="646C0F37"/>
    <w:rsid w:val="655A4367"/>
    <w:rsid w:val="65ACAFD2"/>
    <w:rsid w:val="6672658D"/>
    <w:rsid w:val="69FA294B"/>
    <w:rsid w:val="6B37B574"/>
    <w:rsid w:val="6BE3E7C3"/>
    <w:rsid w:val="6D5D3982"/>
    <w:rsid w:val="7285944B"/>
    <w:rsid w:val="732E3C6C"/>
    <w:rsid w:val="75771B7F"/>
    <w:rsid w:val="766D0D8D"/>
    <w:rsid w:val="76951364"/>
    <w:rsid w:val="7A492190"/>
    <w:rsid w:val="7A958441"/>
    <w:rsid w:val="7E03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6589"/>
  <w15:chartTrackingRefBased/>
  <w15:docId w15:val="{7802815A-F943-492E-A0D8-9A75E62C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8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Onyenobi, Ebuka</dc:creator>
  <cp:keywords/>
  <dc:description/>
  <cp:lastModifiedBy>Onyenobi, Ebuka</cp:lastModifiedBy>
  <cp:revision>51</cp:revision>
  <dcterms:created xsi:type="dcterms:W3CDTF">2025-07-02T15:45:00Z</dcterms:created>
  <dcterms:modified xsi:type="dcterms:W3CDTF">2025-07-16T04:54:00Z</dcterms:modified>
</cp:coreProperties>
</file>