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Information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  <w:t xml:space="preserve">Upregulation of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 xml:space="preserve">CD22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  <w:t xml:space="preserve">by Chidamide promotes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>CAR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</w:rPr>
        <w:t xml:space="preserve">T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  <w:t>cells functionality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4"/>
          <w:rFonts w:ascii="Times New Roman" w:hAnsi="Times New Roman" w:cs="Times New Roman"/>
          <w:b w:val="0"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bCs/>
          <w:color w:val="000000"/>
          <w:sz w:val="24"/>
          <w:vertAlign w:val="superscript"/>
        </w:rPr>
      </w:pPr>
      <w:bookmarkStart w:id="0" w:name="_Hlk56458878"/>
      <w:r>
        <w:rPr>
          <w:rFonts w:hint="eastAsia" w:ascii="Times New Roman" w:hAnsi="Times New Roman" w:cs="Times New Roman"/>
          <w:bCs/>
          <w:color w:val="000000"/>
          <w:sz w:val="24"/>
        </w:rPr>
        <w:t>Xin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Y</w:t>
      </w:r>
      <w:r>
        <w:rPr>
          <w:rFonts w:hint="eastAsia" w:ascii="Times New Roman" w:hAnsi="Times New Roman" w:cs="Times New Roman"/>
          <w:bCs/>
          <w:color w:val="000000"/>
          <w:sz w:val="24"/>
        </w:rPr>
        <w:t>ang</w:t>
      </w:r>
      <w:r>
        <w:rPr>
          <w:rFonts w:ascii="Times New Roman" w:hAnsi="Times New Roman" w:cs="Times New Roman"/>
          <w:bCs/>
          <w:color w:val="000000"/>
          <w:sz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, </w:t>
      </w:r>
      <w:r>
        <w:rPr>
          <w:rFonts w:hint="eastAsia" w:ascii="Times New Roman" w:hAnsi="Times New Roman" w:cs="Times New Roman"/>
          <w:bCs/>
          <w:color w:val="000000"/>
          <w:sz w:val="24"/>
          <w:lang w:val="en-US" w:eastAsia="zh-CN"/>
        </w:rPr>
        <w:t>Qiuxia Yu</w:t>
      </w:r>
      <w:r>
        <w:rPr>
          <w:rFonts w:ascii="Times New Roman" w:hAnsi="Times New Roman" w:cs="Times New Roman"/>
          <w:bCs/>
          <w:color w:val="000000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bCs/>
          <w:color w:val="000000"/>
          <w:sz w:val="24"/>
          <w:lang w:val="en-US" w:eastAsia="zh-CN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4"/>
        </w:rPr>
        <w:t>Hao Xu</w:t>
      </w:r>
      <w:r>
        <w:rPr>
          <w:rFonts w:ascii="Times New Roman" w:hAnsi="Times New Roman" w:cs="Times New Roman"/>
          <w:bCs/>
          <w:color w:val="000000"/>
          <w:sz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/>
          <w:sz w:val="24"/>
        </w:rPr>
        <w:t>, Jianfeng Zhou</w:t>
      </w:r>
      <w:bookmarkEnd w:id="0"/>
      <w:r>
        <w:rPr>
          <w:rFonts w:ascii="Times New Roman" w:hAnsi="Times New Roman" w:cs="Times New Roman"/>
          <w:bCs/>
          <w:color w:val="000000"/>
          <w:sz w:val="24"/>
          <w:vertAlign w:val="superscript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bCs/>
          <w:color w:val="000000"/>
          <w:sz w:val="24"/>
        </w:rPr>
      </w:pP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bCs/>
          <w:color w:val="000000"/>
          <w:sz w:val="24"/>
        </w:rPr>
      </w:pPr>
      <w:r>
        <w:rPr>
          <w:rFonts w:ascii="Times New Roman" w:hAnsi="Times New Roman" w:cs="Times New Roman"/>
          <w:bCs/>
          <w:color w:val="000000"/>
          <w:sz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Department of Hematology, Tongji Hospital, Tongji Medical College, Huazhong University of Science and Technology, Wuhan, Hubei, China.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bCs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bCs/>
          <w:color w:val="000000"/>
          <w:sz w:val="24"/>
        </w:rPr>
      </w:pPr>
      <w:r>
        <w:rPr>
          <w:rFonts w:ascii="Times New Roman" w:hAnsi="Times New Roman" w:cs="Times New Roman"/>
          <w:bCs/>
          <w:i/>
          <w:iCs/>
          <w:color w:val="000000"/>
          <w:sz w:val="24"/>
        </w:rPr>
        <w:t>Correspondence to: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Hao Xu, Department of Hematology, Tongji Hospital, Tongji Medical College, Huazhong University of Science and Technology, NO.1095 Jie Fang Avenue, Wuhan 430030, </w:t>
      </w:r>
      <w:bookmarkStart w:id="1" w:name="OLE_LINK3"/>
      <w:bookmarkStart w:id="2" w:name="OLE_LINK4"/>
      <w:r>
        <w:rPr>
          <w:rFonts w:ascii="Times New Roman" w:hAnsi="Times New Roman" w:cs="Times New Roman"/>
          <w:bCs/>
          <w:color w:val="000000"/>
          <w:sz w:val="24"/>
        </w:rPr>
        <w:t>Hubei</w:t>
      </w:r>
      <w:bookmarkEnd w:id="1"/>
      <w:bookmarkEnd w:id="2"/>
      <w:r>
        <w:rPr>
          <w:rFonts w:ascii="Times New Roman" w:hAnsi="Times New Roman" w:cs="Times New Roman"/>
          <w:bCs/>
          <w:color w:val="000000"/>
          <w:sz w:val="24"/>
        </w:rPr>
        <w:t>, China; Tel: +8618986096730, E-mail: zyxuhao@163.com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Titles and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caption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s to </w:t>
      </w:r>
      <w:r>
        <w:rPr>
          <w:rFonts w:hint="eastAsia" w:ascii="Times New Roman" w:hAnsi="Times New Roman" w:eastAsia="宋体" w:cs="Times New Roman"/>
          <w:b/>
          <w:bCs/>
          <w:sz w:val="24"/>
          <w:highlight w:val="none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highlight w:val="none"/>
        </w:rPr>
        <w:t>upplementary</w:t>
      </w: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figures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 xml:space="preserve">.1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T</w:t>
      </w:r>
      <w:r>
        <w:rPr>
          <w:rFonts w:ascii="Times New Roman" w:hAnsi="Times New Roman" w:cs="Times New Roman"/>
          <w:sz w:val="24"/>
          <w:highlight w:val="none"/>
        </w:rPr>
        <w:t xml:space="preserve">he effect of </w:t>
      </w:r>
      <w:r>
        <w:rPr>
          <w:rFonts w:hint="eastAsia" w:ascii="Times New Roman" w:hAnsi="Times New Roman" w:cs="Times New Roman"/>
          <w:sz w:val="24"/>
          <w:highlight w:val="none"/>
        </w:rPr>
        <w:t>Chidamide</w:t>
      </w:r>
      <w:r>
        <w:rPr>
          <w:rFonts w:ascii="Times New Roman" w:hAnsi="Times New Roman" w:cs="Times New Roman"/>
          <w:sz w:val="24"/>
          <w:highlight w:val="none"/>
        </w:rPr>
        <w:t xml:space="preserve"> on cells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highlight w:val="none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highlight w:val="none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highlight w:val="none"/>
          <w:lang w:val="en-US" w:eastAsia="zh-CN"/>
        </w:rPr>
        <w:t xml:space="preserve">.2 </w:t>
      </w:r>
      <w:r>
        <w:rPr>
          <w:rFonts w:hint="eastAsia" w:ascii="Times New Roman" w:hAnsi="Times New Roman" w:cs="Times New Roman"/>
          <w:sz w:val="24"/>
          <w:highlight w:val="none"/>
        </w:rPr>
        <w:t>Exposure to Chidamide has n</w:t>
      </w:r>
      <w:r>
        <w:rPr>
          <w:rFonts w:ascii="Times New Roman" w:hAnsi="Times New Roman" w:cs="Times New Roman"/>
          <w:sz w:val="24"/>
          <w:highlight w:val="none"/>
        </w:rPr>
        <w:t xml:space="preserve">o significant </w:t>
      </w:r>
      <w:r>
        <w:rPr>
          <w:rFonts w:hint="eastAsia" w:ascii="Times New Roman" w:hAnsi="Times New Roman" w:cs="Times New Roman"/>
          <w:sz w:val="24"/>
          <w:highlight w:val="none"/>
        </w:rPr>
        <w:t>affect</w:t>
      </w:r>
      <w:r>
        <w:rPr>
          <w:rFonts w:ascii="Times New Roman" w:hAnsi="Times New Roman" w:cs="Times New Roman"/>
          <w:sz w:val="24"/>
          <w:highlight w:val="none"/>
        </w:rPr>
        <w:t xml:space="preserve"> on the function of 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CAR </w:t>
      </w:r>
      <w:r>
        <w:rPr>
          <w:rFonts w:ascii="Times New Roman" w:hAnsi="Times New Roman" w:cs="Times New Roman"/>
          <w:sz w:val="24"/>
          <w:highlight w:val="none"/>
        </w:rPr>
        <w:t>T cells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06C73"/>
    <w:rsid w:val="06506C73"/>
    <w:rsid w:val="516B25CD"/>
    <w:rsid w:val="7238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2021-06-25T10:59:00Z</dcterms:created>
  <dc:creator>Annie</dc:creator>
  <cp:lastModifiedBy>Annie</cp:lastModifiedBy>
  <dcterms:modified xsi:type="dcterms:W3CDTF">2021-06-28T01:47:19Z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A5864278E3484634974501341E97F5CD</vt:lpwstr>
  </property>
</Properties>
</file>