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E67F" w14:textId="0D33DF18" w:rsidR="0040448A" w:rsidRPr="005902BD" w:rsidRDefault="0040448A" w:rsidP="0040448A">
      <w:pPr>
        <w:spacing w:after="160" w:line="360" w:lineRule="auto"/>
        <w:rPr>
          <w:rFonts w:ascii="Times New Roman" w:hAnsi="Times New Roman" w:cs="Times New Roman"/>
          <w:b/>
          <w:color w:val="002060"/>
          <w:sz w:val="36"/>
          <w:szCs w:val="28"/>
          <w:lang w:val="en-US"/>
        </w:rPr>
      </w:pPr>
      <w:r w:rsidRPr="005902BD">
        <w:rPr>
          <w:rFonts w:ascii="Times New Roman" w:hAnsi="Times New Roman" w:cs="Times New Roman"/>
          <w:b/>
          <w:color w:val="002060"/>
          <w:sz w:val="36"/>
          <w:szCs w:val="28"/>
          <w:lang w:val="en-US"/>
        </w:rPr>
        <w:t>Progression of peripheral blood mononuclear cell mitochondrial function during the early phase of sepsis in Intensive Care Unit patients</w:t>
      </w:r>
    </w:p>
    <w:p w14:paraId="61F229A5" w14:textId="22347D47" w:rsidR="0040448A" w:rsidRPr="005902BD" w:rsidRDefault="0040448A" w:rsidP="00DF3DC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</w:pPr>
    </w:p>
    <w:p w14:paraId="5613ED83" w14:textId="0A30AD23" w:rsidR="0040448A" w:rsidRPr="004341DE" w:rsidRDefault="005902BD" w:rsidP="004341DE">
      <w:pPr>
        <w:pStyle w:val="NoSpacing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902BD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t xml:space="preserve">Supplemental Table 1. </w:t>
      </w:r>
      <w:r w:rsidRPr="005902BD">
        <w:rPr>
          <w:rFonts w:ascii="Times New Roman" w:hAnsi="Times New Roman" w:cs="Times New Roman"/>
          <w:lang w:val="en-US"/>
        </w:rPr>
        <w:t>An overview of RT-qPCR primers used.</w:t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</w:r>
      <w:r w:rsidRPr="005902BD">
        <w:rPr>
          <w:rFonts w:ascii="Times New Roman" w:hAnsi="Times New Roman" w:cs="Times New Roman"/>
          <w:lang w:val="en-US"/>
        </w:rPr>
        <w:tab/>
        <w:t>2</w:t>
      </w:r>
    </w:p>
    <w:p w14:paraId="2245D6B0" w14:textId="77777777" w:rsidR="0004562C" w:rsidRDefault="0004562C" w:rsidP="0040448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</w:pPr>
    </w:p>
    <w:p w14:paraId="26F9FECA" w14:textId="46273D90" w:rsidR="00916324" w:rsidRPr="005902BD" w:rsidRDefault="00916324" w:rsidP="0040448A">
      <w:pPr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</w:pPr>
      <w:r w:rsidRPr="0004562C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t>Supplemental File.</w:t>
      </w:r>
      <w:r w:rsidRPr="00916324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>Complete exclusion criteria</w:t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ED6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>.</w:t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04562C"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  <w:tab/>
      </w:r>
      <w:r w:rsidR="004341D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GB" w:eastAsia="nl-NL"/>
        </w:rPr>
        <w:t>3</w:t>
      </w:r>
    </w:p>
    <w:p w14:paraId="532F3317" w14:textId="77777777" w:rsidR="0040448A" w:rsidRPr="005902BD" w:rsidRDefault="0040448A" w:rsidP="0040448A">
      <w:pPr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</w:pPr>
    </w:p>
    <w:p w14:paraId="264BFE0D" w14:textId="235BB668" w:rsidR="0040448A" w:rsidRPr="005902BD" w:rsidRDefault="0040448A" w:rsidP="0040448A">
      <w:pPr>
        <w:rPr>
          <w:rFonts w:ascii="Times New Roman" w:eastAsia="Times New Roman" w:hAnsi="Times New Roman" w:cs="Times New Roman"/>
          <w:bCs/>
          <w:color w:val="000000" w:themeColor="text1"/>
          <w:lang w:val="en-GB" w:eastAsia="nl-NL"/>
        </w:rPr>
      </w:pPr>
    </w:p>
    <w:p w14:paraId="34006083" w14:textId="77777777" w:rsidR="005902BD" w:rsidRPr="005902BD" w:rsidRDefault="00C21160" w:rsidP="005902B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02BD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br w:type="column"/>
      </w:r>
      <w:r w:rsidR="005902BD" w:rsidRPr="005902BD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lastRenderedPageBreak/>
        <w:t xml:space="preserve">Supplemental Table 1. </w:t>
      </w:r>
      <w:r w:rsidR="005902BD" w:rsidRPr="005902BD">
        <w:rPr>
          <w:rFonts w:ascii="Times New Roman" w:hAnsi="Times New Roman" w:cs="Times New Roman"/>
          <w:sz w:val="24"/>
          <w:szCs w:val="24"/>
          <w:lang w:val="en-US"/>
        </w:rPr>
        <w:t>An overview of RT-qPCR primers used.</w:t>
      </w:r>
    </w:p>
    <w:p w14:paraId="7FBE23D8" w14:textId="77777777" w:rsidR="005902BD" w:rsidRPr="005902BD" w:rsidRDefault="005902BD" w:rsidP="00DF3DC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458"/>
        <w:gridCol w:w="4517"/>
        <w:gridCol w:w="1810"/>
      </w:tblGrid>
      <w:tr w:rsidR="005902BD" w:rsidRPr="005902BD" w14:paraId="6737782E" w14:textId="77777777" w:rsidTr="009C3C6F">
        <w:tc>
          <w:tcPr>
            <w:tcW w:w="1231" w:type="dxa"/>
          </w:tcPr>
          <w:p w14:paraId="3C721539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02BD">
              <w:rPr>
                <w:rFonts w:ascii="Times New Roman" w:hAnsi="Times New Roman" w:cs="Times New Roman"/>
                <w:b/>
                <w:bCs/>
                <w:lang w:val="en-US"/>
              </w:rPr>
              <w:t>Gene</w:t>
            </w:r>
          </w:p>
        </w:tc>
        <w:tc>
          <w:tcPr>
            <w:tcW w:w="1458" w:type="dxa"/>
          </w:tcPr>
          <w:p w14:paraId="7FA4FA0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517" w:type="dxa"/>
          </w:tcPr>
          <w:p w14:paraId="7717F172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02BD">
              <w:rPr>
                <w:rFonts w:ascii="Times New Roman" w:hAnsi="Times New Roman" w:cs="Times New Roman"/>
                <w:b/>
                <w:bCs/>
                <w:lang w:val="en-US"/>
              </w:rPr>
              <w:t>Primer sequence</w:t>
            </w:r>
          </w:p>
        </w:tc>
        <w:tc>
          <w:tcPr>
            <w:tcW w:w="1810" w:type="dxa"/>
          </w:tcPr>
          <w:p w14:paraId="6C9690A2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02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Annealing temperature </w:t>
            </w:r>
            <w:r w:rsidRPr="005902BD">
              <w:rPr>
                <w:rFonts w:ascii="Times New Roman" w:hAnsi="Times New Roman" w:cs="Times New Roman"/>
                <w:lang w:val="en-US"/>
              </w:rPr>
              <w:t>°C</w:t>
            </w:r>
          </w:p>
        </w:tc>
      </w:tr>
      <w:tr w:rsidR="005902BD" w:rsidRPr="005902BD" w14:paraId="7A551EC0" w14:textId="77777777" w:rsidTr="009C3C6F">
        <w:tc>
          <w:tcPr>
            <w:tcW w:w="1231" w:type="dxa"/>
          </w:tcPr>
          <w:p w14:paraId="560A7B1D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NDUFB8</w:t>
            </w:r>
          </w:p>
        </w:tc>
        <w:tc>
          <w:tcPr>
            <w:tcW w:w="1458" w:type="dxa"/>
          </w:tcPr>
          <w:p w14:paraId="6B21F1C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1045753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5′-TAGGACCCCAGAAGAACGGG-3′</w:t>
            </w:r>
          </w:p>
        </w:tc>
        <w:tc>
          <w:tcPr>
            <w:tcW w:w="1810" w:type="dxa"/>
          </w:tcPr>
          <w:p w14:paraId="53AEF76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34C1E7A0" w14:textId="77777777" w:rsidTr="009C3C6F">
        <w:tc>
          <w:tcPr>
            <w:tcW w:w="1231" w:type="dxa"/>
          </w:tcPr>
          <w:p w14:paraId="2E8995C6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6F43A7A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118423B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5′-GTAGTCGCCATACCCCATGC-3′</w:t>
            </w:r>
          </w:p>
        </w:tc>
        <w:tc>
          <w:tcPr>
            <w:tcW w:w="1810" w:type="dxa"/>
          </w:tcPr>
          <w:p w14:paraId="1559E56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6C4E2459" w14:textId="77777777" w:rsidTr="009C3C6F">
        <w:tc>
          <w:tcPr>
            <w:tcW w:w="1231" w:type="dxa"/>
          </w:tcPr>
          <w:p w14:paraId="0DDFA4BE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SDHB</w:t>
            </w:r>
          </w:p>
        </w:tc>
        <w:tc>
          <w:tcPr>
            <w:tcW w:w="1458" w:type="dxa"/>
          </w:tcPr>
          <w:p w14:paraId="57BFC8A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73821213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5′-AAGCTGCAGGACCCATTCTC-3′</w:t>
            </w:r>
          </w:p>
        </w:tc>
        <w:tc>
          <w:tcPr>
            <w:tcW w:w="1810" w:type="dxa"/>
          </w:tcPr>
          <w:p w14:paraId="5FFC477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4B8792EC" w14:textId="77777777" w:rsidTr="009C3C6F">
        <w:tc>
          <w:tcPr>
            <w:tcW w:w="1231" w:type="dxa"/>
          </w:tcPr>
          <w:p w14:paraId="0CD56A2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72567C3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7AE905B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5'-CCTGGATTCAGACCCTTAGGAC-3′</w:t>
            </w:r>
          </w:p>
        </w:tc>
        <w:tc>
          <w:tcPr>
            <w:tcW w:w="1810" w:type="dxa"/>
          </w:tcPr>
          <w:p w14:paraId="588D9B3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61364201" w14:textId="77777777" w:rsidTr="009C3C6F">
        <w:tc>
          <w:tcPr>
            <w:tcW w:w="1231" w:type="dxa"/>
          </w:tcPr>
          <w:p w14:paraId="2B1C45B2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UQCRC2</w:t>
            </w:r>
          </w:p>
        </w:tc>
        <w:tc>
          <w:tcPr>
            <w:tcW w:w="1458" w:type="dxa"/>
          </w:tcPr>
          <w:p w14:paraId="76AA8EF5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083B504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5′-ATGTCCAAGCTGCCAAGAAC-3′</w:t>
            </w:r>
          </w:p>
        </w:tc>
        <w:tc>
          <w:tcPr>
            <w:tcW w:w="1810" w:type="dxa"/>
          </w:tcPr>
          <w:p w14:paraId="6683969F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70A66F78" w14:textId="77777777" w:rsidTr="009C3C6F">
        <w:tc>
          <w:tcPr>
            <w:tcW w:w="1231" w:type="dxa"/>
          </w:tcPr>
          <w:p w14:paraId="798EFDF2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7DB1281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105C123D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5′-CCACTTGCTGCCATTGACTT-3′</w:t>
            </w:r>
          </w:p>
        </w:tc>
        <w:tc>
          <w:tcPr>
            <w:tcW w:w="1810" w:type="dxa"/>
          </w:tcPr>
          <w:p w14:paraId="373468D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68086031" w14:textId="77777777" w:rsidTr="009C3C6F">
        <w:tc>
          <w:tcPr>
            <w:tcW w:w="1231" w:type="dxa"/>
          </w:tcPr>
          <w:p w14:paraId="3C0F425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MTCO2</w:t>
            </w:r>
          </w:p>
        </w:tc>
        <w:tc>
          <w:tcPr>
            <w:tcW w:w="1458" w:type="dxa"/>
          </w:tcPr>
          <w:p w14:paraId="30718F53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0F943D12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5′-AGGTCAACGATCCCTCCCTT-3′</w:t>
            </w:r>
          </w:p>
        </w:tc>
        <w:tc>
          <w:tcPr>
            <w:tcW w:w="1810" w:type="dxa"/>
          </w:tcPr>
          <w:p w14:paraId="44F78DD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57FE1D09" w14:textId="77777777" w:rsidTr="009C3C6F">
        <w:tc>
          <w:tcPr>
            <w:tcW w:w="1231" w:type="dxa"/>
          </w:tcPr>
          <w:p w14:paraId="245F2CC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7245236E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616D370F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5′-GTCGTGTAGCGGTGAAAGTG-3′</w:t>
            </w:r>
          </w:p>
        </w:tc>
        <w:tc>
          <w:tcPr>
            <w:tcW w:w="1810" w:type="dxa"/>
          </w:tcPr>
          <w:p w14:paraId="35E61D4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13F33629" w14:textId="77777777" w:rsidTr="009C3C6F">
        <w:tc>
          <w:tcPr>
            <w:tcW w:w="1231" w:type="dxa"/>
          </w:tcPr>
          <w:p w14:paraId="4AACBFDB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ATP5F1A</w:t>
            </w:r>
          </w:p>
        </w:tc>
        <w:tc>
          <w:tcPr>
            <w:tcW w:w="1458" w:type="dxa"/>
          </w:tcPr>
          <w:p w14:paraId="60490960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6CF9996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5′-GGGCTATGAAGCAGGTAGCA-3′</w:t>
            </w:r>
          </w:p>
        </w:tc>
        <w:tc>
          <w:tcPr>
            <w:tcW w:w="1810" w:type="dxa"/>
          </w:tcPr>
          <w:p w14:paraId="3E7E7249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1A5BADD4" w14:textId="77777777" w:rsidTr="009C3C6F">
        <w:tc>
          <w:tcPr>
            <w:tcW w:w="1231" w:type="dxa"/>
          </w:tcPr>
          <w:p w14:paraId="74717BFD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40AE827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01D0A65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5′-TCCCCTTACACCCGCATAGA-3′</w:t>
            </w:r>
          </w:p>
        </w:tc>
        <w:tc>
          <w:tcPr>
            <w:tcW w:w="1810" w:type="dxa"/>
          </w:tcPr>
          <w:p w14:paraId="3C8A2289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2B7963ED" w14:textId="77777777" w:rsidTr="009C3C6F">
        <w:tc>
          <w:tcPr>
            <w:tcW w:w="1231" w:type="dxa"/>
          </w:tcPr>
          <w:p w14:paraId="4A28502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RPS15</w:t>
            </w:r>
          </w:p>
        </w:tc>
        <w:tc>
          <w:tcPr>
            <w:tcW w:w="1458" w:type="dxa"/>
          </w:tcPr>
          <w:p w14:paraId="079762C7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55B51CC5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5′-AGAAGCCGGAAGTGGTGAAGAC-3′</w:t>
            </w:r>
          </w:p>
        </w:tc>
        <w:tc>
          <w:tcPr>
            <w:tcW w:w="1810" w:type="dxa"/>
          </w:tcPr>
          <w:p w14:paraId="201D9F6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69ECF888" w14:textId="77777777" w:rsidTr="009C3C6F">
        <w:tc>
          <w:tcPr>
            <w:tcW w:w="1231" w:type="dxa"/>
          </w:tcPr>
          <w:p w14:paraId="6AFB3A56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42F9DAC5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064A9634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5′-AGAGGGATGAAGCGGGAGGAG-3′</w:t>
            </w:r>
          </w:p>
        </w:tc>
        <w:tc>
          <w:tcPr>
            <w:tcW w:w="1810" w:type="dxa"/>
          </w:tcPr>
          <w:p w14:paraId="76710C2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07794563" w14:textId="77777777" w:rsidTr="009C3C6F">
        <w:tc>
          <w:tcPr>
            <w:tcW w:w="1231" w:type="dxa"/>
          </w:tcPr>
          <w:p w14:paraId="43075FAF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CSNK2A2</w:t>
            </w:r>
          </w:p>
        </w:tc>
        <w:tc>
          <w:tcPr>
            <w:tcW w:w="1458" w:type="dxa"/>
          </w:tcPr>
          <w:p w14:paraId="0CEE941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37B41631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5′-GTGGTTGTAAAAATCCTGAAGCCA-3′</w:t>
            </w:r>
          </w:p>
        </w:tc>
        <w:tc>
          <w:tcPr>
            <w:tcW w:w="1810" w:type="dxa"/>
          </w:tcPr>
          <w:p w14:paraId="12C4157E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0CA0B92D" w14:textId="77777777" w:rsidTr="009C3C6F">
        <w:tc>
          <w:tcPr>
            <w:tcW w:w="1231" w:type="dxa"/>
          </w:tcPr>
          <w:p w14:paraId="5267ACC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6E5CF309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7EE493CE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5′-AGCTGGTGTCTTTGACACGG-3′</w:t>
            </w:r>
          </w:p>
        </w:tc>
        <w:tc>
          <w:tcPr>
            <w:tcW w:w="1810" w:type="dxa"/>
          </w:tcPr>
          <w:p w14:paraId="220749A3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1EED498B" w14:textId="77777777" w:rsidTr="009C3C6F">
        <w:tc>
          <w:tcPr>
            <w:tcW w:w="1231" w:type="dxa"/>
          </w:tcPr>
          <w:p w14:paraId="0CECA75A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02BD">
              <w:rPr>
                <w:rFonts w:ascii="Times New Roman" w:hAnsi="Times New Roman" w:cs="Times New Roman"/>
                <w:i/>
                <w:iCs/>
                <w:lang w:val="en-US"/>
              </w:rPr>
              <w:t>ACTB</w:t>
            </w:r>
          </w:p>
        </w:tc>
        <w:tc>
          <w:tcPr>
            <w:tcW w:w="1458" w:type="dxa"/>
          </w:tcPr>
          <w:p w14:paraId="6DDCDD6B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4517" w:type="dxa"/>
          </w:tcPr>
          <w:p w14:paraId="4D2734C7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5′-AGCACAGAGCCTCGCCTTT-3′</w:t>
            </w:r>
          </w:p>
        </w:tc>
        <w:tc>
          <w:tcPr>
            <w:tcW w:w="1810" w:type="dxa"/>
          </w:tcPr>
          <w:p w14:paraId="74208723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902BD" w:rsidRPr="005902BD" w14:paraId="4D4E57C5" w14:textId="77777777" w:rsidTr="009C3C6F">
        <w:tc>
          <w:tcPr>
            <w:tcW w:w="1231" w:type="dxa"/>
          </w:tcPr>
          <w:p w14:paraId="102B2ED8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8" w:type="dxa"/>
          </w:tcPr>
          <w:p w14:paraId="63B0C3A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4517" w:type="dxa"/>
          </w:tcPr>
          <w:p w14:paraId="0F4F87F6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5′-ATCATCATCCATGGTGAGCTGG-3′</w:t>
            </w:r>
          </w:p>
        </w:tc>
        <w:tc>
          <w:tcPr>
            <w:tcW w:w="1810" w:type="dxa"/>
          </w:tcPr>
          <w:p w14:paraId="791FA01C" w14:textId="77777777" w:rsidR="005902BD" w:rsidRPr="005902BD" w:rsidRDefault="005902BD" w:rsidP="009C3C6F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02BD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</w:tbl>
    <w:p w14:paraId="16BB3977" w14:textId="2F0A6AA3" w:rsidR="00916324" w:rsidRPr="0004562C" w:rsidRDefault="00916324" w:rsidP="00DF3DC0">
      <w:pPr>
        <w:spacing w:line="240" w:lineRule="auto"/>
        <w:rPr>
          <w:rFonts w:ascii="Times New Roman" w:hAnsi="Times New Roman" w:cs="Times New Roman"/>
          <w:color w:val="000000"/>
          <w:szCs w:val="18"/>
          <w:lang w:val="en-GB"/>
        </w:rPr>
      </w:pPr>
      <w:r w:rsidRPr="0004562C">
        <w:rPr>
          <w:rFonts w:ascii="Times New Roman" w:hAnsi="Times New Roman" w:cs="Times New Roman"/>
          <w:b/>
          <w:color w:val="000000"/>
          <w:szCs w:val="18"/>
          <w:lang w:val="en-GB"/>
        </w:rPr>
        <w:br w:type="column"/>
      </w:r>
      <w:r w:rsidRPr="0004562C">
        <w:rPr>
          <w:rFonts w:ascii="Times New Roman" w:hAnsi="Times New Roman" w:cs="Times New Roman"/>
          <w:b/>
          <w:color w:val="000000"/>
          <w:szCs w:val="18"/>
          <w:lang w:val="en-GB"/>
        </w:rPr>
        <w:lastRenderedPageBreak/>
        <w:t xml:space="preserve">Supplemental File </w:t>
      </w:r>
      <w:r>
        <w:rPr>
          <w:rFonts w:ascii="Times New Roman" w:hAnsi="Times New Roman" w:cs="Times New Roman"/>
          <w:color w:val="000000"/>
          <w:szCs w:val="18"/>
          <w:lang w:val="en-GB"/>
        </w:rPr>
        <w:t>Complete exclusion criteria</w:t>
      </w:r>
    </w:p>
    <w:p w14:paraId="7B531925" w14:textId="77777777" w:rsidR="00916324" w:rsidRDefault="00916324" w:rsidP="00DF3DC0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</w:p>
    <w:p w14:paraId="279859CE" w14:textId="77777777" w:rsidR="00916324" w:rsidRPr="00892A04" w:rsidRDefault="00916324" w:rsidP="009163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43EA0">
        <w:rPr>
          <w:rFonts w:ascii="Times New Roman" w:hAnsi="Times New Roman" w:cs="Times New Roman"/>
          <w:sz w:val="24"/>
          <w:szCs w:val="24"/>
          <w:lang w:val="en-GB"/>
        </w:rPr>
        <w:t xml:space="preserve">Patients from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sepsis and control groups </w:t>
      </w:r>
      <w:r w:rsidRPr="00943EA0">
        <w:rPr>
          <w:rFonts w:ascii="Times New Roman" w:hAnsi="Times New Roman" w:cs="Times New Roman"/>
          <w:sz w:val="24"/>
          <w:szCs w:val="24"/>
          <w:lang w:val="en-GB"/>
        </w:rPr>
        <w:t>were excluded from participation in the case of:</w:t>
      </w:r>
    </w:p>
    <w:p w14:paraId="1ABA09EE" w14:textId="77777777" w:rsidR="00916324" w:rsidRPr="00D32D41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Urosepsis [ICU patients only] (as urosepsis empirically often quickly improves upon antibiotic treatment, patients were thus expected to be discharged from ICU before 3</w:t>
      </w:r>
      <w:r w:rsidRPr="002C752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rd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measurement could be completed);</w:t>
      </w:r>
    </w:p>
    <w:p w14:paraId="6E1BBDFC" w14:textId="77777777" w:rsidR="00916324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Transfer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from another ICU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[ICU patients only];</w:t>
      </w:r>
    </w:p>
    <w:p w14:paraId="3954542C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Serum h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aemogl</w:t>
      </w:r>
      <w:r>
        <w:rPr>
          <w:rFonts w:ascii="Times New Roman" w:hAnsi="Times New Roman" w:cs="Times New Roman"/>
          <w:sz w:val="24"/>
          <w:szCs w:val="24"/>
          <w:lang w:val="en-GB"/>
        </w:rPr>
        <w:t>obin level &lt;5,5 mmol/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32DFDEA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Current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6A13">
        <w:rPr>
          <w:rFonts w:ascii="Times New Roman" w:hAnsi="Times New Roman" w:cs="Times New Roman"/>
          <w:sz w:val="24"/>
          <w:szCs w:val="24"/>
          <w:lang w:val="en-GB"/>
        </w:rPr>
        <w:t>hemodialysis</w:t>
      </w:r>
      <w:proofErr w:type="spellEnd"/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or continuous </w:t>
      </w:r>
      <w:r>
        <w:rPr>
          <w:rFonts w:ascii="Times New Roman" w:hAnsi="Times New Roman" w:cs="Times New Roman"/>
          <w:sz w:val="24"/>
          <w:szCs w:val="24"/>
          <w:lang w:val="en-GB"/>
        </w:rPr>
        <w:t>renal replacement therapy;</w:t>
      </w:r>
    </w:p>
    <w:p w14:paraId="4672E35B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 expected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survival of less than six months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due to pre-existent underlying conditions (e.g., end-stage cancer);</w:t>
      </w:r>
    </w:p>
    <w:p w14:paraId="408902E2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reatment with chemo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immune- and/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or radiotherapy within the past 12 months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340765C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significant event leading to hospitalisation within the previous six months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B099498" w14:textId="77777777" w:rsidR="00916324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istory of solid organ or bone marrow transplant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9657A4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istory of drug abuse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7AD3946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amily history of mitochondrial disease(s)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B7AEE4C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Treatment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with any investigational agent </w:t>
      </w:r>
      <w:r>
        <w:rPr>
          <w:rFonts w:ascii="Times New Roman" w:hAnsi="Times New Roman" w:cs="Times New Roman"/>
          <w:sz w:val="24"/>
          <w:szCs w:val="24"/>
          <w:lang w:val="en-GB"/>
        </w:rPr>
        <w:t>in the previous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12 months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614B877" w14:textId="77777777" w:rsidR="00916324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reatment with </w:t>
      </w:r>
      <w:r w:rsidRPr="00625267">
        <w:rPr>
          <w:rFonts w:ascii="Times New Roman" w:hAnsi="Times New Roman" w:cs="Times New Roman"/>
          <w:i/>
          <w:iCs/>
          <w:sz w:val="24"/>
          <w:szCs w:val="24"/>
          <w:lang w:val="en-GB"/>
        </w:rPr>
        <w:t>systemic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corticosteroids or other immunosuppressive medications for active autoimmune disease involving the lung, heart, liver, small or large intestine, or neuromuscular system within three months prior to ICU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admission;</w:t>
      </w:r>
    </w:p>
    <w:p w14:paraId="43F5ABEF" w14:textId="77777777" w:rsidR="00916324" w:rsidRPr="00892A04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46A13">
        <w:rPr>
          <w:rFonts w:ascii="Times New Roman" w:hAnsi="Times New Roman" w:cs="Times New Roman"/>
          <w:sz w:val="24"/>
          <w:szCs w:val="24"/>
          <w:lang w:val="en-GB"/>
        </w:rPr>
        <w:t>Pregnan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cy; </w:t>
      </w:r>
    </w:p>
    <w:p w14:paraId="42D1CF95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iabetes Mellitus type I </w:t>
      </w:r>
      <w:r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II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pre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ICU-admission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where applicable];</w:t>
      </w:r>
    </w:p>
    <w:p w14:paraId="06156637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COPD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GOLD stage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IV or other severe respiratory disorder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 (FEV1 &lt;30% and FEV1/FVC &lt; 0.7)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[pre-ICU admission where applicable];</w:t>
      </w:r>
    </w:p>
    <w:p w14:paraId="7DFF12B6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ny stage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acute or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chronic renal failure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pre-ICU admission</w:t>
      </w:r>
      <w:r>
        <w:rPr>
          <w:rFonts w:ascii="Times New Roman" w:hAnsi="Times New Roman" w:cs="Times New Roman"/>
          <w:sz w:val="24"/>
          <w:szCs w:val="24"/>
          <w:lang w:val="en-GB"/>
        </w:rPr>
        <w:t>, where applicable];</w:t>
      </w:r>
    </w:p>
    <w:p w14:paraId="3D7DBBF1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A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ny stage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acute or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 xml:space="preserve">chronic liver failure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pre-ICU admission</w:t>
      </w:r>
      <w:r>
        <w:rPr>
          <w:rFonts w:ascii="Times New Roman" w:hAnsi="Times New Roman" w:cs="Times New Roman"/>
          <w:sz w:val="24"/>
          <w:szCs w:val="24"/>
          <w:lang w:val="en-GB"/>
        </w:rPr>
        <w:t>, where applicable];</w:t>
      </w:r>
    </w:p>
    <w:p w14:paraId="1B9FCEB7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Consumption of &gt;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25 grams of ethanol daily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(&gt;2.5 alcoholic beverages/day);</w:t>
      </w:r>
    </w:p>
    <w:p w14:paraId="5CCA04DE" w14:textId="77777777" w:rsidR="00916324" w:rsidRPr="00346A13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ot able to understand the Dutch language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D298FF0" w14:textId="77777777" w:rsidR="00916324" w:rsidRDefault="00916324" w:rsidP="00916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Current participation in </w:t>
      </w:r>
      <w:r w:rsidRPr="00346A13">
        <w:rPr>
          <w:rFonts w:ascii="Times New Roman" w:hAnsi="Times New Roman" w:cs="Times New Roman"/>
          <w:sz w:val="24"/>
          <w:szCs w:val="24"/>
          <w:lang w:val="en-GB"/>
        </w:rPr>
        <w:t>inter</w:t>
      </w:r>
      <w:r>
        <w:rPr>
          <w:rFonts w:ascii="Times New Roman" w:hAnsi="Times New Roman" w:cs="Times New Roman"/>
          <w:sz w:val="24"/>
          <w:szCs w:val="24"/>
          <w:lang w:val="en-GB"/>
        </w:rPr>
        <w:t>vention research.</w:t>
      </w:r>
    </w:p>
    <w:sectPr w:rsidR="00916324" w:rsidSect="0040448A">
      <w:footerReference w:type="defaul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1D33" w14:textId="77777777" w:rsidR="00333495" w:rsidRDefault="00333495" w:rsidP="0040448A">
      <w:pPr>
        <w:spacing w:line="240" w:lineRule="auto"/>
      </w:pPr>
      <w:r>
        <w:separator/>
      </w:r>
    </w:p>
  </w:endnote>
  <w:endnote w:type="continuationSeparator" w:id="0">
    <w:p w14:paraId="04A3C818" w14:textId="77777777" w:rsidR="00333495" w:rsidRDefault="00333495" w:rsidP="00404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33153"/>
      <w:docPartObj>
        <w:docPartGallery w:val="Page Numbers (Bottom of Page)"/>
        <w:docPartUnique/>
      </w:docPartObj>
    </w:sdtPr>
    <w:sdtContent>
      <w:p w14:paraId="153CCBC9" w14:textId="79FDABE1" w:rsidR="0040448A" w:rsidRDefault="004044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2E8">
          <w:rPr>
            <w:noProof/>
          </w:rPr>
          <w:t>2</w:t>
        </w:r>
        <w:r>
          <w:fldChar w:fldCharType="end"/>
        </w:r>
      </w:p>
    </w:sdtContent>
  </w:sdt>
  <w:p w14:paraId="2EC970C9" w14:textId="77777777" w:rsidR="0040448A" w:rsidRDefault="0040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6970" w14:textId="77777777" w:rsidR="00333495" w:rsidRDefault="00333495" w:rsidP="0040448A">
      <w:pPr>
        <w:spacing w:line="240" w:lineRule="auto"/>
      </w:pPr>
      <w:r>
        <w:separator/>
      </w:r>
    </w:p>
  </w:footnote>
  <w:footnote w:type="continuationSeparator" w:id="0">
    <w:p w14:paraId="6E4A634D" w14:textId="77777777" w:rsidR="00333495" w:rsidRDefault="00333495" w:rsidP="004044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44A9"/>
    <w:multiLevelType w:val="hybridMultilevel"/>
    <w:tmpl w:val="B0BA640E"/>
    <w:lvl w:ilvl="0" w:tplc="81041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8E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C0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C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C4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A0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27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7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6E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C0"/>
    <w:rsid w:val="0004562C"/>
    <w:rsid w:val="00045ED6"/>
    <w:rsid w:val="0009051F"/>
    <w:rsid w:val="000E70D5"/>
    <w:rsid w:val="0015207B"/>
    <w:rsid w:val="00196FDB"/>
    <w:rsid w:val="001E726F"/>
    <w:rsid w:val="00205A01"/>
    <w:rsid w:val="00333495"/>
    <w:rsid w:val="00340D6B"/>
    <w:rsid w:val="0040448A"/>
    <w:rsid w:val="00430EBF"/>
    <w:rsid w:val="004341DE"/>
    <w:rsid w:val="004F7A47"/>
    <w:rsid w:val="005902BD"/>
    <w:rsid w:val="00916324"/>
    <w:rsid w:val="009A1E2A"/>
    <w:rsid w:val="009D2977"/>
    <w:rsid w:val="00A5547F"/>
    <w:rsid w:val="00C21160"/>
    <w:rsid w:val="00D942E8"/>
    <w:rsid w:val="00DF3DC0"/>
    <w:rsid w:val="00E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912"/>
  <w15:chartTrackingRefBased/>
  <w15:docId w15:val="{93D1D415-85FF-474C-9B81-E06B83C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D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3D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4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48A"/>
  </w:style>
  <w:style w:type="paragraph" w:styleId="Footer">
    <w:name w:val="footer"/>
    <w:basedOn w:val="Normal"/>
    <w:link w:val="FooterChar"/>
    <w:uiPriority w:val="99"/>
    <w:unhideWhenUsed/>
    <w:rsid w:val="004044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48A"/>
  </w:style>
  <w:style w:type="paragraph" w:styleId="NoSpacing">
    <w:name w:val="No Spacing"/>
    <w:link w:val="NoSpacingChar"/>
    <w:uiPriority w:val="1"/>
    <w:qFormat/>
    <w:rsid w:val="005902BD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902BD"/>
  </w:style>
  <w:style w:type="paragraph" w:styleId="CommentText">
    <w:name w:val="annotation text"/>
    <w:basedOn w:val="Normal"/>
    <w:link w:val="CommentTextChar"/>
    <w:uiPriority w:val="99"/>
    <w:semiHidden/>
    <w:unhideWhenUsed/>
    <w:rsid w:val="0020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24"/>
    <w:pPr>
      <w:ind w:left="720"/>
      <w:contextualSpacing/>
    </w:pPr>
  </w:style>
  <w:style w:type="paragraph" w:styleId="Revision">
    <w:name w:val="Revision"/>
    <w:hidden/>
    <w:uiPriority w:val="99"/>
    <w:semiHidden/>
    <w:rsid w:val="0015207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F9DD-F244-41D5-B7D1-B484808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Ziekenhuis Gelderse Vallei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Moonen, Hanneke</dc:creator>
  <cp:keywords/>
  <dc:description/>
  <cp:lastModifiedBy>Rianne Boot</cp:lastModifiedBy>
  <cp:revision>5</cp:revision>
  <dcterms:created xsi:type="dcterms:W3CDTF">2025-06-18T18:16:00Z</dcterms:created>
  <dcterms:modified xsi:type="dcterms:W3CDTF">2025-06-18T18:32:00Z</dcterms:modified>
</cp:coreProperties>
</file>