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C3804" w14:textId="7ADBB0A9" w:rsidR="00B30121" w:rsidRPr="00B30121" w:rsidRDefault="00537EA8" w:rsidP="004467C3">
      <w:pPr>
        <w:jc w:val="center"/>
        <w:rPr>
          <w:rFonts w:ascii="Arial" w:hAnsi="Arial" w:cs="Arial"/>
          <w:sz w:val="28"/>
          <w:szCs w:val="28"/>
        </w:rPr>
      </w:pPr>
      <w:r w:rsidRPr="00B30121">
        <w:rPr>
          <w:rFonts w:ascii="Arial" w:hAnsi="Arial" w:cs="Arial"/>
          <w:sz w:val="28"/>
          <w:szCs w:val="28"/>
        </w:rPr>
        <w:t>Supp</w:t>
      </w:r>
      <w:r w:rsidR="003E79C4" w:rsidRPr="00B30121">
        <w:rPr>
          <w:rFonts w:ascii="Arial" w:hAnsi="Arial" w:cs="Arial"/>
          <w:sz w:val="28"/>
          <w:szCs w:val="28"/>
        </w:rPr>
        <w:t>orting</w:t>
      </w:r>
      <w:r w:rsidR="00B30121" w:rsidRPr="00B30121">
        <w:rPr>
          <w:rFonts w:ascii="Arial" w:hAnsi="Arial" w:cs="Arial"/>
          <w:sz w:val="28"/>
          <w:szCs w:val="28"/>
        </w:rPr>
        <w:t xml:space="preserve"> Information </w:t>
      </w:r>
      <w:r w:rsidR="00443E07" w:rsidRPr="00B30121">
        <w:rPr>
          <w:rFonts w:ascii="Arial" w:hAnsi="Arial" w:cs="Arial"/>
          <w:sz w:val="28"/>
          <w:szCs w:val="28"/>
        </w:rPr>
        <w:t xml:space="preserve">for </w:t>
      </w:r>
    </w:p>
    <w:p w14:paraId="00E6A677" w14:textId="77777777" w:rsidR="006D1B0C" w:rsidRDefault="006D1B0C" w:rsidP="006D1B0C">
      <w:pPr>
        <w:spacing w:line="360" w:lineRule="auto"/>
        <w:rPr>
          <w:rStyle w:val="Strong"/>
          <w:rFonts w:ascii="Arial" w:hAnsi="Arial" w:cs="Arial"/>
        </w:rPr>
      </w:pPr>
      <w:r w:rsidRPr="004877C9">
        <w:rPr>
          <w:rStyle w:val="Strong"/>
          <w:rFonts w:ascii="Arial" w:hAnsi="Arial" w:cs="Arial"/>
        </w:rPr>
        <w:t>A Novel Mechanism for Intermediate</w:t>
      </w:r>
      <w:r>
        <w:rPr>
          <w:rStyle w:val="Strong"/>
          <w:rFonts w:ascii="Arial" w:hAnsi="Arial" w:cs="Arial"/>
        </w:rPr>
        <w:t xml:space="preserve"> Intra-Slab</w:t>
      </w:r>
      <w:r w:rsidRPr="004877C9">
        <w:rPr>
          <w:rStyle w:val="Strong"/>
          <w:rFonts w:ascii="Arial" w:hAnsi="Arial" w:cs="Arial"/>
        </w:rPr>
        <w:t xml:space="preserve"> Earthquakes: Crustal Dense Block Controls in the 2020–2024 San Pedro Seismic Sequence, Chile</w:t>
      </w:r>
    </w:p>
    <w:p w14:paraId="2B8CDD3A" w14:textId="77777777" w:rsidR="006D1B0C" w:rsidRPr="004877C9" w:rsidRDefault="006D1B0C" w:rsidP="006D1B0C">
      <w:pPr>
        <w:spacing w:line="360" w:lineRule="auto"/>
        <w:rPr>
          <w:rFonts w:ascii="Arial" w:eastAsia="Arial" w:hAnsi="Arial" w:cs="Arial"/>
          <w:lang w:val="en-US"/>
        </w:rPr>
      </w:pPr>
    </w:p>
    <w:p w14:paraId="560FC42D" w14:textId="77777777" w:rsidR="006D1B0C" w:rsidRPr="004418E2" w:rsidRDefault="006D1B0C" w:rsidP="006D1B0C">
      <w:pPr>
        <w:spacing w:line="360" w:lineRule="auto"/>
        <w:rPr>
          <w:rFonts w:ascii="Arial" w:eastAsia="Arial" w:hAnsi="Arial" w:cs="Arial"/>
          <w:vertAlign w:val="superscript"/>
          <w:lang w:val="en-US"/>
        </w:rPr>
      </w:pPr>
      <w:r w:rsidRPr="004418E2">
        <w:rPr>
          <w:rFonts w:ascii="Arial" w:eastAsia="Arial" w:hAnsi="Arial" w:cs="Arial"/>
          <w:lang w:val="en-US"/>
        </w:rPr>
        <w:t>Mahesh N Shrivastava</w:t>
      </w:r>
      <w:r w:rsidRPr="004418E2">
        <w:rPr>
          <w:rFonts w:ascii="Arial" w:eastAsia="Arial" w:hAnsi="Arial" w:cs="Arial"/>
          <w:vertAlign w:val="superscript"/>
          <w:lang w:val="en-US"/>
        </w:rPr>
        <w:t>1,2,3</w:t>
      </w:r>
      <w:r w:rsidRPr="004418E2">
        <w:rPr>
          <w:rFonts w:ascii="Arial" w:eastAsia="Arial" w:hAnsi="Arial" w:cs="Arial"/>
          <w:color w:val="222222"/>
          <w:highlight w:val="white"/>
          <w:lang w:val="en-US"/>
        </w:rPr>
        <w:t>, Gonzalo Yáñez</w:t>
      </w:r>
      <w:r w:rsidRPr="004418E2">
        <w:rPr>
          <w:rFonts w:ascii="Arial" w:eastAsia="Arial" w:hAnsi="Arial" w:cs="Arial"/>
          <w:color w:val="222222"/>
          <w:highlight w:val="white"/>
          <w:vertAlign w:val="superscript"/>
          <w:lang w:val="en-US"/>
        </w:rPr>
        <w:t>4</w:t>
      </w:r>
      <w:r w:rsidRPr="004418E2">
        <w:rPr>
          <w:rFonts w:ascii="Arial" w:eastAsia="Arial" w:hAnsi="Arial" w:cs="Arial"/>
          <w:color w:val="222222"/>
          <w:highlight w:val="white"/>
          <w:lang w:val="en-US"/>
        </w:rPr>
        <w:t>,</w:t>
      </w:r>
      <w:r w:rsidRPr="004418E2">
        <w:rPr>
          <w:rFonts w:ascii="Arial" w:eastAsia="Arial" w:hAnsi="Arial" w:cs="Arial"/>
          <w:lang w:val="en-US"/>
        </w:rPr>
        <w:t xml:space="preserve"> Rodrigo González</w:t>
      </w:r>
      <w:r w:rsidRPr="004418E2">
        <w:rPr>
          <w:rFonts w:ascii="Arial" w:eastAsia="Arial" w:hAnsi="Arial" w:cs="Arial"/>
          <w:vertAlign w:val="superscript"/>
          <w:lang w:val="en-US"/>
        </w:rPr>
        <w:t>1,2</w:t>
      </w:r>
      <w:r w:rsidRPr="004418E2">
        <w:rPr>
          <w:rFonts w:ascii="Arial" w:eastAsia="Arial" w:hAnsi="Arial" w:cs="Arial"/>
          <w:lang w:val="en-US"/>
        </w:rPr>
        <w:t>, Pablo Salazar</w:t>
      </w:r>
      <w:r w:rsidRPr="004418E2">
        <w:rPr>
          <w:rFonts w:ascii="Arial" w:eastAsia="Arial" w:hAnsi="Arial" w:cs="Arial"/>
          <w:vertAlign w:val="superscript"/>
          <w:lang w:val="en-US"/>
        </w:rPr>
        <w:t>1,2</w:t>
      </w:r>
      <w:r w:rsidRPr="004418E2">
        <w:rPr>
          <w:rFonts w:ascii="Arial" w:eastAsia="Arial" w:hAnsi="Arial" w:cs="Arial"/>
          <w:lang w:val="en-US"/>
        </w:rPr>
        <w:t xml:space="preserve"> Sanjay K Prajapati</w:t>
      </w:r>
      <w:r>
        <w:rPr>
          <w:rFonts w:ascii="Arial" w:eastAsia="Arial" w:hAnsi="Arial" w:cs="Arial"/>
          <w:vertAlign w:val="superscript"/>
          <w:lang w:val="en-US"/>
        </w:rPr>
        <w:t xml:space="preserve">5 </w:t>
      </w:r>
      <w:r>
        <w:rPr>
          <w:rFonts w:ascii="Arial" w:eastAsia="Arial" w:hAnsi="Arial" w:cs="Arial"/>
          <w:lang w:val="en-US"/>
        </w:rPr>
        <w:t xml:space="preserve">and </w:t>
      </w:r>
      <w:r w:rsidRPr="004418E2">
        <w:rPr>
          <w:rFonts w:ascii="Arial" w:eastAsia="Arial" w:hAnsi="Arial" w:cs="Arial"/>
          <w:lang w:val="en-US"/>
        </w:rPr>
        <w:t>Juan Carlos Baez</w:t>
      </w:r>
      <w:r>
        <w:rPr>
          <w:rFonts w:ascii="Arial" w:eastAsia="Arial" w:hAnsi="Arial" w:cs="Arial"/>
          <w:vertAlign w:val="superscript"/>
          <w:lang w:val="en-US"/>
        </w:rPr>
        <w:t>6</w:t>
      </w:r>
      <w:r w:rsidRPr="004418E2">
        <w:rPr>
          <w:rFonts w:ascii="Arial" w:eastAsia="Arial" w:hAnsi="Arial" w:cs="Arial"/>
          <w:vertAlign w:val="superscript"/>
          <w:lang w:val="en-US"/>
        </w:rPr>
        <w:t xml:space="preserve"> </w:t>
      </w:r>
    </w:p>
    <w:p w14:paraId="35E5C9FA" w14:textId="77777777" w:rsidR="006D1B0C" w:rsidRPr="004418E2" w:rsidRDefault="006D1B0C" w:rsidP="006D1B0C">
      <w:pPr>
        <w:spacing w:line="360" w:lineRule="auto"/>
        <w:jc w:val="both"/>
        <w:rPr>
          <w:rFonts w:ascii="Arial" w:eastAsia="Arial" w:hAnsi="Arial" w:cs="Arial"/>
          <w:b/>
          <w:lang w:val="en-US"/>
        </w:rPr>
      </w:pPr>
    </w:p>
    <w:p w14:paraId="4B8252E3" w14:textId="77777777" w:rsidR="006D1B0C" w:rsidRPr="004418E2" w:rsidRDefault="006D1B0C" w:rsidP="006D1B0C">
      <w:pPr>
        <w:spacing w:line="360" w:lineRule="auto"/>
        <w:jc w:val="both"/>
        <w:rPr>
          <w:rFonts w:ascii="Arial" w:eastAsia="Arial" w:hAnsi="Arial" w:cs="Arial"/>
          <w:lang w:val="en-US"/>
        </w:rPr>
      </w:pPr>
      <w:r w:rsidRPr="004418E2">
        <w:rPr>
          <w:rFonts w:ascii="Arial" w:eastAsia="Arial" w:hAnsi="Arial" w:cs="Arial"/>
          <w:vertAlign w:val="superscript"/>
          <w:lang w:val="en-US"/>
        </w:rPr>
        <w:t>1</w:t>
      </w:r>
      <w:r w:rsidRPr="004418E2">
        <w:rPr>
          <w:rFonts w:ascii="Arial" w:eastAsia="Arial" w:hAnsi="Arial" w:cs="Arial"/>
          <w:lang w:val="en-US"/>
        </w:rPr>
        <w:t>Universidad Católica del Norte, Antofagasta, Chile</w:t>
      </w:r>
    </w:p>
    <w:p w14:paraId="61B2AADA" w14:textId="77777777" w:rsidR="006D1B0C" w:rsidRPr="004418E2" w:rsidRDefault="006D1B0C" w:rsidP="006D1B0C">
      <w:pPr>
        <w:spacing w:line="360" w:lineRule="auto"/>
        <w:jc w:val="both"/>
        <w:rPr>
          <w:rFonts w:ascii="Arial" w:eastAsia="Arial" w:hAnsi="Arial" w:cs="Arial"/>
          <w:lang w:val="en-US"/>
        </w:rPr>
      </w:pPr>
      <w:r w:rsidRPr="004418E2">
        <w:rPr>
          <w:rFonts w:ascii="Arial" w:eastAsia="Arial" w:hAnsi="Arial" w:cs="Arial"/>
          <w:vertAlign w:val="superscript"/>
          <w:lang w:val="en-US"/>
        </w:rPr>
        <w:t>2</w:t>
      </w:r>
      <w:r w:rsidRPr="004418E2">
        <w:rPr>
          <w:rFonts w:ascii="Arial" w:eastAsia="Arial" w:hAnsi="Arial" w:cs="Arial"/>
          <w:lang w:val="en-US"/>
        </w:rPr>
        <w:t xml:space="preserve">Millenium Institute on Volcanic Risk Research - </w:t>
      </w:r>
      <w:proofErr w:type="spellStart"/>
      <w:r w:rsidRPr="004418E2">
        <w:rPr>
          <w:rFonts w:ascii="Arial" w:eastAsia="Arial" w:hAnsi="Arial" w:cs="Arial"/>
          <w:lang w:val="en-US"/>
        </w:rPr>
        <w:t>Ckelar</w:t>
      </w:r>
      <w:proofErr w:type="spellEnd"/>
      <w:r w:rsidRPr="004418E2">
        <w:rPr>
          <w:rFonts w:ascii="Arial" w:eastAsia="Arial" w:hAnsi="Arial" w:cs="Arial"/>
          <w:lang w:val="en-US"/>
        </w:rPr>
        <w:t xml:space="preserve"> Volcanoes, Antofagasta, Chile</w:t>
      </w:r>
    </w:p>
    <w:p w14:paraId="1E51459D" w14:textId="77777777" w:rsidR="006D1B0C" w:rsidRPr="004418E2" w:rsidRDefault="006D1B0C" w:rsidP="006D1B0C">
      <w:pPr>
        <w:spacing w:line="360" w:lineRule="auto"/>
        <w:jc w:val="both"/>
        <w:rPr>
          <w:rFonts w:ascii="Arial" w:eastAsia="Arial" w:hAnsi="Arial" w:cs="Arial"/>
          <w:lang w:val="en-US"/>
        </w:rPr>
      </w:pPr>
      <w:r w:rsidRPr="004418E2">
        <w:rPr>
          <w:rFonts w:ascii="Arial" w:eastAsia="Arial" w:hAnsi="Arial" w:cs="Arial"/>
          <w:vertAlign w:val="superscript"/>
          <w:lang w:val="en-US"/>
        </w:rPr>
        <w:t>3</w:t>
      </w:r>
      <w:r w:rsidRPr="004418E2">
        <w:rPr>
          <w:rFonts w:ascii="Arial" w:eastAsia="Arial" w:hAnsi="Arial" w:cs="Arial"/>
          <w:lang w:val="en-US"/>
        </w:rPr>
        <w:t>National Research Center for Integrated Natural Disaster Management, Chile</w:t>
      </w:r>
    </w:p>
    <w:p w14:paraId="2EE85866" w14:textId="77777777" w:rsidR="006D1B0C" w:rsidRPr="004418E2" w:rsidRDefault="006D1B0C" w:rsidP="006D1B0C">
      <w:pPr>
        <w:spacing w:line="360" w:lineRule="auto"/>
        <w:jc w:val="both"/>
        <w:rPr>
          <w:rFonts w:ascii="Arial" w:eastAsia="Arial" w:hAnsi="Arial" w:cs="Arial"/>
          <w:highlight w:val="white"/>
          <w:lang w:val="en-US"/>
        </w:rPr>
      </w:pPr>
      <w:r w:rsidRPr="004418E2">
        <w:rPr>
          <w:rFonts w:ascii="Arial" w:eastAsia="Arial" w:hAnsi="Arial" w:cs="Arial"/>
          <w:highlight w:val="white"/>
          <w:vertAlign w:val="superscript"/>
          <w:lang w:val="en-US"/>
        </w:rPr>
        <w:t>4</w:t>
      </w:r>
      <w:r w:rsidRPr="004418E2">
        <w:rPr>
          <w:rFonts w:ascii="Arial" w:eastAsia="Arial" w:hAnsi="Arial" w:cs="Arial"/>
          <w:highlight w:val="white"/>
          <w:lang w:val="en-US"/>
        </w:rPr>
        <w:t>Pontificia Universidad Católica de Chile, Santiago, Chile</w:t>
      </w:r>
    </w:p>
    <w:p w14:paraId="22941C05" w14:textId="77777777" w:rsidR="006D1B0C" w:rsidRDefault="006D1B0C" w:rsidP="006D1B0C">
      <w:pPr>
        <w:spacing w:line="360" w:lineRule="auto"/>
        <w:jc w:val="both"/>
        <w:rPr>
          <w:rFonts w:ascii="Arial" w:eastAsia="Arial" w:hAnsi="Arial" w:cs="Arial"/>
          <w:highlight w:val="white"/>
          <w:lang w:val="en-US"/>
        </w:rPr>
      </w:pPr>
      <w:r>
        <w:rPr>
          <w:rFonts w:ascii="Arial" w:eastAsia="Arial" w:hAnsi="Arial" w:cs="Arial"/>
          <w:vertAlign w:val="superscript"/>
          <w:lang w:val="en-US"/>
        </w:rPr>
        <w:t>5</w:t>
      </w:r>
      <w:r w:rsidRPr="004418E2">
        <w:rPr>
          <w:rFonts w:ascii="Arial" w:eastAsia="Arial" w:hAnsi="Arial" w:cs="Arial"/>
          <w:highlight w:val="white"/>
          <w:lang w:val="en-US"/>
        </w:rPr>
        <w:t>National Center for Seismology</w:t>
      </w:r>
      <w:r w:rsidRPr="004418E2">
        <w:rPr>
          <w:rFonts w:ascii="Arial" w:eastAsia="Arial" w:hAnsi="Arial" w:cs="Arial"/>
          <w:lang w:val="en-US"/>
        </w:rPr>
        <w:t xml:space="preserve">, </w:t>
      </w:r>
      <w:r w:rsidRPr="004418E2">
        <w:rPr>
          <w:rFonts w:ascii="Arial" w:eastAsia="Arial" w:hAnsi="Arial" w:cs="Arial"/>
          <w:highlight w:val="white"/>
          <w:lang w:val="en-US"/>
        </w:rPr>
        <w:t>Ministry of Earth Sciences, India</w:t>
      </w:r>
    </w:p>
    <w:p w14:paraId="2703B2ED" w14:textId="77777777" w:rsidR="006D1B0C" w:rsidRPr="004418E2" w:rsidRDefault="006D1B0C" w:rsidP="006D1B0C">
      <w:pPr>
        <w:spacing w:line="360" w:lineRule="auto"/>
        <w:jc w:val="both"/>
        <w:rPr>
          <w:rFonts w:ascii="Arial" w:eastAsia="Arial" w:hAnsi="Arial" w:cs="Arial"/>
          <w:highlight w:val="white"/>
          <w:lang w:val="en-US"/>
        </w:rPr>
      </w:pPr>
      <w:r>
        <w:rPr>
          <w:rFonts w:ascii="Arial" w:eastAsia="Arial" w:hAnsi="Arial" w:cs="Arial"/>
          <w:highlight w:val="white"/>
          <w:vertAlign w:val="superscript"/>
          <w:lang w:val="en-US"/>
        </w:rPr>
        <w:t>6</w:t>
      </w:r>
      <w:r w:rsidRPr="004418E2">
        <w:rPr>
          <w:rFonts w:ascii="Arial" w:eastAsia="Arial" w:hAnsi="Arial" w:cs="Arial"/>
          <w:highlight w:val="white"/>
          <w:lang w:val="en-US"/>
        </w:rPr>
        <w:t xml:space="preserve">Centro </w:t>
      </w:r>
      <w:proofErr w:type="spellStart"/>
      <w:r w:rsidRPr="004418E2">
        <w:rPr>
          <w:rFonts w:ascii="Arial" w:eastAsia="Arial" w:hAnsi="Arial" w:cs="Arial"/>
          <w:highlight w:val="white"/>
          <w:lang w:val="en-US"/>
        </w:rPr>
        <w:t>Sismológico</w:t>
      </w:r>
      <w:proofErr w:type="spellEnd"/>
      <w:r w:rsidRPr="004418E2">
        <w:rPr>
          <w:rFonts w:ascii="Arial" w:eastAsia="Arial" w:hAnsi="Arial" w:cs="Arial"/>
          <w:highlight w:val="white"/>
          <w:lang w:val="en-US"/>
        </w:rPr>
        <w:t xml:space="preserve"> Nacional, Universidad de Chile, Santiago, Chile</w:t>
      </w:r>
    </w:p>
    <w:p w14:paraId="399225D7" w14:textId="77777777" w:rsidR="003E79C4" w:rsidRPr="00B30121" w:rsidRDefault="003E79C4" w:rsidP="00537EA8">
      <w:pPr>
        <w:spacing w:line="360" w:lineRule="auto"/>
        <w:jc w:val="both"/>
        <w:rPr>
          <w:rFonts w:ascii="Arial" w:eastAsia="Arial" w:hAnsi="Arial" w:cs="Arial"/>
          <w:highlight w:val="white"/>
        </w:rPr>
      </w:pPr>
    </w:p>
    <w:p w14:paraId="5E8556D4" w14:textId="77777777" w:rsidR="003E79C4" w:rsidRPr="00B30121" w:rsidRDefault="003E79C4" w:rsidP="00537EA8">
      <w:pPr>
        <w:spacing w:line="360" w:lineRule="auto"/>
        <w:jc w:val="both"/>
        <w:rPr>
          <w:rFonts w:ascii="Arial" w:eastAsia="Arial" w:hAnsi="Arial" w:cs="Arial"/>
          <w:highlight w:val="white"/>
        </w:rPr>
      </w:pPr>
    </w:p>
    <w:p w14:paraId="1BC5BAA9" w14:textId="77777777" w:rsidR="00443E07" w:rsidRPr="00B30121" w:rsidRDefault="00443E07" w:rsidP="00443E07">
      <w:pPr>
        <w:jc w:val="both"/>
        <w:rPr>
          <w:rFonts w:ascii="Arial" w:hAnsi="Arial" w:cs="Arial"/>
          <w:b/>
          <w:sz w:val="28"/>
          <w:szCs w:val="28"/>
        </w:rPr>
      </w:pPr>
      <w:r w:rsidRPr="00B30121">
        <w:rPr>
          <w:rFonts w:ascii="Arial" w:hAnsi="Arial" w:cs="Arial"/>
          <w:b/>
          <w:sz w:val="28"/>
          <w:szCs w:val="28"/>
        </w:rPr>
        <w:t>Contents of this file</w:t>
      </w:r>
    </w:p>
    <w:p w14:paraId="0B96A769" w14:textId="77777777" w:rsidR="00443E07" w:rsidRPr="00B30121" w:rsidRDefault="00443E07" w:rsidP="00443E07">
      <w:pPr>
        <w:jc w:val="both"/>
        <w:rPr>
          <w:rFonts w:ascii="Arial" w:hAnsi="Arial" w:cs="Arial"/>
          <w:b/>
        </w:rPr>
      </w:pPr>
    </w:p>
    <w:p w14:paraId="18AC75C1" w14:textId="77777777" w:rsidR="00443E07" w:rsidRPr="00B30121" w:rsidRDefault="00443E07" w:rsidP="00443E07">
      <w:pPr>
        <w:jc w:val="both"/>
        <w:rPr>
          <w:rFonts w:ascii="Arial" w:hAnsi="Arial" w:cs="Arial"/>
        </w:rPr>
      </w:pPr>
    </w:p>
    <w:p w14:paraId="2B2E374B" w14:textId="6C09021C" w:rsidR="00443E07" w:rsidRPr="00B30121" w:rsidRDefault="00443E07" w:rsidP="00443E07">
      <w:pPr>
        <w:jc w:val="both"/>
        <w:rPr>
          <w:rFonts w:ascii="Arial" w:hAnsi="Arial" w:cs="Arial"/>
        </w:rPr>
      </w:pPr>
      <w:r w:rsidRPr="00B30121">
        <w:rPr>
          <w:rFonts w:ascii="Arial" w:hAnsi="Arial" w:cs="Arial"/>
        </w:rPr>
        <w:t>Figure S1 to S</w:t>
      </w:r>
      <w:r w:rsidR="008607E7">
        <w:rPr>
          <w:rFonts w:ascii="Arial" w:hAnsi="Arial" w:cs="Arial"/>
        </w:rPr>
        <w:t>4</w:t>
      </w:r>
    </w:p>
    <w:p w14:paraId="270C0B58" w14:textId="77777777" w:rsidR="00443E07" w:rsidRPr="00B30121" w:rsidRDefault="00443E07" w:rsidP="00443E07">
      <w:pPr>
        <w:jc w:val="both"/>
        <w:rPr>
          <w:rFonts w:ascii="Arial" w:hAnsi="Arial" w:cs="Arial"/>
        </w:rPr>
      </w:pPr>
    </w:p>
    <w:p w14:paraId="141BF34E" w14:textId="77777777" w:rsidR="00443E07" w:rsidRPr="00B30121" w:rsidRDefault="00443E07" w:rsidP="00443E07">
      <w:pPr>
        <w:jc w:val="both"/>
        <w:rPr>
          <w:rFonts w:ascii="Arial" w:hAnsi="Arial" w:cs="Arial"/>
        </w:rPr>
      </w:pPr>
      <w:r w:rsidRPr="00B30121">
        <w:rPr>
          <w:rFonts w:ascii="Arial" w:hAnsi="Arial" w:cs="Arial"/>
        </w:rPr>
        <w:t>Tables S1 to S2</w:t>
      </w:r>
    </w:p>
    <w:p w14:paraId="6B0B4EF8" w14:textId="77777777" w:rsidR="003E79C4" w:rsidRDefault="003E79C4" w:rsidP="00537EA8">
      <w:pPr>
        <w:spacing w:line="360" w:lineRule="auto"/>
        <w:jc w:val="both"/>
        <w:rPr>
          <w:rFonts w:ascii="Arial" w:eastAsia="Arial" w:hAnsi="Arial" w:cs="Arial"/>
          <w:highlight w:val="white"/>
        </w:rPr>
      </w:pPr>
    </w:p>
    <w:p w14:paraId="03B6445D" w14:textId="77777777" w:rsidR="003E79C4" w:rsidRDefault="003E79C4" w:rsidP="00537EA8">
      <w:pPr>
        <w:spacing w:line="360" w:lineRule="auto"/>
        <w:jc w:val="both"/>
        <w:rPr>
          <w:rFonts w:ascii="Arial" w:eastAsia="Arial" w:hAnsi="Arial" w:cs="Arial"/>
          <w:highlight w:val="white"/>
        </w:rPr>
      </w:pPr>
    </w:p>
    <w:p w14:paraId="61A08127" w14:textId="77777777" w:rsidR="00537EA8" w:rsidRDefault="00537EA8"/>
    <w:p w14:paraId="215FD988" w14:textId="77777777" w:rsidR="00537EA8" w:rsidRDefault="00537EA8"/>
    <w:p w14:paraId="19B76609" w14:textId="77777777" w:rsidR="00537EA8" w:rsidRDefault="00537EA8"/>
    <w:p w14:paraId="35C089EA" w14:textId="097752CE" w:rsidR="00537EA8" w:rsidRDefault="003E79C4">
      <w:r>
        <w:rPr>
          <w:noProof/>
        </w:rPr>
        <w:lastRenderedPageBreak/>
        <w:drawing>
          <wp:inline distT="0" distB="0" distL="0" distR="0" wp14:anchorId="41B05126" wp14:editId="2425EE02">
            <wp:extent cx="5490878" cy="4345374"/>
            <wp:effectExtent l="0" t="0" r="0" b="0"/>
            <wp:docPr id="1405084868" name="Picture 14" descr="A graph of the number of y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84868" name="Picture 14" descr="A graph of the number of years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988" cy="434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833B" w14:textId="34AE8326" w:rsidR="00537EA8" w:rsidRDefault="00855B76">
      <w:r>
        <w:rPr>
          <w:noProof/>
        </w:rPr>
        <w:drawing>
          <wp:inline distT="0" distB="0" distL="0" distR="0" wp14:anchorId="15AE8311" wp14:editId="787484C3">
            <wp:extent cx="5523236" cy="4381500"/>
            <wp:effectExtent l="0" t="0" r="1270" b="0"/>
            <wp:docPr id="1897157769" name="Picture 13" descr="A graph of the number of the ye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57769" name="Picture 13" descr="A graph of the number of the year&#10;&#10;Description automatically generated with medium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5" t="3359" r="5284" b="3037"/>
                    <a:stretch/>
                  </pic:blipFill>
                  <pic:spPr bwMode="auto">
                    <a:xfrm>
                      <a:off x="0" y="0"/>
                      <a:ext cx="5531654" cy="4388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1A85D" w14:textId="766DC42D" w:rsidR="006F40F2" w:rsidRDefault="006F40F2">
      <w:r>
        <w:rPr>
          <w:noProof/>
        </w:rPr>
        <w:lastRenderedPageBreak/>
        <w:drawing>
          <wp:inline distT="0" distB="0" distL="0" distR="0" wp14:anchorId="6C0BE702" wp14:editId="1FAA30E3">
            <wp:extent cx="5438274" cy="4303744"/>
            <wp:effectExtent l="0" t="0" r="0" b="1905"/>
            <wp:docPr id="718198758" name="Picture 16" descr="A graph of the number of y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98758" name="Picture 16" descr="A graph of the number of years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514" cy="431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178D2" w14:textId="7A7C774F" w:rsidR="00D01749" w:rsidRDefault="00855B76">
      <w:r>
        <w:rPr>
          <w:noProof/>
        </w:rPr>
        <w:drawing>
          <wp:inline distT="0" distB="0" distL="0" distR="0" wp14:anchorId="4054804C" wp14:editId="30D78176">
            <wp:extent cx="5438140" cy="4303638"/>
            <wp:effectExtent l="0" t="0" r="0" b="1905"/>
            <wp:docPr id="1305451626" name="Picture 15" descr="A graph of the average tempera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451626" name="Picture 15" descr="A graph of the average temperatur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3" cy="431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BB02" w14:textId="529B9569" w:rsidR="00B7305E" w:rsidRDefault="00B7305E" w:rsidP="00443E07">
      <w:pPr>
        <w:jc w:val="both"/>
        <w:rPr>
          <w:rFonts w:ascii="Times New Roman" w:hAnsi="Times New Roman" w:cs="Times New Roman"/>
        </w:rPr>
      </w:pPr>
      <w:r w:rsidRPr="00B7305E">
        <w:rPr>
          <w:b/>
          <w:bCs/>
        </w:rPr>
        <w:lastRenderedPageBreak/>
        <w:t>Figure S1:</w:t>
      </w:r>
      <w:r>
        <w:rPr>
          <w:b/>
          <w:bCs/>
        </w:rPr>
        <w:t xml:space="preserve"> </w:t>
      </w:r>
      <w:r w:rsidR="003E79C4" w:rsidRPr="006A6EDA">
        <w:rPr>
          <w:rFonts w:ascii="Times New Roman" w:hAnsi="Times New Roman" w:cs="Times New Roman"/>
        </w:rPr>
        <w:t xml:space="preserve">Figures are shown all the GPS time series </w:t>
      </w:r>
      <w:r w:rsidR="00443E07">
        <w:rPr>
          <w:rFonts w:ascii="Times New Roman" w:hAnsi="Times New Roman" w:cs="Times New Roman"/>
        </w:rPr>
        <w:t xml:space="preserve">30 -days before and 30-days later the San Pedro Earthquake June 3, 2020 </w:t>
      </w:r>
      <w:r w:rsidR="003E79C4" w:rsidRPr="006A6EDA">
        <w:rPr>
          <w:rFonts w:ascii="Times New Roman" w:hAnsi="Times New Roman" w:cs="Times New Roman"/>
        </w:rPr>
        <w:t>repeatability with errors</w:t>
      </w:r>
      <w:r w:rsidR="003E79C4">
        <w:rPr>
          <w:rFonts w:ascii="Times New Roman" w:hAnsi="Times New Roman" w:cs="Times New Roman"/>
        </w:rPr>
        <w:t xml:space="preserve">, which we used to represent the </w:t>
      </w:r>
      <w:r w:rsidR="00C727C3">
        <w:rPr>
          <w:rFonts w:ascii="Times New Roman" w:hAnsi="Times New Roman" w:cs="Times New Roman"/>
        </w:rPr>
        <w:t xml:space="preserve">East North and </w:t>
      </w:r>
      <w:r w:rsidR="003E79C4">
        <w:rPr>
          <w:rFonts w:ascii="Times New Roman" w:hAnsi="Times New Roman" w:cs="Times New Roman"/>
        </w:rPr>
        <w:t xml:space="preserve">vertical deformation. </w:t>
      </w:r>
    </w:p>
    <w:p w14:paraId="24FE6307" w14:textId="77777777" w:rsidR="003E79C4" w:rsidRDefault="003E79C4">
      <w:pPr>
        <w:rPr>
          <w:rFonts w:ascii="Times New Roman" w:hAnsi="Times New Roman" w:cs="Times New Roman"/>
        </w:rPr>
      </w:pPr>
    </w:p>
    <w:p w14:paraId="043D0CAC" w14:textId="77777777" w:rsidR="003E79C4" w:rsidRDefault="003E79C4">
      <w:pPr>
        <w:rPr>
          <w:rFonts w:ascii="Times New Roman" w:hAnsi="Times New Roman" w:cs="Times New Roman"/>
        </w:rPr>
      </w:pPr>
    </w:p>
    <w:p w14:paraId="09422C26" w14:textId="77777777" w:rsidR="003E79C4" w:rsidRDefault="003E79C4">
      <w:pPr>
        <w:rPr>
          <w:rFonts w:ascii="Times New Roman" w:hAnsi="Times New Roman" w:cs="Times New Roman"/>
        </w:rPr>
      </w:pPr>
    </w:p>
    <w:p w14:paraId="216F6F29" w14:textId="77777777" w:rsidR="003E79C4" w:rsidRDefault="003E79C4">
      <w:pPr>
        <w:rPr>
          <w:rFonts w:ascii="Times New Roman" w:hAnsi="Times New Roman" w:cs="Times New Roman"/>
        </w:rPr>
      </w:pPr>
    </w:p>
    <w:p w14:paraId="14690232" w14:textId="77777777" w:rsidR="003E79C4" w:rsidRDefault="003E79C4">
      <w:pPr>
        <w:rPr>
          <w:rFonts w:ascii="Times New Roman" w:hAnsi="Times New Roman" w:cs="Times New Roman"/>
        </w:rPr>
      </w:pPr>
    </w:p>
    <w:p w14:paraId="7ADBEDB0" w14:textId="77777777" w:rsidR="003E79C4" w:rsidRDefault="003E79C4">
      <w:pPr>
        <w:rPr>
          <w:rFonts w:ascii="Times New Roman" w:hAnsi="Times New Roman" w:cs="Times New Roman"/>
        </w:rPr>
      </w:pPr>
    </w:p>
    <w:p w14:paraId="774C1700" w14:textId="77777777" w:rsidR="003E79C4" w:rsidRDefault="003E79C4">
      <w:pPr>
        <w:rPr>
          <w:rFonts w:ascii="Times New Roman" w:hAnsi="Times New Roman" w:cs="Times New Roman"/>
        </w:rPr>
      </w:pPr>
    </w:p>
    <w:p w14:paraId="59B277D0" w14:textId="77777777" w:rsidR="003E79C4" w:rsidRDefault="003E79C4">
      <w:pPr>
        <w:rPr>
          <w:rFonts w:ascii="Times New Roman" w:hAnsi="Times New Roman" w:cs="Times New Roman"/>
        </w:rPr>
      </w:pPr>
    </w:p>
    <w:p w14:paraId="7AB8A240" w14:textId="77777777" w:rsidR="003E79C4" w:rsidRDefault="003E79C4">
      <w:pPr>
        <w:rPr>
          <w:rFonts w:ascii="Times New Roman" w:hAnsi="Times New Roman" w:cs="Times New Roman"/>
        </w:rPr>
      </w:pPr>
    </w:p>
    <w:p w14:paraId="550C23C9" w14:textId="77777777" w:rsidR="003E79C4" w:rsidRDefault="003E79C4">
      <w:pPr>
        <w:rPr>
          <w:rFonts w:ascii="Times New Roman" w:hAnsi="Times New Roman" w:cs="Times New Roman"/>
        </w:rPr>
      </w:pPr>
    </w:p>
    <w:p w14:paraId="369BDE34" w14:textId="77777777" w:rsidR="003E79C4" w:rsidRDefault="003E79C4">
      <w:pPr>
        <w:rPr>
          <w:rFonts w:ascii="Times New Roman" w:hAnsi="Times New Roman" w:cs="Times New Roman"/>
        </w:rPr>
      </w:pPr>
    </w:p>
    <w:p w14:paraId="15CF2A8D" w14:textId="77777777" w:rsidR="003E79C4" w:rsidRDefault="003E79C4">
      <w:pPr>
        <w:rPr>
          <w:rFonts w:ascii="Times New Roman" w:hAnsi="Times New Roman" w:cs="Times New Roman"/>
        </w:rPr>
      </w:pPr>
    </w:p>
    <w:p w14:paraId="63ECBEB0" w14:textId="77777777" w:rsidR="003E79C4" w:rsidRPr="003E79C4" w:rsidRDefault="003E79C4"/>
    <w:p w14:paraId="243496AA" w14:textId="354CEB31" w:rsidR="00B7305E" w:rsidRDefault="003E79C4">
      <w:r>
        <w:rPr>
          <w:noProof/>
        </w:rPr>
        <w:lastRenderedPageBreak/>
        <w:drawing>
          <wp:inline distT="0" distB="0" distL="0" distR="0" wp14:anchorId="62E7992E" wp14:editId="69EC6681">
            <wp:extent cx="5506839" cy="4358005"/>
            <wp:effectExtent l="0" t="0" r="5080" b="0"/>
            <wp:docPr id="43207927" name="Picture 19" descr="A graph of the number of y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7927" name="Picture 19" descr="A graph of the number of year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977" cy="43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6289B" w14:textId="41A833CE" w:rsidR="00855B76" w:rsidRDefault="00643D4B">
      <w:r>
        <w:rPr>
          <w:noProof/>
        </w:rPr>
        <w:drawing>
          <wp:inline distT="0" distB="0" distL="0" distR="0" wp14:anchorId="6B22B7AD" wp14:editId="3F38D50D">
            <wp:extent cx="5506720" cy="4357911"/>
            <wp:effectExtent l="0" t="0" r="5080" b="0"/>
            <wp:docPr id="801999834" name="Picture 18" descr="A graph of the number of compani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99834" name="Picture 18" descr="A graph of the number of companie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426" cy="436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ECC28" w14:textId="41BAE8E8" w:rsidR="003E79C4" w:rsidRDefault="006F40F2">
      <w:r>
        <w:rPr>
          <w:noProof/>
        </w:rPr>
        <w:lastRenderedPageBreak/>
        <w:drawing>
          <wp:inline distT="0" distB="0" distL="0" distR="0" wp14:anchorId="52342624" wp14:editId="35A812EA">
            <wp:extent cx="5277011" cy="4165600"/>
            <wp:effectExtent l="0" t="0" r="6350" b="0"/>
            <wp:docPr id="2127301544" name="Picture 21" descr="A graph of the number of y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01544" name="Picture 21" descr="A graph of the number of yea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373" cy="417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52EA9" w14:textId="2A1BCB88" w:rsidR="00D01749" w:rsidRDefault="00643D4B">
      <w:r>
        <w:rPr>
          <w:noProof/>
        </w:rPr>
        <w:drawing>
          <wp:inline distT="0" distB="0" distL="0" distR="0" wp14:anchorId="0633BE75" wp14:editId="70AC7DED">
            <wp:extent cx="5257800" cy="4150435"/>
            <wp:effectExtent l="0" t="0" r="0" b="2540"/>
            <wp:docPr id="1714878638" name="Picture 20" descr="A graph of the average tempera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878638" name="Picture 20" descr="A graph of the average temperatur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763" cy="415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4C9B" w14:textId="77777777" w:rsidR="00443E07" w:rsidRDefault="00443E07"/>
    <w:p w14:paraId="43E8412B" w14:textId="77777777" w:rsidR="00C727C3" w:rsidRDefault="00443E07" w:rsidP="00C727C3">
      <w:pPr>
        <w:jc w:val="both"/>
        <w:rPr>
          <w:rFonts w:ascii="Times New Roman" w:hAnsi="Times New Roman" w:cs="Times New Roman"/>
        </w:rPr>
      </w:pPr>
      <w:r w:rsidRPr="00B7305E">
        <w:rPr>
          <w:b/>
          <w:bCs/>
        </w:rPr>
        <w:lastRenderedPageBreak/>
        <w:t>Figure S</w:t>
      </w:r>
      <w:r>
        <w:rPr>
          <w:b/>
          <w:bCs/>
        </w:rPr>
        <w:t>2</w:t>
      </w:r>
      <w:r w:rsidRPr="00B7305E">
        <w:rPr>
          <w:b/>
          <w:bCs/>
        </w:rPr>
        <w:t>:</w:t>
      </w:r>
      <w:r>
        <w:rPr>
          <w:b/>
          <w:bCs/>
        </w:rPr>
        <w:t xml:space="preserve"> </w:t>
      </w:r>
      <w:r w:rsidRPr="006A6EDA">
        <w:rPr>
          <w:rFonts w:ascii="Times New Roman" w:hAnsi="Times New Roman" w:cs="Times New Roman"/>
        </w:rPr>
        <w:t xml:space="preserve">Figures are shown all the GPS time series </w:t>
      </w:r>
      <w:r>
        <w:rPr>
          <w:rFonts w:ascii="Times New Roman" w:hAnsi="Times New Roman" w:cs="Times New Roman"/>
        </w:rPr>
        <w:t xml:space="preserve">30 -days before and 30-days later the San Pedro Earthquake July 19, 2024 </w:t>
      </w:r>
      <w:r w:rsidRPr="006A6EDA">
        <w:rPr>
          <w:rFonts w:ascii="Times New Roman" w:hAnsi="Times New Roman" w:cs="Times New Roman"/>
        </w:rPr>
        <w:t>repeatability with errors</w:t>
      </w:r>
      <w:r>
        <w:rPr>
          <w:rFonts w:ascii="Times New Roman" w:hAnsi="Times New Roman" w:cs="Times New Roman"/>
        </w:rPr>
        <w:t xml:space="preserve">, which we used to represent </w:t>
      </w:r>
      <w:r w:rsidR="00C727C3">
        <w:rPr>
          <w:rFonts w:ascii="Times New Roman" w:hAnsi="Times New Roman" w:cs="Times New Roman"/>
        </w:rPr>
        <w:t xml:space="preserve">the East North and vertical deformation. </w:t>
      </w:r>
    </w:p>
    <w:p w14:paraId="168B755C" w14:textId="4018DCC6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58D6728A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14D082A5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4BC74337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2C7ABC57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18443B62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773216CC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6994FC8D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6EB9E86A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050A0A1C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4548CB76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16983AE0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4370CC92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05858512" w14:textId="77777777" w:rsidR="00443E07" w:rsidRDefault="00443E07"/>
    <w:p w14:paraId="4D811AC6" w14:textId="77777777" w:rsidR="00443E07" w:rsidRDefault="00443E07"/>
    <w:p w14:paraId="5BF25AD4" w14:textId="77777777" w:rsidR="00443E07" w:rsidRDefault="00443E07"/>
    <w:p w14:paraId="60B68F04" w14:textId="77777777" w:rsidR="00443E07" w:rsidRDefault="00443E07"/>
    <w:p w14:paraId="5B376064" w14:textId="77777777" w:rsidR="00443E07" w:rsidRDefault="00443E07"/>
    <w:p w14:paraId="3A6A71F6" w14:textId="77777777" w:rsidR="00443E07" w:rsidRDefault="00443E07"/>
    <w:p w14:paraId="1D6B0CA8" w14:textId="77777777" w:rsidR="00443E07" w:rsidRDefault="00443E07"/>
    <w:p w14:paraId="2C3ED692" w14:textId="77777777" w:rsidR="00443E07" w:rsidRDefault="00443E07"/>
    <w:p w14:paraId="6A0C9DC9" w14:textId="77777777" w:rsidR="00443E07" w:rsidRDefault="00443E07"/>
    <w:p w14:paraId="170D3CAE" w14:textId="77777777" w:rsidR="00443E07" w:rsidRDefault="00443E07"/>
    <w:p w14:paraId="5B51729F" w14:textId="77777777" w:rsidR="00443E07" w:rsidRDefault="00443E07"/>
    <w:p w14:paraId="4ADF8504" w14:textId="77777777" w:rsidR="00443E07" w:rsidRDefault="00443E07"/>
    <w:p w14:paraId="3A7EC393" w14:textId="77777777" w:rsidR="00443E07" w:rsidRDefault="00443E07"/>
    <w:p w14:paraId="76ECC5F7" w14:textId="3C7937B5" w:rsidR="00643D4B" w:rsidRDefault="003E79C4">
      <w:r>
        <w:rPr>
          <w:noProof/>
        </w:rPr>
        <w:lastRenderedPageBreak/>
        <w:drawing>
          <wp:inline distT="0" distB="0" distL="0" distR="0" wp14:anchorId="115AE6BC" wp14:editId="675274D0">
            <wp:extent cx="5461018" cy="4321743"/>
            <wp:effectExtent l="0" t="0" r="0" b="0"/>
            <wp:docPr id="729682568" name="Picture 2" descr="A graph of the number of y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82568" name="Picture 2" descr="A graph of the number of year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520" cy="432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25CDF" w14:textId="6CD8364E" w:rsidR="0078353C" w:rsidRDefault="0078353C">
      <w:r>
        <w:rPr>
          <w:noProof/>
        </w:rPr>
        <w:drawing>
          <wp:inline distT="0" distB="0" distL="0" distR="0" wp14:anchorId="6D65BC1B" wp14:editId="03CF4574">
            <wp:extent cx="5520697" cy="4379495"/>
            <wp:effectExtent l="0" t="0" r="3810" b="2540"/>
            <wp:docPr id="1993074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74114" name="Picture 199307411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9" t="3583" r="5620" b="2814"/>
                    <a:stretch/>
                  </pic:blipFill>
                  <pic:spPr bwMode="auto">
                    <a:xfrm>
                      <a:off x="0" y="0"/>
                      <a:ext cx="5530548" cy="438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AFC4E" w14:textId="462EC0BF" w:rsidR="006F40F2" w:rsidRDefault="006F40F2">
      <w:r>
        <w:rPr>
          <w:noProof/>
        </w:rPr>
        <w:lastRenderedPageBreak/>
        <w:drawing>
          <wp:inline distT="0" distB="0" distL="0" distR="0" wp14:anchorId="0AA540DF" wp14:editId="00B66A8E">
            <wp:extent cx="5496025" cy="4349446"/>
            <wp:effectExtent l="0" t="0" r="3175" b="0"/>
            <wp:docPr id="1857155356" name="Picture 11" descr="A graph of the number of y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55356" name="Picture 11" descr="A graph of the number of years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112" cy="436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7B8CC" w14:textId="252BD01B" w:rsidR="000A3931" w:rsidRDefault="004D1BB7">
      <w:r>
        <w:rPr>
          <w:noProof/>
        </w:rPr>
        <w:drawing>
          <wp:inline distT="0" distB="0" distL="0" distR="0" wp14:anchorId="1DDE55D1" wp14:editId="4ED2CF35">
            <wp:extent cx="5495925" cy="4349369"/>
            <wp:effectExtent l="0" t="0" r="3175" b="0"/>
            <wp:docPr id="1549932133" name="Picture 9" descr="A graph of the average tempera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32133" name="Picture 9" descr="A graph of the average temperatur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299" cy="43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A895" w14:textId="77777777" w:rsidR="00C727C3" w:rsidRDefault="00443E07" w:rsidP="00C727C3">
      <w:pPr>
        <w:jc w:val="both"/>
        <w:rPr>
          <w:rFonts w:ascii="Times New Roman" w:hAnsi="Times New Roman" w:cs="Times New Roman"/>
        </w:rPr>
      </w:pPr>
      <w:r w:rsidRPr="00B7305E">
        <w:rPr>
          <w:b/>
          <w:bCs/>
        </w:rPr>
        <w:lastRenderedPageBreak/>
        <w:t>Figure S</w:t>
      </w:r>
      <w:r>
        <w:rPr>
          <w:b/>
          <w:bCs/>
        </w:rPr>
        <w:t>3</w:t>
      </w:r>
      <w:r w:rsidRPr="00B7305E">
        <w:rPr>
          <w:b/>
          <w:bCs/>
        </w:rPr>
        <w:t>:</w:t>
      </w:r>
      <w:r>
        <w:rPr>
          <w:b/>
          <w:bCs/>
        </w:rPr>
        <w:t xml:space="preserve"> </w:t>
      </w:r>
      <w:r w:rsidRPr="006A6EDA">
        <w:rPr>
          <w:rFonts w:ascii="Times New Roman" w:hAnsi="Times New Roman" w:cs="Times New Roman"/>
        </w:rPr>
        <w:t xml:space="preserve">Figures are shown all the GPS time series </w:t>
      </w:r>
      <w:r>
        <w:rPr>
          <w:rFonts w:ascii="Times New Roman" w:hAnsi="Times New Roman" w:cs="Times New Roman"/>
        </w:rPr>
        <w:t xml:space="preserve">60 -days before and 30-days later the San Pedro Earthquake June 3, 2020 </w:t>
      </w:r>
      <w:r w:rsidRPr="006A6EDA">
        <w:rPr>
          <w:rFonts w:ascii="Times New Roman" w:hAnsi="Times New Roman" w:cs="Times New Roman"/>
        </w:rPr>
        <w:t>repeatability with errors</w:t>
      </w:r>
      <w:r>
        <w:rPr>
          <w:rFonts w:ascii="Times New Roman" w:hAnsi="Times New Roman" w:cs="Times New Roman"/>
        </w:rPr>
        <w:t xml:space="preserve">, which we used to represent </w:t>
      </w:r>
      <w:r w:rsidR="00C727C3">
        <w:rPr>
          <w:rFonts w:ascii="Times New Roman" w:hAnsi="Times New Roman" w:cs="Times New Roman"/>
        </w:rPr>
        <w:t xml:space="preserve">the East North and vertical deformation. </w:t>
      </w:r>
    </w:p>
    <w:p w14:paraId="21BA95D2" w14:textId="2B071646" w:rsidR="00443E07" w:rsidRDefault="00443E07" w:rsidP="00C727C3">
      <w:pPr>
        <w:jc w:val="both"/>
      </w:pPr>
    </w:p>
    <w:p w14:paraId="7461EF60" w14:textId="77777777" w:rsidR="00443E07" w:rsidRDefault="00443E07"/>
    <w:p w14:paraId="7FF61E15" w14:textId="77777777" w:rsidR="00443E07" w:rsidRDefault="00443E07"/>
    <w:p w14:paraId="657E2A05" w14:textId="77777777" w:rsidR="00443E07" w:rsidRDefault="00443E07"/>
    <w:p w14:paraId="1F9E250A" w14:textId="77777777" w:rsidR="00443E07" w:rsidRDefault="00443E07"/>
    <w:p w14:paraId="3ED3C378" w14:textId="77777777" w:rsidR="00443E07" w:rsidRDefault="00443E07"/>
    <w:p w14:paraId="2E303245" w14:textId="77777777" w:rsidR="00443E07" w:rsidRDefault="00443E07"/>
    <w:p w14:paraId="075B4C0A" w14:textId="77777777" w:rsidR="00443E07" w:rsidRDefault="00443E07"/>
    <w:p w14:paraId="6C59D98F" w14:textId="77777777" w:rsidR="00443E07" w:rsidRDefault="00443E07"/>
    <w:p w14:paraId="5D5092E3" w14:textId="77777777" w:rsidR="00443E07" w:rsidRDefault="00443E07"/>
    <w:p w14:paraId="2158C4E5" w14:textId="77777777" w:rsidR="00443E07" w:rsidRDefault="00443E07"/>
    <w:p w14:paraId="6A247F30" w14:textId="77777777" w:rsidR="00443E07" w:rsidRDefault="00443E07"/>
    <w:p w14:paraId="75749F90" w14:textId="40C59B98" w:rsidR="00443E07" w:rsidRDefault="00443E07">
      <w:r>
        <w:rPr>
          <w:noProof/>
        </w:rPr>
        <w:lastRenderedPageBreak/>
        <w:drawing>
          <wp:inline distT="0" distB="0" distL="0" distR="0" wp14:anchorId="77EEDE85" wp14:editId="21DB9F63">
            <wp:extent cx="5497507" cy="4350619"/>
            <wp:effectExtent l="0" t="0" r="1905" b="5715"/>
            <wp:docPr id="1113199807" name="Picture 6" descr="A graph of the number of y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99807" name="Picture 6" descr="A graph of the number of year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563" cy="435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6871" w14:textId="017E513D" w:rsidR="000A3931" w:rsidRDefault="000A3931">
      <w:r>
        <w:rPr>
          <w:noProof/>
        </w:rPr>
        <w:drawing>
          <wp:inline distT="0" distB="0" distL="0" distR="0" wp14:anchorId="288008FC" wp14:editId="693B099F">
            <wp:extent cx="5462003" cy="4322522"/>
            <wp:effectExtent l="0" t="0" r="0" b="0"/>
            <wp:docPr id="1102108241" name="Picture 5" descr="A graph of the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08241" name="Picture 5" descr="A graph of the number of people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626" cy="432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23EF" w14:textId="751F3CBA" w:rsidR="006F40F2" w:rsidRDefault="006F40F2">
      <w:r>
        <w:rPr>
          <w:noProof/>
        </w:rPr>
        <w:lastRenderedPageBreak/>
        <w:drawing>
          <wp:inline distT="0" distB="0" distL="0" distR="0" wp14:anchorId="4A69AFD2" wp14:editId="538AD5B1">
            <wp:extent cx="5461018" cy="4321743"/>
            <wp:effectExtent l="0" t="0" r="0" b="0"/>
            <wp:docPr id="1158670705" name="Picture 8" descr="A graph of the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70705" name="Picture 8" descr="A graph of the number of people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908" cy="432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DA7E" w14:textId="12505CF6" w:rsidR="000A3931" w:rsidRDefault="000A3931">
      <w:r>
        <w:rPr>
          <w:noProof/>
        </w:rPr>
        <w:drawing>
          <wp:inline distT="0" distB="0" distL="0" distR="0" wp14:anchorId="300B09A8" wp14:editId="38FCCF4F">
            <wp:extent cx="5442752" cy="4307288"/>
            <wp:effectExtent l="0" t="0" r="5715" b="0"/>
            <wp:docPr id="1156740369" name="Picture 7" descr="A graph of the average tempera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40369" name="Picture 7" descr="A graph of the average temperature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453" cy="430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50CD7" w14:textId="77777777" w:rsidR="00C727C3" w:rsidRDefault="00443E07" w:rsidP="00C727C3">
      <w:pPr>
        <w:jc w:val="both"/>
        <w:rPr>
          <w:rFonts w:ascii="Times New Roman" w:hAnsi="Times New Roman" w:cs="Times New Roman"/>
        </w:rPr>
      </w:pPr>
      <w:r w:rsidRPr="00B7305E">
        <w:rPr>
          <w:b/>
          <w:bCs/>
        </w:rPr>
        <w:lastRenderedPageBreak/>
        <w:t>Figure S</w:t>
      </w:r>
      <w:r>
        <w:rPr>
          <w:b/>
          <w:bCs/>
        </w:rPr>
        <w:t>4</w:t>
      </w:r>
      <w:r w:rsidRPr="00B7305E">
        <w:rPr>
          <w:b/>
          <w:bCs/>
        </w:rPr>
        <w:t>:</w:t>
      </w:r>
      <w:r>
        <w:rPr>
          <w:b/>
          <w:bCs/>
        </w:rPr>
        <w:t xml:space="preserve"> </w:t>
      </w:r>
      <w:r w:rsidRPr="006A6EDA">
        <w:rPr>
          <w:rFonts w:ascii="Times New Roman" w:hAnsi="Times New Roman" w:cs="Times New Roman"/>
        </w:rPr>
        <w:t xml:space="preserve">Figures are shown all the GPS time series </w:t>
      </w:r>
      <w:r>
        <w:rPr>
          <w:rFonts w:ascii="Times New Roman" w:hAnsi="Times New Roman" w:cs="Times New Roman"/>
        </w:rPr>
        <w:t xml:space="preserve">60 -days before and 30-days later the San Pedro Earthquake July 19, 2024 </w:t>
      </w:r>
      <w:r w:rsidRPr="006A6EDA">
        <w:rPr>
          <w:rFonts w:ascii="Times New Roman" w:hAnsi="Times New Roman" w:cs="Times New Roman"/>
        </w:rPr>
        <w:t>repeatability with errors</w:t>
      </w:r>
      <w:r>
        <w:rPr>
          <w:rFonts w:ascii="Times New Roman" w:hAnsi="Times New Roman" w:cs="Times New Roman"/>
        </w:rPr>
        <w:t xml:space="preserve">, which we used to represent </w:t>
      </w:r>
      <w:r w:rsidR="00C727C3">
        <w:rPr>
          <w:rFonts w:ascii="Times New Roman" w:hAnsi="Times New Roman" w:cs="Times New Roman"/>
        </w:rPr>
        <w:t xml:space="preserve">the East North and vertical deformation. </w:t>
      </w:r>
    </w:p>
    <w:p w14:paraId="394E87A1" w14:textId="77777777" w:rsidR="003B5ED3" w:rsidRDefault="003B5ED3" w:rsidP="007048FF"/>
    <w:p w14:paraId="26A8C70E" w14:textId="77777777" w:rsidR="00443E07" w:rsidRDefault="00443E07" w:rsidP="007048FF">
      <w:pPr>
        <w:rPr>
          <w:b/>
          <w:bCs/>
        </w:rPr>
      </w:pPr>
    </w:p>
    <w:p w14:paraId="66246A6D" w14:textId="5CCA92FE" w:rsidR="00F314FD" w:rsidRPr="00F314FD" w:rsidRDefault="00443E07" w:rsidP="007048FF">
      <w:pPr>
        <w:rPr>
          <w:b/>
          <w:bCs/>
        </w:rPr>
      </w:pPr>
      <w:r>
        <w:rPr>
          <w:b/>
          <w:bCs/>
        </w:rPr>
        <w:t xml:space="preserve">Table </w:t>
      </w:r>
      <w:r w:rsidR="00522CA9">
        <w:rPr>
          <w:b/>
          <w:bCs/>
        </w:rPr>
        <w:t>S</w:t>
      </w:r>
      <w:r>
        <w:rPr>
          <w:b/>
          <w:bCs/>
        </w:rPr>
        <w:t xml:space="preserve">1: </w:t>
      </w:r>
      <w:r w:rsidR="00F314FD" w:rsidRPr="00F314FD">
        <w:rPr>
          <w:b/>
          <w:bCs/>
        </w:rPr>
        <w:t>Distance from the epicentre of the San</w:t>
      </w:r>
      <w:r w:rsidR="00387DF0">
        <w:rPr>
          <w:b/>
          <w:bCs/>
        </w:rPr>
        <w:t xml:space="preserve"> P</w:t>
      </w:r>
      <w:r w:rsidR="00F314FD" w:rsidRPr="00F314FD">
        <w:rPr>
          <w:b/>
          <w:bCs/>
        </w:rPr>
        <w:t>edro earthquake June 3, 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7"/>
        <w:gridCol w:w="2164"/>
        <w:gridCol w:w="2116"/>
        <w:gridCol w:w="2341"/>
      </w:tblGrid>
      <w:tr w:rsidR="00F314FD" w14:paraId="5EC3F693" w14:textId="77777777" w:rsidTr="00F314FD">
        <w:trPr>
          <w:trHeight w:val="317"/>
        </w:trPr>
        <w:tc>
          <w:tcPr>
            <w:tcW w:w="2237" w:type="dxa"/>
          </w:tcPr>
          <w:p w14:paraId="5B0861CC" w14:textId="035EF636" w:rsidR="00F314FD" w:rsidRDefault="00F314FD" w:rsidP="007048FF">
            <w:r>
              <w:t>Sites Name</w:t>
            </w:r>
          </w:p>
        </w:tc>
        <w:tc>
          <w:tcPr>
            <w:tcW w:w="2164" w:type="dxa"/>
          </w:tcPr>
          <w:p w14:paraId="6B9CAB45" w14:textId="70A8BDBE" w:rsidR="00F314FD" w:rsidRDefault="00F314FD" w:rsidP="007048FF">
            <w:r>
              <w:t xml:space="preserve">Longitude </w:t>
            </w:r>
          </w:p>
        </w:tc>
        <w:tc>
          <w:tcPr>
            <w:tcW w:w="2116" w:type="dxa"/>
          </w:tcPr>
          <w:p w14:paraId="74635FF0" w14:textId="53B45A47" w:rsidR="00F314FD" w:rsidRDefault="00F314FD" w:rsidP="007048FF">
            <w:r>
              <w:t>Latitude</w:t>
            </w:r>
          </w:p>
        </w:tc>
        <w:tc>
          <w:tcPr>
            <w:tcW w:w="2341" w:type="dxa"/>
          </w:tcPr>
          <w:p w14:paraId="23646D5B" w14:textId="12B6A0F1" w:rsidR="00F314FD" w:rsidRDefault="00F314FD" w:rsidP="007048FF">
            <w:r>
              <w:t>Distance(Km)</w:t>
            </w:r>
          </w:p>
        </w:tc>
      </w:tr>
      <w:tr w:rsidR="00F314FD" w14:paraId="2A53E40B" w14:textId="77777777" w:rsidTr="00F314FD">
        <w:trPr>
          <w:trHeight w:val="306"/>
        </w:trPr>
        <w:tc>
          <w:tcPr>
            <w:tcW w:w="2237" w:type="dxa"/>
          </w:tcPr>
          <w:p w14:paraId="1ED76049" w14:textId="32B65616" w:rsidR="00F314FD" w:rsidRDefault="00F314FD" w:rsidP="007048FF">
            <w:r>
              <w:t>CBAA</w:t>
            </w:r>
          </w:p>
        </w:tc>
        <w:tc>
          <w:tcPr>
            <w:tcW w:w="2164" w:type="dxa"/>
          </w:tcPr>
          <w:p w14:paraId="4795A62A" w14:textId="68B4C184" w:rsidR="00F314FD" w:rsidRDefault="00F314FD" w:rsidP="007048FF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 xml:space="preserve">-68.5481  </w:t>
            </w:r>
          </w:p>
        </w:tc>
        <w:tc>
          <w:tcPr>
            <w:tcW w:w="2116" w:type="dxa"/>
          </w:tcPr>
          <w:p w14:paraId="53146456" w14:textId="7970CD66" w:rsidR="00F314FD" w:rsidRDefault="00F314FD" w:rsidP="007048FF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>-22.6464</w:t>
            </w:r>
          </w:p>
        </w:tc>
        <w:tc>
          <w:tcPr>
            <w:tcW w:w="2341" w:type="dxa"/>
          </w:tcPr>
          <w:p w14:paraId="505A113B" w14:textId="1D505A5F" w:rsidR="00F314FD" w:rsidRDefault="00F314FD" w:rsidP="007048FF">
            <w:r>
              <w:t>82</w:t>
            </w:r>
          </w:p>
        </w:tc>
      </w:tr>
      <w:tr w:rsidR="00F314FD" w14:paraId="211F1764" w14:textId="77777777" w:rsidTr="00F314FD">
        <w:trPr>
          <w:trHeight w:val="317"/>
        </w:trPr>
        <w:tc>
          <w:tcPr>
            <w:tcW w:w="2237" w:type="dxa"/>
          </w:tcPr>
          <w:p w14:paraId="6F604B24" w14:textId="4263252F" w:rsidR="00F314FD" w:rsidRDefault="00F314FD" w:rsidP="007048FF">
            <w:r>
              <w:t>SPAT</w:t>
            </w:r>
          </w:p>
        </w:tc>
        <w:tc>
          <w:tcPr>
            <w:tcW w:w="2164" w:type="dxa"/>
          </w:tcPr>
          <w:p w14:paraId="5C2F996A" w14:textId="2E3981B6" w:rsidR="00F314FD" w:rsidRDefault="00F314FD" w:rsidP="007048FF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 xml:space="preserve">-68.3588  </w:t>
            </w:r>
          </w:p>
        </w:tc>
        <w:tc>
          <w:tcPr>
            <w:tcW w:w="2116" w:type="dxa"/>
          </w:tcPr>
          <w:p w14:paraId="291D62BB" w14:textId="6F31FEE7" w:rsidR="00F314FD" w:rsidRDefault="00F314FD" w:rsidP="007048FF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>-23.0421</w:t>
            </w:r>
          </w:p>
        </w:tc>
        <w:tc>
          <w:tcPr>
            <w:tcW w:w="2341" w:type="dxa"/>
          </w:tcPr>
          <w:p w14:paraId="67617700" w14:textId="2C48ED74" w:rsidR="00F314FD" w:rsidRDefault="00F314FD" w:rsidP="007048FF">
            <w:r>
              <w:t>50</w:t>
            </w:r>
          </w:p>
        </w:tc>
      </w:tr>
      <w:tr w:rsidR="00F314FD" w14:paraId="7E3F5A86" w14:textId="77777777" w:rsidTr="00F314FD">
        <w:trPr>
          <w:trHeight w:val="306"/>
        </w:trPr>
        <w:tc>
          <w:tcPr>
            <w:tcW w:w="2237" w:type="dxa"/>
          </w:tcPr>
          <w:p w14:paraId="0D7CDFDF" w14:textId="345A73E0" w:rsidR="00F314FD" w:rsidRDefault="00F314FD" w:rsidP="007048FF">
            <w:r>
              <w:t>TALA</w:t>
            </w:r>
          </w:p>
        </w:tc>
        <w:tc>
          <w:tcPr>
            <w:tcW w:w="2164" w:type="dxa"/>
          </w:tcPr>
          <w:p w14:paraId="0AA52730" w14:textId="08427674" w:rsidR="00F314FD" w:rsidRDefault="00F314FD" w:rsidP="007048FF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 xml:space="preserve">-67.8975  </w:t>
            </w:r>
          </w:p>
        </w:tc>
        <w:tc>
          <w:tcPr>
            <w:tcW w:w="2116" w:type="dxa"/>
          </w:tcPr>
          <w:p w14:paraId="7CDD0040" w14:textId="78C6F7BC" w:rsidR="00F314FD" w:rsidRDefault="00F314FD" w:rsidP="007048FF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>-23.3112</w:t>
            </w:r>
          </w:p>
        </w:tc>
        <w:tc>
          <w:tcPr>
            <w:tcW w:w="2341" w:type="dxa"/>
          </w:tcPr>
          <w:p w14:paraId="455F90B5" w14:textId="178CCFE3" w:rsidR="00F314FD" w:rsidRDefault="00F314FD" w:rsidP="007048FF">
            <w:r>
              <w:t>81</w:t>
            </w:r>
          </w:p>
        </w:tc>
      </w:tr>
      <w:tr w:rsidR="00F314FD" w14:paraId="3F95C7A7" w14:textId="77777777" w:rsidTr="00F314FD">
        <w:trPr>
          <w:trHeight w:val="317"/>
        </w:trPr>
        <w:tc>
          <w:tcPr>
            <w:tcW w:w="2237" w:type="dxa"/>
          </w:tcPr>
          <w:p w14:paraId="5F80C0A9" w14:textId="4BAF69D3" w:rsidR="00F314FD" w:rsidRDefault="00F314FD" w:rsidP="007048FF">
            <w:r>
              <w:t>PUNA</w:t>
            </w:r>
          </w:p>
        </w:tc>
        <w:tc>
          <w:tcPr>
            <w:tcW w:w="2164" w:type="dxa"/>
          </w:tcPr>
          <w:p w14:paraId="696C0881" w14:textId="1E9E7DDB" w:rsidR="00F314FD" w:rsidRDefault="00F314FD" w:rsidP="007048FF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 xml:space="preserve">-67.8418  </w:t>
            </w:r>
          </w:p>
        </w:tc>
        <w:tc>
          <w:tcPr>
            <w:tcW w:w="2116" w:type="dxa"/>
          </w:tcPr>
          <w:p w14:paraId="708F3964" w14:textId="414EEF9C" w:rsidR="00F314FD" w:rsidRDefault="00F314FD" w:rsidP="007048FF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>-23.4897</w:t>
            </w:r>
          </w:p>
        </w:tc>
        <w:tc>
          <w:tcPr>
            <w:tcW w:w="2341" w:type="dxa"/>
          </w:tcPr>
          <w:p w14:paraId="4199AD2F" w14:textId="09C93A9C" w:rsidR="00F314FD" w:rsidRDefault="00F314FD" w:rsidP="007048FF">
            <w:r>
              <w:t>87</w:t>
            </w:r>
          </w:p>
        </w:tc>
      </w:tr>
    </w:tbl>
    <w:p w14:paraId="24A6E852" w14:textId="77777777" w:rsidR="003B5ED3" w:rsidRDefault="003B5ED3" w:rsidP="007048FF"/>
    <w:p w14:paraId="64303FCD" w14:textId="6275F0BD" w:rsidR="00F314FD" w:rsidRPr="00443E07" w:rsidRDefault="00443E07" w:rsidP="007048FF">
      <w:pPr>
        <w:rPr>
          <w:b/>
          <w:bCs/>
        </w:rPr>
      </w:pPr>
      <w:r>
        <w:rPr>
          <w:b/>
          <w:bCs/>
        </w:rPr>
        <w:t xml:space="preserve">Table </w:t>
      </w:r>
      <w:r w:rsidR="00522CA9">
        <w:rPr>
          <w:b/>
          <w:bCs/>
        </w:rPr>
        <w:t>S</w:t>
      </w:r>
      <w:r>
        <w:rPr>
          <w:b/>
          <w:bCs/>
        </w:rPr>
        <w:t xml:space="preserve">2: </w:t>
      </w:r>
      <w:r w:rsidR="00F314FD" w:rsidRPr="00F314FD">
        <w:rPr>
          <w:b/>
          <w:bCs/>
        </w:rPr>
        <w:t>Distance from the epicentre of the San</w:t>
      </w:r>
      <w:r w:rsidR="00387DF0">
        <w:rPr>
          <w:b/>
          <w:bCs/>
        </w:rPr>
        <w:t xml:space="preserve"> P</w:t>
      </w:r>
      <w:r w:rsidR="00F314FD" w:rsidRPr="00F314FD">
        <w:rPr>
          <w:b/>
          <w:bCs/>
        </w:rPr>
        <w:t>edro earthquake J</w:t>
      </w:r>
      <w:r w:rsidR="00F314FD">
        <w:rPr>
          <w:b/>
          <w:bCs/>
        </w:rPr>
        <w:t>uly</w:t>
      </w:r>
      <w:r w:rsidR="00F314FD" w:rsidRPr="00F314FD">
        <w:rPr>
          <w:b/>
          <w:bCs/>
        </w:rPr>
        <w:t xml:space="preserve"> </w:t>
      </w:r>
      <w:r w:rsidR="00F314FD">
        <w:rPr>
          <w:b/>
          <w:bCs/>
        </w:rPr>
        <w:t>19</w:t>
      </w:r>
      <w:r w:rsidR="00F314FD" w:rsidRPr="00F314FD">
        <w:rPr>
          <w:b/>
          <w:bCs/>
        </w:rPr>
        <w:t>, 202</w:t>
      </w:r>
      <w:r w:rsidR="00F314FD">
        <w:rPr>
          <w:b/>
          <w:bCs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2"/>
        <w:gridCol w:w="2188"/>
        <w:gridCol w:w="2140"/>
        <w:gridCol w:w="2367"/>
      </w:tblGrid>
      <w:tr w:rsidR="00F314FD" w14:paraId="0E4C7467" w14:textId="77777777" w:rsidTr="00F314FD">
        <w:trPr>
          <w:trHeight w:val="315"/>
        </w:trPr>
        <w:tc>
          <w:tcPr>
            <w:tcW w:w="2262" w:type="dxa"/>
          </w:tcPr>
          <w:p w14:paraId="0062C4E6" w14:textId="77777777" w:rsidR="00F314FD" w:rsidRDefault="00F314FD" w:rsidP="00007CFB">
            <w:r>
              <w:t>Sites Name</w:t>
            </w:r>
          </w:p>
        </w:tc>
        <w:tc>
          <w:tcPr>
            <w:tcW w:w="2188" w:type="dxa"/>
          </w:tcPr>
          <w:p w14:paraId="68286D31" w14:textId="77777777" w:rsidR="00F314FD" w:rsidRDefault="00F314FD" w:rsidP="00007CFB">
            <w:r>
              <w:t xml:space="preserve">Longitude </w:t>
            </w:r>
          </w:p>
        </w:tc>
        <w:tc>
          <w:tcPr>
            <w:tcW w:w="2140" w:type="dxa"/>
          </w:tcPr>
          <w:p w14:paraId="71F1CF22" w14:textId="77777777" w:rsidR="00F314FD" w:rsidRDefault="00F314FD" w:rsidP="00007CFB">
            <w:r>
              <w:t>Latitude</w:t>
            </w:r>
          </w:p>
        </w:tc>
        <w:tc>
          <w:tcPr>
            <w:tcW w:w="2367" w:type="dxa"/>
          </w:tcPr>
          <w:p w14:paraId="64A44DE0" w14:textId="77777777" w:rsidR="00F314FD" w:rsidRDefault="00F314FD" w:rsidP="00007CFB">
            <w:r>
              <w:t>Distance(Km)</w:t>
            </w:r>
          </w:p>
        </w:tc>
      </w:tr>
      <w:tr w:rsidR="00F314FD" w14:paraId="60CAA321" w14:textId="77777777" w:rsidTr="00F314FD">
        <w:trPr>
          <w:trHeight w:val="304"/>
        </w:trPr>
        <w:tc>
          <w:tcPr>
            <w:tcW w:w="2262" w:type="dxa"/>
          </w:tcPr>
          <w:p w14:paraId="593E2F70" w14:textId="77777777" w:rsidR="00F314FD" w:rsidRDefault="00F314FD" w:rsidP="00007CFB">
            <w:r>
              <w:t>CBAA</w:t>
            </w:r>
          </w:p>
        </w:tc>
        <w:tc>
          <w:tcPr>
            <w:tcW w:w="2188" w:type="dxa"/>
          </w:tcPr>
          <w:p w14:paraId="41AED479" w14:textId="77777777" w:rsidR="00F314FD" w:rsidRDefault="00F314FD" w:rsidP="00007CFB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 xml:space="preserve">-68.5481  </w:t>
            </w:r>
          </w:p>
        </w:tc>
        <w:tc>
          <w:tcPr>
            <w:tcW w:w="2140" w:type="dxa"/>
          </w:tcPr>
          <w:p w14:paraId="6B19F84D" w14:textId="77777777" w:rsidR="00F314FD" w:rsidRDefault="00F314FD" w:rsidP="00007CFB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>-22.6464</w:t>
            </w:r>
          </w:p>
        </w:tc>
        <w:tc>
          <w:tcPr>
            <w:tcW w:w="2367" w:type="dxa"/>
          </w:tcPr>
          <w:p w14:paraId="5E5793B6" w14:textId="295DAD61" w:rsidR="00F314FD" w:rsidRDefault="00F314FD" w:rsidP="00007CFB">
            <w:r>
              <w:t>80</w:t>
            </w:r>
          </w:p>
        </w:tc>
      </w:tr>
      <w:tr w:rsidR="00F314FD" w14:paraId="4D04803F" w14:textId="77777777" w:rsidTr="00F314FD">
        <w:trPr>
          <w:trHeight w:val="315"/>
        </w:trPr>
        <w:tc>
          <w:tcPr>
            <w:tcW w:w="2262" w:type="dxa"/>
          </w:tcPr>
          <w:p w14:paraId="4BB1EB20" w14:textId="77777777" w:rsidR="00F314FD" w:rsidRDefault="00F314FD" w:rsidP="00007CFB">
            <w:r>
              <w:t>SPAT</w:t>
            </w:r>
          </w:p>
        </w:tc>
        <w:tc>
          <w:tcPr>
            <w:tcW w:w="2188" w:type="dxa"/>
          </w:tcPr>
          <w:p w14:paraId="039612A1" w14:textId="77777777" w:rsidR="00F314FD" w:rsidRDefault="00F314FD" w:rsidP="00007CFB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 xml:space="preserve">-68.3588  </w:t>
            </w:r>
          </w:p>
        </w:tc>
        <w:tc>
          <w:tcPr>
            <w:tcW w:w="2140" w:type="dxa"/>
          </w:tcPr>
          <w:p w14:paraId="2F556276" w14:textId="77777777" w:rsidR="00F314FD" w:rsidRDefault="00F314FD" w:rsidP="00007CFB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>-23.0421</w:t>
            </w:r>
          </w:p>
        </w:tc>
        <w:tc>
          <w:tcPr>
            <w:tcW w:w="2367" w:type="dxa"/>
          </w:tcPr>
          <w:p w14:paraId="79AF16A4" w14:textId="371A12AD" w:rsidR="00F314FD" w:rsidRDefault="00F314FD" w:rsidP="00007CFB">
            <w:r>
              <w:t>39</w:t>
            </w:r>
          </w:p>
        </w:tc>
      </w:tr>
      <w:tr w:rsidR="00F314FD" w14:paraId="4C0E638A" w14:textId="77777777" w:rsidTr="00F314FD">
        <w:trPr>
          <w:trHeight w:val="304"/>
        </w:trPr>
        <w:tc>
          <w:tcPr>
            <w:tcW w:w="2262" w:type="dxa"/>
          </w:tcPr>
          <w:p w14:paraId="0DE9C05D" w14:textId="77777777" w:rsidR="00F314FD" w:rsidRDefault="00F314FD" w:rsidP="00007CFB">
            <w:r>
              <w:t>TALA</w:t>
            </w:r>
          </w:p>
        </w:tc>
        <w:tc>
          <w:tcPr>
            <w:tcW w:w="2188" w:type="dxa"/>
          </w:tcPr>
          <w:p w14:paraId="5B856EF3" w14:textId="77777777" w:rsidR="00F314FD" w:rsidRDefault="00F314FD" w:rsidP="00007CFB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 xml:space="preserve">-67.8975  </w:t>
            </w:r>
          </w:p>
        </w:tc>
        <w:tc>
          <w:tcPr>
            <w:tcW w:w="2140" w:type="dxa"/>
          </w:tcPr>
          <w:p w14:paraId="28FE3ED7" w14:textId="77777777" w:rsidR="00F314FD" w:rsidRDefault="00F314FD" w:rsidP="00007CFB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>-23.3112</w:t>
            </w:r>
          </w:p>
        </w:tc>
        <w:tc>
          <w:tcPr>
            <w:tcW w:w="2367" w:type="dxa"/>
          </w:tcPr>
          <w:p w14:paraId="3CBD7A6C" w14:textId="0BFA38C3" w:rsidR="00F314FD" w:rsidRDefault="00F314FD" w:rsidP="00007CFB">
            <w:r>
              <w:t>21</w:t>
            </w:r>
          </w:p>
        </w:tc>
      </w:tr>
      <w:tr w:rsidR="00F314FD" w14:paraId="0C412E8F" w14:textId="77777777" w:rsidTr="00F314FD">
        <w:trPr>
          <w:trHeight w:val="315"/>
        </w:trPr>
        <w:tc>
          <w:tcPr>
            <w:tcW w:w="2262" w:type="dxa"/>
          </w:tcPr>
          <w:p w14:paraId="2598D370" w14:textId="77777777" w:rsidR="00F314FD" w:rsidRDefault="00F314FD" w:rsidP="00007CFB">
            <w:r>
              <w:t>PUNA</w:t>
            </w:r>
          </w:p>
        </w:tc>
        <w:tc>
          <w:tcPr>
            <w:tcW w:w="2188" w:type="dxa"/>
          </w:tcPr>
          <w:p w14:paraId="72F441E2" w14:textId="77777777" w:rsidR="00F314FD" w:rsidRDefault="00F314FD" w:rsidP="00007CFB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 xml:space="preserve">-67.8418  </w:t>
            </w:r>
          </w:p>
        </w:tc>
        <w:tc>
          <w:tcPr>
            <w:tcW w:w="2140" w:type="dxa"/>
          </w:tcPr>
          <w:p w14:paraId="1F905EE9" w14:textId="77777777" w:rsidR="00F314FD" w:rsidRDefault="00F314FD" w:rsidP="00007CFB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>-23.4897</w:t>
            </w:r>
          </w:p>
        </w:tc>
        <w:tc>
          <w:tcPr>
            <w:tcW w:w="2367" w:type="dxa"/>
          </w:tcPr>
          <w:p w14:paraId="0095C207" w14:textId="2652E625" w:rsidR="00F314FD" w:rsidRDefault="00F314FD" w:rsidP="00007CFB">
            <w:r>
              <w:t>40</w:t>
            </w:r>
          </w:p>
        </w:tc>
      </w:tr>
    </w:tbl>
    <w:p w14:paraId="0422E854" w14:textId="77777777" w:rsidR="007048FF" w:rsidRPr="00DB2617" w:rsidRDefault="007048FF" w:rsidP="007048FF">
      <w:pPr>
        <w:pStyle w:val="ListParagraph"/>
      </w:pPr>
      <w:r>
        <w:t xml:space="preserve">  </w:t>
      </w:r>
    </w:p>
    <w:p w14:paraId="217FD57D" w14:textId="77777777" w:rsidR="007048FF" w:rsidRDefault="007048FF"/>
    <w:sectPr w:rsidR="007048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690FC1"/>
    <w:multiLevelType w:val="hybridMultilevel"/>
    <w:tmpl w:val="F0DE3DFE"/>
    <w:lvl w:ilvl="0" w:tplc="D62CFC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1014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749"/>
    <w:rsid w:val="000A3931"/>
    <w:rsid w:val="001873A4"/>
    <w:rsid w:val="001C1DA7"/>
    <w:rsid w:val="001C21EF"/>
    <w:rsid w:val="002C6F72"/>
    <w:rsid w:val="00387DF0"/>
    <w:rsid w:val="003B5ED3"/>
    <w:rsid w:val="003C7F01"/>
    <w:rsid w:val="003D03D1"/>
    <w:rsid w:val="003E79C4"/>
    <w:rsid w:val="003F31C1"/>
    <w:rsid w:val="00443E07"/>
    <w:rsid w:val="004467C3"/>
    <w:rsid w:val="004D1BB7"/>
    <w:rsid w:val="004D584D"/>
    <w:rsid w:val="00522CA9"/>
    <w:rsid w:val="00537EA8"/>
    <w:rsid w:val="005A39FD"/>
    <w:rsid w:val="00643D4B"/>
    <w:rsid w:val="0065382A"/>
    <w:rsid w:val="006D1B0C"/>
    <w:rsid w:val="006F40F2"/>
    <w:rsid w:val="007048FF"/>
    <w:rsid w:val="007316A7"/>
    <w:rsid w:val="0078353C"/>
    <w:rsid w:val="007D6304"/>
    <w:rsid w:val="00855B76"/>
    <w:rsid w:val="008607E7"/>
    <w:rsid w:val="008E6C15"/>
    <w:rsid w:val="00B30121"/>
    <w:rsid w:val="00B7305E"/>
    <w:rsid w:val="00B7340E"/>
    <w:rsid w:val="00C727C3"/>
    <w:rsid w:val="00D01749"/>
    <w:rsid w:val="00D36E10"/>
    <w:rsid w:val="00DF459A"/>
    <w:rsid w:val="00E27D2E"/>
    <w:rsid w:val="00EA53B6"/>
    <w:rsid w:val="00F3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045F0"/>
  <w15:chartTrackingRefBased/>
  <w15:docId w15:val="{49315064-3471-E94B-BC92-71D2148F4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17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17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17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17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17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17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17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17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17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17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17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17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17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17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17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17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17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17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17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17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17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17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17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17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17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17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17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17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174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B5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D1B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Mahesh Shrivastava</dc:creator>
  <cp:keywords/>
  <dc:description/>
  <cp:lastModifiedBy>Mahesh Shrivastava</cp:lastModifiedBy>
  <cp:revision>3</cp:revision>
  <dcterms:created xsi:type="dcterms:W3CDTF">2025-07-15T15:02:00Z</dcterms:created>
  <dcterms:modified xsi:type="dcterms:W3CDTF">2025-07-15T15:04:00Z</dcterms:modified>
</cp:coreProperties>
</file>