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AC262" w14:textId="292B13D5" w:rsidR="009B50F1" w:rsidRPr="00212388" w:rsidRDefault="009B50F1" w:rsidP="009B50F1">
      <w:pPr>
        <w:spacing w:line="480" w:lineRule="auto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Figure legends of supplemental figures</w:t>
      </w:r>
    </w:p>
    <w:p w14:paraId="00C0284F" w14:textId="647A9372" w:rsidR="009B50F1" w:rsidRPr="00D8375D" w:rsidRDefault="009B50F1" w:rsidP="009B50F1">
      <w:pPr>
        <w:spacing w:line="480" w:lineRule="auto"/>
        <w:jc w:val="left"/>
        <w:rPr>
          <w:b/>
        </w:rPr>
      </w:pPr>
      <w:r w:rsidRPr="00D8375D">
        <w:rPr>
          <w:rFonts w:hint="eastAsia"/>
          <w:b/>
        </w:rPr>
        <w:t>Fig.</w:t>
      </w:r>
      <w:r>
        <w:rPr>
          <w:b/>
        </w:rPr>
        <w:t xml:space="preserve"> S</w:t>
      </w:r>
      <w:r w:rsidRPr="00D8375D">
        <w:rPr>
          <w:rFonts w:hint="eastAsia"/>
          <w:b/>
        </w:rPr>
        <w:t xml:space="preserve">1 </w:t>
      </w:r>
      <w:r w:rsidRPr="00D8375D">
        <w:rPr>
          <w:b/>
        </w:rPr>
        <w:t>Validation of</w:t>
      </w:r>
      <w:r w:rsidRPr="00D8375D">
        <w:rPr>
          <w:rFonts w:hint="eastAsia"/>
          <w:b/>
        </w:rPr>
        <w:t xml:space="preserve"> </w:t>
      </w:r>
      <w:r w:rsidRPr="00D8375D">
        <w:rPr>
          <w:b/>
        </w:rPr>
        <w:t>the modified</w:t>
      </w:r>
      <w:r w:rsidRPr="00D8375D">
        <w:rPr>
          <w:rFonts w:hint="eastAsia"/>
          <w:b/>
        </w:rPr>
        <w:t xml:space="preserve"> </w:t>
      </w:r>
      <w:r w:rsidRPr="00D8375D">
        <w:rPr>
          <w:b/>
        </w:rPr>
        <w:t xml:space="preserve">periostin </w:t>
      </w:r>
      <w:r w:rsidRPr="00D8375D">
        <w:rPr>
          <w:rFonts w:hint="eastAsia"/>
          <w:b/>
        </w:rPr>
        <w:t xml:space="preserve">ELISA </w:t>
      </w:r>
      <w:r w:rsidRPr="00D8375D">
        <w:rPr>
          <w:b/>
        </w:rPr>
        <w:t>system</w:t>
      </w:r>
    </w:p>
    <w:p w14:paraId="66D7182B" w14:textId="77777777" w:rsidR="009B50F1" w:rsidRPr="002A34FD" w:rsidRDefault="009B50F1" w:rsidP="009B50F1">
      <w:pPr>
        <w:spacing w:line="480" w:lineRule="auto"/>
        <w:jc w:val="left"/>
      </w:pPr>
      <w:r>
        <w:rPr>
          <w:color w:val="000000" w:themeColor="text1"/>
        </w:rPr>
        <w:t xml:space="preserve">The </w:t>
      </w:r>
      <w:r w:rsidRPr="002B38BA">
        <w:rPr>
          <w:color w:val="000000" w:themeColor="text1"/>
        </w:rPr>
        <w:t>calibration curve</w:t>
      </w:r>
      <w:r>
        <w:rPr>
          <w:color w:val="000000" w:themeColor="text1"/>
        </w:rPr>
        <w:t xml:space="preserve"> of periostin values estimated by </w:t>
      </w:r>
      <w:r>
        <w:t>t</w:t>
      </w:r>
      <w:r w:rsidRPr="002B38BA">
        <w:rPr>
          <w:color w:val="000000" w:themeColor="text1"/>
        </w:rPr>
        <w:t>he modified system</w:t>
      </w:r>
      <w:r>
        <w:rPr>
          <w:color w:val="000000" w:themeColor="text1"/>
        </w:rPr>
        <w:t>.</w:t>
      </w:r>
      <w:r w:rsidRPr="002A34FD">
        <w:rPr>
          <w:rFonts w:hint="eastAsia"/>
        </w:rPr>
        <w:t xml:space="preserve"> </w:t>
      </w:r>
    </w:p>
    <w:p w14:paraId="64C70FAC" w14:textId="77777777" w:rsidR="009B50F1" w:rsidRPr="00D8375D" w:rsidRDefault="009B50F1" w:rsidP="009B50F1">
      <w:pPr>
        <w:spacing w:line="480" w:lineRule="auto"/>
        <w:jc w:val="left"/>
        <w:rPr>
          <w:color w:val="3333FF"/>
        </w:rPr>
      </w:pPr>
    </w:p>
    <w:p w14:paraId="43B12DEC" w14:textId="2B3DF7D0" w:rsidR="009B50F1" w:rsidRPr="00BF5D32" w:rsidRDefault="009B50F1" w:rsidP="009B50F1">
      <w:pPr>
        <w:spacing w:line="480" w:lineRule="auto"/>
        <w:jc w:val="left"/>
        <w:rPr>
          <w:b/>
        </w:rPr>
      </w:pPr>
      <w:r w:rsidRPr="00BF5D32">
        <w:rPr>
          <w:rFonts w:hint="eastAsia"/>
          <w:b/>
        </w:rPr>
        <w:t>Fig.</w:t>
      </w:r>
      <w:r w:rsidRPr="00BF5D32">
        <w:rPr>
          <w:b/>
        </w:rPr>
        <w:t xml:space="preserve"> </w:t>
      </w:r>
      <w:r>
        <w:rPr>
          <w:b/>
        </w:rPr>
        <w:t>S</w:t>
      </w:r>
      <w:r w:rsidRPr="00BF5D32">
        <w:rPr>
          <w:rFonts w:hint="eastAsia"/>
          <w:b/>
        </w:rPr>
        <w:t xml:space="preserve">2 </w:t>
      </w:r>
      <w:r w:rsidRPr="00BF5D32">
        <w:rPr>
          <w:b/>
        </w:rPr>
        <w:t>P</w:t>
      </w:r>
      <w:r w:rsidRPr="00BF5D32">
        <w:rPr>
          <w:rFonts w:hint="eastAsia"/>
          <w:b/>
        </w:rPr>
        <w:t>eri</w:t>
      </w:r>
      <w:r w:rsidR="002369E9">
        <w:rPr>
          <w:b/>
        </w:rPr>
        <w:t>os</w:t>
      </w:r>
      <w:r w:rsidRPr="00BF5D32">
        <w:rPr>
          <w:rFonts w:hint="eastAsia"/>
          <w:b/>
        </w:rPr>
        <w:t xml:space="preserve">tin </w:t>
      </w:r>
      <w:r w:rsidRPr="00BF5D32">
        <w:rPr>
          <w:b/>
        </w:rPr>
        <w:t>values</w:t>
      </w:r>
      <w:r w:rsidRPr="00BF5D32">
        <w:rPr>
          <w:rFonts w:hint="eastAsia"/>
          <w:b/>
        </w:rPr>
        <w:t xml:space="preserve"> </w:t>
      </w:r>
      <w:r w:rsidRPr="00BF5D32">
        <w:rPr>
          <w:b/>
        </w:rPr>
        <w:t xml:space="preserve">estimated </w:t>
      </w:r>
      <w:r w:rsidRPr="00BF5D32">
        <w:rPr>
          <w:rFonts w:hint="eastAsia"/>
          <w:b/>
        </w:rPr>
        <w:t xml:space="preserve">by </w:t>
      </w:r>
      <w:r w:rsidRPr="00BF5D32">
        <w:rPr>
          <w:b/>
        </w:rPr>
        <w:t>commercially</w:t>
      </w:r>
      <w:r>
        <w:rPr>
          <w:b/>
        </w:rPr>
        <w:t xml:space="preserve"> </w:t>
      </w:r>
      <w:r w:rsidRPr="00BF5D32">
        <w:rPr>
          <w:b/>
        </w:rPr>
        <w:t>available</w:t>
      </w:r>
      <w:r w:rsidRPr="00BF5D32">
        <w:rPr>
          <w:rFonts w:hint="eastAsia"/>
          <w:b/>
        </w:rPr>
        <w:t xml:space="preserve"> ELISA</w:t>
      </w:r>
      <w:r w:rsidRPr="00BF5D32">
        <w:rPr>
          <w:b/>
        </w:rPr>
        <w:t xml:space="preserve"> system</w:t>
      </w:r>
      <w:r>
        <w:rPr>
          <w:b/>
        </w:rPr>
        <w:t>s</w:t>
      </w:r>
      <w:r w:rsidRPr="00BF5D32">
        <w:rPr>
          <w:b/>
        </w:rPr>
        <w:t xml:space="preserve"> </w:t>
      </w:r>
    </w:p>
    <w:p w14:paraId="7F3B9AE9" w14:textId="77777777" w:rsidR="009B50F1" w:rsidRPr="006468C2" w:rsidRDefault="009B50F1" w:rsidP="009B50F1">
      <w:pPr>
        <w:spacing w:line="480" w:lineRule="auto"/>
        <w:jc w:val="left"/>
        <w:rPr>
          <w:color w:val="3333FF"/>
        </w:rPr>
      </w:pPr>
      <w:r>
        <w:t>P</w:t>
      </w:r>
      <w:r w:rsidRPr="00D908E3">
        <w:rPr>
          <w:rFonts w:hint="eastAsia"/>
        </w:rPr>
        <w:t xml:space="preserve">erisotin </w:t>
      </w:r>
      <w:r>
        <w:t>values</w:t>
      </w:r>
      <w:r w:rsidRPr="00D908E3">
        <w:rPr>
          <w:rFonts w:hint="eastAsia"/>
        </w:rPr>
        <w:t xml:space="preserve"> </w:t>
      </w:r>
      <w:r>
        <w:t xml:space="preserve">were estimated </w:t>
      </w:r>
      <w:r w:rsidRPr="00D908E3">
        <w:t xml:space="preserve">in pooled serum </w:t>
      </w:r>
      <w:r w:rsidRPr="00D908E3">
        <w:rPr>
          <w:rFonts w:hint="eastAsia"/>
        </w:rPr>
        <w:t xml:space="preserve">by </w:t>
      </w:r>
      <w:r w:rsidRPr="00C368E7">
        <w:rPr>
          <w:color w:val="000000" w:themeColor="text1"/>
        </w:rPr>
        <w:t>two commercially</w:t>
      </w:r>
      <w:r>
        <w:rPr>
          <w:color w:val="000000" w:themeColor="text1"/>
        </w:rPr>
        <w:t xml:space="preserve"> </w:t>
      </w:r>
      <w:r w:rsidRPr="00C368E7">
        <w:rPr>
          <w:color w:val="000000" w:themeColor="text1"/>
        </w:rPr>
        <w:t>available</w:t>
      </w:r>
      <w:r w:rsidRPr="00C368E7">
        <w:rPr>
          <w:rFonts w:hint="eastAsia"/>
          <w:color w:val="000000" w:themeColor="text1"/>
        </w:rPr>
        <w:t xml:space="preserve"> ELISA kits </w:t>
      </w:r>
      <w:r w:rsidRPr="00C368E7">
        <w:rPr>
          <w:color w:val="000000" w:themeColor="text1"/>
        </w:rPr>
        <w:t>supplied</w:t>
      </w:r>
      <w:r>
        <w:t xml:space="preserve"> by</w:t>
      </w:r>
      <w:r w:rsidRPr="002A34FD">
        <w:rPr>
          <w:rFonts w:hint="eastAsia"/>
        </w:rPr>
        <w:t xml:space="preserve"> R&amp;D systems</w:t>
      </w:r>
      <w:r>
        <w:t xml:space="preserve"> (left) </w:t>
      </w:r>
      <w:r w:rsidRPr="00B940CC">
        <w:rPr>
          <w:rFonts w:hint="eastAsia"/>
          <w:color w:val="000000" w:themeColor="text1"/>
        </w:rPr>
        <w:t xml:space="preserve">and </w:t>
      </w:r>
      <w:proofErr w:type="spellStart"/>
      <w:r w:rsidRPr="00B940CC">
        <w:rPr>
          <w:rFonts w:hint="eastAsia"/>
          <w:color w:val="000000" w:themeColor="text1"/>
        </w:rPr>
        <w:t>Biomedica</w:t>
      </w:r>
      <w:proofErr w:type="spellEnd"/>
      <w:r>
        <w:rPr>
          <w:color w:val="000000" w:themeColor="text1"/>
        </w:rPr>
        <w:t xml:space="preserve"> (right) </w:t>
      </w:r>
      <w:r w:rsidRPr="00D908E3">
        <w:rPr>
          <w:rFonts w:hint="eastAsia"/>
        </w:rPr>
        <w:t xml:space="preserve">in </w:t>
      </w:r>
      <w:r w:rsidRPr="00D908E3">
        <w:t xml:space="preserve">the </w:t>
      </w:r>
      <w:r w:rsidRPr="00D908E3">
        <w:rPr>
          <w:rFonts w:hint="eastAsia"/>
        </w:rPr>
        <w:t>non-reducing and</w:t>
      </w:r>
      <w:r>
        <w:rPr>
          <w:rFonts w:hint="eastAsia"/>
          <w:color w:val="3333FF"/>
        </w:rPr>
        <w:t xml:space="preserve"> </w:t>
      </w:r>
      <w:r w:rsidRPr="001D6F15">
        <w:rPr>
          <w:rFonts w:hint="eastAsia"/>
        </w:rPr>
        <w:t>reducing conditions.</w:t>
      </w:r>
      <w:r>
        <w:rPr>
          <w:rFonts w:hint="eastAsia"/>
        </w:rPr>
        <w:t xml:space="preserve"> Data are </w:t>
      </w:r>
      <w:r>
        <w:t>shown</w:t>
      </w:r>
      <w:r>
        <w:rPr>
          <w:rFonts w:hint="eastAsia"/>
        </w:rPr>
        <w:t xml:space="preserve"> as mean </w:t>
      </w:r>
      <w:r>
        <w:rPr>
          <w:rFonts w:hint="eastAsia"/>
        </w:rPr>
        <w:sym w:font="Symbol" w:char="F0B1"/>
      </w:r>
      <w:r>
        <w:rPr>
          <w:rFonts w:hint="eastAsia"/>
        </w:rPr>
        <w:t xml:space="preserve"> SD (n = 3)</w:t>
      </w:r>
      <w:r w:rsidRPr="000F363F">
        <w:rPr>
          <w:rFonts w:hint="eastAsia"/>
          <w:color w:val="3333FF"/>
        </w:rPr>
        <w:t xml:space="preserve"> </w:t>
      </w:r>
      <w:r w:rsidRPr="00ED78BE">
        <w:rPr>
          <w:rFonts w:hint="eastAsia"/>
          <w:vertAlign w:val="superscript"/>
        </w:rPr>
        <w:t>***</w:t>
      </w:r>
      <w:r w:rsidRPr="001D6F15">
        <w:rPr>
          <w:rFonts w:hint="eastAsia"/>
          <w:i/>
        </w:rPr>
        <w:t>P</w:t>
      </w:r>
      <w:r w:rsidRPr="001D6F15">
        <w:rPr>
          <w:rFonts w:hint="eastAsia"/>
        </w:rPr>
        <w:t xml:space="preserve"> &lt; 0.001</w:t>
      </w:r>
      <w:r>
        <w:rPr>
          <w:rFonts w:hint="eastAsia"/>
          <w:color w:val="3333FF"/>
        </w:rPr>
        <w:t xml:space="preserve"> </w:t>
      </w:r>
    </w:p>
    <w:p w14:paraId="6AC95173" w14:textId="77777777" w:rsidR="00FB5990" w:rsidRDefault="00FB5990"/>
    <w:sectPr w:rsidR="00FB5990" w:rsidSect="002B78B4">
      <w:footerReference w:type="default" r:id="rId6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DEFB87" w14:textId="77777777" w:rsidR="008A233A" w:rsidRDefault="008A233A">
      <w:r>
        <w:separator/>
      </w:r>
    </w:p>
  </w:endnote>
  <w:endnote w:type="continuationSeparator" w:id="0">
    <w:p w14:paraId="0FE6FC51" w14:textId="77777777" w:rsidR="008A233A" w:rsidRDefault="008A2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84150224"/>
      <w:docPartObj>
        <w:docPartGallery w:val="Page Numbers (Bottom of Page)"/>
        <w:docPartUnique/>
      </w:docPartObj>
    </w:sdtPr>
    <w:sdtEndPr/>
    <w:sdtContent>
      <w:p w14:paraId="2CB2D73B" w14:textId="77777777" w:rsidR="00977CC6" w:rsidRDefault="009B50F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E44EC">
          <w:rPr>
            <w:noProof/>
            <w:lang w:val="ja-JP"/>
          </w:rPr>
          <w:t>1</w:t>
        </w:r>
        <w:r>
          <w:fldChar w:fldCharType="end"/>
        </w:r>
      </w:p>
    </w:sdtContent>
  </w:sdt>
  <w:p w14:paraId="63F7AC34" w14:textId="77777777" w:rsidR="00977CC6" w:rsidRDefault="008A233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C22CC4" w14:textId="77777777" w:rsidR="008A233A" w:rsidRDefault="008A233A">
      <w:r>
        <w:separator/>
      </w:r>
    </w:p>
  </w:footnote>
  <w:footnote w:type="continuationSeparator" w:id="0">
    <w:p w14:paraId="592E224F" w14:textId="77777777" w:rsidR="008A233A" w:rsidRDefault="008A23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0F1"/>
    <w:rsid w:val="000664FD"/>
    <w:rsid w:val="000B3806"/>
    <w:rsid w:val="000E3195"/>
    <w:rsid w:val="00101243"/>
    <w:rsid w:val="00196762"/>
    <w:rsid w:val="00233AC9"/>
    <w:rsid w:val="002369E9"/>
    <w:rsid w:val="002A159E"/>
    <w:rsid w:val="002A1EFD"/>
    <w:rsid w:val="002B4239"/>
    <w:rsid w:val="003254D0"/>
    <w:rsid w:val="003336EC"/>
    <w:rsid w:val="0034641A"/>
    <w:rsid w:val="00375A71"/>
    <w:rsid w:val="003A6158"/>
    <w:rsid w:val="003D3C81"/>
    <w:rsid w:val="003D6912"/>
    <w:rsid w:val="00417FC6"/>
    <w:rsid w:val="00454B9A"/>
    <w:rsid w:val="004B5596"/>
    <w:rsid w:val="004B75C6"/>
    <w:rsid w:val="005258EC"/>
    <w:rsid w:val="00536E74"/>
    <w:rsid w:val="00631308"/>
    <w:rsid w:val="006A2B3A"/>
    <w:rsid w:val="006D23E6"/>
    <w:rsid w:val="006E26F9"/>
    <w:rsid w:val="00736008"/>
    <w:rsid w:val="0085649A"/>
    <w:rsid w:val="0086047F"/>
    <w:rsid w:val="008A233A"/>
    <w:rsid w:val="00941D6D"/>
    <w:rsid w:val="009B50F1"/>
    <w:rsid w:val="00A51B11"/>
    <w:rsid w:val="00AC6633"/>
    <w:rsid w:val="00B5317A"/>
    <w:rsid w:val="00B823BD"/>
    <w:rsid w:val="00BA5FFC"/>
    <w:rsid w:val="00BD4483"/>
    <w:rsid w:val="00C878E6"/>
    <w:rsid w:val="00CD7E52"/>
    <w:rsid w:val="00CF1B49"/>
    <w:rsid w:val="00D43D7C"/>
    <w:rsid w:val="00D76923"/>
    <w:rsid w:val="00D90817"/>
    <w:rsid w:val="00E0274A"/>
    <w:rsid w:val="00E63698"/>
    <w:rsid w:val="00EA7125"/>
    <w:rsid w:val="00F26DB8"/>
    <w:rsid w:val="00F949B1"/>
    <w:rsid w:val="00F97925"/>
    <w:rsid w:val="00FB5990"/>
    <w:rsid w:val="00FC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99E4B1"/>
  <w15:chartTrackingRefBased/>
  <w15:docId w15:val="{091F1C19-13DC-B14D-9294-BDC05408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0F1"/>
    <w:pPr>
      <w:widowControl w:val="0"/>
      <w:jc w:val="both"/>
    </w:pPr>
    <w:rPr>
      <w:rFonts w:ascii="Times New Roman" w:eastAsia="ＭＳ 明朝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B50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9B50F1"/>
    <w:rPr>
      <w:rFonts w:ascii="Times New Roman" w:eastAsia="ＭＳ 明朝" w:hAnsi="Times New Roman" w:cs="Times New Roman"/>
      <w:sz w:val="24"/>
    </w:rPr>
  </w:style>
  <w:style w:type="character" w:styleId="a5">
    <w:name w:val="line number"/>
    <w:basedOn w:val="a0"/>
    <w:uiPriority w:val="99"/>
    <w:semiHidden/>
    <w:unhideWhenUsed/>
    <w:rsid w:val="009B50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出原　賢治</dc:creator>
  <cp:keywords/>
  <dc:description/>
  <cp:lastModifiedBy>出原　賢治</cp:lastModifiedBy>
  <cp:revision>2</cp:revision>
  <dcterms:created xsi:type="dcterms:W3CDTF">2021-07-12T04:09:00Z</dcterms:created>
  <dcterms:modified xsi:type="dcterms:W3CDTF">2021-07-12T06:55:00Z</dcterms:modified>
</cp:coreProperties>
</file>