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8940" w14:textId="16414896" w:rsidR="00612098" w:rsidRDefault="00DF0891" w:rsidP="00DF0891">
      <w:pPr>
        <w:rPr>
          <w:rFonts w:ascii="Times New Roman" w:hAnsi="Times New Roman" w:cs="Times New Roman"/>
          <w:b/>
          <w:bCs/>
          <w:lang w:val="en-US"/>
        </w:rPr>
      </w:pPr>
      <w:r w:rsidRPr="00612098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C2435A">
        <w:rPr>
          <w:rFonts w:ascii="Times New Roman" w:hAnsi="Times New Roman" w:cs="Times New Roman"/>
          <w:b/>
          <w:bCs/>
          <w:lang w:val="en-US"/>
        </w:rPr>
        <w:t>S1</w:t>
      </w:r>
      <w:r w:rsidR="00612098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5E6B49">
        <w:rPr>
          <w:rFonts w:ascii="Times New Roman" w:hAnsi="Times New Roman" w:cs="Times New Roman"/>
          <w:b/>
          <w:bCs/>
          <w:lang w:val="en-US"/>
        </w:rPr>
        <w:t>Main effect of Sex</w:t>
      </w:r>
      <w:r w:rsidR="00873E32">
        <w:rPr>
          <w:rFonts w:ascii="Times New Roman" w:hAnsi="Times New Roman" w:cs="Times New Roman"/>
          <w:b/>
          <w:bCs/>
          <w:lang w:val="en-US"/>
        </w:rPr>
        <w:t xml:space="preserve"> on cytokines, chemokines, and growth </w:t>
      </w:r>
      <w:r w:rsidR="00F31E75">
        <w:rPr>
          <w:rFonts w:ascii="Times New Roman" w:hAnsi="Times New Roman" w:cs="Times New Roman"/>
          <w:b/>
          <w:bCs/>
          <w:lang w:val="en-US"/>
        </w:rPr>
        <w:t>factors</w:t>
      </w:r>
      <w:r w:rsidR="002B64C9">
        <w:rPr>
          <w:rFonts w:ascii="Times New Roman" w:hAnsi="Times New Roman" w:cs="Times New Roman"/>
          <w:b/>
          <w:bCs/>
          <w:lang w:val="en-US"/>
        </w:rPr>
        <w:t xml:space="preserve"> expression.</w:t>
      </w:r>
    </w:p>
    <w:p w14:paraId="52F8B26E" w14:textId="77777777" w:rsidR="000E69EE" w:rsidRDefault="000E69EE" w:rsidP="003C72D3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B4F85" w14:paraId="5C337E97" w14:textId="77777777" w:rsidTr="006B4F85"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2F9AF" w14:textId="77777777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18BB7" w14:textId="2B767103" w:rsidR="000E69EE" w:rsidRPr="000E69EE" w:rsidRDefault="000E69EE" w:rsidP="0007537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F value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C9967E" w14:textId="79DA4BEA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P value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F1D49" w14:textId="77D52132" w:rsidR="000E69EE" w:rsidRPr="00C2435A" w:rsidRDefault="00BE591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Bonferroni’s </w:t>
            </w:r>
            <w:r w:rsidR="00873E32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="00C2435A" w:rsidRPr="00C2435A">
              <w:rPr>
                <w:rFonts w:ascii="Times New Roman" w:hAnsi="Times New Roman" w:cs="Times New Roman"/>
                <w:b/>
                <w:bCs/>
                <w:lang w:val="en-US"/>
              </w:rPr>
              <w:t>ost hoc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test</w:t>
            </w:r>
          </w:p>
        </w:tc>
      </w:tr>
      <w:tr w:rsidR="000E69EE" w14:paraId="1D1C7E32" w14:textId="77777777" w:rsidTr="006B4F85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ACCB8" w14:textId="23912CFA" w:rsidR="000E69EE" w:rsidRPr="000E69EE" w:rsidRDefault="000E69EE" w:rsidP="000E69E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Pro- and anti-inflammatory cytokines</w:t>
            </w:r>
          </w:p>
        </w:tc>
      </w:tr>
      <w:tr w:rsidR="006B4F85" w14:paraId="032C6C1E" w14:textId="77777777" w:rsidTr="006B4F85"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220559" w14:textId="787F19AA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</w:rPr>
              <w:t>IL-1α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342895" w14:textId="167EB60B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179.4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05C2A2" w14:textId="5767EEBD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0886EA" w14:textId="0CCE5292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***;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7259C72F" w14:textId="77777777" w:rsidTr="006B4F85">
        <w:tc>
          <w:tcPr>
            <w:tcW w:w="2407" w:type="dxa"/>
            <w:shd w:val="clear" w:color="auto" w:fill="FFFFFF" w:themeFill="background1"/>
            <w:vAlign w:val="center"/>
          </w:tcPr>
          <w:p w14:paraId="5A3C7BB6" w14:textId="3F087842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</w:rPr>
              <w:t>IL-1β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5D62D387" w14:textId="161A8D81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1,24)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196.4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3359CDCA" w14:textId="493EBE86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17389FDE" w14:textId="6242639C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***;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697F5F9A" w14:textId="77777777" w:rsidTr="006B4F85">
        <w:tc>
          <w:tcPr>
            <w:tcW w:w="2407" w:type="dxa"/>
            <w:shd w:val="clear" w:color="auto" w:fill="FFFFFF" w:themeFill="background1"/>
            <w:vAlign w:val="center"/>
          </w:tcPr>
          <w:p w14:paraId="793B5779" w14:textId="42FA4C3A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</w:rPr>
              <w:t>IL-4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7497B178" w14:textId="13B3489C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481.0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7A8033D0" w14:textId="071FE9CF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2350B012" w14:textId="27F436D5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***;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3942FABC" w14:textId="77777777" w:rsidTr="006B4F85">
        <w:tc>
          <w:tcPr>
            <w:tcW w:w="2407" w:type="dxa"/>
            <w:shd w:val="clear" w:color="auto" w:fill="FFFFFF" w:themeFill="background1"/>
            <w:vAlign w:val="center"/>
          </w:tcPr>
          <w:p w14:paraId="56839892" w14:textId="174B1527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</w:rPr>
              <w:t>IL-5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1180FC06" w14:textId="5FF54BBB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594.9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1C5123A3" w14:textId="6E59567B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6FD0D331" w14:textId="5EE85714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***;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0892BF23" w14:textId="77777777" w:rsidTr="006B4F85">
        <w:tc>
          <w:tcPr>
            <w:tcW w:w="2407" w:type="dxa"/>
            <w:shd w:val="clear" w:color="auto" w:fill="FFFFFF" w:themeFill="background1"/>
            <w:vAlign w:val="center"/>
          </w:tcPr>
          <w:p w14:paraId="5999C268" w14:textId="367748F8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</w:rPr>
              <w:t>IL-6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7AC3EDE3" w14:textId="60673493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89.4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498A2310" w14:textId="745793EF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536FF18E" w14:textId="126181F8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***;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5323003C" w14:textId="77777777" w:rsidTr="006B4F85">
        <w:tc>
          <w:tcPr>
            <w:tcW w:w="2407" w:type="dxa"/>
            <w:shd w:val="clear" w:color="auto" w:fill="FFFFFF" w:themeFill="background1"/>
            <w:vAlign w:val="center"/>
          </w:tcPr>
          <w:p w14:paraId="00BB606F" w14:textId="271468C3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</w:rPr>
              <w:t>IL-7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2F6F3713" w14:textId="12BF83B5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1,25)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73.5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58A0A8F2" w14:textId="05A45EE2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267E377A" w14:textId="13DC56AF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***;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30ACFA4A" w14:textId="77777777" w:rsidTr="006B4F85">
        <w:tc>
          <w:tcPr>
            <w:tcW w:w="2407" w:type="dxa"/>
            <w:shd w:val="clear" w:color="auto" w:fill="FFFFFF" w:themeFill="background1"/>
            <w:vAlign w:val="center"/>
          </w:tcPr>
          <w:p w14:paraId="00CCF17E" w14:textId="5503D3EF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</w:rPr>
              <w:t>IL-10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51590D45" w14:textId="582C73D2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182.5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605EE722" w14:textId="0DD8BD5A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33D5EB34" w14:textId="06F63B2A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***;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4C5418AD" w14:textId="77777777" w:rsidTr="006B4F85">
        <w:tc>
          <w:tcPr>
            <w:tcW w:w="2407" w:type="dxa"/>
            <w:shd w:val="clear" w:color="auto" w:fill="FFFFFF" w:themeFill="background1"/>
            <w:vAlign w:val="center"/>
          </w:tcPr>
          <w:p w14:paraId="770ABEE6" w14:textId="0EE66287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</w:rPr>
              <w:t>IL-12(p70)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724A6B79" w14:textId="3C641A8D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5.2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2C09ECC8" w14:textId="4EE4D07B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P = 0.0306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13CD76D2" w14:textId="77777777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69EE" w14:paraId="6D0AF1D6" w14:textId="77777777" w:rsidTr="006B4F85">
        <w:tc>
          <w:tcPr>
            <w:tcW w:w="2407" w:type="dxa"/>
            <w:shd w:val="clear" w:color="auto" w:fill="FFFFFF" w:themeFill="background1"/>
            <w:vAlign w:val="center"/>
          </w:tcPr>
          <w:p w14:paraId="51437C23" w14:textId="375E7B55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</w:rPr>
              <w:t>IL-13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24FE3C02" w14:textId="675B7633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127.8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4850E4C7" w14:textId="3B1ECDA9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62658E24" w14:textId="2F486797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***;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51AA8873" w14:textId="77777777" w:rsidTr="006B4F85">
        <w:tc>
          <w:tcPr>
            <w:tcW w:w="2407" w:type="dxa"/>
            <w:shd w:val="clear" w:color="auto" w:fill="FFFFFF" w:themeFill="background1"/>
            <w:vAlign w:val="center"/>
          </w:tcPr>
          <w:p w14:paraId="57EC9B1F" w14:textId="3EAE3EC0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</w:rPr>
              <w:t>IFN-γ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2B07E22F" w14:textId="3AD280B5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138.2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687CEA75" w14:textId="27C4911B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1B3B6BFD" w14:textId="07BAE194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***;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6223E498" w14:textId="77777777" w:rsidTr="006B4F85"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17ED1" w14:textId="3DAA218B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</w:rPr>
              <w:t>TNF-α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AE600" w14:textId="38A07519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69.6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6722D" w14:textId="3AFF81F0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722EF" w14:textId="276C9673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***;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76B5426E" w14:textId="77777777" w:rsidTr="006B4F85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47190" w14:textId="46BB83CA" w:rsidR="000E69EE" w:rsidRPr="000E69EE" w:rsidRDefault="000E69EE" w:rsidP="000E69E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Chemokines</w:t>
            </w:r>
          </w:p>
        </w:tc>
      </w:tr>
      <w:tr w:rsidR="000E69EE" w14:paraId="0371F230" w14:textId="77777777" w:rsidTr="006B4F85"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C25ABE" w14:textId="22329832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MCP-1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200145" w14:textId="478EADE5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27.5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DD6A2B" w14:textId="0E4ED051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3EACA4" w14:textId="0B203583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1DB2351F" w14:textId="77777777" w:rsidTr="006B4F85">
        <w:tc>
          <w:tcPr>
            <w:tcW w:w="2407" w:type="dxa"/>
            <w:shd w:val="clear" w:color="auto" w:fill="FFFFFF" w:themeFill="background1"/>
            <w:vAlign w:val="center"/>
          </w:tcPr>
          <w:p w14:paraId="4564D069" w14:textId="0A056DD7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MIP-1</w:t>
            </w:r>
            <w:r w:rsidRPr="000E69EE">
              <w:rPr>
                <w:rFonts w:ascii="Times New Roman" w:hAnsi="Times New Roman" w:cs="Times New Roman"/>
                <w:color w:val="000000" w:themeColor="text1"/>
              </w:rPr>
              <w:t>α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479C3618" w14:textId="47B1FA97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247.1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4ED40A6A" w14:textId="009A7032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37A05A3A" w14:textId="6DB1A460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***;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65EC4684" w14:textId="77777777" w:rsidTr="006B4F85">
        <w:tc>
          <w:tcPr>
            <w:tcW w:w="2407" w:type="dxa"/>
            <w:shd w:val="clear" w:color="auto" w:fill="FFFFFF" w:themeFill="background1"/>
            <w:vAlign w:val="center"/>
          </w:tcPr>
          <w:p w14:paraId="58AC95C4" w14:textId="0D538303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MIP-3</w:t>
            </w:r>
            <w:r w:rsidRPr="000E69EE">
              <w:rPr>
                <w:rFonts w:ascii="Times New Roman" w:hAnsi="Times New Roman" w:cs="Times New Roman"/>
                <w:color w:val="000000" w:themeColor="text1"/>
              </w:rPr>
              <w:t>α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6FFA602F" w14:textId="11E748E0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239.9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7348DF0F" w14:textId="3FCEED8E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4DA2498B" w14:textId="52FBE325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***;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4F718BAC" w14:textId="77777777" w:rsidTr="006B4F85">
        <w:tc>
          <w:tcPr>
            <w:tcW w:w="2407" w:type="dxa"/>
            <w:shd w:val="clear" w:color="auto" w:fill="FFFFFF" w:themeFill="background1"/>
            <w:vAlign w:val="center"/>
          </w:tcPr>
          <w:p w14:paraId="345A1ACF" w14:textId="57D5BC84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RANTES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7FC33D67" w14:textId="70E380EE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150.9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0017A031" w14:textId="007C2DB1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25693060" w14:textId="2445EE6A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***;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3E0119D7" w14:textId="77777777" w:rsidTr="006B4F85"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0820D2" w14:textId="3DADF729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GRO/KC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0023D" w14:textId="62D61635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25.5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2B1DB" w14:textId="36F19AB8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DF447" w14:textId="29D82888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2DABE1B6" w14:textId="77777777" w:rsidTr="006B4F85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B17395" w14:textId="2EAF5AF8" w:rsidR="000E69EE" w:rsidRPr="000E69EE" w:rsidRDefault="000E69EE" w:rsidP="000E69E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Growth factors</w:t>
            </w:r>
          </w:p>
        </w:tc>
      </w:tr>
      <w:tr w:rsidR="000E69EE" w14:paraId="375AB3A5" w14:textId="77777777" w:rsidTr="006B4F85"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FEE101" w14:textId="0839235C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GM-CSF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0AADB2" w14:textId="72B6E07C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1,25)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28.5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B64055" w14:textId="59AA79E1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CEDF56" w14:textId="6F6E7AA6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3265E8FB" w14:textId="77777777" w:rsidTr="006E1FF9">
        <w:tc>
          <w:tcPr>
            <w:tcW w:w="2407" w:type="dxa"/>
            <w:shd w:val="clear" w:color="auto" w:fill="FFFFFF" w:themeFill="background1"/>
            <w:vAlign w:val="center"/>
          </w:tcPr>
          <w:p w14:paraId="2DAA8CC5" w14:textId="130E3F97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G-CSF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02E73484" w14:textId="6CCEF5D9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89.1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7AD66259" w14:textId="7C129A94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3C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0.0001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0D87EB98" w14:textId="7C6413C8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***;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23"/>
            </w:r>
          </w:p>
        </w:tc>
      </w:tr>
      <w:tr w:rsidR="000E69EE" w14:paraId="2BFE87B6" w14:textId="77777777" w:rsidTr="006E1FF9"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7B8F5" w14:textId="24AA3C0E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VEGF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F4553" w14:textId="5ABA68F6" w:rsidR="000E69EE" w:rsidRPr="000E69EE" w:rsidRDefault="000E69EE" w:rsidP="00BE591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(</w:t>
            </w:r>
            <w:proofErr w:type="gramEnd"/>
            <w:r w:rsidRPr="000E69EE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 xml:space="preserve">1,26) </w:t>
            </w: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= 8.4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C37571" w14:textId="70C12AE8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P = 0.0074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7D464B" w14:textId="2657EC00" w:rsidR="000E69EE" w:rsidRPr="000E69EE" w:rsidRDefault="000E69EE" w:rsidP="000E69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9EE">
              <w:rPr>
                <w:rFonts w:ascii="Times New Roman" w:hAnsi="Times New Roman" w:cs="Times New Roman"/>
                <w:color w:val="000000" w:themeColor="text1"/>
                <w:lang w:val="en-US"/>
              </w:rPr>
              <w:t>*</w:t>
            </w:r>
          </w:p>
        </w:tc>
      </w:tr>
    </w:tbl>
    <w:p w14:paraId="5DC61127" w14:textId="77777777" w:rsidR="000E69EE" w:rsidRDefault="000E69EE" w:rsidP="003C72D3">
      <w:pPr>
        <w:jc w:val="both"/>
        <w:rPr>
          <w:rFonts w:ascii="Times New Roman" w:hAnsi="Times New Roman" w:cs="Times New Roman"/>
          <w:lang w:val="en-US"/>
        </w:rPr>
      </w:pPr>
    </w:p>
    <w:p w14:paraId="09A725E7" w14:textId="49125144" w:rsidR="00873E32" w:rsidRPr="00873E32" w:rsidRDefault="00873E32" w:rsidP="00873E32">
      <w:pPr>
        <w:jc w:val="both"/>
        <w:rPr>
          <w:rFonts w:ascii="Times New Roman" w:hAnsi="Times New Roman" w:cs="Times New Roman"/>
          <w:lang w:val="en-US"/>
        </w:rPr>
      </w:pPr>
      <w:r w:rsidRPr="00873E32">
        <w:rPr>
          <w:rFonts w:ascii="Times New Roman" w:hAnsi="Times New Roman" w:cs="Times New Roman"/>
          <w:lang w:val="en-US"/>
        </w:rPr>
        <w:t>Statistical results</w:t>
      </w:r>
      <w:r>
        <w:rPr>
          <w:rFonts w:ascii="Times New Roman" w:hAnsi="Times New Roman" w:cs="Times New Roman"/>
          <w:lang w:val="en-US"/>
        </w:rPr>
        <w:t xml:space="preserve">: Two-way ANOVA, significant </w:t>
      </w:r>
      <w:r w:rsidR="00075375">
        <w:rPr>
          <w:rFonts w:ascii="Times New Roman" w:hAnsi="Times New Roman" w:cs="Times New Roman"/>
          <w:lang w:val="en-US"/>
        </w:rPr>
        <w:t xml:space="preserve">main </w:t>
      </w:r>
      <w:r>
        <w:rPr>
          <w:rFonts w:ascii="Times New Roman" w:hAnsi="Times New Roman" w:cs="Times New Roman"/>
          <w:lang w:val="en-US"/>
        </w:rPr>
        <w:t>effect of sex</w:t>
      </w:r>
      <w:r w:rsidR="00075375">
        <w:rPr>
          <w:rFonts w:ascii="Times New Roman" w:hAnsi="Times New Roman" w:cs="Times New Roman"/>
          <w:lang w:val="en-US"/>
        </w:rPr>
        <w:t xml:space="preserve"> on cytokines, chemokines, and growth factors expression</w:t>
      </w:r>
      <w:r>
        <w:rPr>
          <w:rFonts w:ascii="Times New Roman" w:hAnsi="Times New Roman" w:cs="Times New Roman"/>
          <w:lang w:val="en-US"/>
        </w:rPr>
        <w:t>. *p</w:t>
      </w:r>
      <w:r w:rsidR="006B144B">
        <w:rPr>
          <w:rFonts w:ascii="Times New Roman" w:hAnsi="Times New Roman" w:cs="Times New Roman"/>
          <w:lang w:val="en-US"/>
        </w:rPr>
        <w:t xml:space="preserve"> </w:t>
      </w:r>
      <w:r w:rsidR="00075375" w:rsidRPr="000E69EE">
        <w:rPr>
          <w:rFonts w:ascii="Times New Roman" w:hAnsi="Times New Roman" w:cs="Times New Roman"/>
          <w:color w:val="000000" w:themeColor="text1"/>
          <w:lang w:val="en-US"/>
        </w:rPr>
        <w:sym w:font="Symbol" w:char="F03C"/>
      </w:r>
      <w:r w:rsidR="00075375">
        <w:rPr>
          <w:rFonts w:ascii="Times New Roman" w:hAnsi="Times New Roman" w:cs="Times New Roman"/>
          <w:color w:val="000000" w:themeColor="text1"/>
          <w:lang w:val="en-US"/>
        </w:rPr>
        <w:t xml:space="preserve"> 0.05; **p</w:t>
      </w:r>
      <w:r w:rsidR="00075375">
        <w:rPr>
          <w:rFonts w:ascii="Times New Roman" w:hAnsi="Times New Roman" w:cs="Times New Roman"/>
          <w:lang w:val="en-US"/>
        </w:rPr>
        <w:t xml:space="preserve"> </w:t>
      </w:r>
      <w:r w:rsidR="00075375" w:rsidRPr="000E69EE">
        <w:rPr>
          <w:rFonts w:ascii="Times New Roman" w:hAnsi="Times New Roman" w:cs="Times New Roman"/>
          <w:color w:val="000000" w:themeColor="text1"/>
          <w:lang w:val="en-US"/>
        </w:rPr>
        <w:sym w:font="Symbol" w:char="F03C"/>
      </w:r>
      <w:r w:rsidR="00075375">
        <w:rPr>
          <w:rFonts w:ascii="Times New Roman" w:hAnsi="Times New Roman" w:cs="Times New Roman"/>
          <w:color w:val="000000" w:themeColor="text1"/>
          <w:lang w:val="en-US"/>
        </w:rPr>
        <w:t xml:space="preserve"> 0.0</w:t>
      </w:r>
      <w:r w:rsidR="00075375">
        <w:rPr>
          <w:rFonts w:ascii="Times New Roman" w:hAnsi="Times New Roman" w:cs="Times New Roman"/>
          <w:color w:val="000000" w:themeColor="text1"/>
          <w:lang w:val="en-US"/>
        </w:rPr>
        <w:t>1; ***</w:t>
      </w:r>
      <w:r w:rsidR="00075375">
        <w:rPr>
          <w:rFonts w:ascii="Times New Roman" w:hAnsi="Times New Roman" w:cs="Times New Roman"/>
          <w:lang w:val="en-US"/>
        </w:rPr>
        <w:t xml:space="preserve">p </w:t>
      </w:r>
      <w:r w:rsidR="00075375" w:rsidRPr="000E69EE">
        <w:rPr>
          <w:rFonts w:ascii="Times New Roman" w:hAnsi="Times New Roman" w:cs="Times New Roman"/>
          <w:color w:val="000000" w:themeColor="text1"/>
          <w:lang w:val="en-US"/>
        </w:rPr>
        <w:sym w:font="Symbol" w:char="F03C"/>
      </w:r>
      <w:r w:rsidR="00075375">
        <w:rPr>
          <w:rFonts w:ascii="Times New Roman" w:hAnsi="Times New Roman" w:cs="Times New Roman"/>
          <w:color w:val="000000" w:themeColor="text1"/>
          <w:lang w:val="en-US"/>
        </w:rPr>
        <w:t xml:space="preserve"> 0.</w:t>
      </w:r>
      <w:r w:rsidR="00075375">
        <w:rPr>
          <w:rFonts w:ascii="Times New Roman" w:hAnsi="Times New Roman" w:cs="Times New Roman"/>
          <w:color w:val="000000" w:themeColor="text1"/>
          <w:lang w:val="en-US"/>
        </w:rPr>
        <w:t>001 male control vs. female control.</w:t>
      </w:r>
      <w:r w:rsidR="0007537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75375">
        <w:rPr>
          <w:rFonts w:ascii="Times New Roman" w:hAnsi="Times New Roman" w:cs="Times New Roman"/>
          <w:color w:val="000000" w:themeColor="text1"/>
          <w:lang w:val="en-US"/>
        </w:rPr>
        <w:t>###</w:t>
      </w:r>
      <w:r w:rsidR="00075375">
        <w:rPr>
          <w:rFonts w:ascii="Times New Roman" w:hAnsi="Times New Roman" w:cs="Times New Roman"/>
          <w:lang w:val="en-US"/>
        </w:rPr>
        <w:t xml:space="preserve">p </w:t>
      </w:r>
      <w:r w:rsidR="00075375" w:rsidRPr="000E69EE">
        <w:rPr>
          <w:rFonts w:ascii="Times New Roman" w:hAnsi="Times New Roman" w:cs="Times New Roman"/>
          <w:color w:val="000000" w:themeColor="text1"/>
          <w:lang w:val="en-US"/>
        </w:rPr>
        <w:sym w:font="Symbol" w:char="F03C"/>
      </w:r>
      <w:r w:rsidR="00075375">
        <w:rPr>
          <w:rFonts w:ascii="Times New Roman" w:hAnsi="Times New Roman" w:cs="Times New Roman"/>
          <w:color w:val="000000" w:themeColor="text1"/>
          <w:lang w:val="en-US"/>
        </w:rPr>
        <w:t xml:space="preserve"> 0.001 male </w:t>
      </w:r>
      <w:r w:rsidR="00075375">
        <w:rPr>
          <w:rFonts w:ascii="Times New Roman" w:hAnsi="Times New Roman" w:cs="Times New Roman"/>
          <w:color w:val="000000" w:themeColor="text1"/>
          <w:lang w:val="en-US"/>
        </w:rPr>
        <w:t>Poly (I:C)</w:t>
      </w:r>
      <w:r w:rsidR="00075375">
        <w:rPr>
          <w:rFonts w:ascii="Times New Roman" w:hAnsi="Times New Roman" w:cs="Times New Roman"/>
          <w:color w:val="000000" w:themeColor="text1"/>
          <w:lang w:val="en-US"/>
        </w:rPr>
        <w:t xml:space="preserve"> vs. female </w:t>
      </w:r>
      <w:r w:rsidR="00075375">
        <w:rPr>
          <w:rFonts w:ascii="Times New Roman" w:hAnsi="Times New Roman" w:cs="Times New Roman"/>
          <w:color w:val="000000" w:themeColor="text1"/>
          <w:lang w:val="en-US"/>
        </w:rPr>
        <w:t>Poly (I:C)</w:t>
      </w:r>
      <w:r w:rsidR="00075375">
        <w:rPr>
          <w:rFonts w:ascii="Times New Roman" w:hAnsi="Times New Roman" w:cs="Times New Roman"/>
          <w:color w:val="000000" w:themeColor="text1"/>
          <w:lang w:val="en-US"/>
        </w:rPr>
        <w:t>.</w:t>
      </w:r>
    </w:p>
    <w:sectPr w:rsidR="00873E32" w:rsidRPr="00873E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18A2" w14:textId="77777777" w:rsidR="00B40687" w:rsidRDefault="00B40687" w:rsidP="00612098">
      <w:r>
        <w:separator/>
      </w:r>
    </w:p>
  </w:endnote>
  <w:endnote w:type="continuationSeparator" w:id="0">
    <w:p w14:paraId="55B507F4" w14:textId="77777777" w:rsidR="00B40687" w:rsidRDefault="00B40687" w:rsidP="0061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5F6B" w14:textId="77777777" w:rsidR="00B40687" w:rsidRDefault="00B40687" w:rsidP="00612098">
      <w:r>
        <w:separator/>
      </w:r>
    </w:p>
  </w:footnote>
  <w:footnote w:type="continuationSeparator" w:id="0">
    <w:p w14:paraId="5C16CFEB" w14:textId="77777777" w:rsidR="00B40687" w:rsidRDefault="00B40687" w:rsidP="0061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3MDMxtQBCAxMjCyUdpeDU4uLM/DyQAuNaANyXsjAsAAAA"/>
  </w:docVars>
  <w:rsids>
    <w:rsidRoot w:val="00DF0891"/>
    <w:rsid w:val="00012A6D"/>
    <w:rsid w:val="000655E1"/>
    <w:rsid w:val="00067C28"/>
    <w:rsid w:val="00075375"/>
    <w:rsid w:val="000B6453"/>
    <w:rsid w:val="000E43A3"/>
    <w:rsid w:val="000E69EE"/>
    <w:rsid w:val="00103B40"/>
    <w:rsid w:val="00163109"/>
    <w:rsid w:val="001946AF"/>
    <w:rsid w:val="00207DFD"/>
    <w:rsid w:val="002659FB"/>
    <w:rsid w:val="00270409"/>
    <w:rsid w:val="00282900"/>
    <w:rsid w:val="002B64C9"/>
    <w:rsid w:val="002F26AA"/>
    <w:rsid w:val="0030257C"/>
    <w:rsid w:val="00362B38"/>
    <w:rsid w:val="003A7128"/>
    <w:rsid w:val="003C72D3"/>
    <w:rsid w:val="004119EE"/>
    <w:rsid w:val="004213AA"/>
    <w:rsid w:val="00430D26"/>
    <w:rsid w:val="004959E1"/>
    <w:rsid w:val="004D62C0"/>
    <w:rsid w:val="005E6B49"/>
    <w:rsid w:val="00612098"/>
    <w:rsid w:val="00682C24"/>
    <w:rsid w:val="00683F86"/>
    <w:rsid w:val="00696BC9"/>
    <w:rsid w:val="006B144B"/>
    <w:rsid w:val="006B4F85"/>
    <w:rsid w:val="006C5962"/>
    <w:rsid w:val="006E1FF9"/>
    <w:rsid w:val="00857648"/>
    <w:rsid w:val="00862447"/>
    <w:rsid w:val="00873E32"/>
    <w:rsid w:val="0089610C"/>
    <w:rsid w:val="00966F02"/>
    <w:rsid w:val="009725A6"/>
    <w:rsid w:val="00A01005"/>
    <w:rsid w:val="00A73BF4"/>
    <w:rsid w:val="00AB512D"/>
    <w:rsid w:val="00B10F25"/>
    <w:rsid w:val="00B33D53"/>
    <w:rsid w:val="00B40687"/>
    <w:rsid w:val="00BB4656"/>
    <w:rsid w:val="00BC3B38"/>
    <w:rsid w:val="00BC51B5"/>
    <w:rsid w:val="00BE4FEA"/>
    <w:rsid w:val="00BE591E"/>
    <w:rsid w:val="00C2435A"/>
    <w:rsid w:val="00C84A16"/>
    <w:rsid w:val="00CC11DB"/>
    <w:rsid w:val="00D211C7"/>
    <w:rsid w:val="00D65F9A"/>
    <w:rsid w:val="00D746E9"/>
    <w:rsid w:val="00D80482"/>
    <w:rsid w:val="00D957F9"/>
    <w:rsid w:val="00DF0891"/>
    <w:rsid w:val="00EC19B9"/>
    <w:rsid w:val="00ED2746"/>
    <w:rsid w:val="00EF5FB6"/>
    <w:rsid w:val="00F31E75"/>
    <w:rsid w:val="00F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93B2"/>
  <w15:chartTrackingRefBased/>
  <w15:docId w15:val="{A426B643-B5B0-AC47-B1FC-6A5A18FE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8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semplice-2">
    <w:name w:val="Plain Table 2"/>
    <w:basedOn w:val="Tabellanormale"/>
    <w:uiPriority w:val="42"/>
    <w:rsid w:val="00DF08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6120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098"/>
  </w:style>
  <w:style w:type="paragraph" w:styleId="Pidipagina">
    <w:name w:val="footer"/>
    <w:basedOn w:val="Normale"/>
    <w:link w:val="PidipaginaCarattere"/>
    <w:uiPriority w:val="99"/>
    <w:unhideWhenUsed/>
    <w:rsid w:val="006120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098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746E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746E9"/>
    <w:rPr>
      <w:sz w:val="20"/>
      <w:szCs w:val="20"/>
    </w:rPr>
  </w:style>
  <w:style w:type="character" w:customStyle="1" w:styleId="CorpoCarattere">
    <w:name w:val="Corpo Carattere"/>
    <w:link w:val="Corpo"/>
    <w:locked/>
    <w:rsid w:val="00D746E9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link w:val="CorpoCarattere"/>
    <w:rsid w:val="00D746E9"/>
    <w:rPr>
      <w:rFonts w:ascii="Helvetica" w:eastAsia="Arial Unicode MS" w:hAnsi="Helvetica" w:cs="Arial Unicode MS"/>
      <w:color w:val="000000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D746E9"/>
    <w:rPr>
      <w:sz w:val="16"/>
      <w:szCs w:val="16"/>
    </w:rPr>
  </w:style>
  <w:style w:type="table" w:styleId="Grigliatabella">
    <w:name w:val="Table Grid"/>
    <w:basedOn w:val="Tabellanormale"/>
    <w:uiPriority w:val="39"/>
    <w:rsid w:val="00EF5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4119E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4-colore4">
    <w:name w:val="Grid Table 4 Accent 4"/>
    <w:basedOn w:val="Tabellanormale"/>
    <w:uiPriority w:val="49"/>
    <w:rsid w:val="004119E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5scura">
    <w:name w:val="Grid Table 5 Dark"/>
    <w:basedOn w:val="Tabellanormale"/>
    <w:uiPriority w:val="50"/>
    <w:rsid w:val="004119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6acolori-colore3">
    <w:name w:val="Grid Table 6 Colorful Accent 3"/>
    <w:basedOn w:val="Tabellanormale"/>
    <w:uiPriority w:val="51"/>
    <w:rsid w:val="004119E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5scura-colore3">
    <w:name w:val="List Table 5 Dark Accent 3"/>
    <w:basedOn w:val="Tabellanormale"/>
    <w:uiPriority w:val="50"/>
    <w:rsid w:val="004119EE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Rafaela Mostallino</cp:lastModifiedBy>
  <cp:revision>13</cp:revision>
  <dcterms:created xsi:type="dcterms:W3CDTF">2025-05-19T15:52:00Z</dcterms:created>
  <dcterms:modified xsi:type="dcterms:W3CDTF">2025-05-23T13:46:00Z</dcterms:modified>
</cp:coreProperties>
</file>