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02AD" w:rsidRPr="00D602AD" w:rsidRDefault="00D602AD" w:rsidP="00E22CDF">
      <w:pPr>
        <w:jc w:val="left"/>
        <w:rPr>
          <w:rFonts w:ascii="Times New Roman" w:hAnsi="Times New Roman" w:cs="Times New Roman"/>
          <w:b/>
          <w:bCs/>
          <w:sz w:val="24"/>
          <w:szCs w:val="32"/>
        </w:rPr>
      </w:pPr>
      <w:r w:rsidRPr="00D602AD">
        <w:rPr>
          <w:rFonts w:ascii="Times New Roman" w:hAnsi="Times New Roman" w:cs="Times New Roman"/>
          <w:b/>
          <w:bCs/>
          <w:sz w:val="24"/>
          <w:szCs w:val="32"/>
        </w:rPr>
        <w:t>Supplementary Information</w:t>
      </w:r>
    </w:p>
    <w:p w:rsidR="00DB0327" w:rsidRDefault="00DB0327" w:rsidP="00DB0327"/>
    <w:p w:rsidR="00DB0327" w:rsidRPr="00DB0327" w:rsidRDefault="00DB0327" w:rsidP="00DB0327">
      <w:pPr>
        <w:rPr>
          <w:rFonts w:ascii="Times New Roman" w:hAnsi="Times New Roman" w:cs="Times New Roman"/>
          <w:b/>
          <w:bCs/>
          <w:sz w:val="24"/>
          <w:szCs w:val="32"/>
        </w:rPr>
      </w:pPr>
      <w:r w:rsidRPr="00DB0327">
        <w:rPr>
          <w:rFonts w:ascii="Times New Roman" w:hAnsi="Times New Roman" w:cs="Times New Roman"/>
          <w:b/>
          <w:bCs/>
          <w:color w:val="000000"/>
          <w:sz w:val="24"/>
          <w:szCs w:val="32"/>
        </w:rPr>
        <w:t>Resolving sampling and population-size biases in domestication genomics supports a South Asian origin of walnuts</w:t>
      </w:r>
    </w:p>
    <w:p w:rsidR="00E22CDF" w:rsidRPr="00DB0327" w:rsidRDefault="00E22CDF" w:rsidP="00E22CDF">
      <w:pPr>
        <w:rPr>
          <w:rFonts w:ascii="Times New Roman" w:hAnsi="Times New Roman"/>
          <w:b/>
          <w:bCs/>
        </w:rPr>
      </w:pPr>
    </w:p>
    <w:p w:rsidR="00E22CDF" w:rsidRDefault="00E22CDF" w:rsidP="00E22CDF">
      <w:pPr>
        <w:rPr>
          <w:rStyle w:val="current-selection"/>
          <w:rFonts w:ascii="Times New Roman" w:eastAsiaTheme="minorHAnsi" w:hAnsi="Times New Roman"/>
          <w:vertAlign w:val="superscript"/>
          <w:lang w:val="en-GB"/>
        </w:rPr>
      </w:pPr>
      <w:r>
        <w:rPr>
          <w:rFonts w:ascii="Times New Roman" w:hAnsi="Times New Roman"/>
        </w:rPr>
        <w:t>Cai-Jin Chen</w:t>
      </w: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, Xiao-Xu Pang</w:t>
      </w:r>
      <w:r>
        <w:rPr>
          <w:rFonts w:ascii="Times New Roman" w:hAnsi="Times New Roman"/>
          <w:vertAlign w:val="superscript"/>
        </w:rPr>
        <w:t>1,2</w:t>
      </w:r>
      <w:r>
        <w:rPr>
          <w:rFonts w:ascii="Times New Roman" w:hAnsi="Times New Roman"/>
        </w:rPr>
        <w:t>, Ya-Mei Ding</w:t>
      </w: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, Wei-Ping Zhang</w:t>
      </w: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, Yang Yang</w:t>
      </w: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, Jie Liu</w:t>
      </w:r>
      <w:r>
        <w:rPr>
          <w:rFonts w:ascii="Times New Roman" w:hAnsi="Times New Roman"/>
          <w:vertAlign w:val="superscript"/>
        </w:rPr>
        <w:t>3,4</w:t>
      </w:r>
      <w:r>
        <w:rPr>
          <w:rFonts w:ascii="Times New Roman" w:hAnsi="Times New Roman"/>
        </w:rPr>
        <w:t>, Anush Nersesyan</w:t>
      </w:r>
      <w:r>
        <w:rPr>
          <w:rFonts w:ascii="Times New Roman" w:hAnsi="Times New Roman"/>
          <w:vertAlign w:val="superscript"/>
        </w:rPr>
        <w:t>5</w:t>
      </w:r>
      <w:r>
        <w:rPr>
          <w:rFonts w:ascii="Times New Roman" w:hAnsi="Times New Roman"/>
        </w:rPr>
        <w:t>, Bo-Wen Zhang</w:t>
      </w:r>
      <w:r>
        <w:rPr>
          <w:rStyle w:val="current-selection"/>
          <w:rFonts w:ascii="Times New Roman" w:eastAsiaTheme="minorHAnsi" w:hAnsi="Times New Roman"/>
          <w:vertAlign w:val="superscript"/>
          <w:lang w:val="en-GB"/>
        </w:rPr>
        <w:t>1</w:t>
      </w:r>
      <w:r>
        <w:rPr>
          <w:rFonts w:ascii="Times New Roman" w:hAnsi="Times New Roman"/>
        </w:rPr>
        <w:t>, Susanne S. Renner</w:t>
      </w:r>
      <w:r>
        <w:rPr>
          <w:rStyle w:val="current-selection"/>
          <w:rFonts w:ascii="Times New Roman" w:eastAsiaTheme="minorHAnsi" w:hAnsi="Times New Roman"/>
          <w:vertAlign w:val="superscript"/>
        </w:rPr>
        <w:t>6</w:t>
      </w:r>
      <w:r>
        <w:rPr>
          <w:rFonts w:ascii="Times New Roman" w:hAnsi="Times New Roman"/>
          <w:vertAlign w:val="superscript"/>
        </w:rPr>
        <w:t>*</w:t>
      </w:r>
      <w:r>
        <w:rPr>
          <w:rFonts w:ascii="Times New Roman" w:hAnsi="Times New Roman"/>
        </w:rPr>
        <w:t>, Da-Yong Zhang</w:t>
      </w:r>
      <w:r>
        <w:rPr>
          <w:rStyle w:val="current-selection"/>
          <w:rFonts w:ascii="Times New Roman" w:eastAsiaTheme="minorHAnsi" w:hAnsi="Times New Roman"/>
          <w:vertAlign w:val="superscript"/>
          <w:lang w:val="en-GB"/>
        </w:rPr>
        <w:t>1</w:t>
      </w:r>
      <w:r>
        <w:rPr>
          <w:rFonts w:ascii="Times New Roman" w:hAnsi="Times New Roman"/>
          <w:vertAlign w:val="superscript"/>
        </w:rPr>
        <w:t>*</w:t>
      </w:r>
      <w:r>
        <w:rPr>
          <w:rFonts w:ascii="Times New Roman" w:hAnsi="Times New Roman"/>
        </w:rPr>
        <w:t xml:space="preserve"> &amp; Wei-Ning Bai</w:t>
      </w:r>
      <w:r>
        <w:rPr>
          <w:rStyle w:val="current-selection"/>
          <w:rFonts w:ascii="Times New Roman" w:eastAsiaTheme="minorHAnsi" w:hAnsi="Times New Roman"/>
          <w:vertAlign w:val="superscript"/>
          <w:lang w:val="en-GB"/>
        </w:rPr>
        <w:t>1*</w:t>
      </w:r>
    </w:p>
    <w:p w:rsidR="00E22CDF" w:rsidRDefault="00E22CDF" w:rsidP="00E22CDF">
      <w:pPr>
        <w:spacing w:beforeLines="50" w:before="156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Ministry of Education Key Laboratory for Biodiversity Science and Ecological Engineering, College of Life Sciences, Beijing Normal University, Beijing 100875, China</w:t>
      </w:r>
    </w:p>
    <w:p w:rsidR="00E22CDF" w:rsidRDefault="00E22CDF" w:rsidP="00E22CDF">
      <w:pPr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College of Ecology, Lanzhou University, Lanzhou 730000, China</w:t>
      </w:r>
    </w:p>
    <w:p w:rsidR="00E22CDF" w:rsidRDefault="00E22CDF" w:rsidP="00E22CDF">
      <w:pPr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CAS Key Laboratory for Plant and Biodiversity of East Asia, Kunming Institute of Botany, Chinese Academy of Sciences, Kunming, Yunnan, China</w:t>
      </w:r>
    </w:p>
    <w:p w:rsidR="00E22CDF" w:rsidRDefault="00E22CDF" w:rsidP="00E22CDF">
      <w:pPr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4</w:t>
      </w:r>
      <w:r>
        <w:rPr>
          <w:rFonts w:ascii="Times New Roman" w:hAnsi="Times New Roman"/>
        </w:rPr>
        <w:t>Germplasm Bank of Wild Species, Kunming Institute of Botany, Chinese Academy of Sciences, Kunming, Yunnan, China</w:t>
      </w:r>
    </w:p>
    <w:p w:rsidR="00E22CDF" w:rsidRDefault="00E22CDF" w:rsidP="00E22CDF">
      <w:pPr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5</w:t>
      </w:r>
      <w:r>
        <w:rPr>
          <w:rFonts w:ascii="Times New Roman" w:hAnsi="Times New Roman"/>
        </w:rPr>
        <w:t xml:space="preserve">A. </w:t>
      </w:r>
      <w:proofErr w:type="spellStart"/>
      <w:r>
        <w:rPr>
          <w:rFonts w:ascii="Times New Roman" w:hAnsi="Times New Roman"/>
        </w:rPr>
        <w:t>Takhtajyan</w:t>
      </w:r>
      <w:proofErr w:type="spellEnd"/>
      <w:r>
        <w:rPr>
          <w:rFonts w:ascii="Times New Roman" w:hAnsi="Times New Roman"/>
        </w:rPr>
        <w:t xml:space="preserve"> Institute of Botany, Yerevan, Armenia</w:t>
      </w:r>
    </w:p>
    <w:p w:rsidR="00E22CDF" w:rsidRDefault="00E22CDF" w:rsidP="00E22CDF">
      <w:pPr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6</w:t>
      </w:r>
      <w:r>
        <w:rPr>
          <w:rFonts w:ascii="Times New Roman" w:hAnsi="Times New Roman"/>
        </w:rPr>
        <w:t>Department of Biology, Washington University, Saint Louis, MO 63130, USA</w:t>
      </w:r>
    </w:p>
    <w:p w:rsidR="00E22CDF" w:rsidRDefault="00E22CDF" w:rsidP="00E22CDF">
      <w:pPr>
        <w:spacing w:beforeLines="50" w:before="1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*Corresponding authors: </w:t>
      </w:r>
      <w:bookmarkStart w:id="0" w:name="OLE_LINK32"/>
      <w:r>
        <w:rPr>
          <w:rFonts w:ascii="Times New Roman" w:hAnsi="Times New Roman"/>
        </w:rPr>
        <w:t xml:space="preserve">srenner@wustl.edu; </w:t>
      </w:r>
      <w:hyperlink r:id="rId4" w:history="1">
        <w:r>
          <w:rPr>
            <w:rFonts w:ascii="Times New Roman" w:hAnsi="Times New Roman"/>
          </w:rPr>
          <w:t>zhangdy@bnu.edu.cn</w:t>
        </w:r>
      </w:hyperlink>
      <w:bookmarkEnd w:id="0"/>
      <w:r>
        <w:rPr>
          <w:rFonts w:ascii="Times New Roman" w:hAnsi="Times New Roman"/>
        </w:rPr>
        <w:t xml:space="preserve">; </w:t>
      </w:r>
      <w:hyperlink r:id="rId5" w:history="1">
        <w:r>
          <w:rPr>
            <w:rFonts w:ascii="Times New Roman" w:hAnsi="Times New Roman"/>
          </w:rPr>
          <w:t>baiwn@bnu.edu.cn</w:t>
        </w:r>
      </w:hyperlink>
    </w:p>
    <w:p w:rsidR="00E22CDF" w:rsidRDefault="00E22CDF" w:rsidP="00D602AD"/>
    <w:p w:rsidR="00C06302" w:rsidRPr="00DB0327" w:rsidRDefault="00C06302" w:rsidP="00C06302">
      <w:pPr>
        <w:rPr>
          <w:rFonts w:ascii="Times New Roman" w:hAnsi="Times New Roman"/>
          <w:b/>
          <w:bCs/>
          <w:sz w:val="24"/>
          <w:szCs w:val="32"/>
        </w:rPr>
      </w:pPr>
      <w:r w:rsidRPr="00DB0327">
        <w:rPr>
          <w:rFonts w:ascii="Times New Roman" w:hAnsi="Times New Roman"/>
          <w:b/>
          <w:bCs/>
          <w:sz w:val="24"/>
          <w:szCs w:val="32"/>
        </w:rPr>
        <w:t>This PDF file includes:</w:t>
      </w:r>
    </w:p>
    <w:p w:rsidR="00C06302" w:rsidRPr="00DB0327" w:rsidRDefault="00C06302" w:rsidP="00C06302">
      <w:pPr>
        <w:ind w:left="720"/>
        <w:rPr>
          <w:rFonts w:ascii="Times New Roman" w:hAnsi="Times New Roman"/>
          <w:sz w:val="24"/>
          <w:szCs w:val="32"/>
        </w:rPr>
      </w:pPr>
      <w:r w:rsidRPr="00DB0327">
        <w:rPr>
          <w:rFonts w:ascii="Times New Roman" w:hAnsi="Times New Roman"/>
          <w:sz w:val="24"/>
          <w:szCs w:val="32"/>
        </w:rPr>
        <w:t xml:space="preserve">Supplementary Figures 1 to </w:t>
      </w:r>
      <w:r w:rsidR="007A6D73" w:rsidRPr="00DB0327">
        <w:rPr>
          <w:rFonts w:ascii="Times New Roman" w:hAnsi="Times New Roman" w:hint="eastAsia"/>
          <w:sz w:val="24"/>
          <w:szCs w:val="32"/>
        </w:rPr>
        <w:t>3</w:t>
      </w:r>
    </w:p>
    <w:p w:rsidR="00C06302" w:rsidRPr="00C06302" w:rsidRDefault="00C06302" w:rsidP="00D602AD"/>
    <w:p w:rsidR="00E22CDF" w:rsidRDefault="00E22CDF" w:rsidP="00D602AD"/>
    <w:p w:rsidR="00E22CDF" w:rsidRDefault="00E22CDF" w:rsidP="00D602AD"/>
    <w:p w:rsidR="00E22CDF" w:rsidRDefault="00E22CDF" w:rsidP="00D602AD"/>
    <w:p w:rsidR="00E22CDF" w:rsidRDefault="00E22CDF" w:rsidP="00D602AD"/>
    <w:p w:rsidR="00E22CDF" w:rsidRDefault="00E22CDF" w:rsidP="00D602AD"/>
    <w:p w:rsidR="00E22CDF" w:rsidRDefault="00E22CDF" w:rsidP="00D602AD"/>
    <w:p w:rsidR="00E22CDF" w:rsidRDefault="00E22CDF" w:rsidP="00D602AD"/>
    <w:p w:rsidR="00E22CDF" w:rsidRDefault="00E22CDF" w:rsidP="00D602AD"/>
    <w:p w:rsidR="00E22CDF" w:rsidRDefault="00E22CDF" w:rsidP="00D602AD"/>
    <w:p w:rsidR="00E22CDF" w:rsidRDefault="00E22CDF" w:rsidP="00D602AD"/>
    <w:p w:rsidR="00E22CDF" w:rsidRDefault="00E22CDF" w:rsidP="00D602AD"/>
    <w:p w:rsidR="00012C3A" w:rsidRDefault="00E22CDF" w:rsidP="00D008C7">
      <w:pPr>
        <w:widowControl/>
        <w:jc w:val="left"/>
      </w:pPr>
      <w:r>
        <w:br w:type="page"/>
      </w:r>
    </w:p>
    <w:p w:rsidR="00012C3A" w:rsidRDefault="00012C3A" w:rsidP="00E22CDF"/>
    <w:p w:rsidR="00012C3A" w:rsidRDefault="001A34EC" w:rsidP="00E22CDF">
      <w:r>
        <w:rPr>
          <w:noProof/>
        </w:rPr>
        <w:drawing>
          <wp:inline distT="0" distB="0" distL="0" distR="0">
            <wp:extent cx="5041900" cy="3962400"/>
            <wp:effectExtent l="0" t="0" r="0" b="0"/>
            <wp:docPr id="62109931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099316" name="图片 6210993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8C7" w:rsidRPr="00272DD7" w:rsidRDefault="001A34EC" w:rsidP="00E22CDF">
      <w:pPr>
        <w:rPr>
          <w:rFonts w:ascii="Times New Roman Regular" w:hAnsi="Times New Roman Regular" w:cs="Times New Roman Regular"/>
          <w:sz w:val="24"/>
          <w:szCs w:val="40"/>
        </w:rPr>
      </w:pPr>
      <w:r w:rsidRPr="001A34EC">
        <w:rPr>
          <w:rFonts w:ascii="Times New Roman" w:hAnsi="Times New Roman" w:cs="Times New Roman"/>
          <w:b/>
          <w:bCs/>
          <w:sz w:val="24"/>
          <w:szCs w:val="32"/>
        </w:rPr>
        <w:t>Supplementary Figure 1.</w:t>
      </w:r>
      <w:r w:rsidRPr="001A34EC">
        <w:rPr>
          <w:rFonts w:ascii="Times New Roman" w:hAnsi="Times New Roman" w:cs="Times New Roman"/>
          <w:sz w:val="24"/>
          <w:szCs w:val="32"/>
        </w:rPr>
        <w:t xml:space="preserve"> Population structure analysis</w:t>
      </w:r>
      <w:r w:rsidR="00272DD7">
        <w:rPr>
          <w:rFonts w:ascii="Times New Roman" w:hAnsi="Times New Roman" w:cs="Times New Roman" w:hint="eastAsia"/>
          <w:sz w:val="24"/>
          <w:szCs w:val="32"/>
        </w:rPr>
        <w:t xml:space="preserve"> </w:t>
      </w:r>
      <w:r w:rsidR="00272DD7" w:rsidRPr="008A3E8C">
        <w:rPr>
          <w:rFonts w:ascii="Times New Roman" w:hAnsi="Times New Roman" w:cs="Times New Roman"/>
          <w:sz w:val="24"/>
          <w:szCs w:val="32"/>
        </w:rPr>
        <w:t xml:space="preserve">298 individuals of </w:t>
      </w:r>
      <w:r w:rsidR="00272DD7" w:rsidRPr="008A3E8C">
        <w:rPr>
          <w:rFonts w:ascii="Times New Roman" w:hAnsi="Times New Roman" w:cs="Times New Roman"/>
          <w:i/>
          <w:iCs/>
          <w:sz w:val="24"/>
          <w:szCs w:val="32"/>
        </w:rPr>
        <w:t>Juglans regia</w:t>
      </w:r>
      <w:r w:rsidRPr="001A34EC">
        <w:rPr>
          <w:rFonts w:ascii="Times New Roman" w:hAnsi="Times New Roman" w:cs="Times New Roman"/>
          <w:sz w:val="24"/>
          <w:szCs w:val="32"/>
        </w:rPr>
        <w:t>. Genetic structure inferred using STRUCTURE v.2.3.4 (Pritchard et al. 2000) with ParamSet2 (</w:t>
      </w:r>
      <w:r w:rsidR="00757CE4">
        <w:rPr>
          <w:rFonts w:ascii="Times New Roman" w:hAnsi="Times New Roman" w:cs="Times New Roman"/>
          <w:sz w:val="24"/>
          <w:szCs w:val="32"/>
        </w:rPr>
        <w:t xml:space="preserve">the </w:t>
      </w:r>
      <w:r w:rsidRPr="001A34EC">
        <w:rPr>
          <w:rFonts w:ascii="Times New Roman" w:hAnsi="Times New Roman" w:cs="Times New Roman"/>
          <w:sz w:val="24"/>
          <w:szCs w:val="32"/>
        </w:rPr>
        <w:t>alternative ancestry prior</w:t>
      </w:r>
      <w:r w:rsidR="00757CE4">
        <w:rPr>
          <w:rFonts w:ascii="Times New Roman" w:hAnsi="Times New Roman" w:cs="Times New Roman"/>
          <w:sz w:val="24"/>
          <w:szCs w:val="32"/>
        </w:rPr>
        <w:t xml:space="preserve"> (POPA</w:t>
      </w:r>
      <w:r w:rsidR="00757CE4" w:rsidRPr="001A34EC">
        <w:rPr>
          <w:rFonts w:ascii="Times New Roman" w:hAnsi="Times New Roman" w:cs="Times New Roman"/>
          <w:sz w:val="24"/>
          <w:szCs w:val="32"/>
        </w:rPr>
        <w:t>LPHA</w:t>
      </w:r>
      <w:r w:rsidR="00757CE4">
        <w:rPr>
          <w:rFonts w:ascii="Times New Roman" w:hAnsi="Times New Roman" w:cs="Times New Roman"/>
          <w:sz w:val="24"/>
          <w:szCs w:val="32"/>
        </w:rPr>
        <w:t xml:space="preserve"> = 1)</w:t>
      </w:r>
      <w:r w:rsidRPr="001A34EC">
        <w:rPr>
          <w:rFonts w:ascii="Times New Roman" w:hAnsi="Times New Roman" w:cs="Times New Roman"/>
          <w:sz w:val="24"/>
          <w:szCs w:val="32"/>
        </w:rPr>
        <w:t xml:space="preserve">, </w:t>
      </w:r>
      <w:r w:rsidR="008A3E8C">
        <w:rPr>
          <w:rFonts w:ascii="Times New Roman" w:hAnsi="Times New Roman" w:cs="Times New Roman"/>
          <w:sz w:val="24"/>
          <w:szCs w:val="32"/>
        </w:rPr>
        <w:t xml:space="preserve">a small </w:t>
      </w:r>
      <w:r w:rsidRPr="001A34EC">
        <w:rPr>
          <w:rFonts w:ascii="Times New Roman" w:hAnsi="Times New Roman" w:cs="Times New Roman"/>
          <w:sz w:val="24"/>
          <w:szCs w:val="32"/>
        </w:rPr>
        <w:t>ALPHA value</w:t>
      </w:r>
      <w:r w:rsidR="00757CE4">
        <w:rPr>
          <w:rFonts w:ascii="Times New Roman" w:hAnsi="Times New Roman" w:cs="Times New Roman"/>
          <w:sz w:val="24"/>
          <w:szCs w:val="32"/>
        </w:rPr>
        <w:t xml:space="preserve"> (</w:t>
      </w:r>
      <w:r w:rsidR="00757CE4" w:rsidRPr="001A34EC">
        <w:rPr>
          <w:rFonts w:ascii="Times New Roman" w:hAnsi="Times New Roman" w:cs="Times New Roman"/>
          <w:sz w:val="24"/>
          <w:szCs w:val="32"/>
        </w:rPr>
        <w:t>ALPHA</w:t>
      </w:r>
      <w:r w:rsidR="00757CE4">
        <w:rPr>
          <w:rFonts w:ascii="Times New Roman" w:hAnsi="Times New Roman" w:cs="Times New Roman"/>
          <w:sz w:val="24"/>
          <w:szCs w:val="32"/>
        </w:rPr>
        <w:t xml:space="preserve"> = 0</w:t>
      </w:r>
      <w:r w:rsidR="008A3E8C">
        <w:rPr>
          <w:rFonts w:ascii="Times New Roman" w:hAnsi="Times New Roman" w:cs="Times New Roman"/>
          <w:sz w:val="24"/>
          <w:szCs w:val="32"/>
        </w:rPr>
        <w:t>.25</w:t>
      </w:r>
      <w:r w:rsidR="00757CE4">
        <w:rPr>
          <w:rFonts w:ascii="Times New Roman" w:hAnsi="Times New Roman" w:cs="Times New Roman"/>
          <w:sz w:val="24"/>
          <w:szCs w:val="32"/>
        </w:rPr>
        <w:t>)</w:t>
      </w:r>
      <w:r w:rsidRPr="001A34EC">
        <w:rPr>
          <w:rFonts w:ascii="Times New Roman" w:hAnsi="Times New Roman" w:cs="Times New Roman"/>
          <w:sz w:val="24"/>
          <w:szCs w:val="32"/>
        </w:rPr>
        <w:t>, and uncorrelated allele frequency model</w:t>
      </w:r>
      <w:r w:rsidR="00757CE4">
        <w:rPr>
          <w:rFonts w:ascii="Times New Roman" w:hAnsi="Times New Roman" w:cs="Times New Roman"/>
          <w:sz w:val="24"/>
          <w:szCs w:val="32"/>
        </w:rPr>
        <w:t xml:space="preserve"> (</w:t>
      </w:r>
      <w:r w:rsidR="00757CE4" w:rsidRPr="008A3E8C">
        <w:rPr>
          <w:rFonts w:ascii="Times New Roman" w:hAnsi="Times New Roman" w:cs="Times New Roman"/>
          <w:sz w:val="24"/>
          <w:szCs w:val="32"/>
        </w:rPr>
        <w:t>FRE</w:t>
      </w:r>
      <w:r w:rsidR="008A3E8C" w:rsidRPr="008A3E8C">
        <w:rPr>
          <w:rFonts w:ascii="Times New Roman" w:hAnsi="Times New Roman" w:cs="Times New Roman"/>
          <w:sz w:val="24"/>
          <w:szCs w:val="32"/>
        </w:rPr>
        <w:t>Q</w:t>
      </w:r>
      <w:r w:rsidR="00757CE4" w:rsidRPr="008A3E8C">
        <w:rPr>
          <w:rFonts w:ascii="Times New Roman" w:hAnsi="Times New Roman" w:cs="Times New Roman"/>
          <w:sz w:val="24"/>
          <w:szCs w:val="32"/>
        </w:rPr>
        <w:t>SCORR = 0</w:t>
      </w:r>
      <w:r w:rsidR="00757CE4">
        <w:rPr>
          <w:rFonts w:ascii="Times New Roman" w:hAnsi="Times New Roman" w:cs="Times New Roman"/>
          <w:sz w:val="24"/>
          <w:szCs w:val="32"/>
        </w:rPr>
        <w:t>)</w:t>
      </w:r>
      <w:r w:rsidRPr="001A34EC">
        <w:rPr>
          <w:rFonts w:ascii="Times New Roman" w:hAnsi="Times New Roman" w:cs="Times New Roman"/>
          <w:sz w:val="24"/>
          <w:szCs w:val="32"/>
        </w:rPr>
        <w:t>).</w:t>
      </w:r>
      <w:r w:rsidR="00272DD7">
        <w:rPr>
          <w:rFonts w:ascii="Times New Roman" w:hAnsi="Times New Roman" w:cs="Times New Roman" w:hint="eastAsia"/>
          <w:sz w:val="24"/>
          <w:szCs w:val="32"/>
        </w:rPr>
        <w:t xml:space="preserve"> </w:t>
      </w:r>
      <w:r w:rsidR="00272DD7" w:rsidRPr="008A3E8C">
        <w:rPr>
          <w:rFonts w:ascii="Times New Roman" w:hAnsi="Times New Roman" w:cs="Times New Roman"/>
          <w:sz w:val="24"/>
          <w:szCs w:val="32"/>
        </w:rPr>
        <w:t>The y-axis</w:t>
      </w:r>
      <w:r w:rsidR="00272DD7" w:rsidRPr="008A3E8C">
        <w:rPr>
          <w:rFonts w:ascii="Times New Roman" w:hAnsi="Times New Roman" w:cs="Times New Roman" w:hint="eastAsia"/>
          <w:sz w:val="24"/>
          <w:szCs w:val="32"/>
        </w:rPr>
        <w:t xml:space="preserve"> </w:t>
      </w:r>
      <w:r w:rsidR="00272DD7" w:rsidRPr="008A3E8C">
        <w:rPr>
          <w:rFonts w:ascii="Times New Roman" w:hAnsi="Times New Roman" w:cs="Times New Roman"/>
          <w:sz w:val="24"/>
          <w:szCs w:val="32"/>
        </w:rPr>
        <w:t xml:space="preserve">represents the </w:t>
      </w:r>
      <w:r w:rsidR="00272DD7" w:rsidRPr="008A3E8C">
        <w:rPr>
          <w:rFonts w:ascii="Times New Roman" w:hAnsi="Times New Roman" w:cs="Times New Roman"/>
          <w:i/>
          <w:iCs/>
          <w:sz w:val="24"/>
          <w:szCs w:val="32"/>
        </w:rPr>
        <w:t>q</w:t>
      </w:r>
      <w:r w:rsidR="00272DD7" w:rsidRPr="008A3E8C">
        <w:rPr>
          <w:rFonts w:ascii="Times New Roman" w:hAnsi="Times New Roman" w:cs="Times New Roman"/>
          <w:sz w:val="24"/>
          <w:szCs w:val="32"/>
        </w:rPr>
        <w:t xml:space="preserve"> value, and the x-axis shows each individual. </w:t>
      </w:r>
      <w:r w:rsidRPr="001A34EC">
        <w:rPr>
          <w:rFonts w:ascii="Times New Roman" w:hAnsi="Times New Roman" w:cs="Times New Roman"/>
          <w:sz w:val="24"/>
          <w:szCs w:val="32"/>
        </w:rPr>
        <w:t>Color coding: Europe (EUR, blue), West Asia (WA, yellow), Central Asia (CA, orange), East Asia (EA, pink), Tibet (TIB, green), and South Asia (SA, purple).</w:t>
      </w:r>
    </w:p>
    <w:p w:rsidR="00757CE4" w:rsidRDefault="00757CE4">
      <w:pPr>
        <w:widowControl/>
        <w:jc w:val="lef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br w:type="page"/>
      </w:r>
    </w:p>
    <w:p w:rsidR="00757CE4" w:rsidRPr="001A34EC" w:rsidRDefault="00757CE4" w:rsidP="00E22CDF">
      <w:pPr>
        <w:rPr>
          <w:rFonts w:ascii="Times New Roman" w:hAnsi="Times New Roman" w:cs="Times New Roman"/>
          <w:sz w:val="24"/>
          <w:szCs w:val="32"/>
        </w:rPr>
      </w:pPr>
    </w:p>
    <w:p w:rsidR="00012C3A" w:rsidRPr="00D602AD" w:rsidRDefault="00D008C7" w:rsidP="00E22CDF">
      <w:r>
        <w:rPr>
          <w:noProof/>
        </w:rPr>
        <w:drawing>
          <wp:inline distT="0" distB="0" distL="0" distR="0">
            <wp:extent cx="3949700" cy="2628900"/>
            <wp:effectExtent l="0" t="0" r="0" b="0"/>
            <wp:docPr id="12737225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722546" name="图片 127372254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CDF" w:rsidRPr="001A34EC" w:rsidRDefault="00012C3A" w:rsidP="00012C3A">
      <w:pPr>
        <w:rPr>
          <w:rFonts w:ascii="Times New Roman Regular" w:hAnsi="Times New Roman Regular" w:cs="Times New Roman Regular"/>
          <w:sz w:val="24"/>
          <w:szCs w:val="40"/>
        </w:rPr>
      </w:pPr>
      <w:r w:rsidRPr="001A34EC">
        <w:rPr>
          <w:rFonts w:ascii="Times New Roman" w:hAnsi="Times New Roman" w:cs="Times New Roman"/>
          <w:b/>
          <w:sz w:val="24"/>
          <w:szCs w:val="32"/>
        </w:rPr>
        <w:t xml:space="preserve">Supplementary Figure </w:t>
      </w:r>
      <w:r w:rsidR="00D956AF" w:rsidRPr="001A34EC">
        <w:rPr>
          <w:rFonts w:ascii="Times New Roman" w:hAnsi="Times New Roman" w:cs="Times New Roman" w:hint="eastAsia"/>
          <w:b/>
          <w:sz w:val="24"/>
          <w:szCs w:val="32"/>
        </w:rPr>
        <w:t>2</w:t>
      </w:r>
      <w:r w:rsidRPr="001A34EC">
        <w:rPr>
          <w:rFonts w:ascii="Times New Roman" w:hAnsi="Times New Roman" w:cs="Times New Roman"/>
          <w:b/>
          <w:sz w:val="24"/>
          <w:szCs w:val="32"/>
        </w:rPr>
        <w:t>.</w:t>
      </w:r>
      <w:r w:rsidRPr="001A34EC">
        <w:rPr>
          <w:rFonts w:ascii="Times New Roman" w:hAnsi="Times New Roman" w:cs="Times New Roman"/>
          <w:sz w:val="24"/>
          <w:szCs w:val="32"/>
        </w:rPr>
        <w:t xml:space="preserve"> </w:t>
      </w:r>
      <w:r w:rsidRPr="001A34EC">
        <w:rPr>
          <w:rFonts w:ascii="Times New Roman Regular" w:hAnsi="Times New Roman Regular" w:cs="Times New Roman Regular"/>
          <w:sz w:val="24"/>
          <w:szCs w:val="40"/>
        </w:rPr>
        <w:t xml:space="preserve">A principal component analysis (PCA) of 298 individuals of </w:t>
      </w:r>
      <w:r w:rsidR="000001F6" w:rsidRPr="001A34EC">
        <w:rPr>
          <w:rFonts w:ascii="Times New Roman" w:hAnsi="Times New Roman" w:cs="Times New Roman"/>
          <w:i/>
          <w:iCs/>
          <w:sz w:val="24"/>
          <w:szCs w:val="32"/>
        </w:rPr>
        <w:t>J</w:t>
      </w:r>
      <w:r w:rsidR="000001F6">
        <w:rPr>
          <w:rFonts w:ascii="Times New Roman" w:hAnsi="Times New Roman" w:cs="Times New Roman"/>
          <w:i/>
          <w:iCs/>
          <w:sz w:val="24"/>
          <w:szCs w:val="32"/>
        </w:rPr>
        <w:t>uglans</w:t>
      </w:r>
      <w:r w:rsidR="000001F6" w:rsidRPr="001A34EC">
        <w:rPr>
          <w:rFonts w:ascii="Times New Roman" w:hAnsi="Times New Roman" w:cs="Times New Roman"/>
          <w:i/>
          <w:iCs/>
          <w:sz w:val="24"/>
          <w:szCs w:val="32"/>
        </w:rPr>
        <w:t xml:space="preserve"> </w:t>
      </w:r>
      <w:r w:rsidRPr="001A34EC">
        <w:rPr>
          <w:rFonts w:ascii="Times New Roman Italic" w:hAnsi="Times New Roman Italic" w:cs="Times New Roman Italic"/>
          <w:i/>
          <w:iCs/>
          <w:sz w:val="24"/>
          <w:szCs w:val="40"/>
        </w:rPr>
        <w:t>regia</w:t>
      </w:r>
      <w:r w:rsidRPr="001A34EC">
        <w:rPr>
          <w:rFonts w:ascii="Times New Roman Regular" w:hAnsi="Times New Roman Regular" w:cs="Times New Roman Regular"/>
          <w:sz w:val="24"/>
          <w:szCs w:val="40"/>
        </w:rPr>
        <w:t>.</w:t>
      </w:r>
    </w:p>
    <w:p w:rsidR="00D008C7" w:rsidRDefault="00757CE4" w:rsidP="00757CE4">
      <w:pPr>
        <w:widowControl/>
        <w:jc w:val="left"/>
        <w:rPr>
          <w:rFonts w:ascii="Times New Roman Regular" w:hAnsi="Times New Roman Regular" w:cs="Times New Roman Regular"/>
          <w:sz w:val="18"/>
        </w:rPr>
      </w:pPr>
      <w:r>
        <w:rPr>
          <w:rFonts w:ascii="Times New Roman Regular" w:hAnsi="Times New Roman Regular" w:cs="Times New Roman Regular"/>
          <w:sz w:val="18"/>
        </w:rPr>
        <w:br w:type="page"/>
      </w:r>
    </w:p>
    <w:p w:rsidR="00012C3A" w:rsidRPr="00D602AD" w:rsidRDefault="00757CE4" w:rsidP="00012C3A">
      <w:r>
        <w:rPr>
          <w:noProof/>
        </w:rPr>
        <w:lastRenderedPageBreak/>
        <w:drawing>
          <wp:inline distT="0" distB="0" distL="0" distR="0">
            <wp:extent cx="5274310" cy="4034790"/>
            <wp:effectExtent l="0" t="0" r="0" b="3810"/>
            <wp:docPr id="21050390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039054" name="图片 21050390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3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6AF" w:rsidRPr="001A34EC" w:rsidRDefault="00012C3A" w:rsidP="00D956AF">
      <w:pPr>
        <w:jc w:val="left"/>
        <w:rPr>
          <w:rFonts w:ascii="Times New Roman" w:hAnsi="Times New Roman"/>
          <w:sz w:val="24"/>
          <w:lang w:eastAsia="zh-Hans"/>
        </w:rPr>
      </w:pPr>
      <w:r w:rsidRPr="001A34EC">
        <w:rPr>
          <w:rFonts w:ascii="Times New Roman" w:hAnsi="Times New Roman" w:cs="Times New Roman"/>
          <w:b/>
          <w:sz w:val="24"/>
        </w:rPr>
        <w:t xml:space="preserve">Supplementary Figure </w:t>
      </w:r>
      <w:r w:rsidR="00D956AF" w:rsidRPr="001A34EC">
        <w:rPr>
          <w:rFonts w:ascii="Times New Roman" w:hAnsi="Times New Roman" w:cs="Times New Roman" w:hint="eastAsia"/>
          <w:b/>
          <w:sz w:val="24"/>
        </w:rPr>
        <w:t>3</w:t>
      </w:r>
      <w:r w:rsidRPr="001A34EC">
        <w:rPr>
          <w:rFonts w:ascii="Times New Roman" w:hAnsi="Times New Roman" w:cs="Times New Roman"/>
          <w:b/>
          <w:sz w:val="24"/>
        </w:rPr>
        <w:t>.</w:t>
      </w:r>
      <w:r w:rsidR="00D956AF" w:rsidRPr="001A34EC">
        <w:rPr>
          <w:rFonts w:ascii="Times New Roman" w:hAnsi="Times New Roman" w:cs="Times New Roman" w:hint="eastAsia"/>
          <w:b/>
          <w:sz w:val="24"/>
        </w:rPr>
        <w:t xml:space="preserve"> </w:t>
      </w:r>
      <w:r w:rsidR="00757CE4">
        <w:rPr>
          <w:rFonts w:ascii="Times New Roman" w:hAnsi="Times New Roman"/>
          <w:sz w:val="24"/>
          <w:lang w:eastAsia="zh-Hans"/>
        </w:rPr>
        <w:t>M</w:t>
      </w:r>
      <w:r w:rsidR="00D956AF" w:rsidRPr="001A34EC">
        <w:rPr>
          <w:rFonts w:ascii="Times New Roman" w:hAnsi="Times New Roman"/>
          <w:sz w:val="24"/>
          <w:lang w:eastAsia="zh-Hans"/>
        </w:rPr>
        <w:t>utational load, and loss-of-function (</w:t>
      </w:r>
      <w:proofErr w:type="spellStart"/>
      <w:r w:rsidR="00D956AF" w:rsidRPr="001A34EC">
        <w:rPr>
          <w:rFonts w:ascii="Times New Roman" w:hAnsi="Times New Roman"/>
          <w:sz w:val="24"/>
          <w:lang w:eastAsia="zh-Hans"/>
        </w:rPr>
        <w:t>LoF</w:t>
      </w:r>
      <w:proofErr w:type="spellEnd"/>
      <w:r w:rsidR="00D956AF" w:rsidRPr="001A34EC">
        <w:rPr>
          <w:rFonts w:ascii="Times New Roman" w:hAnsi="Times New Roman"/>
          <w:sz w:val="24"/>
          <w:lang w:eastAsia="zh-Hans"/>
        </w:rPr>
        <w:t xml:space="preserve">) variants were analyzed in six groups of </w:t>
      </w:r>
      <w:r w:rsidR="000001F6" w:rsidRPr="001A34EC">
        <w:rPr>
          <w:rFonts w:ascii="Times New Roman" w:hAnsi="Times New Roman" w:cs="Times New Roman"/>
          <w:i/>
          <w:iCs/>
          <w:sz w:val="24"/>
          <w:szCs w:val="32"/>
        </w:rPr>
        <w:t>J</w:t>
      </w:r>
      <w:r w:rsidR="000001F6">
        <w:rPr>
          <w:rFonts w:ascii="Times New Roman" w:hAnsi="Times New Roman" w:cs="Times New Roman"/>
          <w:i/>
          <w:iCs/>
          <w:sz w:val="24"/>
          <w:szCs w:val="32"/>
        </w:rPr>
        <w:t>uglans</w:t>
      </w:r>
      <w:r w:rsidR="000001F6" w:rsidRPr="001A34EC">
        <w:rPr>
          <w:rFonts w:ascii="Times New Roman" w:hAnsi="Times New Roman" w:cs="Times New Roman"/>
          <w:i/>
          <w:iCs/>
          <w:sz w:val="24"/>
          <w:szCs w:val="32"/>
        </w:rPr>
        <w:t xml:space="preserve"> </w:t>
      </w:r>
      <w:r w:rsidR="00D956AF" w:rsidRPr="001A34EC">
        <w:rPr>
          <w:rFonts w:ascii="Times New Roman" w:hAnsi="Times New Roman"/>
          <w:i/>
          <w:iCs/>
          <w:sz w:val="24"/>
          <w:lang w:eastAsia="zh-Hans"/>
        </w:rPr>
        <w:t>regia</w:t>
      </w:r>
      <w:r w:rsidR="00D956AF" w:rsidRPr="001A34EC">
        <w:rPr>
          <w:rFonts w:ascii="Times New Roman" w:hAnsi="Times New Roman"/>
          <w:sz w:val="24"/>
          <w:lang w:eastAsia="zh-Hans"/>
        </w:rPr>
        <w:t xml:space="preserve"> using </w:t>
      </w:r>
      <w:r w:rsidR="00272DD7">
        <w:rPr>
          <w:rFonts w:ascii="Times New Roman" w:hAnsi="Times New Roman" w:hint="eastAsia"/>
          <w:sz w:val="24"/>
        </w:rPr>
        <w:t>the</w:t>
      </w:r>
      <w:r w:rsidR="00272DD7">
        <w:rPr>
          <w:rFonts w:ascii="Times New Roman" w:hAnsi="Times New Roman"/>
          <w:sz w:val="24"/>
        </w:rPr>
        <w:t xml:space="preserve"> Tibetan </w:t>
      </w:r>
      <w:r w:rsidR="00272DD7">
        <w:rPr>
          <w:rFonts w:ascii="Times New Roman" w:hAnsi="Times New Roman"/>
          <w:sz w:val="24"/>
          <w:lang w:eastAsia="zh-Hans"/>
        </w:rPr>
        <w:t>reference genome</w:t>
      </w:r>
      <w:r w:rsidR="00D956AF" w:rsidRPr="001A34EC">
        <w:rPr>
          <w:rFonts w:ascii="Times New Roman" w:hAnsi="Times New Roman"/>
          <w:sz w:val="24"/>
          <w:lang w:eastAsia="zh-Hans"/>
        </w:rPr>
        <w:t xml:space="preserve"> (A-</w:t>
      </w:r>
      <w:r w:rsidR="00757CE4">
        <w:rPr>
          <w:rFonts w:ascii="Times New Roman" w:hAnsi="Times New Roman"/>
          <w:sz w:val="24"/>
          <w:lang w:eastAsia="zh-Hans"/>
        </w:rPr>
        <w:t>B</w:t>
      </w:r>
      <w:r w:rsidR="00D956AF" w:rsidRPr="001A34EC">
        <w:rPr>
          <w:rFonts w:ascii="Times New Roman" w:hAnsi="Times New Roman"/>
          <w:sz w:val="24"/>
          <w:lang w:eastAsia="zh-Hans"/>
        </w:rPr>
        <w:t>)</w:t>
      </w:r>
      <w:r w:rsidR="00272DD7" w:rsidRPr="00272DD7">
        <w:rPr>
          <w:rFonts w:ascii="Times New Roman" w:hAnsi="Times New Roman"/>
          <w:sz w:val="24"/>
          <w:lang w:eastAsia="zh-Hans"/>
        </w:rPr>
        <w:t xml:space="preserve"> </w:t>
      </w:r>
      <w:r w:rsidR="00272DD7" w:rsidRPr="001A34EC">
        <w:rPr>
          <w:rFonts w:ascii="Times New Roman" w:hAnsi="Times New Roman"/>
          <w:sz w:val="24"/>
          <w:lang w:eastAsia="zh-Hans"/>
        </w:rPr>
        <w:t>(Zhang et al. 2020</w:t>
      </w:r>
      <w:r w:rsidR="00272DD7">
        <w:rPr>
          <w:rFonts w:ascii="Times New Roman" w:hAnsi="Times New Roman"/>
          <w:sz w:val="24"/>
          <w:lang w:eastAsia="zh-Hans"/>
        </w:rPr>
        <w:t>)</w:t>
      </w:r>
      <w:r w:rsidR="00D956AF" w:rsidRPr="001A34EC">
        <w:rPr>
          <w:rFonts w:ascii="Times New Roman" w:hAnsi="Times New Roman"/>
          <w:sz w:val="24"/>
          <w:lang w:eastAsia="zh-Hans"/>
        </w:rPr>
        <w:t xml:space="preserve"> and </w:t>
      </w:r>
      <w:r w:rsidR="00272DD7">
        <w:rPr>
          <w:rFonts w:ascii="Times New Roman" w:hAnsi="Times New Roman"/>
          <w:sz w:val="24"/>
          <w:lang w:eastAsia="zh-Hans"/>
        </w:rPr>
        <w:t xml:space="preserve">Chandler 2.0 </w:t>
      </w:r>
      <w:r w:rsidR="00272DD7">
        <w:rPr>
          <w:rFonts w:ascii="Times New Roman" w:hAnsi="Times New Roman"/>
          <w:sz w:val="24"/>
          <w:lang w:eastAsia="zh-Hans"/>
        </w:rPr>
        <w:t xml:space="preserve">reference </w:t>
      </w:r>
      <w:r w:rsidR="00D956AF" w:rsidRPr="001A34EC">
        <w:rPr>
          <w:rFonts w:ascii="Times New Roman" w:hAnsi="Times New Roman"/>
          <w:sz w:val="24"/>
          <w:lang w:eastAsia="zh-Hans"/>
        </w:rPr>
        <w:t xml:space="preserve">genome </w:t>
      </w:r>
      <w:r w:rsidR="00757CE4">
        <w:rPr>
          <w:rFonts w:ascii="Times New Roman" w:hAnsi="Times New Roman"/>
          <w:sz w:val="24"/>
          <w:lang w:eastAsia="zh-Hans"/>
        </w:rPr>
        <w:t>(C</w:t>
      </w:r>
      <w:r w:rsidR="00D956AF" w:rsidRPr="001A34EC">
        <w:rPr>
          <w:rFonts w:ascii="Times New Roman" w:hAnsi="Times New Roman"/>
          <w:sz w:val="24"/>
          <w:lang w:eastAsia="zh-Hans"/>
        </w:rPr>
        <w:t>-</w:t>
      </w:r>
      <w:r w:rsidR="00757CE4">
        <w:rPr>
          <w:rFonts w:ascii="Times New Roman" w:hAnsi="Times New Roman"/>
          <w:sz w:val="24"/>
          <w:lang w:eastAsia="zh-Hans"/>
        </w:rPr>
        <w:t>D</w:t>
      </w:r>
      <w:r w:rsidR="00D956AF" w:rsidRPr="001A34EC">
        <w:rPr>
          <w:rFonts w:ascii="Times New Roman" w:hAnsi="Times New Roman"/>
          <w:sz w:val="24"/>
          <w:lang w:eastAsia="zh-Hans"/>
        </w:rPr>
        <w:t>)</w:t>
      </w:r>
      <w:r w:rsidR="00272DD7" w:rsidRPr="00272DD7">
        <w:rPr>
          <w:rFonts w:ascii="Times New Roman" w:hAnsi="Times New Roman"/>
          <w:sz w:val="24"/>
          <w:lang w:eastAsia="zh-Hans"/>
        </w:rPr>
        <w:t xml:space="preserve"> </w:t>
      </w:r>
      <w:r w:rsidR="00272DD7" w:rsidRPr="001A34EC">
        <w:rPr>
          <w:rFonts w:ascii="Times New Roman" w:hAnsi="Times New Roman"/>
          <w:sz w:val="24"/>
          <w:lang w:eastAsia="zh-Hans"/>
        </w:rPr>
        <w:t>(</w:t>
      </w:r>
      <w:r w:rsidR="00D956AF" w:rsidRPr="001A34EC">
        <w:rPr>
          <w:rFonts w:ascii="Times New Roman" w:hAnsi="Times New Roman"/>
          <w:sz w:val="24"/>
          <w:lang w:eastAsia="zh-Hans"/>
        </w:rPr>
        <w:t>Marrano et al. 2020). The ratios of derived deleterious variants (</w:t>
      </w:r>
      <w:r w:rsidR="00757CE4">
        <w:rPr>
          <w:rFonts w:ascii="Times New Roman" w:hAnsi="Times New Roman"/>
          <w:sz w:val="24"/>
          <w:lang w:eastAsia="zh-Hans"/>
        </w:rPr>
        <w:t>A</w:t>
      </w:r>
      <w:r w:rsidR="00D956AF" w:rsidRPr="001A34EC">
        <w:rPr>
          <w:rFonts w:ascii="Times New Roman" w:hAnsi="Times New Roman"/>
          <w:sz w:val="24"/>
          <w:lang w:eastAsia="zh-Hans"/>
        </w:rPr>
        <w:t xml:space="preserve">, </w:t>
      </w:r>
      <w:r w:rsidR="00757CE4">
        <w:rPr>
          <w:rFonts w:ascii="Times New Roman" w:hAnsi="Times New Roman"/>
          <w:sz w:val="24"/>
          <w:lang w:eastAsia="zh-Hans"/>
        </w:rPr>
        <w:t>C</w:t>
      </w:r>
      <w:r w:rsidR="00D956AF" w:rsidRPr="001A34EC">
        <w:rPr>
          <w:rFonts w:ascii="Times New Roman" w:hAnsi="Times New Roman"/>
          <w:sz w:val="24"/>
          <w:lang w:eastAsia="zh-Hans"/>
        </w:rPr>
        <w:t xml:space="preserve">) and </w:t>
      </w:r>
      <w:proofErr w:type="spellStart"/>
      <w:r w:rsidR="00D956AF" w:rsidRPr="001A34EC">
        <w:rPr>
          <w:rFonts w:ascii="Times New Roman" w:hAnsi="Times New Roman"/>
          <w:sz w:val="24"/>
          <w:lang w:eastAsia="zh-Hans"/>
        </w:rPr>
        <w:t>LoF</w:t>
      </w:r>
      <w:proofErr w:type="spellEnd"/>
      <w:r w:rsidR="00D956AF" w:rsidRPr="001A34EC">
        <w:rPr>
          <w:rFonts w:ascii="Times New Roman" w:hAnsi="Times New Roman"/>
          <w:sz w:val="24"/>
          <w:lang w:eastAsia="zh-Hans"/>
        </w:rPr>
        <w:t xml:space="preserve"> variants (</w:t>
      </w:r>
      <w:r w:rsidR="00757CE4">
        <w:rPr>
          <w:rFonts w:ascii="Times New Roman" w:hAnsi="Times New Roman"/>
          <w:sz w:val="24"/>
          <w:lang w:eastAsia="zh-Hans"/>
        </w:rPr>
        <w:t>B</w:t>
      </w:r>
      <w:r w:rsidR="00D956AF" w:rsidRPr="001A34EC">
        <w:rPr>
          <w:rFonts w:ascii="Times New Roman" w:hAnsi="Times New Roman"/>
          <w:sz w:val="24"/>
          <w:lang w:eastAsia="zh-Hans"/>
        </w:rPr>
        <w:t xml:space="preserve">, </w:t>
      </w:r>
      <w:r w:rsidR="00757CE4">
        <w:rPr>
          <w:rFonts w:ascii="Times New Roman" w:hAnsi="Times New Roman"/>
          <w:sz w:val="24"/>
          <w:lang w:eastAsia="zh-Hans"/>
        </w:rPr>
        <w:t>D</w:t>
      </w:r>
      <w:r w:rsidR="00D956AF" w:rsidRPr="001A34EC">
        <w:rPr>
          <w:rFonts w:ascii="Times New Roman" w:hAnsi="Times New Roman"/>
          <w:sz w:val="24"/>
          <w:lang w:eastAsia="zh-Hans"/>
        </w:rPr>
        <w:t xml:space="preserve">) to synonymous variants were calculated for each individual. </w:t>
      </w:r>
      <w:r w:rsidR="00757CE4">
        <w:rPr>
          <w:rFonts w:ascii="Times New Roman" w:hAnsi="Times New Roman"/>
          <w:i/>
          <w:iCs/>
          <w:sz w:val="24"/>
          <w:lang w:eastAsia="zh-Hans"/>
        </w:rPr>
        <w:t>p</w:t>
      </w:r>
      <w:r w:rsidR="00D956AF" w:rsidRPr="001A34EC">
        <w:rPr>
          <w:rFonts w:ascii="Times New Roman" w:hAnsi="Times New Roman"/>
          <w:sz w:val="24"/>
          <w:lang w:eastAsia="zh-Hans"/>
        </w:rPr>
        <w:t xml:space="preserve">-values were derived using t-tests comparing each group to </w:t>
      </w:r>
      <w:r w:rsidR="008A3E8C">
        <w:rPr>
          <w:rFonts w:ascii="Times New Roman" w:hAnsi="Times New Roman"/>
          <w:sz w:val="24"/>
          <w:lang w:eastAsia="zh-Hans"/>
        </w:rPr>
        <w:t>“</w:t>
      </w:r>
      <w:r w:rsidR="00D956AF" w:rsidRPr="001A34EC">
        <w:rPr>
          <w:rFonts w:ascii="Times New Roman" w:hAnsi="Times New Roman"/>
          <w:sz w:val="24"/>
          <w:lang w:eastAsia="zh-Hans"/>
        </w:rPr>
        <w:t>South Asia</w:t>
      </w:r>
      <w:r w:rsidR="008A3E8C">
        <w:rPr>
          <w:rFonts w:ascii="Times New Roman" w:hAnsi="Times New Roman"/>
          <w:sz w:val="24"/>
          <w:lang w:eastAsia="zh-Hans"/>
        </w:rPr>
        <w:t>”,</w:t>
      </w:r>
      <w:r w:rsidR="00D956AF" w:rsidRPr="001A34EC">
        <w:rPr>
          <w:rFonts w:ascii="Times New Roman" w:hAnsi="Times New Roman"/>
          <w:sz w:val="24"/>
          <w:lang w:eastAsia="zh-Hans"/>
        </w:rPr>
        <w:t xml:space="preserve"> with significance levels indicated as</w:t>
      </w:r>
      <w:r w:rsidR="00D956AF" w:rsidRPr="001A34EC">
        <w:rPr>
          <w:rFonts w:ascii="Times New Roman Regular" w:hAnsi="Times New Roman Regular" w:cs="Times New Roman Regular"/>
          <w:sz w:val="24"/>
          <w:lang w:eastAsia="zh-Hans"/>
        </w:rPr>
        <w:t xml:space="preserve"> </w:t>
      </w:r>
      <w:r w:rsidR="00D956AF" w:rsidRPr="001A34EC">
        <w:rPr>
          <w:rFonts w:ascii="Times New Roman" w:hAnsi="Times New Roman"/>
          <w:sz w:val="24"/>
          <w:lang w:eastAsia="zh-Hans"/>
        </w:rPr>
        <w:t xml:space="preserve">“***” </w:t>
      </w:r>
      <w:r w:rsidR="00D956AF" w:rsidRPr="001A34EC">
        <w:rPr>
          <w:rFonts w:ascii="Times New Roman" w:hAnsi="Times New Roman"/>
          <w:i/>
          <w:iCs/>
          <w:sz w:val="24"/>
          <w:lang w:eastAsia="zh-Hans"/>
        </w:rPr>
        <w:t>p</w:t>
      </w:r>
      <w:r w:rsidR="00D956AF" w:rsidRPr="001A34EC">
        <w:rPr>
          <w:rFonts w:ascii="Times New Roman" w:hAnsi="Times New Roman"/>
          <w:sz w:val="24"/>
          <w:lang w:eastAsia="zh-Hans"/>
        </w:rPr>
        <w:t xml:space="preserve"> &lt; 0.001, “**” </w:t>
      </w:r>
      <w:r w:rsidR="00D956AF" w:rsidRPr="001A34EC">
        <w:rPr>
          <w:rFonts w:ascii="Times New Roman" w:hAnsi="Times New Roman"/>
          <w:i/>
          <w:iCs/>
          <w:sz w:val="24"/>
          <w:lang w:eastAsia="zh-Hans"/>
        </w:rPr>
        <w:t>p</w:t>
      </w:r>
      <w:r w:rsidR="00D956AF" w:rsidRPr="001A34EC">
        <w:rPr>
          <w:rFonts w:ascii="Times New Roman" w:hAnsi="Times New Roman"/>
          <w:sz w:val="24"/>
          <w:lang w:eastAsia="zh-Hans"/>
        </w:rPr>
        <w:t xml:space="preserve"> &lt; 0.01, “*” </w:t>
      </w:r>
      <w:r w:rsidR="00D956AF" w:rsidRPr="001A34EC">
        <w:rPr>
          <w:rFonts w:ascii="Times New Roman" w:hAnsi="Times New Roman"/>
          <w:i/>
          <w:iCs/>
          <w:sz w:val="24"/>
          <w:lang w:eastAsia="zh-Hans"/>
        </w:rPr>
        <w:t>p</w:t>
      </w:r>
      <w:r w:rsidR="00D956AF" w:rsidRPr="001A34EC">
        <w:rPr>
          <w:rFonts w:ascii="Times New Roman" w:hAnsi="Times New Roman"/>
          <w:sz w:val="24"/>
          <w:lang w:eastAsia="zh-Hans"/>
        </w:rPr>
        <w:t xml:space="preserve"> &lt; 0.05</w:t>
      </w:r>
      <w:r w:rsidR="00757CE4">
        <w:rPr>
          <w:rFonts w:ascii="Times New Roman" w:hAnsi="Times New Roman"/>
          <w:sz w:val="24"/>
          <w:lang w:eastAsia="zh-Hans"/>
        </w:rPr>
        <w:t xml:space="preserve">, “ns” </w:t>
      </w:r>
      <w:r w:rsidR="00757CE4" w:rsidRPr="001A34EC">
        <w:rPr>
          <w:rFonts w:ascii="Times New Roman" w:hAnsi="Times New Roman"/>
          <w:i/>
          <w:iCs/>
          <w:sz w:val="24"/>
          <w:lang w:eastAsia="zh-Hans"/>
        </w:rPr>
        <w:t>p</w:t>
      </w:r>
      <w:r w:rsidR="00757CE4" w:rsidRPr="001A34EC">
        <w:rPr>
          <w:rFonts w:ascii="Times New Roman" w:hAnsi="Times New Roman"/>
          <w:sz w:val="24"/>
          <w:lang w:eastAsia="zh-Hans"/>
        </w:rPr>
        <w:t xml:space="preserve"> </w:t>
      </w:r>
      <w:r w:rsidR="00757CE4">
        <w:rPr>
          <w:rFonts w:ascii="Times New Roman" w:hAnsi="Times New Roman"/>
          <w:sz w:val="24"/>
          <w:lang w:eastAsia="zh-Hans"/>
        </w:rPr>
        <w:t>&gt;</w:t>
      </w:r>
      <w:r w:rsidR="00757CE4" w:rsidRPr="001A34EC">
        <w:rPr>
          <w:rFonts w:ascii="Times New Roman" w:hAnsi="Times New Roman"/>
          <w:sz w:val="24"/>
          <w:lang w:eastAsia="zh-Hans"/>
        </w:rPr>
        <w:t xml:space="preserve"> 0.05</w:t>
      </w:r>
      <w:r w:rsidR="00D956AF" w:rsidRPr="001A34EC">
        <w:rPr>
          <w:rFonts w:ascii="Times New Roman" w:hAnsi="Times New Roman"/>
          <w:sz w:val="24"/>
          <w:lang w:eastAsia="zh-Hans"/>
        </w:rPr>
        <w:t>.</w:t>
      </w:r>
    </w:p>
    <w:p w:rsidR="00DC313E" w:rsidRDefault="00DC313E"/>
    <w:p w:rsidR="00D956AF" w:rsidRPr="00D956AF" w:rsidRDefault="00D956AF"/>
    <w:sectPr w:rsidR="00D956AF" w:rsidRPr="00D95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Regular">
    <w:altName w:val="Times New Roman"/>
    <w:panose1 w:val="020B0604020202020204"/>
    <w:charset w:val="00"/>
    <w:family w:val="auto"/>
    <w:pitch w:val="default"/>
    <w:sig w:usb0="E0000AFF" w:usb1="00007843" w:usb2="00000001" w:usb3="00000000" w:csb0="400001BF" w:csb1="DFF70000"/>
  </w:font>
  <w:font w:name="Times New Roman Italic">
    <w:altName w:val="Times New Roman"/>
    <w:panose1 w:val="020B0604020202020204"/>
    <w:charset w:val="00"/>
    <w:family w:val="auto"/>
    <w:pitch w:val="default"/>
    <w:sig w:usb0="00000000" w:usb1="00000000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AD"/>
    <w:rsid w:val="000001F6"/>
    <w:rsid w:val="00012C3A"/>
    <w:rsid w:val="00036DCA"/>
    <w:rsid w:val="00087015"/>
    <w:rsid w:val="00136986"/>
    <w:rsid w:val="00174114"/>
    <w:rsid w:val="001863F1"/>
    <w:rsid w:val="001A34EC"/>
    <w:rsid w:val="00272DD7"/>
    <w:rsid w:val="002C5DC4"/>
    <w:rsid w:val="002D32D3"/>
    <w:rsid w:val="00372869"/>
    <w:rsid w:val="003C4DD9"/>
    <w:rsid w:val="00595F11"/>
    <w:rsid w:val="006D1BBA"/>
    <w:rsid w:val="0074085D"/>
    <w:rsid w:val="00751DFD"/>
    <w:rsid w:val="00757CE4"/>
    <w:rsid w:val="007A6D73"/>
    <w:rsid w:val="008A3E8C"/>
    <w:rsid w:val="00B51640"/>
    <w:rsid w:val="00C06302"/>
    <w:rsid w:val="00C52F32"/>
    <w:rsid w:val="00C73305"/>
    <w:rsid w:val="00CA6D03"/>
    <w:rsid w:val="00D008C7"/>
    <w:rsid w:val="00D20213"/>
    <w:rsid w:val="00D602AD"/>
    <w:rsid w:val="00D956AF"/>
    <w:rsid w:val="00DB0327"/>
    <w:rsid w:val="00DC313E"/>
    <w:rsid w:val="00E2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293A70"/>
  <w15:chartTrackingRefBased/>
  <w15:docId w15:val="{5261799D-B448-544C-AD59-A9B5C231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02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2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2A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2A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2A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2A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2A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2A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2A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0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0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02A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02A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02A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02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02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02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02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0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2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02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02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02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02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02A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0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02A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602AD"/>
    <w:rPr>
      <w:b/>
      <w:bCs/>
      <w:smallCaps/>
      <w:color w:val="0F4761" w:themeColor="accent1" w:themeShade="BF"/>
      <w:spacing w:val="5"/>
    </w:rPr>
  </w:style>
  <w:style w:type="character" w:customStyle="1" w:styleId="current-selection">
    <w:name w:val="current-selection"/>
    <w:qFormat/>
    <w:rsid w:val="00E22CD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baiwn@bnu.edu.cn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zhangdy@bnu.edu.c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chencj</dc:creator>
  <cp:keywords/>
  <dc:description/>
  <cp:lastModifiedBy>chencj</cp:lastModifiedBy>
  <cp:revision>11</cp:revision>
  <dcterms:created xsi:type="dcterms:W3CDTF">2025-03-17T05:17:00Z</dcterms:created>
  <dcterms:modified xsi:type="dcterms:W3CDTF">2025-05-22T15:05:00Z</dcterms:modified>
</cp:coreProperties>
</file>