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1831B4" w14:textId="77777777" w:rsidR="00915588" w:rsidRDefault="00915588" w:rsidP="00A15E4E">
      <w:pPr>
        <w:jc w:val="both"/>
        <w:rPr>
          <w:rFonts w:ascii="Times New Roman" w:hAnsi="Times New Roman" w:cs="Times New Roman"/>
          <w:b/>
        </w:rPr>
      </w:pPr>
    </w:p>
    <w:p w14:paraId="6F616167" w14:textId="26A1AC81" w:rsidR="0010446E" w:rsidRPr="00503A7B" w:rsidRDefault="00BC4435" w:rsidP="0010446E">
      <w:pPr>
        <w:jc w:val="both"/>
        <w:rPr>
          <w:rFonts w:ascii="Times New Roman" w:hAnsi="Times New Roman" w:cs="Times New Roman"/>
          <w:b/>
        </w:rPr>
      </w:pPr>
      <w:r w:rsidRPr="00A15E4E">
        <w:rPr>
          <w:rFonts w:ascii="Times New Roman" w:hAnsi="Times New Roman" w:cs="Times New Roman"/>
          <w:b/>
        </w:rPr>
        <w:t xml:space="preserve">Table S2: Details of various strains of ESKAPE pathogens </w:t>
      </w:r>
      <w:r w:rsidR="00D21D73" w:rsidRPr="00A15E4E">
        <w:rPr>
          <w:rFonts w:ascii="Times New Roman" w:hAnsi="Times New Roman" w:cs="Times New Roman"/>
          <w:b/>
        </w:rPr>
        <w:t>analyzed in this study</w:t>
      </w:r>
      <w:bookmarkStart w:id="0" w:name="_GoBack"/>
      <w:bookmarkEnd w:id="0"/>
    </w:p>
    <w:tbl>
      <w:tblPr>
        <w:tblStyle w:val="TableGrid"/>
        <w:tblpPr w:leftFromText="180" w:rightFromText="180" w:vertAnchor="text" w:horzAnchor="page" w:tblpX="1369" w:tblpY="208"/>
        <w:tblW w:w="9351" w:type="dxa"/>
        <w:tblLayout w:type="fixed"/>
        <w:tblLook w:val="04A0" w:firstRow="1" w:lastRow="0" w:firstColumn="1" w:lastColumn="0" w:noHBand="0" w:noVBand="1"/>
      </w:tblPr>
      <w:tblGrid>
        <w:gridCol w:w="3114"/>
        <w:gridCol w:w="1559"/>
        <w:gridCol w:w="2126"/>
        <w:gridCol w:w="2552"/>
      </w:tblGrid>
      <w:tr w:rsidR="00915588" w:rsidRPr="00BC4435" w14:paraId="23B6581F" w14:textId="77777777" w:rsidTr="00915588">
        <w:trPr>
          <w:trHeight w:val="214"/>
        </w:trPr>
        <w:tc>
          <w:tcPr>
            <w:tcW w:w="3114" w:type="dxa"/>
            <w:vAlign w:val="center"/>
          </w:tcPr>
          <w:p w14:paraId="173A8C7F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Organism</w:t>
            </w:r>
          </w:p>
        </w:tc>
        <w:tc>
          <w:tcPr>
            <w:tcW w:w="1559" w:type="dxa"/>
          </w:tcPr>
          <w:p w14:paraId="3C2CAEB1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C44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Genome ID</w:t>
            </w:r>
          </w:p>
        </w:tc>
        <w:tc>
          <w:tcPr>
            <w:tcW w:w="2126" w:type="dxa"/>
            <w:vAlign w:val="center"/>
          </w:tcPr>
          <w:p w14:paraId="19368BE1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Strain</w:t>
            </w:r>
          </w:p>
        </w:tc>
        <w:tc>
          <w:tcPr>
            <w:tcW w:w="2552" w:type="dxa"/>
            <w:vAlign w:val="center"/>
          </w:tcPr>
          <w:p w14:paraId="5CA0E677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Genome Assembly ID</w:t>
            </w:r>
          </w:p>
        </w:tc>
      </w:tr>
      <w:tr w:rsidR="00915588" w:rsidRPr="00BC4435" w14:paraId="5CDA96C3" w14:textId="77777777" w:rsidTr="00915588">
        <w:trPr>
          <w:trHeight w:val="214"/>
        </w:trPr>
        <w:tc>
          <w:tcPr>
            <w:tcW w:w="3114" w:type="dxa"/>
            <w:vMerge w:val="restart"/>
            <w:vAlign w:val="center"/>
          </w:tcPr>
          <w:p w14:paraId="255F5E87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b/>
                <w:bCs/>
              </w:rPr>
              <w:t>Enterococcus faecium</w:t>
            </w:r>
          </w:p>
          <w:p w14:paraId="56BA1C89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3CE59627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C4435">
              <w:rPr>
                <w:rFonts w:ascii="Times New Roman" w:eastAsia="Times New Roman" w:hAnsi="Times New Roman" w:cs="Times New Roman"/>
                <w:bCs/>
              </w:rPr>
              <w:t>871</w:t>
            </w:r>
          </w:p>
        </w:tc>
        <w:tc>
          <w:tcPr>
            <w:tcW w:w="2126" w:type="dxa"/>
            <w:vAlign w:val="center"/>
          </w:tcPr>
          <w:p w14:paraId="4EBE1C9A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bCs/>
              </w:rPr>
              <w:t>DO</w:t>
            </w:r>
          </w:p>
        </w:tc>
        <w:tc>
          <w:tcPr>
            <w:tcW w:w="2552" w:type="dxa"/>
            <w:vAlign w:val="center"/>
          </w:tcPr>
          <w:p w14:paraId="6E5C0FE4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169556</w:t>
            </w:r>
          </w:p>
        </w:tc>
      </w:tr>
      <w:tr w:rsidR="00915588" w:rsidRPr="00BC4435" w14:paraId="6FC35718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48D69746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6B762980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2F2301DF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T110</w:t>
            </w:r>
          </w:p>
        </w:tc>
        <w:tc>
          <w:tcPr>
            <w:tcW w:w="2552" w:type="dxa"/>
            <w:vAlign w:val="center"/>
          </w:tcPr>
          <w:p w14:paraId="6D0B90EA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204817</w:t>
            </w:r>
          </w:p>
        </w:tc>
      </w:tr>
      <w:tr w:rsidR="00915588" w:rsidRPr="00BC4435" w14:paraId="6EB3A3D4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33F117C0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4328E71C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1336E628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E0139</w:t>
            </w:r>
          </w:p>
        </w:tc>
        <w:tc>
          <w:tcPr>
            <w:tcW w:w="2552" w:type="dxa"/>
            <w:vAlign w:val="center"/>
          </w:tcPr>
          <w:p w14:paraId="3C283CDC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432368</w:t>
            </w:r>
          </w:p>
        </w:tc>
      </w:tr>
      <w:tr w:rsidR="00915588" w:rsidRPr="00BC4435" w14:paraId="58F81C0C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7CA0E908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4418E333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09D0E8C8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E6043</w:t>
            </w:r>
          </w:p>
        </w:tc>
        <w:tc>
          <w:tcPr>
            <w:tcW w:w="2552" w:type="dxa"/>
            <w:vAlign w:val="center"/>
          </w:tcPr>
          <w:p w14:paraId="2E7EFE8C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432370</w:t>
            </w:r>
          </w:p>
        </w:tc>
      </w:tr>
      <w:tr w:rsidR="00915588" w:rsidRPr="00BC4435" w14:paraId="1E82D50A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4158D45F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07D81C74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08C83CC0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E4227</w:t>
            </w:r>
          </w:p>
        </w:tc>
        <w:tc>
          <w:tcPr>
            <w:tcW w:w="2552" w:type="dxa"/>
            <w:vAlign w:val="center"/>
          </w:tcPr>
          <w:p w14:paraId="04CF447B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432373</w:t>
            </w:r>
          </w:p>
        </w:tc>
      </w:tr>
      <w:tr w:rsidR="00915588" w:rsidRPr="00BC4435" w14:paraId="6CA2805E" w14:textId="77777777" w:rsidTr="00915588">
        <w:trPr>
          <w:trHeight w:val="214"/>
        </w:trPr>
        <w:tc>
          <w:tcPr>
            <w:tcW w:w="3114" w:type="dxa"/>
            <w:vMerge w:val="restart"/>
            <w:vAlign w:val="center"/>
          </w:tcPr>
          <w:p w14:paraId="1C339682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b/>
                <w:color w:val="000000"/>
              </w:rPr>
              <w:t>Staphylococcus aureus</w:t>
            </w:r>
          </w:p>
        </w:tc>
        <w:tc>
          <w:tcPr>
            <w:tcW w:w="1559" w:type="dxa"/>
            <w:vMerge w:val="restart"/>
            <w:vAlign w:val="center"/>
          </w:tcPr>
          <w:p w14:paraId="0221C3B6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154</w:t>
            </w:r>
          </w:p>
        </w:tc>
        <w:tc>
          <w:tcPr>
            <w:tcW w:w="2126" w:type="dxa"/>
            <w:vAlign w:val="center"/>
          </w:tcPr>
          <w:p w14:paraId="645DBF5C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ST398</w:t>
            </w:r>
          </w:p>
        </w:tc>
        <w:tc>
          <w:tcPr>
            <w:tcW w:w="2552" w:type="dxa"/>
            <w:vAlign w:val="center"/>
          </w:tcPr>
          <w:p w14:paraId="7B8306A2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155310</w:t>
            </w:r>
          </w:p>
        </w:tc>
      </w:tr>
      <w:tr w:rsidR="00915588" w:rsidRPr="00BC4435" w14:paraId="201C10C8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31237861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38CE002C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51E97724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N315</w:t>
            </w:r>
          </w:p>
        </w:tc>
        <w:tc>
          <w:tcPr>
            <w:tcW w:w="2552" w:type="dxa"/>
            <w:vAlign w:val="center"/>
          </w:tcPr>
          <w:p w14:paraId="048C9425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299274</w:t>
            </w:r>
          </w:p>
        </w:tc>
      </w:tr>
      <w:tr w:rsidR="00915588" w:rsidRPr="00BC4435" w14:paraId="7E9C6A08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6FBC8B1D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2F31DC29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26D7D7DA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Mu50</w:t>
            </w:r>
          </w:p>
        </w:tc>
        <w:tc>
          <w:tcPr>
            <w:tcW w:w="2552" w:type="dxa"/>
            <w:vAlign w:val="center"/>
          </w:tcPr>
          <w:p w14:paraId="4180A08F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299275</w:t>
            </w:r>
          </w:p>
        </w:tc>
      </w:tr>
      <w:tr w:rsidR="00915588" w:rsidRPr="00BC4435" w14:paraId="41A83A35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519CBE2D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05389533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66C078A0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USA300_FPR3757</w:t>
            </w:r>
          </w:p>
        </w:tc>
        <w:tc>
          <w:tcPr>
            <w:tcW w:w="2552" w:type="dxa"/>
            <w:vAlign w:val="center"/>
          </w:tcPr>
          <w:p w14:paraId="00E08DB0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299282</w:t>
            </w:r>
          </w:p>
        </w:tc>
      </w:tr>
      <w:tr w:rsidR="00915588" w:rsidRPr="00BC4435" w14:paraId="462561F0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6DCDCF9B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0BA25623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6DCF34AF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TCH1516</w:t>
            </w:r>
          </w:p>
        </w:tc>
        <w:tc>
          <w:tcPr>
            <w:tcW w:w="2552" w:type="dxa"/>
            <w:vAlign w:val="center"/>
          </w:tcPr>
          <w:p w14:paraId="412511B7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299284</w:t>
            </w:r>
          </w:p>
        </w:tc>
      </w:tr>
      <w:tr w:rsidR="00915588" w:rsidRPr="00BC4435" w14:paraId="65C74D9F" w14:textId="77777777" w:rsidTr="00915588">
        <w:trPr>
          <w:trHeight w:val="214"/>
        </w:trPr>
        <w:tc>
          <w:tcPr>
            <w:tcW w:w="3114" w:type="dxa"/>
            <w:vMerge w:val="restart"/>
            <w:vAlign w:val="center"/>
          </w:tcPr>
          <w:p w14:paraId="232B0077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b/>
                <w:color w:val="000000"/>
              </w:rPr>
              <w:t>Klebsiella pneumoniae</w:t>
            </w:r>
          </w:p>
        </w:tc>
        <w:tc>
          <w:tcPr>
            <w:tcW w:w="1559" w:type="dxa"/>
            <w:vMerge w:val="restart"/>
            <w:vAlign w:val="center"/>
          </w:tcPr>
          <w:p w14:paraId="43BDAB9F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815</w:t>
            </w:r>
          </w:p>
        </w:tc>
        <w:tc>
          <w:tcPr>
            <w:tcW w:w="2126" w:type="dxa"/>
            <w:vAlign w:val="center"/>
          </w:tcPr>
          <w:p w14:paraId="5E6DDD29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Kpn555</w:t>
            </w:r>
          </w:p>
        </w:tc>
        <w:tc>
          <w:tcPr>
            <w:tcW w:w="2552" w:type="dxa"/>
            <w:vAlign w:val="center"/>
          </w:tcPr>
          <w:p w14:paraId="37CA4509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277301</w:t>
            </w:r>
          </w:p>
        </w:tc>
      </w:tr>
      <w:tr w:rsidR="00915588" w:rsidRPr="00BC4435" w14:paraId="3EA0A3EA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29F9C76C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6E643AF8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163739E7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KP69</w:t>
            </w:r>
          </w:p>
        </w:tc>
        <w:tc>
          <w:tcPr>
            <w:tcW w:w="2552" w:type="dxa"/>
            <w:vAlign w:val="center"/>
          </w:tcPr>
          <w:p w14:paraId="5FB5057E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358277</w:t>
            </w:r>
          </w:p>
        </w:tc>
      </w:tr>
      <w:tr w:rsidR="00915588" w:rsidRPr="00BC4435" w14:paraId="23359621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33BD2C7D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7B608123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404711BA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KPNIH1</w:t>
            </w:r>
          </w:p>
        </w:tc>
        <w:tc>
          <w:tcPr>
            <w:tcW w:w="2552" w:type="dxa"/>
            <w:vAlign w:val="center"/>
          </w:tcPr>
          <w:p w14:paraId="017FE9B6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217748</w:t>
            </w:r>
          </w:p>
        </w:tc>
      </w:tr>
      <w:tr w:rsidR="00915588" w:rsidRPr="00BC4435" w14:paraId="47C2C17A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59CD2D81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2F579813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4E71E9C4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MS6671</w:t>
            </w:r>
          </w:p>
        </w:tc>
        <w:tc>
          <w:tcPr>
            <w:tcW w:w="2552" w:type="dxa"/>
            <w:vAlign w:val="center"/>
          </w:tcPr>
          <w:p w14:paraId="0321EE61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259165</w:t>
            </w:r>
          </w:p>
        </w:tc>
      </w:tr>
      <w:tr w:rsidR="00915588" w:rsidRPr="00BC4435" w14:paraId="6271773D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15852EAE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315C8D06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469AE16B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CAV1193</w:t>
            </w:r>
          </w:p>
        </w:tc>
        <w:tc>
          <w:tcPr>
            <w:tcW w:w="2552" w:type="dxa"/>
            <w:vAlign w:val="center"/>
          </w:tcPr>
          <w:p w14:paraId="3EC68F3A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259168</w:t>
            </w:r>
          </w:p>
        </w:tc>
      </w:tr>
      <w:tr w:rsidR="00915588" w:rsidRPr="00BC4435" w14:paraId="6AB55F30" w14:textId="77777777" w:rsidTr="00915588">
        <w:trPr>
          <w:trHeight w:val="214"/>
        </w:trPr>
        <w:tc>
          <w:tcPr>
            <w:tcW w:w="3114" w:type="dxa"/>
            <w:vMerge w:val="restart"/>
            <w:vAlign w:val="center"/>
          </w:tcPr>
          <w:p w14:paraId="35F850D4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b/>
                <w:color w:val="000000"/>
              </w:rPr>
              <w:t>Ac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inetobacter </w:t>
            </w:r>
            <w:r w:rsidRPr="00BC4435">
              <w:rPr>
                <w:rFonts w:ascii="Times New Roman" w:eastAsia="Times New Roman" w:hAnsi="Times New Roman" w:cs="Times New Roman"/>
                <w:b/>
                <w:color w:val="000000"/>
              </w:rPr>
              <w:t>baumannii</w:t>
            </w:r>
          </w:p>
        </w:tc>
        <w:tc>
          <w:tcPr>
            <w:tcW w:w="1559" w:type="dxa"/>
            <w:vMerge w:val="restart"/>
            <w:vAlign w:val="center"/>
          </w:tcPr>
          <w:p w14:paraId="12419D8D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403</w:t>
            </w:r>
          </w:p>
        </w:tc>
        <w:tc>
          <w:tcPr>
            <w:tcW w:w="2126" w:type="dxa"/>
            <w:vAlign w:val="center"/>
          </w:tcPr>
          <w:p w14:paraId="7A45D71A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6200</w:t>
            </w:r>
          </w:p>
        </w:tc>
        <w:tc>
          <w:tcPr>
            <w:tcW w:w="2552" w:type="dxa"/>
            <w:vAlign w:val="center"/>
          </w:tcPr>
          <w:p w14:paraId="6459F914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216230</w:t>
            </w:r>
          </w:p>
        </w:tc>
      </w:tr>
      <w:tr w:rsidR="00915588" w:rsidRPr="00BC4435" w14:paraId="38FEAEAC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4B1195FE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7CB41E24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24F5485C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LAC-4</w:t>
            </w:r>
          </w:p>
        </w:tc>
        <w:tc>
          <w:tcPr>
            <w:tcW w:w="2552" w:type="dxa"/>
            <w:vAlign w:val="center"/>
          </w:tcPr>
          <w:p w14:paraId="70E5BFDE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213392</w:t>
            </w:r>
          </w:p>
        </w:tc>
      </w:tr>
      <w:tr w:rsidR="00915588" w:rsidRPr="00BC4435" w14:paraId="5E28E90C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1D7FBC40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4865ACD4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7FA42916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ORAB01</w:t>
            </w:r>
          </w:p>
        </w:tc>
        <w:tc>
          <w:tcPr>
            <w:tcW w:w="2552" w:type="dxa"/>
            <w:vAlign w:val="center"/>
          </w:tcPr>
          <w:p w14:paraId="57C93CA8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277151</w:t>
            </w:r>
          </w:p>
        </w:tc>
      </w:tr>
      <w:tr w:rsidR="00915588" w:rsidRPr="00BC4435" w14:paraId="2CD24DC3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62816067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185C309A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23C14DFA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D36</w:t>
            </w:r>
          </w:p>
        </w:tc>
        <w:tc>
          <w:tcPr>
            <w:tcW w:w="2552" w:type="dxa"/>
            <w:vAlign w:val="center"/>
          </w:tcPr>
          <w:p w14:paraId="49D934FB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254399</w:t>
            </w:r>
          </w:p>
        </w:tc>
      </w:tr>
      <w:tr w:rsidR="00915588" w:rsidRPr="00BC4435" w14:paraId="2C525F1F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1AFDFDBF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1CFC3BF1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13943ED5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AR_0056</w:t>
            </w:r>
          </w:p>
        </w:tc>
        <w:tc>
          <w:tcPr>
            <w:tcW w:w="2552" w:type="dxa"/>
            <w:vAlign w:val="center"/>
          </w:tcPr>
          <w:p w14:paraId="393B2049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364246</w:t>
            </w:r>
          </w:p>
        </w:tc>
      </w:tr>
      <w:tr w:rsidR="00915588" w:rsidRPr="00BC4435" w14:paraId="14A7321B" w14:textId="77777777" w:rsidTr="00915588">
        <w:trPr>
          <w:trHeight w:val="384"/>
        </w:trPr>
        <w:tc>
          <w:tcPr>
            <w:tcW w:w="3114" w:type="dxa"/>
            <w:vMerge w:val="restart"/>
            <w:vAlign w:val="center"/>
          </w:tcPr>
          <w:p w14:paraId="6F17F07D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b/>
                <w:color w:val="000000"/>
              </w:rPr>
              <w:t>Pseudomonas aeruginosa</w:t>
            </w:r>
          </w:p>
        </w:tc>
        <w:tc>
          <w:tcPr>
            <w:tcW w:w="1559" w:type="dxa"/>
            <w:vMerge w:val="restart"/>
            <w:vAlign w:val="center"/>
          </w:tcPr>
          <w:p w14:paraId="0471EF83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187</w:t>
            </w:r>
          </w:p>
        </w:tc>
        <w:tc>
          <w:tcPr>
            <w:tcW w:w="2126" w:type="dxa"/>
            <w:vAlign w:val="center"/>
          </w:tcPr>
          <w:p w14:paraId="21FE310F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PB354</w:t>
            </w:r>
          </w:p>
        </w:tc>
        <w:tc>
          <w:tcPr>
            <w:tcW w:w="2552" w:type="dxa"/>
            <w:vAlign w:val="center"/>
          </w:tcPr>
          <w:p w14:paraId="2FACD654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355623</w:t>
            </w:r>
          </w:p>
        </w:tc>
      </w:tr>
      <w:tr w:rsidR="00915588" w:rsidRPr="00BC4435" w14:paraId="71462E9C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6D39E443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60F6CFDB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7790E596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E6130952</w:t>
            </w:r>
          </w:p>
        </w:tc>
        <w:tc>
          <w:tcPr>
            <w:tcW w:w="2552" w:type="dxa"/>
            <w:vAlign w:val="center"/>
          </w:tcPr>
          <w:p w14:paraId="0CC4B451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313658</w:t>
            </w:r>
          </w:p>
        </w:tc>
      </w:tr>
      <w:tr w:rsidR="00915588" w:rsidRPr="00BC4435" w14:paraId="23BFA45A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2C7716CD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6FB28153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2E18389A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CR1</w:t>
            </w:r>
          </w:p>
        </w:tc>
        <w:tc>
          <w:tcPr>
            <w:tcW w:w="2552" w:type="dxa"/>
            <w:vAlign w:val="center"/>
          </w:tcPr>
          <w:p w14:paraId="724031B3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377093</w:t>
            </w:r>
          </w:p>
        </w:tc>
      </w:tr>
      <w:tr w:rsidR="00915588" w:rsidRPr="00BC4435" w14:paraId="2DC2AE38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0A10E225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44C069ED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24AC83B0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K34-7</w:t>
            </w:r>
          </w:p>
        </w:tc>
        <w:tc>
          <w:tcPr>
            <w:tcW w:w="2552" w:type="dxa"/>
            <w:vAlign w:val="center"/>
          </w:tcPr>
          <w:p w14:paraId="0944C192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380989</w:t>
            </w:r>
          </w:p>
        </w:tc>
      </w:tr>
      <w:tr w:rsidR="00915588" w:rsidRPr="00BC4435" w14:paraId="6F1BBC52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20A26C51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12222E54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44580A42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PA7790</w:t>
            </w:r>
          </w:p>
        </w:tc>
        <w:tc>
          <w:tcPr>
            <w:tcW w:w="2552" w:type="dxa"/>
            <w:vAlign w:val="center"/>
          </w:tcPr>
          <w:p w14:paraId="008E533B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291534</w:t>
            </w:r>
          </w:p>
        </w:tc>
      </w:tr>
      <w:tr w:rsidR="00915588" w:rsidRPr="00BC4435" w14:paraId="74BFA935" w14:textId="77777777" w:rsidTr="00915588">
        <w:trPr>
          <w:trHeight w:val="243"/>
        </w:trPr>
        <w:tc>
          <w:tcPr>
            <w:tcW w:w="3114" w:type="dxa"/>
            <w:vMerge w:val="restart"/>
            <w:vAlign w:val="center"/>
          </w:tcPr>
          <w:p w14:paraId="16149758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b/>
                <w:color w:val="000000"/>
              </w:rPr>
              <w:t>Enterobacter</w:t>
            </w:r>
          </w:p>
        </w:tc>
        <w:tc>
          <w:tcPr>
            <w:tcW w:w="1559" w:type="dxa"/>
            <w:vMerge w:val="restart"/>
            <w:vAlign w:val="center"/>
          </w:tcPr>
          <w:p w14:paraId="2EFECC3C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13526</w:t>
            </w:r>
          </w:p>
        </w:tc>
        <w:tc>
          <w:tcPr>
            <w:tcW w:w="2126" w:type="dxa"/>
            <w:vAlign w:val="center"/>
          </w:tcPr>
          <w:p w14:paraId="7FEDD549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638</w:t>
            </w:r>
          </w:p>
        </w:tc>
        <w:tc>
          <w:tcPr>
            <w:tcW w:w="2552" w:type="dxa"/>
            <w:vAlign w:val="center"/>
          </w:tcPr>
          <w:p w14:paraId="621C5A43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300960</w:t>
            </w:r>
          </w:p>
        </w:tc>
      </w:tr>
      <w:tr w:rsidR="00915588" w:rsidRPr="00BC4435" w14:paraId="2A0491B8" w14:textId="77777777" w:rsidTr="00915588">
        <w:trPr>
          <w:trHeight w:val="341"/>
        </w:trPr>
        <w:tc>
          <w:tcPr>
            <w:tcW w:w="3114" w:type="dxa"/>
            <w:vMerge/>
            <w:vAlign w:val="center"/>
          </w:tcPr>
          <w:p w14:paraId="77CB5388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4E507D38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00E0AE15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FY-07</w:t>
            </w:r>
          </w:p>
        </w:tc>
        <w:tc>
          <w:tcPr>
            <w:tcW w:w="2552" w:type="dxa"/>
            <w:vAlign w:val="center"/>
          </w:tcPr>
          <w:p w14:paraId="4682FBD9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266969</w:t>
            </w:r>
          </w:p>
        </w:tc>
      </w:tr>
      <w:tr w:rsidR="00915588" w:rsidRPr="00BC4435" w14:paraId="4E3841A5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0C5715A4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03E5E73C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25E4942F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CRENT-193</w:t>
            </w:r>
          </w:p>
        </w:tc>
        <w:tc>
          <w:tcPr>
            <w:tcW w:w="2552" w:type="dxa"/>
            <w:vAlign w:val="center"/>
          </w:tcPr>
          <w:p w14:paraId="4D158911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354273</w:t>
            </w:r>
          </w:p>
        </w:tc>
      </w:tr>
      <w:tr w:rsidR="00915588" w:rsidRPr="00BC4435" w14:paraId="30536532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5F3B2311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7ABD31FE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4733CFEA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ECNIH7</w:t>
            </w:r>
          </w:p>
        </w:tc>
        <w:tc>
          <w:tcPr>
            <w:tcW w:w="2552" w:type="dxa"/>
            <w:vAlign w:val="center"/>
          </w:tcPr>
          <w:p w14:paraId="29BC1A8D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322391</w:t>
            </w:r>
          </w:p>
        </w:tc>
      </w:tr>
      <w:tr w:rsidR="00915588" w:rsidRPr="00BC4435" w14:paraId="5D9E3BA4" w14:textId="77777777" w:rsidTr="00915588">
        <w:trPr>
          <w:trHeight w:val="214"/>
        </w:trPr>
        <w:tc>
          <w:tcPr>
            <w:tcW w:w="3114" w:type="dxa"/>
            <w:vMerge/>
            <w:vAlign w:val="center"/>
          </w:tcPr>
          <w:p w14:paraId="0A5DFE11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52E88FEA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3EE5F79F" w14:textId="77777777" w:rsidR="00915588" w:rsidRPr="00BC4435" w:rsidRDefault="00915588" w:rsidP="00915588">
            <w:pPr>
              <w:jc w:val="center"/>
              <w:rPr>
                <w:rFonts w:ascii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  <w:color w:val="000000"/>
              </w:rPr>
              <w:t>N18-03635</w:t>
            </w:r>
          </w:p>
        </w:tc>
        <w:tc>
          <w:tcPr>
            <w:tcW w:w="2552" w:type="dxa"/>
            <w:vAlign w:val="center"/>
          </w:tcPr>
          <w:p w14:paraId="17597305" w14:textId="77777777" w:rsidR="00915588" w:rsidRPr="00BC4435" w:rsidRDefault="00915588" w:rsidP="0091558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4435">
              <w:rPr>
                <w:rFonts w:ascii="Times New Roman" w:eastAsia="Times New Roman" w:hAnsi="Times New Roman" w:cs="Times New Roman"/>
              </w:rPr>
              <w:t>434879</w:t>
            </w:r>
          </w:p>
        </w:tc>
      </w:tr>
    </w:tbl>
    <w:p w14:paraId="755C37BA" w14:textId="77777777" w:rsidR="00E4317E" w:rsidRDefault="00E4317E" w:rsidP="00915588"/>
    <w:p w14:paraId="728BD1CD" w14:textId="630C7836" w:rsidR="000B253F" w:rsidRPr="000B253F" w:rsidRDefault="000B253F" w:rsidP="0025630F">
      <w:pPr>
        <w:spacing w:line="480" w:lineRule="auto"/>
        <w:jc w:val="both"/>
        <w:rPr>
          <w:rFonts w:ascii="Times New Roman" w:hAnsi="Times New Roman" w:cs="Times New Roman"/>
        </w:rPr>
      </w:pPr>
      <w:r w:rsidRPr="000B253F">
        <w:rPr>
          <w:rFonts w:ascii="Times New Roman" w:hAnsi="Times New Roman" w:cs="Times New Roman"/>
        </w:rPr>
        <w:t>Complete details of various strains of ESKAPE pathogens downloaded from NCBI Genome database. It included individual Genome ID, Strain</w:t>
      </w:r>
      <w:r>
        <w:rPr>
          <w:rFonts w:ascii="Times New Roman" w:hAnsi="Times New Roman" w:cs="Times New Roman"/>
        </w:rPr>
        <w:t xml:space="preserve"> information and their Genome assembly</w:t>
      </w:r>
      <w:r w:rsidRPr="000B253F">
        <w:rPr>
          <w:rFonts w:ascii="Times New Roman" w:hAnsi="Times New Roman" w:cs="Times New Roman"/>
        </w:rPr>
        <w:t xml:space="preserve"> ID </w:t>
      </w:r>
      <w:r>
        <w:rPr>
          <w:rFonts w:ascii="Times New Roman" w:hAnsi="Times New Roman" w:cs="Times New Roman"/>
        </w:rPr>
        <w:t>respectively</w:t>
      </w:r>
      <w:r w:rsidRPr="000B253F">
        <w:rPr>
          <w:rFonts w:ascii="Times New Roman" w:hAnsi="Times New Roman" w:cs="Times New Roman"/>
        </w:rPr>
        <w:t>.</w:t>
      </w:r>
    </w:p>
    <w:sectPr w:rsidR="000B253F" w:rsidRPr="000B253F" w:rsidSect="00A9706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B2C"/>
    <w:rsid w:val="000B253F"/>
    <w:rsid w:val="000B3BD7"/>
    <w:rsid w:val="000C66E5"/>
    <w:rsid w:val="0010446E"/>
    <w:rsid w:val="00137680"/>
    <w:rsid w:val="0021283B"/>
    <w:rsid w:val="0025630F"/>
    <w:rsid w:val="002C4108"/>
    <w:rsid w:val="003A0543"/>
    <w:rsid w:val="003B2E33"/>
    <w:rsid w:val="003F7284"/>
    <w:rsid w:val="0040467C"/>
    <w:rsid w:val="0046166B"/>
    <w:rsid w:val="004A4A80"/>
    <w:rsid w:val="004C2141"/>
    <w:rsid w:val="004E47C1"/>
    <w:rsid w:val="004F08AC"/>
    <w:rsid w:val="00503A7B"/>
    <w:rsid w:val="00523283"/>
    <w:rsid w:val="005657C9"/>
    <w:rsid w:val="0058499B"/>
    <w:rsid w:val="005A14F3"/>
    <w:rsid w:val="005B32C4"/>
    <w:rsid w:val="00604466"/>
    <w:rsid w:val="00683526"/>
    <w:rsid w:val="007164BF"/>
    <w:rsid w:val="007C4A01"/>
    <w:rsid w:val="007D6C0B"/>
    <w:rsid w:val="00880B6D"/>
    <w:rsid w:val="008C7C81"/>
    <w:rsid w:val="00915588"/>
    <w:rsid w:val="009452DC"/>
    <w:rsid w:val="009634FB"/>
    <w:rsid w:val="009F36FD"/>
    <w:rsid w:val="009F381B"/>
    <w:rsid w:val="00A15E4E"/>
    <w:rsid w:val="00A97068"/>
    <w:rsid w:val="00AA7A02"/>
    <w:rsid w:val="00AF0B9E"/>
    <w:rsid w:val="00AF5634"/>
    <w:rsid w:val="00B64290"/>
    <w:rsid w:val="00BC4435"/>
    <w:rsid w:val="00BD6DB2"/>
    <w:rsid w:val="00CF308A"/>
    <w:rsid w:val="00D20C63"/>
    <w:rsid w:val="00D21D73"/>
    <w:rsid w:val="00D37536"/>
    <w:rsid w:val="00DC05B2"/>
    <w:rsid w:val="00E4317E"/>
    <w:rsid w:val="00E568D3"/>
    <w:rsid w:val="00EA615C"/>
    <w:rsid w:val="00EF6A37"/>
    <w:rsid w:val="00EF7C43"/>
    <w:rsid w:val="00F249C8"/>
    <w:rsid w:val="00F30FFC"/>
    <w:rsid w:val="00F467FE"/>
    <w:rsid w:val="00F6158B"/>
    <w:rsid w:val="00F67B2C"/>
    <w:rsid w:val="00FB490F"/>
    <w:rsid w:val="00FE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C2747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31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128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31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128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1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5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2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6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9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5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142</Words>
  <Characters>814</Characters>
  <Application>Microsoft Macintosh Word</Application>
  <DocSecurity>0</DocSecurity>
  <Lines>6</Lines>
  <Paragraphs>1</Paragraphs>
  <ScaleCrop>false</ScaleCrop>
  <Company>University of Delhi</Company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Deeksha Pandey</dc:creator>
  <cp:keywords/>
  <dc:description/>
  <cp:lastModifiedBy>Deeksha Pandey</cp:lastModifiedBy>
  <cp:revision>53</cp:revision>
  <dcterms:created xsi:type="dcterms:W3CDTF">2019-07-10T10:33:00Z</dcterms:created>
  <dcterms:modified xsi:type="dcterms:W3CDTF">2019-07-17T12:47:00Z</dcterms:modified>
</cp:coreProperties>
</file>