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BDF" w:rsidRPr="00D7592B" w:rsidRDefault="00115BDF" w:rsidP="00115BDF">
      <w:pPr>
        <w:rPr>
          <w:rFonts w:ascii="Times New Roman" w:hAnsi="Times New Roman" w:cs="Times New Roman"/>
          <w:kern w:val="0"/>
          <w:sz w:val="20"/>
          <w:szCs w:val="20"/>
        </w:rPr>
      </w:pPr>
      <w:bookmarkStart w:id="0" w:name="_GoBack"/>
      <w:bookmarkEnd w:id="0"/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Table </w:t>
      </w:r>
      <w:r>
        <w:rPr>
          <w:rFonts w:ascii="Times New Roman" w:hAnsi="Times New Roman" w:cs="Times New Roman"/>
          <w:kern w:val="0"/>
          <w:sz w:val="20"/>
          <w:szCs w:val="20"/>
        </w:rPr>
        <w:t>S1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>. Associa</w:t>
      </w:r>
      <w:r w:rsidR="00D22CED">
        <w:rPr>
          <w:rFonts w:ascii="Times New Roman" w:hAnsi="Times New Roman" w:cs="Times New Roman"/>
          <w:kern w:val="0"/>
          <w:sz w:val="20"/>
          <w:szCs w:val="20"/>
        </w:rPr>
        <w:t xml:space="preserve">tions between 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>environment fact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ors and 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>noise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annoyance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 from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sources inside </w:t>
      </w:r>
      <w:r w:rsidRPr="00D7592B">
        <w:rPr>
          <w:rFonts w:ascii="Times New Roman" w:eastAsiaTheme="minorEastAsia" w:hAnsi="Times New Roman" w:cs="Times New Roman"/>
          <w:bCs/>
          <w:kern w:val="0"/>
          <w:sz w:val="20"/>
          <w:szCs w:val="20"/>
        </w:rPr>
        <w:t>(</w:t>
      </w:r>
      <w:r w:rsidRPr="00D7592B">
        <w:rPr>
          <w:rFonts w:ascii="Times New Roman" w:eastAsiaTheme="minorEastAsia" w:hAnsi="Times New Roman" w:cs="Times New Roman"/>
          <w:bCs/>
          <w:kern w:val="0"/>
          <w:sz w:val="20"/>
          <w:szCs w:val="20"/>
          <w:lang w:val="en-GB"/>
        </w:rPr>
        <w:t>much vs. less/not at all)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proofErr w:type="gramStart"/>
      <w:r w:rsidRPr="00D7592B">
        <w:rPr>
          <w:rFonts w:ascii="Times New Roman" w:hAnsi="Times New Roman" w:cs="Times New Roman"/>
          <w:kern w:val="0"/>
          <w:sz w:val="20"/>
          <w:szCs w:val="20"/>
        </w:rPr>
        <w:t>OR(</w:t>
      </w:r>
      <w:proofErr w:type="gramEnd"/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95%CI) </w:t>
      </w:r>
      <w:r w:rsidRPr="00D7592B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a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. </w:t>
      </w:r>
    </w:p>
    <w:tbl>
      <w:tblPr>
        <w:tblW w:w="12617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20"/>
        <w:gridCol w:w="2125"/>
        <w:gridCol w:w="1559"/>
        <w:gridCol w:w="851"/>
        <w:gridCol w:w="1559"/>
        <w:gridCol w:w="993"/>
        <w:gridCol w:w="1559"/>
        <w:gridCol w:w="851"/>
      </w:tblGrid>
      <w:tr w:rsidR="00115BDF" w:rsidRPr="00D7592B" w:rsidTr="00191FD8">
        <w:trPr>
          <w:jc w:val="center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Environment factors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Lines and pipes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Ventilation/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fans inside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Voice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, 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radio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, 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TV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, 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music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or similar sounds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from neighbors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Temperature zone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1.09(0.93,1.29)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0.95(0.78,1.16)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0.638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0.93(0.76,1.13)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0.451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20A91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Municipality population </w:t>
            </w:r>
            <w:r w:rsidRPr="00BB4F7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density </w:t>
            </w:r>
            <w:r w:rsidRPr="00BB4F7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B4F7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1.05(0.98,1.12)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B4F7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B4F7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1.02(0.93,1.13)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B4F7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B4F7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0.98(0.86,1.12)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B4F7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0.782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794D7F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highlight w:val="yellow"/>
              </w:rPr>
            </w:pPr>
            <w:r w:rsidRPr="000560D6">
              <w:rPr>
                <w:rFonts w:ascii="Times New Roman" w:hAnsi="Times New Roman" w:cs="Times New Roman"/>
                <w:kern w:val="0"/>
                <w:sz w:val="20"/>
                <w:szCs w:val="20"/>
              </w:rPr>
              <w:t>Time living in current apartment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 xml:space="preserve">≤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 xml:space="preserve">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&gt; 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 xml:space="preserve">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(0.9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,1.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38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0.92(0.73,1.14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1.30(1.09,1.55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0.003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Construction year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-1960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1961-1975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2.25(1.58,3.19)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1.49(0.99,2.24)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0.055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1.47(1.14,1.89)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0.003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1976-1985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1.35(0.90,2.01)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2.38(1.57,3.63)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0.83(0.61,1.12)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0.221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1986-1995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1.46(0.97,2.19)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2.27(1.48,3.49)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0.74(0.54,1.02)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0.066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1996-2005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1.00(0.67,1.51)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0.92(0.58,1.46)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0.720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0.36(0.25,0.50)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Ownership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Self-owned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Renting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2.11(1.70,2.62)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1.64(1.31,2.05)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2.31(1.93,2.78)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560D6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Location of the apartment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Ground floor/basement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Above ground floor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1.27(0.96,1.68)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0.98(0.74,1.29)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1.35(1.07,1.71)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0.011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D0E3C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Any</w:t>
            </w:r>
            <w:r w:rsidRPr="00F0464B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</w:t>
            </w:r>
            <w:r w:rsidRPr="00F0464B">
              <w:rPr>
                <w:rFonts w:ascii="Times New Roman" w:hAnsi="Times New Roman" w:cs="Times New Roman"/>
                <w:kern w:val="0"/>
                <w:sz w:val="20"/>
                <w:szCs w:val="20"/>
              </w:rPr>
              <w:t>echanical ventilation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046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046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0.73(0.59,0.92)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0464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046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1.26(0.99,1.61)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046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046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0.72(0.60,0.88)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0464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Bathroom fan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1.11(0.84,1.47)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0.448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0.91(0.66,1.25)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1.18(0.94,1.49)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0.153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236E0">
              <w:rPr>
                <w:rFonts w:ascii="Times New Roman" w:hAnsi="Times New Roman" w:cs="Times New Roman"/>
                <w:kern w:val="0"/>
                <w:sz w:val="20"/>
                <w:szCs w:val="20"/>
              </w:rPr>
              <w:t>Window opening frequency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Less often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Everyday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1.05(0.84,1.31)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0.681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0.74(0.59,0.93)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sv-SE"/>
              </w:rPr>
              <w:t>0.011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0.97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(0.80,1.16)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0.720</w:t>
            </w:r>
            <w:proofErr w:type="gramEnd"/>
          </w:p>
        </w:tc>
      </w:tr>
    </w:tbl>
    <w:p w:rsidR="00115BDF" w:rsidRPr="004B7A83" w:rsidRDefault="00115BDF" w:rsidP="00115BDF">
      <w:pPr>
        <w:rPr>
          <w:rFonts w:ascii="Times New Roman" w:hAnsi="Times New Roman" w:cs="Times New Roman"/>
          <w:sz w:val="20"/>
          <w:szCs w:val="20"/>
        </w:rPr>
      </w:pPr>
      <w:r w:rsidRPr="004B7A83">
        <w:rPr>
          <w:rFonts w:ascii="Times New Roman" w:hAnsi="Times New Roman" w:cs="Times New Roman"/>
          <w:sz w:val="20"/>
          <w:szCs w:val="20"/>
        </w:rPr>
        <w:t>Bold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8F">
        <w:rPr>
          <w:rFonts w:ascii="Times New Roman" w:hAnsi="Times New Roman" w:cs="Times New Roman"/>
          <w:sz w:val="20"/>
          <w:szCs w:val="20"/>
        </w:rPr>
        <w:t>values</w:t>
      </w:r>
      <w:r>
        <w:rPr>
          <w:rFonts w:ascii="Times New Roman" w:hAnsi="Times New Roman" w:cs="Times New Roman"/>
          <w:sz w:val="20"/>
          <w:szCs w:val="20"/>
        </w:rPr>
        <w:t xml:space="preserve"> indicate</w:t>
      </w:r>
      <w:r w:rsidRPr="004B7A83">
        <w:rPr>
          <w:rFonts w:ascii="Times New Roman" w:hAnsi="Times New Roman" w:cs="Times New Roman"/>
          <w:sz w:val="20"/>
          <w:szCs w:val="20"/>
        </w:rPr>
        <w:t xml:space="preserve"> p&lt;0.05.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D7592B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a</w:t>
      </w:r>
      <w:proofErr w:type="gramEnd"/>
      <w:r w:rsidRPr="00D7592B">
        <w:rPr>
          <w:rFonts w:ascii="Times New Roman" w:hAnsi="Times New Roman" w:cs="Times New Roman"/>
          <w:sz w:val="20"/>
          <w:szCs w:val="20"/>
        </w:rPr>
        <w:t xml:space="preserve"> Two-level logistic regression models (individual, municipality). The odds ratios were adjusted for gender, age and smoking.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510C3E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 ORs were expressed per 1 unit increase for temperature zone.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510C3E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c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 ORs were expressed per 1000 increase for </w:t>
      </w:r>
      <w:r w:rsidRPr="00D7592B">
        <w:rPr>
          <w:rFonts w:ascii="Times New Roman" w:hAnsi="Times New Roman" w:cs="Times New Roman"/>
          <w:sz w:val="20"/>
          <w:szCs w:val="20"/>
        </w:rPr>
        <w:t>municipality</w:t>
      </w:r>
      <w:r>
        <w:rPr>
          <w:rFonts w:ascii="Times New Roman" w:hAnsi="Times New Roman" w:cs="Times New Roman"/>
          <w:sz w:val="20"/>
          <w:szCs w:val="20"/>
        </w:rPr>
        <w:t xml:space="preserve"> population density (number of persons per km</w:t>
      </w:r>
      <w:r w:rsidRPr="00B157F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).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</w:p>
    <w:p w:rsidR="00115BDF" w:rsidRDefault="00115BDF" w:rsidP="00115BDF">
      <w:pPr>
        <w:rPr>
          <w:rFonts w:ascii="Times New Roman" w:hAnsi="Times New Roman" w:cs="Times New Roman"/>
          <w:color w:val="FF0000"/>
          <w:sz w:val="20"/>
          <w:szCs w:val="20"/>
        </w:rPr>
      </w:pPr>
    </w:p>
    <w:p w:rsidR="00115BDF" w:rsidRDefault="00115BDF" w:rsidP="00115BDF">
      <w:pPr>
        <w:widowControl/>
        <w:spacing w:after="160" w:line="259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br w:type="page"/>
      </w:r>
    </w:p>
    <w:p w:rsidR="00115BDF" w:rsidRPr="00D7592B" w:rsidRDefault="00115BDF" w:rsidP="00115BDF">
      <w:pPr>
        <w:rPr>
          <w:rFonts w:ascii="Times New Roman" w:hAnsi="Times New Roman" w:cs="Times New Roman"/>
          <w:kern w:val="0"/>
          <w:sz w:val="20"/>
          <w:szCs w:val="20"/>
        </w:rPr>
      </w:pPr>
      <w:r w:rsidRPr="00D7592B"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kern w:val="0"/>
          <w:sz w:val="20"/>
          <w:szCs w:val="20"/>
        </w:rPr>
        <w:t>S2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>. Associa</w:t>
      </w:r>
      <w:r w:rsidR="00D22CED">
        <w:rPr>
          <w:rFonts w:ascii="Times New Roman" w:hAnsi="Times New Roman" w:cs="Times New Roman"/>
          <w:kern w:val="0"/>
          <w:sz w:val="20"/>
          <w:szCs w:val="20"/>
        </w:rPr>
        <w:t xml:space="preserve">tions between 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>environment fact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ors and 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noise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annoyance 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>from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sources inside </w:t>
      </w:r>
      <w:r w:rsidRPr="00D7592B">
        <w:rPr>
          <w:rFonts w:ascii="Times New Roman" w:eastAsiaTheme="minorEastAsia" w:hAnsi="Times New Roman" w:cs="Times New Roman"/>
          <w:bCs/>
          <w:kern w:val="0"/>
          <w:sz w:val="20"/>
          <w:szCs w:val="20"/>
        </w:rPr>
        <w:t>(</w:t>
      </w:r>
      <w:r w:rsidRPr="00D7592B">
        <w:rPr>
          <w:rFonts w:ascii="Times New Roman" w:eastAsiaTheme="minorEastAsia" w:hAnsi="Times New Roman" w:cs="Times New Roman"/>
          <w:bCs/>
          <w:kern w:val="0"/>
          <w:sz w:val="20"/>
          <w:szCs w:val="20"/>
          <w:lang w:val="en-GB"/>
        </w:rPr>
        <w:t>much vs. less/not at all)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proofErr w:type="gramStart"/>
      <w:r w:rsidRPr="00D7592B">
        <w:rPr>
          <w:rFonts w:ascii="Times New Roman" w:hAnsi="Times New Roman" w:cs="Times New Roman"/>
          <w:kern w:val="0"/>
          <w:sz w:val="20"/>
          <w:szCs w:val="20"/>
        </w:rPr>
        <w:t>OR(</w:t>
      </w:r>
      <w:proofErr w:type="gramEnd"/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95%CI) </w:t>
      </w:r>
      <w:r w:rsidRPr="00D7592B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a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. </w:t>
      </w:r>
    </w:p>
    <w:tbl>
      <w:tblPr>
        <w:tblW w:w="12617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20"/>
        <w:gridCol w:w="2125"/>
        <w:gridCol w:w="1559"/>
        <w:gridCol w:w="851"/>
        <w:gridCol w:w="1559"/>
        <w:gridCol w:w="993"/>
        <w:gridCol w:w="1559"/>
        <w:gridCol w:w="851"/>
      </w:tblGrid>
      <w:tr w:rsidR="00115BDF" w:rsidRPr="00D7592B" w:rsidTr="00191FD8">
        <w:trPr>
          <w:jc w:val="center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Environment factors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Scraping sound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footsteps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thumping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or similar sounds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 from neighbours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F8004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800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Amusement center in the property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F8004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800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 xml:space="preserve">Stairwell, </w:t>
            </w: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elevators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Temperature zone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0.99(0.81,1.20)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1.98(1.15,3.40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FE4E5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E4E5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1.17(0.96,1.42)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0.126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21C15">
              <w:rPr>
                <w:rFonts w:ascii="Times New Roman" w:hAnsi="Times New Roman" w:cs="Times New Roman"/>
                <w:kern w:val="0"/>
                <w:sz w:val="20"/>
                <w:szCs w:val="20"/>
              </w:rPr>
              <w:t>Municipality</w:t>
            </w:r>
            <w:r w:rsidRPr="0044106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</w:t>
            </w:r>
            <w:r w:rsidRPr="0044106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opulation density </w:t>
            </w:r>
            <w:r w:rsidRPr="0044106E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0577D7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0577D7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1.03(0.91,1.16)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0577D7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0577D7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0577D7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0577D7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1.23(0.92,1.66)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0577D7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0577D7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0.96(0.85,1.07)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0.449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highlight w:val="yellow"/>
              </w:rPr>
            </w:pPr>
            <w:r w:rsidRPr="00221C1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Time </w:t>
            </w:r>
            <w:r w:rsidRPr="000560D6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living in current apartment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≤ 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&gt; 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1.38(1.17,1.62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1.20(0.81,1.79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0.362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1.19(0.98,1.45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5973A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5973A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0.081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410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Construction year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-1960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1961-1975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1.37(1.08,1.73)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2.75(1.43,5.29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0.00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1.29(0.97,1.72)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0.079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1976-1985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0.76(0.57,1.00)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9,2.09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820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0.87(0.62,1.23)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0.430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1986-1995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0.79(0.59,1.05)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1.54(0.70,3.39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0.80(0.56,1.14)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0.210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1996-2005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0.50(0.37,0.66)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6,1.48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0.283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0.52(0.36,0.78)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410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Ownership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Self-owned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A638A4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Renting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1.91(1.62,2.24)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6(1.78,4.28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2.33(1.89,2.86)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&lt;0.001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560D6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Location of the apartment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Ground floor/basement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Above ground floor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1.20(0.98,1.48)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(0.70,2.0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0.537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0.89(0.70,1.14)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0.349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D0E3C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Any</w:t>
            </w:r>
            <w:r w:rsidRPr="0044106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</w:t>
            </w:r>
            <w:r w:rsidRPr="0044106E">
              <w:rPr>
                <w:rFonts w:ascii="Times New Roman" w:hAnsi="Times New Roman" w:cs="Times New Roman"/>
                <w:kern w:val="0"/>
                <w:sz w:val="20"/>
                <w:szCs w:val="20"/>
              </w:rPr>
              <w:t>echanical ventilation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44106E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4106E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0.85(0.72,1.01)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0.76(0.49,1.17)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0.72(0.58,0.88)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0.002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Bathroom fan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1.02(0.82,1.27)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1.92(1.22,3.02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1.13(0.87,1.46)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0.361</w:t>
            </w: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236E0">
              <w:rPr>
                <w:rFonts w:ascii="Times New Roman" w:hAnsi="Times New Roman" w:cs="Times New Roman"/>
                <w:kern w:val="0"/>
                <w:sz w:val="20"/>
                <w:szCs w:val="20"/>
              </w:rPr>
              <w:t>Window opening frequency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Less often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Everyday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0.98(0.83,1.16)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137829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137829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0.803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0.81(0.53,1.2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.295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0.90(0.73,1.11)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0.340</w:t>
            </w:r>
            <w:proofErr w:type="gramEnd"/>
          </w:p>
        </w:tc>
      </w:tr>
    </w:tbl>
    <w:p w:rsidR="00115BDF" w:rsidRPr="00633741" w:rsidRDefault="00115BDF" w:rsidP="00115BDF">
      <w:pPr>
        <w:rPr>
          <w:rFonts w:ascii="Times New Roman" w:hAnsi="Times New Roman" w:cs="Times New Roman"/>
          <w:sz w:val="20"/>
          <w:szCs w:val="20"/>
        </w:rPr>
      </w:pPr>
      <w:r w:rsidRPr="004B7A83">
        <w:rPr>
          <w:rFonts w:ascii="Times New Roman" w:hAnsi="Times New Roman" w:cs="Times New Roman"/>
          <w:sz w:val="20"/>
          <w:szCs w:val="20"/>
        </w:rPr>
        <w:t>Bold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8F">
        <w:rPr>
          <w:rFonts w:ascii="Times New Roman" w:hAnsi="Times New Roman" w:cs="Times New Roman"/>
          <w:sz w:val="20"/>
          <w:szCs w:val="20"/>
        </w:rPr>
        <w:t>values</w:t>
      </w:r>
      <w:r>
        <w:rPr>
          <w:rFonts w:ascii="Times New Roman" w:hAnsi="Times New Roman" w:cs="Times New Roman"/>
          <w:sz w:val="20"/>
          <w:szCs w:val="20"/>
        </w:rPr>
        <w:t xml:space="preserve"> indicate</w:t>
      </w:r>
      <w:r w:rsidRPr="004B7A83">
        <w:rPr>
          <w:rFonts w:ascii="Times New Roman" w:hAnsi="Times New Roman" w:cs="Times New Roman"/>
          <w:sz w:val="20"/>
          <w:szCs w:val="20"/>
        </w:rPr>
        <w:t xml:space="preserve"> p&lt;0.05.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D7592B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a</w:t>
      </w:r>
      <w:proofErr w:type="gramEnd"/>
      <w:r w:rsidRPr="00D7592B">
        <w:rPr>
          <w:rFonts w:ascii="Times New Roman" w:hAnsi="Times New Roman" w:cs="Times New Roman"/>
          <w:sz w:val="20"/>
          <w:szCs w:val="20"/>
        </w:rPr>
        <w:t xml:space="preserve"> Two-level logistic regression models (individual, municipality). The odds ratios were adjusted for gender, age and smoking.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510C3E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 ORs were expressed per 1 unit increase for temperature zone.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510C3E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c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 ORs were expressed per 1000 increase for </w:t>
      </w:r>
      <w:r w:rsidRPr="00D7592B">
        <w:rPr>
          <w:rFonts w:ascii="Times New Roman" w:hAnsi="Times New Roman" w:cs="Times New Roman"/>
          <w:sz w:val="20"/>
          <w:szCs w:val="20"/>
        </w:rPr>
        <w:t>municipality</w:t>
      </w:r>
      <w:r>
        <w:rPr>
          <w:rFonts w:ascii="Times New Roman" w:hAnsi="Times New Roman" w:cs="Times New Roman"/>
          <w:sz w:val="20"/>
          <w:szCs w:val="20"/>
        </w:rPr>
        <w:t xml:space="preserve"> population density (number of persons per km</w:t>
      </w:r>
      <w:r w:rsidRPr="00B157F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).</w:t>
      </w:r>
    </w:p>
    <w:p w:rsidR="00115BDF" w:rsidRDefault="00115BDF" w:rsidP="00115BDF">
      <w:pPr>
        <w:widowControl/>
        <w:spacing w:after="160" w:line="259" w:lineRule="auto"/>
        <w:jc w:val="left"/>
        <w:rPr>
          <w:rFonts w:ascii="Times New Roman" w:hAnsi="Times New Roman" w:cs="Times New Roman"/>
          <w:color w:val="FF0000"/>
          <w:sz w:val="20"/>
          <w:szCs w:val="20"/>
        </w:rPr>
      </w:pPr>
    </w:p>
    <w:p w:rsidR="00115BDF" w:rsidRDefault="00115BDF" w:rsidP="00115BDF">
      <w:pPr>
        <w:rPr>
          <w:rFonts w:ascii="Times New Roman" w:hAnsi="Times New Roman" w:cs="Times New Roman"/>
          <w:color w:val="FF0000"/>
          <w:sz w:val="20"/>
          <w:szCs w:val="20"/>
        </w:rPr>
      </w:pPr>
    </w:p>
    <w:p w:rsidR="00115BDF" w:rsidRDefault="00115BDF" w:rsidP="00115BDF">
      <w:pPr>
        <w:widowControl/>
        <w:spacing w:after="160" w:line="259" w:lineRule="auto"/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br w:type="page"/>
      </w:r>
    </w:p>
    <w:p w:rsidR="00115BDF" w:rsidRPr="00D7592B" w:rsidRDefault="00115BDF" w:rsidP="00115BDF">
      <w:pPr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D7592B">
        <w:rPr>
          <w:rFonts w:ascii="Times New Roman" w:hAnsi="Times New Roman" w:cs="Times New Roman"/>
          <w:kern w:val="0"/>
          <w:sz w:val="20"/>
          <w:szCs w:val="20"/>
        </w:rPr>
        <w:lastRenderedPageBreak/>
        <w:t>Table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S3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>. Associations between environment fact</w:t>
      </w:r>
      <w:r w:rsidR="00D22CED">
        <w:rPr>
          <w:rFonts w:ascii="Times New Roman" w:hAnsi="Times New Roman" w:cs="Times New Roman"/>
          <w:kern w:val="0"/>
          <w:sz w:val="20"/>
          <w:szCs w:val="20"/>
        </w:rPr>
        <w:t xml:space="preserve">ors and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noise annoyance from sources outside </w:t>
      </w:r>
      <w:r w:rsidRPr="00D7592B">
        <w:rPr>
          <w:rFonts w:ascii="Times New Roman" w:eastAsiaTheme="minorEastAsia" w:hAnsi="Times New Roman" w:cs="Times New Roman"/>
          <w:bCs/>
          <w:kern w:val="0"/>
          <w:sz w:val="20"/>
          <w:szCs w:val="20"/>
        </w:rPr>
        <w:t>(</w:t>
      </w:r>
      <w:r w:rsidRPr="00D7592B">
        <w:rPr>
          <w:rFonts w:ascii="Times New Roman" w:eastAsiaTheme="minorEastAsia" w:hAnsi="Times New Roman" w:cs="Times New Roman"/>
          <w:bCs/>
          <w:kern w:val="0"/>
          <w:sz w:val="20"/>
          <w:szCs w:val="20"/>
          <w:lang w:val="en-GB"/>
        </w:rPr>
        <w:t xml:space="preserve">much vs. less/not at </w:t>
      </w:r>
      <w:r w:rsidR="00D22CED">
        <w:rPr>
          <w:rFonts w:ascii="Times New Roman" w:eastAsiaTheme="minorEastAsia" w:hAnsi="Times New Roman" w:cs="Times New Roman"/>
          <w:bCs/>
          <w:kern w:val="0"/>
          <w:sz w:val="20"/>
          <w:szCs w:val="20"/>
          <w:lang w:val="en-GB"/>
        </w:rPr>
        <w:t>all</w:t>
      </w:r>
      <w:r>
        <w:rPr>
          <w:rFonts w:ascii="Times New Roman" w:eastAsiaTheme="minorEastAsia" w:hAnsi="Times New Roman" w:cs="Times New Roman"/>
          <w:bCs/>
          <w:kern w:val="0"/>
          <w:sz w:val="20"/>
          <w:szCs w:val="20"/>
          <w:lang w:val="en-GB"/>
        </w:rPr>
        <w:t xml:space="preserve">) </w:t>
      </w:r>
      <w:proofErr w:type="gramStart"/>
      <w:r w:rsidRPr="00D7592B">
        <w:rPr>
          <w:rFonts w:ascii="Times New Roman" w:hAnsi="Times New Roman" w:cs="Times New Roman"/>
          <w:kern w:val="0"/>
          <w:sz w:val="20"/>
          <w:szCs w:val="20"/>
        </w:rPr>
        <w:t>OR(</w:t>
      </w:r>
      <w:proofErr w:type="gramEnd"/>
      <w:r w:rsidRPr="00D7592B">
        <w:rPr>
          <w:rFonts w:ascii="Times New Roman" w:hAnsi="Times New Roman" w:cs="Times New Roman"/>
          <w:kern w:val="0"/>
          <w:sz w:val="20"/>
          <w:szCs w:val="20"/>
        </w:rPr>
        <w:t>95%CI)</w:t>
      </w:r>
      <w:r w:rsidRPr="00D7592B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a</w:t>
      </w:r>
      <w:r w:rsidRPr="00D7592B">
        <w:rPr>
          <w:rFonts w:ascii="Times New Roman" w:hAnsi="Times New Roman" w:cs="Times New Roman"/>
          <w:kern w:val="0"/>
          <w:sz w:val="20"/>
          <w:szCs w:val="20"/>
        </w:rPr>
        <w:t xml:space="preserve">.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tbl>
      <w:tblPr>
        <w:tblW w:w="16302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843"/>
        <w:gridCol w:w="1559"/>
        <w:gridCol w:w="851"/>
        <w:gridCol w:w="1559"/>
        <w:gridCol w:w="851"/>
        <w:gridCol w:w="1559"/>
        <w:gridCol w:w="850"/>
        <w:gridCol w:w="1701"/>
        <w:gridCol w:w="709"/>
        <w:gridCol w:w="1701"/>
        <w:gridCol w:w="851"/>
      </w:tblGrid>
      <w:tr w:rsidR="00115BDF" w:rsidRPr="00D7592B" w:rsidTr="00191FD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Environment factors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BE5601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E5601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Ventilation/fans/warm pumps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BE5601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E5601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E90210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E90210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R</w:t>
            </w:r>
            <w:r w:rsidRPr="00E902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oad traffic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E90210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E90210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49377F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9377F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T</w:t>
            </w:r>
            <w:r w:rsidRPr="0049377F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rain traffic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49377F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49377F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B944FF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944FF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F</w:t>
            </w:r>
            <w:r w:rsidRPr="00B944FF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light traffic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B944FF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B944FF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6A4CC5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Any severe traffic noise effect</w:t>
            </w:r>
            <w:r w:rsidR="00D22CE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="00D22CED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(</w:t>
            </w:r>
            <w:r w:rsidR="00D22CED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o</w:t>
            </w:r>
            <w:r w:rsidR="00D22CED"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ften vs. less or never</w:t>
            </w:r>
            <w:r w:rsidR="00D22CED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p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Temperature zone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5(0.99,1.58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08(0.88,1.33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.12(0.60,2.07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(0.45,3.33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0.684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1.32(0.99,1.75)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5BDF" w:rsidRPr="006D22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6D22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0.058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21C15">
              <w:rPr>
                <w:rFonts w:ascii="Times New Roman" w:hAnsi="Times New Roman" w:cs="Times New Roman"/>
                <w:kern w:val="0"/>
                <w:sz w:val="20"/>
                <w:szCs w:val="20"/>
              </w:rPr>
              <w:t>Municipality</w:t>
            </w:r>
            <w:r w:rsidRPr="00866688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</w:t>
            </w:r>
            <w:r w:rsidRPr="00866688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opulation density </w:t>
            </w:r>
            <w:r w:rsidRPr="00866688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1.09(1.02,1.17)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1.02(0.89,1.17)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1.36(0.95,1.96)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2.00(1.11,3.61)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BB4F7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1.08(0.90,1.28)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0.407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318CD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221C1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Time </w:t>
            </w:r>
            <w:r w:rsidRPr="000560D6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living in current apartment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318CD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F318CD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≤ 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3F4925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318CD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318CD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&gt; 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1.23(0.93,1.61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0.99(0.85,1.16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20FE2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F20FE2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1.08(0.78,1.51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1.30(0.94,1.80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3B63A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3B63A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1.13(0.91,1.41)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20FC2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0.269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Construction year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-1960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1961-1975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1.8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(1.11,3.0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0.01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0.95(0.76,1.20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692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.65(1.73,7.68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1.76(1.02,3.0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1.04(0.74,1.46)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2C3926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2C3926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0.831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1976-1985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2.60(1.53,4.41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</w:t>
            </w: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0.80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(0.6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,1.0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3.13(1.42,6.87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2.4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(1.3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,4.2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1.13(0.78,1.65)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C8769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0.524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1986-1995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2.11(1.22,3.65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(0.6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,1.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0.155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2.21(0.96,5.12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.43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(0.7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9,2.6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0.98(0.66,1.45)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C8769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0.904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1996-2005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0.91(0.50,1.64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,0.8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8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0.00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3.26(1.51,7.04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7,0.79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0.62(0.42,0.93)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2C3926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2C3926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0.022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Ownership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Self-owned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Renting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1.74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(1.3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2,2.30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1.85(1.58,2.16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(1.6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,3.3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64(1.19,2.25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1.85(1.47,2.33)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560D6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Location of the apartment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Ground floor/basement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Above ground floor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(0.7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4,1.50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(0.8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,1.2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563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.91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,1.3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.94(0.61,1.4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1.35(0.996,1.83)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6D22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6D22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0.053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Any m</w:t>
            </w:r>
            <w:r w:rsidRPr="008666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echanical ventilation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866688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866688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1.35(1.004,1.82)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E76AFC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0.84(0.72,0.996)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</w:rPr>
              <w:t>0.045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0.91(0.64,1.29)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0.587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0.96(0.68,1.35)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F046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0.80(0.63,1.02)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6D22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6D22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0.070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7592B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Bathroom fan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0.9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(0.63,1.3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(0.83,1.27)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0.826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0.7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(0.4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,1.2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(0.7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,1.8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518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1.12(0.83,1.52)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0.450</w:t>
            </w: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236E0">
              <w:rPr>
                <w:rFonts w:ascii="Times New Roman" w:hAnsi="Times New Roman" w:cs="Times New Roman"/>
                <w:kern w:val="0"/>
                <w:sz w:val="20"/>
                <w:szCs w:val="20"/>
              </w:rPr>
              <w:t>Window opening frequency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Less often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 w:rsidR="00115BDF" w:rsidRPr="00D7592B" w:rsidTr="00191FD8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</w:rPr>
              <w:t>Everyday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0.76(0.57,1.01)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0.059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1.1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4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(0.9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6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,1.3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0.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136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1.1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4(0.79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,1.6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8032F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8032F5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0.481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1.6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5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(1.1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3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,2.4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2</w:t>
            </w:r>
            <w:r w:rsidRPr="00D7592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8032F5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0.010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D7592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en-GB"/>
              </w:rPr>
              <w:t>1.25(0.97,1.60)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5BDF" w:rsidRPr="006D224B" w:rsidRDefault="00115BDF" w:rsidP="00191FD8">
            <w:pPr>
              <w:tabs>
                <w:tab w:val="right" w:leader="dot" w:pos="8280"/>
              </w:tabs>
              <w:spacing w:after="80" w:line="240" w:lineRule="exact"/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</w:pPr>
            <w:proofErr w:type="gramStart"/>
            <w:r w:rsidRPr="006D224B">
              <w:rPr>
                <w:rFonts w:ascii="Times New Roman" w:eastAsiaTheme="minorEastAsia" w:hAnsi="Times New Roman" w:cs="Times New Roman"/>
                <w:bCs/>
                <w:kern w:val="0"/>
                <w:sz w:val="20"/>
                <w:szCs w:val="20"/>
                <w:lang w:val="sv-SE"/>
              </w:rPr>
              <w:t>0.084</w:t>
            </w:r>
            <w:proofErr w:type="gramEnd"/>
          </w:p>
        </w:tc>
      </w:tr>
    </w:tbl>
    <w:p w:rsidR="00115BDF" w:rsidRPr="00633741" w:rsidRDefault="00115BDF" w:rsidP="00115BDF">
      <w:pPr>
        <w:rPr>
          <w:rFonts w:ascii="Times New Roman" w:hAnsi="Times New Roman" w:cs="Times New Roman"/>
          <w:sz w:val="20"/>
          <w:szCs w:val="20"/>
        </w:rPr>
      </w:pPr>
      <w:r w:rsidRPr="004B7A83">
        <w:rPr>
          <w:rFonts w:ascii="Times New Roman" w:hAnsi="Times New Roman" w:cs="Times New Roman"/>
          <w:sz w:val="20"/>
          <w:szCs w:val="20"/>
        </w:rPr>
        <w:t>Bold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418F">
        <w:rPr>
          <w:rFonts w:ascii="Times New Roman" w:hAnsi="Times New Roman" w:cs="Times New Roman"/>
          <w:sz w:val="20"/>
          <w:szCs w:val="20"/>
        </w:rPr>
        <w:t>values</w:t>
      </w:r>
      <w:r>
        <w:rPr>
          <w:rFonts w:ascii="Times New Roman" w:hAnsi="Times New Roman" w:cs="Times New Roman"/>
          <w:sz w:val="20"/>
          <w:szCs w:val="20"/>
        </w:rPr>
        <w:t xml:space="preserve"> indicate</w:t>
      </w:r>
      <w:r w:rsidRPr="004B7A83">
        <w:rPr>
          <w:rFonts w:ascii="Times New Roman" w:hAnsi="Times New Roman" w:cs="Times New Roman"/>
          <w:sz w:val="20"/>
          <w:szCs w:val="20"/>
        </w:rPr>
        <w:t xml:space="preserve"> p&lt;0.05.</w:t>
      </w:r>
    </w:p>
    <w:p w:rsidR="00115BDF" w:rsidRPr="00D7592B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D7592B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a</w:t>
      </w:r>
      <w:proofErr w:type="gramEnd"/>
      <w:r w:rsidRPr="00D7592B">
        <w:rPr>
          <w:rFonts w:ascii="Times New Roman" w:hAnsi="Times New Roman" w:cs="Times New Roman"/>
          <w:sz w:val="20"/>
          <w:szCs w:val="20"/>
        </w:rPr>
        <w:t xml:space="preserve"> Two-level logistic regression models (individual, municipality). The odds ratios were adjusted for gender, age and smoking.</w:t>
      </w:r>
    </w:p>
    <w:p w:rsidR="00115BDF" w:rsidRDefault="00115BDF" w:rsidP="00115BDF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510C3E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 ORs were expressed per 1 unit increase for temperature zone.</w:t>
      </w:r>
    </w:p>
    <w:p w:rsidR="00115BDF" w:rsidRDefault="00115BDF" w:rsidP="00115BDF">
      <w:proofErr w:type="gramStart"/>
      <w:r w:rsidRPr="00510C3E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c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 ORs were expressed per 1000 increase for </w:t>
      </w:r>
      <w:r w:rsidRPr="00D7592B">
        <w:rPr>
          <w:rFonts w:ascii="Times New Roman" w:hAnsi="Times New Roman" w:cs="Times New Roman"/>
          <w:sz w:val="20"/>
          <w:szCs w:val="20"/>
        </w:rPr>
        <w:t>municipality</w:t>
      </w:r>
      <w:r>
        <w:rPr>
          <w:rFonts w:ascii="Times New Roman" w:hAnsi="Times New Roman" w:cs="Times New Roman"/>
          <w:sz w:val="20"/>
          <w:szCs w:val="20"/>
        </w:rPr>
        <w:t xml:space="preserve"> population density (number of persons per km</w:t>
      </w:r>
      <w:r w:rsidRPr="00B157F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).</w:t>
      </w:r>
    </w:p>
    <w:p w:rsidR="000303CA" w:rsidRDefault="000303CA"/>
    <w:sectPr w:rsidR="000303CA" w:rsidSect="00DD286F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BDF"/>
    <w:rsid w:val="000303CA"/>
    <w:rsid w:val="00115BDF"/>
    <w:rsid w:val="00146855"/>
    <w:rsid w:val="00D22CED"/>
    <w:rsid w:val="00DD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314D07-E793-4122-B9B4-0C6990C27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5BDF"/>
    <w:pPr>
      <w:widowControl w:val="0"/>
      <w:spacing w:after="0" w:line="240" w:lineRule="auto"/>
      <w:jc w:val="both"/>
    </w:pPr>
    <w:rPr>
      <w:rFonts w:ascii="Calibri" w:eastAsia="SimSun" w:hAnsi="Calibri" w:cs="Calibri"/>
      <w:kern w:val="2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991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Wang</dc:creator>
  <cp:keywords/>
  <dc:description/>
  <cp:lastModifiedBy>Juan Wang</cp:lastModifiedBy>
  <cp:revision>4</cp:revision>
  <dcterms:created xsi:type="dcterms:W3CDTF">2021-06-29T06:53:00Z</dcterms:created>
  <dcterms:modified xsi:type="dcterms:W3CDTF">2021-07-13T10:11:00Z</dcterms:modified>
</cp:coreProperties>
</file>