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6739C1" w14:textId="4D2A5933" w:rsidR="00DB2467" w:rsidRPr="00F44260" w:rsidRDefault="00E4383E" w:rsidP="009B2B9D">
      <w:pPr>
        <w:widowControl/>
        <w:autoSpaceDE w:val="0"/>
        <w:autoSpaceDN w:val="0"/>
        <w:adjustRightInd w:val="0"/>
        <w:spacing w:after="240" w:line="260" w:lineRule="atLeast"/>
        <w:rPr>
          <w:rFonts w:ascii="Times New Roman" w:hAnsi="Times New Roman" w:cs="Times New Roman"/>
          <w:color w:val="000000" w:themeColor="text1"/>
          <w:kern w:val="0"/>
          <w:sz w:val="22"/>
        </w:rPr>
      </w:pPr>
      <w:bookmarkStart w:id="0" w:name="OLE_LINK1"/>
      <w:bookmarkStart w:id="1" w:name="OLE_LINK2"/>
      <w:r w:rsidRPr="00F44260">
        <w:rPr>
          <w:rFonts w:ascii="Times New Roman" w:hAnsi="Times New Roman" w:cs="Times New Roman"/>
          <w:b/>
          <w:color w:val="000000" w:themeColor="text1"/>
        </w:rPr>
        <w:t>Clinical manifestations of orbital involvement in</w:t>
      </w:r>
      <w:r w:rsidR="00DB2467" w:rsidRPr="00F44260">
        <w:rPr>
          <w:rFonts w:ascii="Times New Roman" w:hAnsi="Times New Roman" w:cs="Times New Roman"/>
          <w:b/>
          <w:color w:val="000000" w:themeColor="text1"/>
        </w:rPr>
        <w:t xml:space="preserve"> IgG4-related disease: a retrospective study of 573 patients</w:t>
      </w:r>
    </w:p>
    <w:bookmarkEnd w:id="0"/>
    <w:bookmarkEnd w:id="1"/>
    <w:p w14:paraId="5203B9A4" w14:textId="35FF7283" w:rsidR="00323ECC" w:rsidRDefault="00DF0F74" w:rsidP="009B2B9D">
      <w:pPr>
        <w:widowControl/>
        <w:autoSpaceDE w:val="0"/>
        <w:autoSpaceDN w:val="0"/>
        <w:adjustRightInd w:val="0"/>
        <w:spacing w:after="240" w:line="260" w:lineRule="atLeast"/>
        <w:rPr>
          <w:rFonts w:ascii="Times New Roman" w:hAnsi="Times New Roman" w:cs="Times New Roman"/>
          <w:color w:val="000000" w:themeColor="text1"/>
          <w:sz w:val="22"/>
        </w:rPr>
      </w:pPr>
      <w:proofErr w:type="spellStart"/>
      <w:r w:rsidRPr="00F44260">
        <w:rPr>
          <w:rFonts w:ascii="Times New Roman" w:hAnsi="Times New Roman" w:cs="Times New Roman"/>
          <w:color w:val="000000" w:themeColor="text1"/>
          <w:sz w:val="22"/>
        </w:rPr>
        <w:t>Linyang</w:t>
      </w:r>
      <w:proofErr w:type="spellEnd"/>
      <w:r w:rsidRPr="00F44260">
        <w:rPr>
          <w:rFonts w:ascii="Times New Roman" w:hAnsi="Times New Roman" w:cs="Times New Roman"/>
          <w:color w:val="000000" w:themeColor="text1"/>
          <w:sz w:val="22"/>
        </w:rPr>
        <w:t xml:space="preserve"> Gan</w:t>
      </w:r>
      <w:r w:rsidRPr="00B22126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="000A538B">
        <w:rPr>
          <w:rFonts w:ascii="Times New Roman" w:hAnsi="Times New Roman" w:cs="Times New Roman"/>
          <w:color w:val="000000" w:themeColor="text1"/>
          <w:sz w:val="22"/>
          <w:vertAlign w:val="superscript"/>
        </w:rPr>
        <w:t>*</w:t>
      </w:r>
      <w:r w:rsidRPr="00F44260">
        <w:rPr>
          <w:rFonts w:ascii="Times New Roman" w:hAnsi="Times New Roman" w:cs="Times New Roman"/>
          <w:color w:val="000000" w:themeColor="text1"/>
          <w:sz w:val="22"/>
        </w:rPr>
        <w:t>,</w:t>
      </w:r>
      <w:r w:rsidR="009B2B9D" w:rsidRPr="00F4426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Xuan Luo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0A538B">
        <w:rPr>
          <w:rFonts w:ascii="Times New Roman" w:hAnsi="Times New Roman" w:cs="Times New Roman"/>
          <w:color w:val="000000" w:themeColor="text1"/>
          <w:sz w:val="22"/>
          <w:vertAlign w:val="superscript"/>
        </w:rPr>
        <w:t>*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proofErr w:type="spellStart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Yunyun</w:t>
      </w:r>
      <w:proofErr w:type="spellEnd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 Fei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, Linyi Peng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proofErr w:type="spellStart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Jiaxin</w:t>
      </w:r>
      <w:proofErr w:type="spellEnd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 Zhou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proofErr w:type="spellStart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Jieqiong</w:t>
      </w:r>
      <w:proofErr w:type="spellEnd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 Li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, Hui Lu</w:t>
      </w:r>
      <w:r w:rsidR="007574A0" w:rsidRPr="004A177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, Zheng Liu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="004B6291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proofErr w:type="spellStart"/>
      <w:r w:rsidR="004B6291">
        <w:rPr>
          <w:rFonts w:ascii="Times New Roman" w:hAnsi="Times New Roman" w:cs="Times New Roman"/>
          <w:color w:val="000000" w:themeColor="text1"/>
          <w:sz w:val="22"/>
        </w:rPr>
        <w:t>Pan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>pan</w:t>
      </w:r>
      <w:proofErr w:type="spellEnd"/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 Zhang</w:t>
      </w:r>
      <w:r w:rsidR="007574A0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="007574A0" w:rsidRPr="00F44260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proofErr w:type="spellStart"/>
      <w:r w:rsidRPr="00F44260">
        <w:rPr>
          <w:rFonts w:ascii="Times New Roman" w:hAnsi="Times New Roman" w:cs="Times New Roman"/>
          <w:color w:val="000000" w:themeColor="text1"/>
          <w:sz w:val="22"/>
        </w:rPr>
        <w:t>Xiaowei</w:t>
      </w:r>
      <w:proofErr w:type="spellEnd"/>
      <w:r w:rsidRPr="00F44260">
        <w:rPr>
          <w:rFonts w:ascii="Times New Roman" w:hAnsi="Times New Roman" w:cs="Times New Roman"/>
          <w:color w:val="000000" w:themeColor="text1"/>
          <w:sz w:val="22"/>
        </w:rPr>
        <w:t xml:space="preserve"> Liu</w:t>
      </w:r>
      <w:r w:rsidR="005C3252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="005C3252" w:rsidRPr="00F44260">
        <w:rPr>
          <w:rFonts w:ascii="Times New Roman" w:hAnsi="Times New Roman" w:cs="Times New Roman"/>
          <w:color w:val="000000" w:themeColor="text1"/>
          <w:sz w:val="22"/>
        </w:rPr>
        <w:t>, Wen Zhang</w:t>
      </w:r>
      <w:r w:rsidR="005C3252" w:rsidRPr="00F4426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</w:p>
    <w:p w14:paraId="23D8D326" w14:textId="49A3007C" w:rsidR="000A538B" w:rsidRPr="000A538B" w:rsidRDefault="000A538B" w:rsidP="009B2B9D">
      <w:pPr>
        <w:widowControl/>
        <w:autoSpaceDE w:val="0"/>
        <w:autoSpaceDN w:val="0"/>
        <w:adjustRightInd w:val="0"/>
        <w:spacing w:after="240" w:line="260" w:lineRule="atLeast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*</w:t>
      </w:r>
      <w:r w:rsidRPr="000A538B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F44260">
        <w:rPr>
          <w:rFonts w:ascii="Times New Roman" w:hAnsi="Times New Roman" w:cs="Times New Roman"/>
          <w:color w:val="000000" w:themeColor="text1"/>
          <w:sz w:val="22"/>
        </w:rPr>
        <w:t>Linyang</w:t>
      </w:r>
      <w:proofErr w:type="spellEnd"/>
      <w:r w:rsidRPr="00F4426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F44260">
        <w:rPr>
          <w:rFonts w:ascii="Times New Roman" w:hAnsi="Times New Roman" w:cs="Times New Roman"/>
          <w:color w:val="000000" w:themeColor="text1"/>
          <w:sz w:val="22"/>
        </w:rPr>
        <w:t>Gan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 and </w:t>
      </w:r>
      <w:r w:rsidRPr="00F44260">
        <w:rPr>
          <w:rFonts w:ascii="Times New Roman" w:hAnsi="Times New Roman" w:cs="Times New Roman"/>
          <w:color w:val="000000" w:themeColor="text1"/>
          <w:sz w:val="22"/>
        </w:rPr>
        <w:t>Xuan Luo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contributed equally to this article</w:t>
      </w:r>
      <w:r w:rsidR="00E3526D" w:rsidRPr="00E3526D">
        <w:t xml:space="preserve"> </w:t>
      </w:r>
      <w:r w:rsidR="00E3526D" w:rsidRPr="00E3526D">
        <w:rPr>
          <w:rFonts w:ascii="Times New Roman" w:hAnsi="Times New Roman" w:cs="Times New Roman"/>
          <w:color w:val="000000" w:themeColor="text1"/>
          <w:sz w:val="22"/>
        </w:rPr>
        <w:t>and should be considered co-first authors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06830C02" w14:textId="1D9EC900" w:rsidR="00DF0F74" w:rsidRPr="00F44260" w:rsidRDefault="00DF0F74" w:rsidP="0085732E">
      <w:pPr>
        <w:rPr>
          <w:rFonts w:ascii="Times New Roman" w:hAnsi="Times New Roman" w:cs="Times New Roman"/>
          <w:color w:val="000000" w:themeColor="text1"/>
          <w:sz w:val="22"/>
        </w:rPr>
      </w:pPr>
      <w:r w:rsidRPr="00F44260">
        <w:rPr>
          <w:rFonts w:ascii="Times New Roman" w:hAnsi="Times New Roman" w:cs="Times New Roman"/>
          <w:color w:val="000000" w:themeColor="text1"/>
          <w:sz w:val="22"/>
        </w:rPr>
        <w:t>1</w:t>
      </w:r>
      <w:r w:rsidR="0085732E" w:rsidRPr="00F44260">
        <w:rPr>
          <w:rFonts w:ascii="Times New Roman" w:hAnsi="Times New Roman" w:cs="Times New Roman"/>
          <w:color w:val="000000" w:themeColor="text1"/>
          <w:sz w:val="22"/>
        </w:rPr>
        <w:t>.</w:t>
      </w:r>
      <w:r w:rsidRPr="00F4426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B22126">
        <w:rPr>
          <w:rFonts w:ascii="Times New Roman" w:hAnsi="Times New Roman" w:cs="Times New Roman"/>
          <w:color w:val="000000" w:themeColor="text1"/>
          <w:sz w:val="22"/>
        </w:rPr>
        <w:t>Department of Ophthalmology, Peking Union Medical College Hospital, Chinese Academy of Medical Sciences &amp; Peking Union Medical College, Beijing, China</w:t>
      </w:r>
    </w:p>
    <w:p w14:paraId="247E97E1" w14:textId="77777777" w:rsidR="0085732E" w:rsidRPr="00F44260" w:rsidRDefault="007574A0" w:rsidP="007574A0">
      <w:pPr>
        <w:rPr>
          <w:rFonts w:ascii="Times New Roman" w:hAnsi="Times New Roman" w:cs="Times New Roman"/>
          <w:color w:val="000000" w:themeColor="text1"/>
          <w:sz w:val="22"/>
        </w:rPr>
      </w:pPr>
      <w:r w:rsidRPr="00F44260">
        <w:rPr>
          <w:rFonts w:ascii="Times New Roman" w:hAnsi="Times New Roman" w:cs="Times New Roman"/>
          <w:color w:val="000000" w:themeColor="text1"/>
          <w:sz w:val="22"/>
        </w:rPr>
        <w:t>2. Department of Rheumatology, Peking Union Medical College Hospital, Chinese Academy of Medical Science &amp; Peking Union Medical College, National Clinical Research Center for Dermatologic and Immunologic Diseases (NCRC-DID), Beijing, China</w:t>
      </w:r>
    </w:p>
    <w:p w14:paraId="559BE4AB" w14:textId="27955461" w:rsidR="007574A0" w:rsidRDefault="007574A0" w:rsidP="007574A0">
      <w:pPr>
        <w:rPr>
          <w:rFonts w:ascii="Times New Roman" w:hAnsi="Times New Roman" w:cs="Times New Roman"/>
          <w:color w:val="000000" w:themeColor="text1"/>
          <w:sz w:val="22"/>
        </w:rPr>
      </w:pPr>
      <w:r w:rsidRPr="00F44260">
        <w:rPr>
          <w:rFonts w:ascii="Times New Roman" w:hAnsi="Times New Roman" w:cs="Times New Roman"/>
          <w:color w:val="000000" w:themeColor="text1"/>
          <w:sz w:val="22"/>
        </w:rPr>
        <w:t>3. Department of Rheumatology and Immunology, The First Affiliated Hospital of Zhengzhou University</w:t>
      </w:r>
    </w:p>
    <w:p w14:paraId="647457B3" w14:textId="77777777" w:rsidR="008A1D7C" w:rsidRPr="00F44260" w:rsidRDefault="008A1D7C" w:rsidP="007574A0">
      <w:pPr>
        <w:rPr>
          <w:rFonts w:ascii="Times New Roman" w:hAnsi="Times New Roman" w:cs="Times New Roman"/>
          <w:color w:val="000000" w:themeColor="text1"/>
          <w:sz w:val="22"/>
        </w:rPr>
      </w:pPr>
    </w:p>
    <w:p w14:paraId="47063845" w14:textId="77777777" w:rsidR="00DF0F74" w:rsidRPr="00B22126" w:rsidRDefault="00DF0F74" w:rsidP="00F311EC">
      <w:pPr>
        <w:outlineLvl w:val="0"/>
        <w:rPr>
          <w:rFonts w:ascii="Times New Roman" w:hAnsi="Times New Roman" w:cs="Times New Roman"/>
          <w:b/>
          <w:color w:val="000000" w:themeColor="text1"/>
          <w:sz w:val="22"/>
        </w:rPr>
      </w:pPr>
      <w:r w:rsidRPr="00B22126">
        <w:rPr>
          <w:rFonts w:ascii="Times New Roman" w:hAnsi="Times New Roman" w:cs="Times New Roman"/>
          <w:b/>
          <w:color w:val="000000" w:themeColor="text1"/>
          <w:sz w:val="22"/>
        </w:rPr>
        <w:t xml:space="preserve">Correspondence: </w:t>
      </w:r>
    </w:p>
    <w:p w14:paraId="54A97EDD" w14:textId="4DF4841D" w:rsidR="00DF0F74" w:rsidRDefault="00DF0F74" w:rsidP="0085732E">
      <w:pPr>
        <w:rPr>
          <w:rFonts w:ascii="Times New Roman" w:hAnsi="Times New Roman" w:cs="Times New Roman"/>
          <w:color w:val="000000" w:themeColor="text1"/>
          <w:sz w:val="22"/>
        </w:rPr>
      </w:pPr>
      <w:proofErr w:type="spellStart"/>
      <w:r w:rsidRPr="00F44260">
        <w:rPr>
          <w:rFonts w:ascii="Times New Roman" w:hAnsi="Times New Roman" w:cs="Times New Roman"/>
          <w:color w:val="000000" w:themeColor="text1"/>
          <w:sz w:val="22"/>
        </w:rPr>
        <w:t>Xiaowei</w:t>
      </w:r>
      <w:proofErr w:type="spellEnd"/>
      <w:r w:rsidRPr="00F44260">
        <w:rPr>
          <w:rFonts w:ascii="Times New Roman" w:hAnsi="Times New Roman" w:cs="Times New Roman"/>
          <w:color w:val="000000" w:themeColor="text1"/>
          <w:sz w:val="22"/>
        </w:rPr>
        <w:t xml:space="preserve"> Liu</w:t>
      </w:r>
      <w:r w:rsidRPr="00B22126">
        <w:rPr>
          <w:rFonts w:ascii="Times New Roman" w:hAnsi="Times New Roman" w:cs="Times New Roman"/>
          <w:color w:val="000000" w:themeColor="text1"/>
          <w:sz w:val="22"/>
        </w:rPr>
        <w:t xml:space="preserve">, Department of Ophthalmology, </w:t>
      </w:r>
      <w:r w:rsidR="0085732E" w:rsidRPr="00F44260">
        <w:rPr>
          <w:rFonts w:ascii="Times New Roman" w:hAnsi="Times New Roman" w:cs="Times New Roman"/>
          <w:color w:val="000000" w:themeColor="text1"/>
          <w:sz w:val="22"/>
        </w:rPr>
        <w:t>Peking Union Medical College Hospital, Chinese Academy of Medical Science &amp; Peking Union Medical College</w:t>
      </w:r>
      <w:r w:rsidRPr="00B22126">
        <w:rPr>
          <w:rFonts w:ascii="Times New Roman" w:hAnsi="Times New Roman" w:cs="Times New Roman"/>
          <w:color w:val="000000" w:themeColor="text1"/>
          <w:sz w:val="22"/>
        </w:rPr>
        <w:t xml:space="preserve">, Beijing, China; </w:t>
      </w:r>
      <w:hyperlink r:id="rId8" w:history="1">
        <w:r w:rsidR="007574A0" w:rsidRPr="00F44260">
          <w:rPr>
            <w:rFonts w:ascii="Times New Roman" w:hAnsi="Times New Roman" w:cs="Times New Roman"/>
            <w:color w:val="000000" w:themeColor="text1"/>
            <w:sz w:val="22"/>
          </w:rPr>
          <w:t>waynepumch@163.com</w:t>
        </w:r>
      </w:hyperlink>
      <w:r w:rsidRPr="00B22126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6EBCEBC7" w14:textId="77777777" w:rsidR="008A1D7C" w:rsidRPr="00F44260" w:rsidRDefault="008A1D7C" w:rsidP="0085732E">
      <w:pPr>
        <w:rPr>
          <w:rFonts w:ascii="Times New Roman" w:hAnsi="Times New Roman" w:cs="Times New Roman"/>
          <w:color w:val="000000" w:themeColor="text1"/>
          <w:sz w:val="22"/>
        </w:rPr>
      </w:pPr>
    </w:p>
    <w:p w14:paraId="54647B15" w14:textId="52013E09" w:rsidR="007574A0" w:rsidRPr="00B22126" w:rsidRDefault="007574A0" w:rsidP="0085732E">
      <w:pPr>
        <w:rPr>
          <w:rFonts w:ascii="Times New Roman" w:hAnsi="Times New Roman" w:cs="Times New Roman"/>
          <w:color w:val="000000" w:themeColor="text1"/>
          <w:sz w:val="22"/>
        </w:rPr>
      </w:pPr>
      <w:r w:rsidRPr="00F44260">
        <w:rPr>
          <w:rFonts w:ascii="Times New Roman" w:hAnsi="Times New Roman" w:cs="Times New Roman"/>
          <w:color w:val="000000" w:themeColor="text1"/>
          <w:sz w:val="22"/>
        </w:rPr>
        <w:t>Wen Zhang, Department of Rheumatology, Peking Union Medical College Hospital, Chinese Academy of Medical Science &amp; Peking Union Medical College, National Clinical Research Center for Dermatologic and Immunologic Diseases (NCRC-DID</w:t>
      </w:r>
      <w:r w:rsidR="0085732E" w:rsidRPr="00F44260">
        <w:rPr>
          <w:rFonts w:ascii="Times New Roman" w:hAnsi="Times New Roman" w:cs="Times New Roman"/>
          <w:color w:val="000000" w:themeColor="text1"/>
          <w:sz w:val="22"/>
        </w:rPr>
        <w:t>), Beijing</w:t>
      </w:r>
      <w:r w:rsidRPr="00F44260">
        <w:rPr>
          <w:rFonts w:ascii="Times New Roman" w:hAnsi="Times New Roman" w:cs="Times New Roman"/>
          <w:color w:val="000000" w:themeColor="text1"/>
          <w:sz w:val="22"/>
        </w:rPr>
        <w:t xml:space="preserve"> China; </w:t>
      </w:r>
      <w:hyperlink r:id="rId9" w:history="1">
        <w:r w:rsidRPr="00F44260">
          <w:rPr>
            <w:rFonts w:ascii="Times New Roman" w:hAnsi="Times New Roman" w:cs="Times New Roman"/>
            <w:color w:val="000000" w:themeColor="text1"/>
            <w:sz w:val="22"/>
          </w:rPr>
          <w:t>zhangwen91@sina.com</w:t>
        </w:r>
      </w:hyperlink>
    </w:p>
    <w:p w14:paraId="3FC7A71C" w14:textId="77C7C5FD" w:rsidR="00DF0F74" w:rsidRDefault="00DF0F74" w:rsidP="009B2B9D">
      <w:pPr>
        <w:widowControl/>
        <w:autoSpaceDE w:val="0"/>
        <w:autoSpaceDN w:val="0"/>
        <w:adjustRightInd w:val="0"/>
        <w:spacing w:after="240" w:line="260" w:lineRule="atLeast"/>
        <w:rPr>
          <w:rFonts w:ascii="Times New Roman" w:hAnsi="Times New Roman" w:cs="Times New Roman"/>
          <w:color w:val="000000" w:themeColor="text1"/>
          <w:sz w:val="22"/>
        </w:rPr>
      </w:pPr>
    </w:p>
    <w:p w14:paraId="3374E032" w14:textId="09D0E488" w:rsidR="006037A7" w:rsidRDefault="006037A7">
      <w:pPr>
        <w:widowControl/>
        <w:jc w:val="left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67B1FBF2" w14:textId="42921C13" w:rsidR="00A0694E" w:rsidRPr="00F44260" w:rsidRDefault="00A0694E" w:rsidP="009B2B9D">
      <w:pPr>
        <w:widowControl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p w14:paraId="2EC92BA1" w14:textId="34C5ADDD" w:rsidR="00A0694E" w:rsidRDefault="00A0694E" w:rsidP="009B2B9D">
      <w:pPr>
        <w:widowControl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p w14:paraId="2893AF66" w14:textId="74C7B7C1" w:rsidR="002B4B6A" w:rsidRDefault="002423DA" w:rsidP="009062E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</w:rPr>
      </w:pPr>
      <w:bookmarkStart w:id="2" w:name="_GoBack"/>
      <w:r w:rsidRPr="002423DA">
        <w:rPr>
          <w:rFonts w:ascii="Times New Roman" w:hAnsi="Times New Roman" w:cs="Times New Roman"/>
          <w:b/>
          <w:bCs/>
          <w:noProof/>
          <w:color w:val="000000" w:themeColor="text1"/>
        </w:rPr>
        <w:drawing>
          <wp:inline distT="0" distB="0" distL="0" distR="0" wp14:anchorId="2CE15423" wp14:editId="6E5DBA25">
            <wp:extent cx="5274310" cy="498475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14:paraId="7A4F127E" w14:textId="77777777" w:rsidR="002423DA" w:rsidRDefault="002423DA" w:rsidP="009062E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4BCA615" w14:textId="59451F10" w:rsidR="002B4B6A" w:rsidRDefault="002B4B6A" w:rsidP="00F311EC">
      <w:pPr>
        <w:widowControl/>
        <w:jc w:val="left"/>
        <w:outlineLvl w:val="0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8"/>
          <w:szCs w:val="28"/>
        </w:rPr>
        <w:t>S</w:t>
      </w:r>
      <w:r w:rsidRPr="002B4B6A"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t>upplementary figure</w:t>
      </w:r>
    </w:p>
    <w:p w14:paraId="380AE7C2" w14:textId="51AF8EC6" w:rsidR="00624F87" w:rsidRDefault="00624F87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br w:type="page"/>
      </w:r>
    </w:p>
    <w:tbl>
      <w:tblPr>
        <w:tblW w:w="8647" w:type="dxa"/>
        <w:tblLayout w:type="fixed"/>
        <w:tblLook w:val="04A0" w:firstRow="1" w:lastRow="0" w:firstColumn="1" w:lastColumn="0" w:noHBand="0" w:noVBand="1"/>
      </w:tblPr>
      <w:tblGrid>
        <w:gridCol w:w="3480"/>
        <w:gridCol w:w="1240"/>
        <w:gridCol w:w="1801"/>
        <w:gridCol w:w="1276"/>
        <w:gridCol w:w="850"/>
      </w:tblGrid>
      <w:tr w:rsidR="00624F87" w:rsidRPr="00F44260" w14:paraId="7CDAF4DE" w14:textId="77777777" w:rsidTr="009067E2">
        <w:trPr>
          <w:trHeight w:val="360"/>
        </w:trPr>
        <w:tc>
          <w:tcPr>
            <w:tcW w:w="864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89AE5" w14:textId="77777777" w:rsidR="00624F87" w:rsidRPr="00CE14CB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lastRenderedPageBreak/>
              <w:t>Table 1 Demographic features and baseline clinical characteristics of patients with IgG4-RD</w:t>
            </w:r>
          </w:p>
        </w:tc>
      </w:tr>
      <w:tr w:rsidR="00624F87" w:rsidRPr="00F44260" w14:paraId="37130A2E" w14:textId="77777777" w:rsidTr="009067E2">
        <w:trPr>
          <w:trHeight w:val="390"/>
        </w:trPr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F0D2E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D78AE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All (n=573)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F8DFE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Extra-ophthalmic IgG4-RD (n=259)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B2001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IgG4-ROD</w:t>
            </w: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(n=314)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BAA9D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624F87" w:rsidRPr="00F44260" w14:paraId="75DED5DD" w14:textId="77777777" w:rsidTr="009067E2">
        <w:trPr>
          <w:trHeight w:val="361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557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Male (%)</w:t>
            </w:r>
            <w:r w:rsidRPr="00F44260">
              <w:rPr>
                <w:rFonts w:ascii="MS Mincho" w:eastAsia="MS Mincho" w:hAnsi="MS Mincho" w:cs="MS Mincho"/>
                <w:b/>
                <w:bCs/>
                <w:color w:val="000000" w:themeColor="text1"/>
                <w:kern w:val="0"/>
                <w:sz w:val="20"/>
                <w:szCs w:val="20"/>
              </w:rPr>
              <w:t> 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D660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62.30%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03CE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75.30%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DA81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51.60%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62DF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7B25CDE4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F7DC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Age, years (median, IQR)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8930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56 (47, 63)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E6B8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59(52,66)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037D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53(45,60)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B21A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243A819C" w14:textId="77777777" w:rsidTr="009067E2">
        <w:trPr>
          <w:trHeight w:val="52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88AB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Time to diagnosis, months (median, IQR)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E045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 (5, 36)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A500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8(3,24)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E14F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24(12,52)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D09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1C3A754F" w14:textId="77777777" w:rsidTr="009067E2">
        <w:trPr>
          <w:trHeight w:val="52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B0A1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Score of ACR/EULAR classification criteria (median, IQR)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F456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29 (25, 37)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6AF6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27(22,34)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2D4B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31(25,39)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8087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0EF892FF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1FA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IgG4-RD RI (median, IQR)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14BB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 (6, 15)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2785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12(6,15)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022D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12(9,15)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5353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0CBCFC8B" w14:textId="77777777" w:rsidTr="009067E2">
        <w:trPr>
          <w:trHeight w:val="69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C03B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Symptoms at disease onset, n (%)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6B34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9AA0C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D9216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A160E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4F87" w:rsidRPr="00F44260" w14:paraId="68FEE138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111B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Nausea and vomiting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1CD0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48(8.4)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2A7A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31(12.1)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6C17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17(5.4)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86EC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0.005</w:t>
            </w:r>
          </w:p>
        </w:tc>
      </w:tr>
      <w:tr w:rsidR="00624F87" w:rsidRPr="00F44260" w14:paraId="76567F9E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3172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Parotid gland swelling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3B8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76(13.3)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6C0F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18(7)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B72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58(18.1)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D15B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7281D277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AB97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Submandibular gland swelling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93DB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264(46.3)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1F76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83(32.3)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C83A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181(57.8)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4879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299DAE00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404A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Lymphadenopathy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4855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138(24.2)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B42E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56(21.8)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16C1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82(26.2)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D34C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0.222</w:t>
            </w:r>
          </w:p>
        </w:tc>
      </w:tr>
      <w:tr w:rsidR="00624F87" w:rsidRPr="00F44260" w14:paraId="0873696B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005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Abdominal pain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E778C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95(16.7)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D185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72(28)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AA8D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23(7.3)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B98D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5BEF21C0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FE44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Jaundice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4FFF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92(16.1)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C527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71(27.6)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5623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21(6.7)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6E6B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0CE3200E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E9FF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Nasal congestion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B78B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98(17.2)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2979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23(8.9)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3B8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75(24)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F37F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79F12CBB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16F5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Cough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8FD3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57(10)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667E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29(11.3)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C804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28(8.9)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2E82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0.354</w:t>
            </w:r>
          </w:p>
        </w:tc>
      </w:tr>
      <w:tr w:rsidR="00624F87" w:rsidRPr="00F44260" w14:paraId="5F081260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DF8D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Low back pain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05A8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30(5.3)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CA6C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16(6.2)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72F0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14(4.5)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420B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0.351</w:t>
            </w:r>
          </w:p>
        </w:tc>
      </w:tr>
      <w:tr w:rsidR="00624F87" w:rsidRPr="00F44260" w14:paraId="1670F960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5DD6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Fever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C24F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28(4.5)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026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19(7.4)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1029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9(2.9)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E2AE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0.013</w:t>
            </w:r>
          </w:p>
        </w:tc>
      </w:tr>
      <w:tr w:rsidR="00624F87" w:rsidRPr="00F44260" w14:paraId="3D5E0F53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B8B5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Allergy history, n (%)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DCD5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294(51.3)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C688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96(37.1)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445C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198(63.1)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2492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19B1C51A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EC40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Number of organs involved, n (%)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361C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B5806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CCFA0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5E0E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36E6598B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3F8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1–2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7EF2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165(28.8)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ED3A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109(42.1)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BA79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56(17.9)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9C6A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4F87" w:rsidRPr="00F44260" w14:paraId="702EE192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60CC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3–4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4FB9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251(43.9)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5C79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109(42.1)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7F5D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142(45.4)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EA28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4F87" w:rsidRPr="00F44260" w14:paraId="6FFD081E" w14:textId="77777777" w:rsidTr="009067E2">
        <w:trPr>
          <w:trHeight w:val="32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0A2E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≥ 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5BA4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156(27.3)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716A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41(15.8)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C994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115(36.7)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0EA6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4F87" w:rsidRPr="00F44260" w14:paraId="5EA305E8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D688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Organ involvement,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FBFC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E4DF3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56BE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98D6B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24F87" w:rsidRPr="00F44260" w14:paraId="638299F6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66C6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Salivary gland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A4E9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370(64.6)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CB2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115(44.4)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F57F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255(81.2)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F169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5CFAFC7D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95CE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Pancreas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E791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233(40.7)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8396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150(57.9)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EFA4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83(26.4)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4A28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3CFD328A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5282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Biliary system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1DA0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137(23.9)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5F61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97(37.5)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DB49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40(12.7)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579C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5E898096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8A5E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Retroperitoneal fibrosis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1A3F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61(10.6)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85FC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45(17.4)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FCCD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16(5.1)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1579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4FA8E70A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6E0B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Lung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6DD3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148(25.8)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1449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59(22.8)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07AD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89(28.3)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66AB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0.130 </w:t>
            </w:r>
          </w:p>
        </w:tc>
      </w:tr>
      <w:tr w:rsidR="00624F87" w:rsidRPr="00F44260" w14:paraId="6852FA3A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44E8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Kidney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4D64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73(12.7)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E123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31(12)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E152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42(12.4)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DA01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0.615</w:t>
            </w:r>
          </w:p>
        </w:tc>
      </w:tr>
      <w:tr w:rsidR="00624F87" w:rsidRPr="00F44260" w14:paraId="6B974DF0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6708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Lymph node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8466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261(45.5)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2E42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115(44.4)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8294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146(46.5)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452B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0.616</w:t>
            </w:r>
          </w:p>
        </w:tc>
      </w:tr>
      <w:tr w:rsidR="00624F87" w:rsidRPr="00F44260" w14:paraId="0091E65F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5E74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Sinusitis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54DD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165(28.8)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8889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31(12)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D3EB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134(42.7)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B798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7C6A63D9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F722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Prostate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AF90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51(8.9)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FF25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33(12.7)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0859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18(5.7)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1BC1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0.003</w:t>
            </w:r>
          </w:p>
        </w:tc>
      </w:tr>
      <w:tr w:rsidR="00624F87" w:rsidRPr="00F44260" w14:paraId="4E15A8F1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5685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Thyroid gland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38F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15(2.6)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5CBB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8(3.1)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44A7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7(2.2)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8EEF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0.521</w:t>
            </w:r>
          </w:p>
        </w:tc>
      </w:tr>
      <w:tr w:rsidR="00624F87" w:rsidRPr="00F44260" w14:paraId="07DB915D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0C8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 Gastrointestinal tract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F7A5E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10(1.7)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494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7(2.7)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52C0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3(1.0)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744E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0.198</w:t>
            </w:r>
          </w:p>
        </w:tc>
      </w:tr>
      <w:tr w:rsidR="00624F87" w:rsidRPr="00F44260" w14:paraId="11E2028B" w14:textId="77777777" w:rsidTr="009067E2">
        <w:trPr>
          <w:trHeight w:val="270"/>
        </w:trPr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6453DC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Serum IgG4 elevation, n (%)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F1E5C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524(93.8)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09E33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233(90.3)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5F2EA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301(96.8)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8D2C1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0.001</w:t>
            </w:r>
          </w:p>
        </w:tc>
      </w:tr>
      <w:tr w:rsidR="00624F87" w:rsidRPr="00F44260" w14:paraId="060C7544" w14:textId="77777777" w:rsidTr="009067E2">
        <w:trPr>
          <w:trHeight w:val="2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8563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IQR: interquartile range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DC3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DCDC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A437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7F9C" w14:textId="77777777" w:rsidR="00624F87" w:rsidRPr="00F44260" w:rsidRDefault="00624F87" w:rsidP="009067E2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14:paraId="5AFFEB0E" w14:textId="47160E02" w:rsidR="00811BD2" w:rsidRDefault="00811BD2" w:rsidP="009062E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tbl>
      <w:tblPr>
        <w:tblW w:w="8880" w:type="dxa"/>
        <w:tblLook w:val="04A0" w:firstRow="1" w:lastRow="0" w:firstColumn="1" w:lastColumn="0" w:noHBand="0" w:noVBand="1"/>
      </w:tblPr>
      <w:tblGrid>
        <w:gridCol w:w="4140"/>
        <w:gridCol w:w="2520"/>
        <w:gridCol w:w="2220"/>
      </w:tblGrid>
      <w:tr w:rsidR="00624F87" w:rsidRPr="00F44260" w14:paraId="42C749BC" w14:textId="77777777" w:rsidTr="009067E2">
        <w:trPr>
          <w:trHeight w:val="370"/>
        </w:trPr>
        <w:tc>
          <w:tcPr>
            <w:tcW w:w="88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3C4F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lastRenderedPageBreak/>
              <w:t>Table 2 Multivariate logistic regression analysis of variables independently associated with IgG4-ROD</w:t>
            </w:r>
          </w:p>
        </w:tc>
      </w:tr>
      <w:tr w:rsidR="00624F87" w:rsidRPr="00F44260" w14:paraId="425E6F86" w14:textId="77777777" w:rsidTr="009067E2">
        <w:trPr>
          <w:trHeight w:val="360"/>
        </w:trPr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64989F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3FF81C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1E16D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624F87" w:rsidRPr="00F44260" w14:paraId="47718053" w14:textId="77777777" w:rsidTr="009067E2">
        <w:trPr>
          <w:trHeight w:val="32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93D7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Sex (male) 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823F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0.359 (0.197, 0.655)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8D93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0.001</w:t>
            </w:r>
          </w:p>
        </w:tc>
      </w:tr>
      <w:tr w:rsidR="00624F87" w:rsidRPr="00F44260" w14:paraId="001CF5D7" w14:textId="77777777" w:rsidTr="009067E2">
        <w:trPr>
          <w:trHeight w:val="37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4C13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Allergy history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5961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1.951 (1.131,3.365)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B461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0.016</w:t>
            </w:r>
          </w:p>
        </w:tc>
      </w:tr>
      <w:tr w:rsidR="00624F87" w:rsidRPr="00F44260" w14:paraId="743AE047" w14:textId="77777777" w:rsidTr="009067E2">
        <w:trPr>
          <w:trHeight w:val="31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FFAE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Score of ACR/EULAR classification criteria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E91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1.053 (1.017, 1.091)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35E7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0.004</w:t>
            </w:r>
          </w:p>
        </w:tc>
      </w:tr>
      <w:tr w:rsidR="00624F87" w:rsidRPr="00F44260" w14:paraId="4AD16FC6" w14:textId="77777777" w:rsidTr="009067E2">
        <w:trPr>
          <w:trHeight w:val="28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AEBB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IgG4/IgG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1C94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12.892 (3.101, 53.603)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3CE6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5641178B" w14:textId="77777777" w:rsidTr="009067E2">
        <w:trPr>
          <w:trHeight w:val="37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9E78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Number of organs involved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415C2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4.731 (3.317, 6.748)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3AD03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4DE58128" w14:textId="77777777" w:rsidTr="009067E2">
        <w:trPr>
          <w:trHeight w:val="34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105F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Sialoadenitis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E9FB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2.286 (1.125,4.648)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C251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0.022</w:t>
            </w:r>
          </w:p>
        </w:tc>
      </w:tr>
      <w:tr w:rsidR="00624F87" w:rsidRPr="00F44260" w14:paraId="6118F5CA" w14:textId="77777777" w:rsidTr="009067E2">
        <w:trPr>
          <w:trHeight w:val="36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8AC4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Autoimmune pancreatitis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FED6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0.102 (0.048, 0.215)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B0AC5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12ECE66A" w14:textId="77777777" w:rsidTr="009067E2">
        <w:trPr>
          <w:trHeight w:val="37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A388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Sclerosing</w:t>
            </w:r>
            <w:proofErr w:type="spellEnd"/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cholangitis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6527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0.047 (0.018, 0.123)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6F33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6CDD442A" w14:textId="77777777" w:rsidTr="009067E2">
        <w:trPr>
          <w:trHeight w:val="38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01FC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Retroperitoneal fibrosis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05377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0.019 (0.005, 0.068)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EAFD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01795B26" w14:textId="77777777" w:rsidTr="009067E2">
        <w:trPr>
          <w:trHeight w:val="37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CF6C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Lung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3B29D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0.130 (0.061, 0.280)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82328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6A8A03CB" w14:textId="77777777" w:rsidTr="009067E2">
        <w:trPr>
          <w:trHeight w:val="37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A7B5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kidney disease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A0AAB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0.158 (0.062,0.401)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821EA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7F2CB27D" w14:textId="77777777" w:rsidTr="009067E2">
        <w:trPr>
          <w:trHeight w:val="370"/>
        </w:trPr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C07144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Prostatitis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C6147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0.048 (0.014, 0.160)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0C2679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&lt;0.001</w:t>
            </w:r>
          </w:p>
        </w:tc>
      </w:tr>
      <w:tr w:rsidR="00624F87" w:rsidRPr="00F44260" w14:paraId="54A3F620" w14:textId="77777777" w:rsidTr="009067E2">
        <w:trPr>
          <w:trHeight w:val="1200"/>
        </w:trPr>
        <w:tc>
          <w:tcPr>
            <w:tcW w:w="88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87100" w14:textId="77777777" w:rsidR="00624F87" w:rsidRPr="00F44260" w:rsidRDefault="00624F87" w:rsidP="009067E2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Age, sex, disease duration, IgG4 level, allergy history, number of organs involved, baseline IgG4-RD RI, Score of ACR/EULAR classification criteria and the presence of </w:t>
            </w:r>
            <w:proofErr w:type="spellStart"/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sialoadenitis</w:t>
            </w:r>
            <w:proofErr w:type="spellEnd"/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autoimmune pancreatitis, </w:t>
            </w:r>
            <w:proofErr w:type="spellStart"/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sclerosing</w:t>
            </w:r>
            <w:proofErr w:type="spellEnd"/>
            <w:r w:rsidRPr="00F44260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cholangitis, sinusitis, retroperitoneal fibrosis, lung disease, kidney disease, and prostatitis were included for stepwise multiple logistic regression analysis. </w:t>
            </w:r>
          </w:p>
        </w:tc>
      </w:tr>
    </w:tbl>
    <w:p w14:paraId="26FB7344" w14:textId="77777777" w:rsidR="00624F87" w:rsidRPr="00624F87" w:rsidRDefault="00624F87" w:rsidP="009062E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14:paraId="1781CF13" w14:textId="77777777" w:rsidR="00624F87" w:rsidRDefault="00624F87" w:rsidP="009062E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14:paraId="69F1B76F" w14:textId="77777777" w:rsidR="00624F87" w:rsidRPr="00F44260" w:rsidRDefault="00624F87" w:rsidP="009062E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</w:p>
    <w:p w14:paraId="71A548A4" w14:textId="03DBEF41" w:rsidR="00907213" w:rsidRPr="00F44260" w:rsidRDefault="00907213" w:rsidP="009B2B9D">
      <w:pPr>
        <w:widowControl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sectPr w:rsidR="00907213" w:rsidRPr="00F44260" w:rsidSect="00825AEA">
      <w:pgSz w:w="11900" w:h="16840"/>
      <w:pgMar w:top="1440" w:right="1797" w:bottom="1440" w:left="1797" w:header="851" w:footer="992" w:gutter="0"/>
      <w:cols w:space="425"/>
      <w:docGrid w:type="linesAndChars" w:linePitch="32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AEBD83F" w16cid:durableId="240354D1"/>
  <w16cid:commentId w16cid:paraId="64D3B024" w16cid:durableId="240354D2"/>
  <w16cid:commentId w16cid:paraId="25DC55F7" w16cid:durableId="240354D3"/>
  <w16cid:commentId w16cid:paraId="6813A9CE" w16cid:durableId="240354D4"/>
  <w16cid:commentId w16cid:paraId="7F0F159D" w16cid:durableId="240354D5"/>
  <w16cid:commentId w16cid:paraId="53318FEE" w16cid:durableId="240354D6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B388DB" w14:textId="77777777" w:rsidR="00293D51" w:rsidRDefault="00293D51" w:rsidP="00A77DE6">
      <w:r>
        <w:separator/>
      </w:r>
    </w:p>
  </w:endnote>
  <w:endnote w:type="continuationSeparator" w:id="0">
    <w:p w14:paraId="33F73BC7" w14:textId="77777777" w:rsidR="00293D51" w:rsidRDefault="00293D51" w:rsidP="00A77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ingLiU">
    <w:panose1 w:val="02020509000000000000"/>
    <w:charset w:val="88"/>
    <w:family w:val="auto"/>
    <w:pitch w:val="variable"/>
    <w:sig w:usb0="A00002FF" w:usb1="28CFFCFA" w:usb2="00000016" w:usb3="00000000" w:csb0="0010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47968A" w14:textId="77777777" w:rsidR="00293D51" w:rsidRDefault="00293D51" w:rsidP="00A77DE6">
      <w:r>
        <w:separator/>
      </w:r>
    </w:p>
  </w:footnote>
  <w:footnote w:type="continuationSeparator" w:id="0">
    <w:p w14:paraId="3F588F78" w14:textId="77777777" w:rsidR="00293D51" w:rsidRDefault="00293D51" w:rsidP="00A77D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linkStyl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Ophthalmology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0e92dpscf95sde9rr6p9fxpt5x0dzws0rs9&quot;&gt;Igg4&lt;record-ids&gt;&lt;item&gt;8&lt;/item&gt;&lt;item&gt;13&lt;/item&gt;&lt;item&gt;17&lt;/item&gt;&lt;item&gt;18&lt;/item&gt;&lt;item&gt;24&lt;/item&gt;&lt;item&gt;26&lt;/item&gt;&lt;item&gt;32&lt;/item&gt;&lt;item&gt;36&lt;/item&gt;&lt;item&gt;37&lt;/item&gt;&lt;item&gt;50&lt;/item&gt;&lt;item&gt;51&lt;/item&gt;&lt;item&gt;53&lt;/item&gt;&lt;item&gt;54&lt;/item&gt;&lt;item&gt;56&lt;/item&gt;&lt;item&gt;57&lt;/item&gt;&lt;item&gt;68&lt;/item&gt;&lt;item&gt;71&lt;/item&gt;&lt;item&gt;72&lt;/item&gt;&lt;item&gt;74&lt;/item&gt;&lt;item&gt;76&lt;/item&gt;&lt;item&gt;77&lt;/item&gt;&lt;item&gt;78&lt;/item&gt;&lt;item&gt;79&lt;/item&gt;&lt;item&gt;80&lt;/item&gt;&lt;item&gt;81&lt;/item&gt;&lt;item&gt;91&lt;/item&gt;&lt;/record-ids&gt;&lt;/item&gt;&lt;/Libraries&gt;"/>
  </w:docVars>
  <w:rsids>
    <w:rsidRoot w:val="009D3DB3"/>
    <w:rsid w:val="000008AE"/>
    <w:rsid w:val="00002291"/>
    <w:rsid w:val="00002BE4"/>
    <w:rsid w:val="00003A37"/>
    <w:rsid w:val="00006761"/>
    <w:rsid w:val="00007390"/>
    <w:rsid w:val="00007601"/>
    <w:rsid w:val="00010024"/>
    <w:rsid w:val="000100B8"/>
    <w:rsid w:val="0001030A"/>
    <w:rsid w:val="00012E1B"/>
    <w:rsid w:val="00015571"/>
    <w:rsid w:val="00015E93"/>
    <w:rsid w:val="00017E40"/>
    <w:rsid w:val="00020DA7"/>
    <w:rsid w:val="00025A91"/>
    <w:rsid w:val="000276D8"/>
    <w:rsid w:val="00030163"/>
    <w:rsid w:val="00030BEB"/>
    <w:rsid w:val="00031387"/>
    <w:rsid w:val="000325B2"/>
    <w:rsid w:val="00033053"/>
    <w:rsid w:val="00042C6A"/>
    <w:rsid w:val="00042D48"/>
    <w:rsid w:val="000461EB"/>
    <w:rsid w:val="000474D5"/>
    <w:rsid w:val="000507A6"/>
    <w:rsid w:val="00053EDC"/>
    <w:rsid w:val="00055641"/>
    <w:rsid w:val="00056EE8"/>
    <w:rsid w:val="00057987"/>
    <w:rsid w:val="00060ABE"/>
    <w:rsid w:val="00062B3E"/>
    <w:rsid w:val="00063D43"/>
    <w:rsid w:val="000666E1"/>
    <w:rsid w:val="000675B0"/>
    <w:rsid w:val="000702FF"/>
    <w:rsid w:val="00071E1E"/>
    <w:rsid w:val="000720B2"/>
    <w:rsid w:val="00073885"/>
    <w:rsid w:val="00074B46"/>
    <w:rsid w:val="00074BBC"/>
    <w:rsid w:val="00074E53"/>
    <w:rsid w:val="00075960"/>
    <w:rsid w:val="00075F3F"/>
    <w:rsid w:val="00081102"/>
    <w:rsid w:val="00081D65"/>
    <w:rsid w:val="000828B8"/>
    <w:rsid w:val="00082C7E"/>
    <w:rsid w:val="000845B2"/>
    <w:rsid w:val="00086924"/>
    <w:rsid w:val="00086B8E"/>
    <w:rsid w:val="00087843"/>
    <w:rsid w:val="000904F4"/>
    <w:rsid w:val="0009197A"/>
    <w:rsid w:val="00091B60"/>
    <w:rsid w:val="000941DC"/>
    <w:rsid w:val="00094645"/>
    <w:rsid w:val="00095137"/>
    <w:rsid w:val="00095289"/>
    <w:rsid w:val="00096818"/>
    <w:rsid w:val="000A0615"/>
    <w:rsid w:val="000A0B38"/>
    <w:rsid w:val="000A147F"/>
    <w:rsid w:val="000A1DFB"/>
    <w:rsid w:val="000A4FE0"/>
    <w:rsid w:val="000A538B"/>
    <w:rsid w:val="000A6E1F"/>
    <w:rsid w:val="000A7297"/>
    <w:rsid w:val="000B210C"/>
    <w:rsid w:val="000B42A7"/>
    <w:rsid w:val="000B4AAF"/>
    <w:rsid w:val="000B4E67"/>
    <w:rsid w:val="000B524D"/>
    <w:rsid w:val="000B56C7"/>
    <w:rsid w:val="000B5E26"/>
    <w:rsid w:val="000B72D7"/>
    <w:rsid w:val="000B7E18"/>
    <w:rsid w:val="000C34D9"/>
    <w:rsid w:val="000C49F1"/>
    <w:rsid w:val="000C75E8"/>
    <w:rsid w:val="000D1D86"/>
    <w:rsid w:val="000D394A"/>
    <w:rsid w:val="000D73C2"/>
    <w:rsid w:val="000E09FD"/>
    <w:rsid w:val="000E0A3A"/>
    <w:rsid w:val="000E36A8"/>
    <w:rsid w:val="000E6426"/>
    <w:rsid w:val="000E68B7"/>
    <w:rsid w:val="000F0855"/>
    <w:rsid w:val="000F0B66"/>
    <w:rsid w:val="000F1228"/>
    <w:rsid w:val="000F58B8"/>
    <w:rsid w:val="000F6A8C"/>
    <w:rsid w:val="00105403"/>
    <w:rsid w:val="00106B51"/>
    <w:rsid w:val="00106BF2"/>
    <w:rsid w:val="00111C4B"/>
    <w:rsid w:val="00112919"/>
    <w:rsid w:val="001129B8"/>
    <w:rsid w:val="00113554"/>
    <w:rsid w:val="0011515D"/>
    <w:rsid w:val="00117F65"/>
    <w:rsid w:val="00117FB9"/>
    <w:rsid w:val="00120E73"/>
    <w:rsid w:val="001216C5"/>
    <w:rsid w:val="00122C2C"/>
    <w:rsid w:val="0012473B"/>
    <w:rsid w:val="00125296"/>
    <w:rsid w:val="00126D47"/>
    <w:rsid w:val="00126EDC"/>
    <w:rsid w:val="001275A0"/>
    <w:rsid w:val="0013005D"/>
    <w:rsid w:val="001303B6"/>
    <w:rsid w:val="001307E9"/>
    <w:rsid w:val="00132403"/>
    <w:rsid w:val="00132D1F"/>
    <w:rsid w:val="00134AA9"/>
    <w:rsid w:val="00135B75"/>
    <w:rsid w:val="00136F21"/>
    <w:rsid w:val="00143610"/>
    <w:rsid w:val="001445D7"/>
    <w:rsid w:val="00144D1C"/>
    <w:rsid w:val="00145477"/>
    <w:rsid w:val="00147A72"/>
    <w:rsid w:val="0015302F"/>
    <w:rsid w:val="00155970"/>
    <w:rsid w:val="00155AAE"/>
    <w:rsid w:val="00156D45"/>
    <w:rsid w:val="001602AF"/>
    <w:rsid w:val="00171248"/>
    <w:rsid w:val="001715B1"/>
    <w:rsid w:val="00172B40"/>
    <w:rsid w:val="00172C48"/>
    <w:rsid w:val="00175D2E"/>
    <w:rsid w:val="00181055"/>
    <w:rsid w:val="0018261B"/>
    <w:rsid w:val="0018535F"/>
    <w:rsid w:val="00187D0C"/>
    <w:rsid w:val="00190C37"/>
    <w:rsid w:val="00190FDC"/>
    <w:rsid w:val="00191A21"/>
    <w:rsid w:val="00192527"/>
    <w:rsid w:val="00194833"/>
    <w:rsid w:val="00194BAA"/>
    <w:rsid w:val="00197E51"/>
    <w:rsid w:val="001A201D"/>
    <w:rsid w:val="001A2EF5"/>
    <w:rsid w:val="001A5AF5"/>
    <w:rsid w:val="001A5F93"/>
    <w:rsid w:val="001A6471"/>
    <w:rsid w:val="001A7360"/>
    <w:rsid w:val="001B006D"/>
    <w:rsid w:val="001B3BDA"/>
    <w:rsid w:val="001B3F59"/>
    <w:rsid w:val="001B4321"/>
    <w:rsid w:val="001B5B9B"/>
    <w:rsid w:val="001C051C"/>
    <w:rsid w:val="001C26D8"/>
    <w:rsid w:val="001D2BE2"/>
    <w:rsid w:val="001D3D02"/>
    <w:rsid w:val="001D4D4D"/>
    <w:rsid w:val="001D6347"/>
    <w:rsid w:val="001E0683"/>
    <w:rsid w:val="001E153F"/>
    <w:rsid w:val="001E1CC6"/>
    <w:rsid w:val="001E36E5"/>
    <w:rsid w:val="001E5F40"/>
    <w:rsid w:val="001F091D"/>
    <w:rsid w:val="001F0D76"/>
    <w:rsid w:val="001F0DAE"/>
    <w:rsid w:val="001F19C3"/>
    <w:rsid w:val="001F21D2"/>
    <w:rsid w:val="001F2612"/>
    <w:rsid w:val="001F3CF5"/>
    <w:rsid w:val="001F725C"/>
    <w:rsid w:val="001F7671"/>
    <w:rsid w:val="0020417B"/>
    <w:rsid w:val="0020542B"/>
    <w:rsid w:val="00207F64"/>
    <w:rsid w:val="00210F3E"/>
    <w:rsid w:val="00213496"/>
    <w:rsid w:val="00215206"/>
    <w:rsid w:val="00216A3D"/>
    <w:rsid w:val="00222BB5"/>
    <w:rsid w:val="00223128"/>
    <w:rsid w:val="0022448B"/>
    <w:rsid w:val="0022578B"/>
    <w:rsid w:val="0023132F"/>
    <w:rsid w:val="002326E3"/>
    <w:rsid w:val="002341BD"/>
    <w:rsid w:val="00234770"/>
    <w:rsid w:val="00234D88"/>
    <w:rsid w:val="00235705"/>
    <w:rsid w:val="0023600A"/>
    <w:rsid w:val="002368C4"/>
    <w:rsid w:val="002423DA"/>
    <w:rsid w:val="0024241D"/>
    <w:rsid w:val="00243EB6"/>
    <w:rsid w:val="00244AE8"/>
    <w:rsid w:val="00246544"/>
    <w:rsid w:val="00246F2F"/>
    <w:rsid w:val="00250050"/>
    <w:rsid w:val="00255B47"/>
    <w:rsid w:val="00256133"/>
    <w:rsid w:val="0025745D"/>
    <w:rsid w:val="00260348"/>
    <w:rsid w:val="002609A1"/>
    <w:rsid w:val="00261324"/>
    <w:rsid w:val="00261A25"/>
    <w:rsid w:val="00261B76"/>
    <w:rsid w:val="00262E6E"/>
    <w:rsid w:val="002667B4"/>
    <w:rsid w:val="00271D74"/>
    <w:rsid w:val="00273DBE"/>
    <w:rsid w:val="002752D2"/>
    <w:rsid w:val="00276386"/>
    <w:rsid w:val="00277F21"/>
    <w:rsid w:val="00282693"/>
    <w:rsid w:val="00283A3C"/>
    <w:rsid w:val="00286C5F"/>
    <w:rsid w:val="00291DC7"/>
    <w:rsid w:val="002925B0"/>
    <w:rsid w:val="00293D51"/>
    <w:rsid w:val="00294688"/>
    <w:rsid w:val="002A2D7D"/>
    <w:rsid w:val="002A2DA6"/>
    <w:rsid w:val="002A3780"/>
    <w:rsid w:val="002A457B"/>
    <w:rsid w:val="002A51B3"/>
    <w:rsid w:val="002A57A5"/>
    <w:rsid w:val="002A683B"/>
    <w:rsid w:val="002B01C3"/>
    <w:rsid w:val="002B06BE"/>
    <w:rsid w:val="002B1895"/>
    <w:rsid w:val="002B2658"/>
    <w:rsid w:val="002B3EC3"/>
    <w:rsid w:val="002B4B6A"/>
    <w:rsid w:val="002B52ED"/>
    <w:rsid w:val="002B790A"/>
    <w:rsid w:val="002C02A6"/>
    <w:rsid w:val="002C09A6"/>
    <w:rsid w:val="002C15FD"/>
    <w:rsid w:val="002C29E1"/>
    <w:rsid w:val="002C42CC"/>
    <w:rsid w:val="002C4AED"/>
    <w:rsid w:val="002C60F2"/>
    <w:rsid w:val="002C7D3B"/>
    <w:rsid w:val="002C7D9E"/>
    <w:rsid w:val="002D166E"/>
    <w:rsid w:val="002D4181"/>
    <w:rsid w:val="002D46C7"/>
    <w:rsid w:val="002D528A"/>
    <w:rsid w:val="002D78B0"/>
    <w:rsid w:val="002E03D4"/>
    <w:rsid w:val="002E6FE2"/>
    <w:rsid w:val="002E7701"/>
    <w:rsid w:val="002F125F"/>
    <w:rsid w:val="002F16BE"/>
    <w:rsid w:val="002F36A7"/>
    <w:rsid w:val="002F400E"/>
    <w:rsid w:val="00300742"/>
    <w:rsid w:val="00301588"/>
    <w:rsid w:val="00305AEC"/>
    <w:rsid w:val="00311482"/>
    <w:rsid w:val="0031246C"/>
    <w:rsid w:val="003124A2"/>
    <w:rsid w:val="00313568"/>
    <w:rsid w:val="00315856"/>
    <w:rsid w:val="00316DB5"/>
    <w:rsid w:val="003179EA"/>
    <w:rsid w:val="00320457"/>
    <w:rsid w:val="00322C18"/>
    <w:rsid w:val="00323ECC"/>
    <w:rsid w:val="00324BEE"/>
    <w:rsid w:val="00325AF4"/>
    <w:rsid w:val="00327587"/>
    <w:rsid w:val="00330B45"/>
    <w:rsid w:val="003341AF"/>
    <w:rsid w:val="00337750"/>
    <w:rsid w:val="00337C44"/>
    <w:rsid w:val="00342D51"/>
    <w:rsid w:val="00343012"/>
    <w:rsid w:val="00343B7F"/>
    <w:rsid w:val="00354CD8"/>
    <w:rsid w:val="00356485"/>
    <w:rsid w:val="00357DF7"/>
    <w:rsid w:val="00361CC0"/>
    <w:rsid w:val="003644C2"/>
    <w:rsid w:val="00366736"/>
    <w:rsid w:val="00366752"/>
    <w:rsid w:val="00367617"/>
    <w:rsid w:val="0036764C"/>
    <w:rsid w:val="003705EB"/>
    <w:rsid w:val="00370D6E"/>
    <w:rsid w:val="00372F18"/>
    <w:rsid w:val="00374B17"/>
    <w:rsid w:val="003755F8"/>
    <w:rsid w:val="003817EE"/>
    <w:rsid w:val="00382210"/>
    <w:rsid w:val="0038326D"/>
    <w:rsid w:val="00383FB8"/>
    <w:rsid w:val="00384CB3"/>
    <w:rsid w:val="00385D72"/>
    <w:rsid w:val="00396D42"/>
    <w:rsid w:val="00396FFB"/>
    <w:rsid w:val="003975E8"/>
    <w:rsid w:val="003A04D5"/>
    <w:rsid w:val="003A0867"/>
    <w:rsid w:val="003A40B2"/>
    <w:rsid w:val="003A4F01"/>
    <w:rsid w:val="003A5C2E"/>
    <w:rsid w:val="003A6D15"/>
    <w:rsid w:val="003A7F57"/>
    <w:rsid w:val="003B0FA0"/>
    <w:rsid w:val="003B2F15"/>
    <w:rsid w:val="003B37DF"/>
    <w:rsid w:val="003B628F"/>
    <w:rsid w:val="003B7D27"/>
    <w:rsid w:val="003C028D"/>
    <w:rsid w:val="003C0D79"/>
    <w:rsid w:val="003C0FE1"/>
    <w:rsid w:val="003C154F"/>
    <w:rsid w:val="003C3B42"/>
    <w:rsid w:val="003C5402"/>
    <w:rsid w:val="003C57C0"/>
    <w:rsid w:val="003C6145"/>
    <w:rsid w:val="003C796C"/>
    <w:rsid w:val="003D191D"/>
    <w:rsid w:val="003D2105"/>
    <w:rsid w:val="003D217E"/>
    <w:rsid w:val="003D33D3"/>
    <w:rsid w:val="003D4508"/>
    <w:rsid w:val="003D5313"/>
    <w:rsid w:val="003D59E4"/>
    <w:rsid w:val="003D69B7"/>
    <w:rsid w:val="003E2D4B"/>
    <w:rsid w:val="003E680E"/>
    <w:rsid w:val="003E6E12"/>
    <w:rsid w:val="003E749F"/>
    <w:rsid w:val="003F1FA5"/>
    <w:rsid w:val="003F339E"/>
    <w:rsid w:val="003F3CE0"/>
    <w:rsid w:val="003F49F3"/>
    <w:rsid w:val="003F579D"/>
    <w:rsid w:val="003F699D"/>
    <w:rsid w:val="00401A9E"/>
    <w:rsid w:val="004025A8"/>
    <w:rsid w:val="00412620"/>
    <w:rsid w:val="00415ED0"/>
    <w:rsid w:val="004165F5"/>
    <w:rsid w:val="00416E04"/>
    <w:rsid w:val="004229D5"/>
    <w:rsid w:val="004237D3"/>
    <w:rsid w:val="0043046F"/>
    <w:rsid w:val="00431DAC"/>
    <w:rsid w:val="00431F01"/>
    <w:rsid w:val="00432172"/>
    <w:rsid w:val="004324F3"/>
    <w:rsid w:val="004354B6"/>
    <w:rsid w:val="00435573"/>
    <w:rsid w:val="004356BC"/>
    <w:rsid w:val="00437285"/>
    <w:rsid w:val="00437544"/>
    <w:rsid w:val="00441869"/>
    <w:rsid w:val="00445BC8"/>
    <w:rsid w:val="00446C2F"/>
    <w:rsid w:val="00447D9E"/>
    <w:rsid w:val="0045117E"/>
    <w:rsid w:val="004523FF"/>
    <w:rsid w:val="004552CE"/>
    <w:rsid w:val="00460A2D"/>
    <w:rsid w:val="00461791"/>
    <w:rsid w:val="00461D52"/>
    <w:rsid w:val="00461D9F"/>
    <w:rsid w:val="004624CF"/>
    <w:rsid w:val="00462A88"/>
    <w:rsid w:val="00465449"/>
    <w:rsid w:val="00467050"/>
    <w:rsid w:val="00470513"/>
    <w:rsid w:val="00471705"/>
    <w:rsid w:val="00471CBB"/>
    <w:rsid w:val="004736A4"/>
    <w:rsid w:val="00473B13"/>
    <w:rsid w:val="00473D26"/>
    <w:rsid w:val="0047432A"/>
    <w:rsid w:val="00475538"/>
    <w:rsid w:val="00482757"/>
    <w:rsid w:val="0048408B"/>
    <w:rsid w:val="004849B0"/>
    <w:rsid w:val="00485AA1"/>
    <w:rsid w:val="00485D01"/>
    <w:rsid w:val="00486CE6"/>
    <w:rsid w:val="00487048"/>
    <w:rsid w:val="004917D9"/>
    <w:rsid w:val="00491EDF"/>
    <w:rsid w:val="00493C08"/>
    <w:rsid w:val="00494FAE"/>
    <w:rsid w:val="00495501"/>
    <w:rsid w:val="004A0AA0"/>
    <w:rsid w:val="004A0E1D"/>
    <w:rsid w:val="004A166F"/>
    <w:rsid w:val="004A1770"/>
    <w:rsid w:val="004A21E9"/>
    <w:rsid w:val="004A390D"/>
    <w:rsid w:val="004A42C5"/>
    <w:rsid w:val="004A4ADA"/>
    <w:rsid w:val="004A7A24"/>
    <w:rsid w:val="004B0340"/>
    <w:rsid w:val="004B186E"/>
    <w:rsid w:val="004B2C3D"/>
    <w:rsid w:val="004B6291"/>
    <w:rsid w:val="004C4A34"/>
    <w:rsid w:val="004C5582"/>
    <w:rsid w:val="004C56A7"/>
    <w:rsid w:val="004C60AE"/>
    <w:rsid w:val="004D10AD"/>
    <w:rsid w:val="004D1CB4"/>
    <w:rsid w:val="004D2190"/>
    <w:rsid w:val="004D4B11"/>
    <w:rsid w:val="004D5302"/>
    <w:rsid w:val="004E0C5D"/>
    <w:rsid w:val="004F1243"/>
    <w:rsid w:val="004F3DB6"/>
    <w:rsid w:val="004F416F"/>
    <w:rsid w:val="004F4691"/>
    <w:rsid w:val="004F72AC"/>
    <w:rsid w:val="00500E39"/>
    <w:rsid w:val="00502D59"/>
    <w:rsid w:val="005038F1"/>
    <w:rsid w:val="00503AE9"/>
    <w:rsid w:val="00505232"/>
    <w:rsid w:val="00505EFE"/>
    <w:rsid w:val="00513A2E"/>
    <w:rsid w:val="00521391"/>
    <w:rsid w:val="00522B23"/>
    <w:rsid w:val="00523B4F"/>
    <w:rsid w:val="005256C2"/>
    <w:rsid w:val="00527A2C"/>
    <w:rsid w:val="00530058"/>
    <w:rsid w:val="00530EFD"/>
    <w:rsid w:val="00531767"/>
    <w:rsid w:val="00534EA2"/>
    <w:rsid w:val="00537E9A"/>
    <w:rsid w:val="005413E6"/>
    <w:rsid w:val="005458E6"/>
    <w:rsid w:val="00545A68"/>
    <w:rsid w:val="00547784"/>
    <w:rsid w:val="00550C23"/>
    <w:rsid w:val="00551596"/>
    <w:rsid w:val="00552828"/>
    <w:rsid w:val="005548EA"/>
    <w:rsid w:val="00556872"/>
    <w:rsid w:val="005616AF"/>
    <w:rsid w:val="00561A8B"/>
    <w:rsid w:val="0056356E"/>
    <w:rsid w:val="0056508F"/>
    <w:rsid w:val="00566228"/>
    <w:rsid w:val="00566C7B"/>
    <w:rsid w:val="0056716D"/>
    <w:rsid w:val="00567708"/>
    <w:rsid w:val="00571C23"/>
    <w:rsid w:val="005725C4"/>
    <w:rsid w:val="00573F20"/>
    <w:rsid w:val="00574662"/>
    <w:rsid w:val="00580E28"/>
    <w:rsid w:val="0058329C"/>
    <w:rsid w:val="00586F5C"/>
    <w:rsid w:val="00587370"/>
    <w:rsid w:val="0058742E"/>
    <w:rsid w:val="00593287"/>
    <w:rsid w:val="00596404"/>
    <w:rsid w:val="0059761C"/>
    <w:rsid w:val="00597667"/>
    <w:rsid w:val="005A33FA"/>
    <w:rsid w:val="005A35D8"/>
    <w:rsid w:val="005A3909"/>
    <w:rsid w:val="005A4433"/>
    <w:rsid w:val="005B03E3"/>
    <w:rsid w:val="005B04F1"/>
    <w:rsid w:val="005B1042"/>
    <w:rsid w:val="005B51CF"/>
    <w:rsid w:val="005B5C50"/>
    <w:rsid w:val="005B6C83"/>
    <w:rsid w:val="005C0222"/>
    <w:rsid w:val="005C1480"/>
    <w:rsid w:val="005C2BDE"/>
    <w:rsid w:val="005C3252"/>
    <w:rsid w:val="005C7A73"/>
    <w:rsid w:val="005C7B10"/>
    <w:rsid w:val="005D17E3"/>
    <w:rsid w:val="005D2A4B"/>
    <w:rsid w:val="005D2C54"/>
    <w:rsid w:val="005D2CBA"/>
    <w:rsid w:val="005D5EBB"/>
    <w:rsid w:val="005E20FE"/>
    <w:rsid w:val="005E52A8"/>
    <w:rsid w:val="005E7EF5"/>
    <w:rsid w:val="005F02EE"/>
    <w:rsid w:val="005F1E55"/>
    <w:rsid w:val="005F3781"/>
    <w:rsid w:val="005F7E50"/>
    <w:rsid w:val="006037A7"/>
    <w:rsid w:val="006045E3"/>
    <w:rsid w:val="00605752"/>
    <w:rsid w:val="00607607"/>
    <w:rsid w:val="00607DE5"/>
    <w:rsid w:val="00617C33"/>
    <w:rsid w:val="00620585"/>
    <w:rsid w:val="00621D55"/>
    <w:rsid w:val="00624722"/>
    <w:rsid w:val="00624F87"/>
    <w:rsid w:val="00626CDA"/>
    <w:rsid w:val="006302A2"/>
    <w:rsid w:val="006312D7"/>
    <w:rsid w:val="006315D7"/>
    <w:rsid w:val="00632BF6"/>
    <w:rsid w:val="00633324"/>
    <w:rsid w:val="00633328"/>
    <w:rsid w:val="00637000"/>
    <w:rsid w:val="006405B4"/>
    <w:rsid w:val="00641144"/>
    <w:rsid w:val="00641AD8"/>
    <w:rsid w:val="00642F25"/>
    <w:rsid w:val="006449B7"/>
    <w:rsid w:val="00653187"/>
    <w:rsid w:val="00655DEC"/>
    <w:rsid w:val="006561DF"/>
    <w:rsid w:val="00656304"/>
    <w:rsid w:val="00657E8E"/>
    <w:rsid w:val="00660458"/>
    <w:rsid w:val="00661566"/>
    <w:rsid w:val="00661F11"/>
    <w:rsid w:val="00667832"/>
    <w:rsid w:val="00670471"/>
    <w:rsid w:val="00670516"/>
    <w:rsid w:val="00671AC2"/>
    <w:rsid w:val="006749D6"/>
    <w:rsid w:val="00675B08"/>
    <w:rsid w:val="00676EBC"/>
    <w:rsid w:val="00677483"/>
    <w:rsid w:val="0068129D"/>
    <w:rsid w:val="0068162B"/>
    <w:rsid w:val="00684057"/>
    <w:rsid w:val="00684F24"/>
    <w:rsid w:val="00685019"/>
    <w:rsid w:val="00690548"/>
    <w:rsid w:val="0069069A"/>
    <w:rsid w:val="00691BAA"/>
    <w:rsid w:val="006920AC"/>
    <w:rsid w:val="006936CC"/>
    <w:rsid w:val="00695877"/>
    <w:rsid w:val="006970DB"/>
    <w:rsid w:val="006970F2"/>
    <w:rsid w:val="006A0804"/>
    <w:rsid w:val="006A0E31"/>
    <w:rsid w:val="006A18C5"/>
    <w:rsid w:val="006A29AA"/>
    <w:rsid w:val="006A3D48"/>
    <w:rsid w:val="006A6779"/>
    <w:rsid w:val="006A7565"/>
    <w:rsid w:val="006A7851"/>
    <w:rsid w:val="006B08B0"/>
    <w:rsid w:val="006B2182"/>
    <w:rsid w:val="006B25A3"/>
    <w:rsid w:val="006B2D84"/>
    <w:rsid w:val="006B3158"/>
    <w:rsid w:val="006B5DF1"/>
    <w:rsid w:val="006B7759"/>
    <w:rsid w:val="006B7F92"/>
    <w:rsid w:val="006C00AD"/>
    <w:rsid w:val="006C266A"/>
    <w:rsid w:val="006C5402"/>
    <w:rsid w:val="006D217B"/>
    <w:rsid w:val="006D256C"/>
    <w:rsid w:val="006D3369"/>
    <w:rsid w:val="006D44B5"/>
    <w:rsid w:val="006D5D88"/>
    <w:rsid w:val="006D7635"/>
    <w:rsid w:val="006E1FD9"/>
    <w:rsid w:val="006F6507"/>
    <w:rsid w:val="006F67C4"/>
    <w:rsid w:val="006F76B9"/>
    <w:rsid w:val="00701614"/>
    <w:rsid w:val="00703B24"/>
    <w:rsid w:val="007057D6"/>
    <w:rsid w:val="00715819"/>
    <w:rsid w:val="00722BA7"/>
    <w:rsid w:val="00722E86"/>
    <w:rsid w:val="00723CCC"/>
    <w:rsid w:val="00724EF4"/>
    <w:rsid w:val="00725E7D"/>
    <w:rsid w:val="00726119"/>
    <w:rsid w:val="00726F8C"/>
    <w:rsid w:val="00730790"/>
    <w:rsid w:val="00730E36"/>
    <w:rsid w:val="00731E14"/>
    <w:rsid w:val="00732533"/>
    <w:rsid w:val="007326DC"/>
    <w:rsid w:val="00732F96"/>
    <w:rsid w:val="0073343E"/>
    <w:rsid w:val="007369C2"/>
    <w:rsid w:val="007408D4"/>
    <w:rsid w:val="00741561"/>
    <w:rsid w:val="00743416"/>
    <w:rsid w:val="00744B62"/>
    <w:rsid w:val="00744F3A"/>
    <w:rsid w:val="00745FDD"/>
    <w:rsid w:val="00746034"/>
    <w:rsid w:val="00746E7F"/>
    <w:rsid w:val="00746EE5"/>
    <w:rsid w:val="00754869"/>
    <w:rsid w:val="007574A0"/>
    <w:rsid w:val="007604F2"/>
    <w:rsid w:val="00760949"/>
    <w:rsid w:val="00760993"/>
    <w:rsid w:val="0076130C"/>
    <w:rsid w:val="00762444"/>
    <w:rsid w:val="007723BE"/>
    <w:rsid w:val="007758B6"/>
    <w:rsid w:val="00776317"/>
    <w:rsid w:val="00777085"/>
    <w:rsid w:val="00780676"/>
    <w:rsid w:val="00781476"/>
    <w:rsid w:val="007819E1"/>
    <w:rsid w:val="0078366B"/>
    <w:rsid w:val="00785D57"/>
    <w:rsid w:val="00791F1E"/>
    <w:rsid w:val="007930AF"/>
    <w:rsid w:val="00794B5A"/>
    <w:rsid w:val="00795C15"/>
    <w:rsid w:val="00796468"/>
    <w:rsid w:val="007A4180"/>
    <w:rsid w:val="007B009B"/>
    <w:rsid w:val="007B06FE"/>
    <w:rsid w:val="007B0D96"/>
    <w:rsid w:val="007B0D9D"/>
    <w:rsid w:val="007B550D"/>
    <w:rsid w:val="007C1DDD"/>
    <w:rsid w:val="007C7050"/>
    <w:rsid w:val="007C7413"/>
    <w:rsid w:val="007C743A"/>
    <w:rsid w:val="007D101C"/>
    <w:rsid w:val="007D33AE"/>
    <w:rsid w:val="007D6C17"/>
    <w:rsid w:val="007D6D3F"/>
    <w:rsid w:val="007E21B9"/>
    <w:rsid w:val="007E3E40"/>
    <w:rsid w:val="007E47ED"/>
    <w:rsid w:val="007E5269"/>
    <w:rsid w:val="007E6746"/>
    <w:rsid w:val="007F01AC"/>
    <w:rsid w:val="007F0261"/>
    <w:rsid w:val="007F0B15"/>
    <w:rsid w:val="007F21CE"/>
    <w:rsid w:val="007F2847"/>
    <w:rsid w:val="007F3763"/>
    <w:rsid w:val="00802179"/>
    <w:rsid w:val="008024B3"/>
    <w:rsid w:val="00803FFE"/>
    <w:rsid w:val="00811BD2"/>
    <w:rsid w:val="0081337C"/>
    <w:rsid w:val="0081344B"/>
    <w:rsid w:val="00813741"/>
    <w:rsid w:val="00814ECB"/>
    <w:rsid w:val="00815C93"/>
    <w:rsid w:val="00815D1C"/>
    <w:rsid w:val="00817B50"/>
    <w:rsid w:val="008208B2"/>
    <w:rsid w:val="00821C1E"/>
    <w:rsid w:val="00823BD7"/>
    <w:rsid w:val="00823EE4"/>
    <w:rsid w:val="008255B4"/>
    <w:rsid w:val="00825A40"/>
    <w:rsid w:val="00825AEA"/>
    <w:rsid w:val="00827186"/>
    <w:rsid w:val="0083164C"/>
    <w:rsid w:val="008316C5"/>
    <w:rsid w:val="008321BF"/>
    <w:rsid w:val="00834294"/>
    <w:rsid w:val="0083535B"/>
    <w:rsid w:val="008359F4"/>
    <w:rsid w:val="00836247"/>
    <w:rsid w:val="00837131"/>
    <w:rsid w:val="0083762E"/>
    <w:rsid w:val="00837ADF"/>
    <w:rsid w:val="00840F26"/>
    <w:rsid w:val="008475E8"/>
    <w:rsid w:val="00847C31"/>
    <w:rsid w:val="00851007"/>
    <w:rsid w:val="008522DB"/>
    <w:rsid w:val="0085732E"/>
    <w:rsid w:val="00860378"/>
    <w:rsid w:val="00860BFE"/>
    <w:rsid w:val="00860E8A"/>
    <w:rsid w:val="00862660"/>
    <w:rsid w:val="00864469"/>
    <w:rsid w:val="00866574"/>
    <w:rsid w:val="00867CAE"/>
    <w:rsid w:val="008702C6"/>
    <w:rsid w:val="008709A0"/>
    <w:rsid w:val="0087363E"/>
    <w:rsid w:val="0087515C"/>
    <w:rsid w:val="00875506"/>
    <w:rsid w:val="008755FF"/>
    <w:rsid w:val="008757D1"/>
    <w:rsid w:val="008766A6"/>
    <w:rsid w:val="00876804"/>
    <w:rsid w:val="00876FD9"/>
    <w:rsid w:val="00877E6D"/>
    <w:rsid w:val="00880243"/>
    <w:rsid w:val="00880871"/>
    <w:rsid w:val="008813D1"/>
    <w:rsid w:val="00882E9C"/>
    <w:rsid w:val="00882FDC"/>
    <w:rsid w:val="00884760"/>
    <w:rsid w:val="00884E93"/>
    <w:rsid w:val="00886190"/>
    <w:rsid w:val="00887A23"/>
    <w:rsid w:val="00891866"/>
    <w:rsid w:val="008918C1"/>
    <w:rsid w:val="0089375E"/>
    <w:rsid w:val="00895BDB"/>
    <w:rsid w:val="008A17BC"/>
    <w:rsid w:val="008A1D7C"/>
    <w:rsid w:val="008A4F1E"/>
    <w:rsid w:val="008A6C23"/>
    <w:rsid w:val="008A79A7"/>
    <w:rsid w:val="008A7C77"/>
    <w:rsid w:val="008B0D21"/>
    <w:rsid w:val="008B14C6"/>
    <w:rsid w:val="008B3B87"/>
    <w:rsid w:val="008B44D0"/>
    <w:rsid w:val="008B4930"/>
    <w:rsid w:val="008B52EF"/>
    <w:rsid w:val="008B7046"/>
    <w:rsid w:val="008B75FE"/>
    <w:rsid w:val="008C0A05"/>
    <w:rsid w:val="008C73C9"/>
    <w:rsid w:val="008D0CCE"/>
    <w:rsid w:val="008D3626"/>
    <w:rsid w:val="008D3695"/>
    <w:rsid w:val="008D4C48"/>
    <w:rsid w:val="008D537A"/>
    <w:rsid w:val="008D5D2E"/>
    <w:rsid w:val="008E0E80"/>
    <w:rsid w:val="008E1E75"/>
    <w:rsid w:val="008E401C"/>
    <w:rsid w:val="008E7128"/>
    <w:rsid w:val="008E79FB"/>
    <w:rsid w:val="008E7BA1"/>
    <w:rsid w:val="008F0218"/>
    <w:rsid w:val="008F1938"/>
    <w:rsid w:val="008F1DD8"/>
    <w:rsid w:val="008F2619"/>
    <w:rsid w:val="008F6730"/>
    <w:rsid w:val="008F6892"/>
    <w:rsid w:val="009001D3"/>
    <w:rsid w:val="009006D6"/>
    <w:rsid w:val="009046C3"/>
    <w:rsid w:val="00905F77"/>
    <w:rsid w:val="009062EE"/>
    <w:rsid w:val="00906494"/>
    <w:rsid w:val="009067E2"/>
    <w:rsid w:val="00906996"/>
    <w:rsid w:val="00907213"/>
    <w:rsid w:val="00913487"/>
    <w:rsid w:val="00915527"/>
    <w:rsid w:val="00915878"/>
    <w:rsid w:val="00917800"/>
    <w:rsid w:val="0092173F"/>
    <w:rsid w:val="009230F0"/>
    <w:rsid w:val="009251AA"/>
    <w:rsid w:val="009325BB"/>
    <w:rsid w:val="0093336A"/>
    <w:rsid w:val="0093373F"/>
    <w:rsid w:val="00934D20"/>
    <w:rsid w:val="0094033D"/>
    <w:rsid w:val="00940F6B"/>
    <w:rsid w:val="00941E67"/>
    <w:rsid w:val="00943F7D"/>
    <w:rsid w:val="00944456"/>
    <w:rsid w:val="009444BB"/>
    <w:rsid w:val="009447D0"/>
    <w:rsid w:val="00946A18"/>
    <w:rsid w:val="009502A0"/>
    <w:rsid w:val="00951B16"/>
    <w:rsid w:val="009549FC"/>
    <w:rsid w:val="00957261"/>
    <w:rsid w:val="00961AD1"/>
    <w:rsid w:val="009625BA"/>
    <w:rsid w:val="009653AA"/>
    <w:rsid w:val="0096572A"/>
    <w:rsid w:val="00971CAE"/>
    <w:rsid w:val="0097218F"/>
    <w:rsid w:val="0097234A"/>
    <w:rsid w:val="00972A2A"/>
    <w:rsid w:val="009733FB"/>
    <w:rsid w:val="009735B0"/>
    <w:rsid w:val="00977D6C"/>
    <w:rsid w:val="0098015C"/>
    <w:rsid w:val="00985BC7"/>
    <w:rsid w:val="00987656"/>
    <w:rsid w:val="009908C0"/>
    <w:rsid w:val="00990E6F"/>
    <w:rsid w:val="00992B50"/>
    <w:rsid w:val="00992E54"/>
    <w:rsid w:val="009930A9"/>
    <w:rsid w:val="00993918"/>
    <w:rsid w:val="00995C80"/>
    <w:rsid w:val="009A1AB9"/>
    <w:rsid w:val="009A3978"/>
    <w:rsid w:val="009A47F1"/>
    <w:rsid w:val="009A4D15"/>
    <w:rsid w:val="009A70A0"/>
    <w:rsid w:val="009B0E28"/>
    <w:rsid w:val="009B0EA4"/>
    <w:rsid w:val="009B2B9D"/>
    <w:rsid w:val="009B457C"/>
    <w:rsid w:val="009B575E"/>
    <w:rsid w:val="009B75C4"/>
    <w:rsid w:val="009C2557"/>
    <w:rsid w:val="009C266C"/>
    <w:rsid w:val="009C38AF"/>
    <w:rsid w:val="009C637E"/>
    <w:rsid w:val="009D05C3"/>
    <w:rsid w:val="009D0C1C"/>
    <w:rsid w:val="009D1EE6"/>
    <w:rsid w:val="009D221D"/>
    <w:rsid w:val="009D246B"/>
    <w:rsid w:val="009D2E20"/>
    <w:rsid w:val="009D3DB3"/>
    <w:rsid w:val="009D6F7B"/>
    <w:rsid w:val="009D7228"/>
    <w:rsid w:val="009D7A8D"/>
    <w:rsid w:val="009E180C"/>
    <w:rsid w:val="009E5EE5"/>
    <w:rsid w:val="009F0433"/>
    <w:rsid w:val="009F1C4D"/>
    <w:rsid w:val="009F2258"/>
    <w:rsid w:val="009F6B38"/>
    <w:rsid w:val="00A009F7"/>
    <w:rsid w:val="00A00A84"/>
    <w:rsid w:val="00A020FA"/>
    <w:rsid w:val="00A02DC2"/>
    <w:rsid w:val="00A03BC8"/>
    <w:rsid w:val="00A04750"/>
    <w:rsid w:val="00A05911"/>
    <w:rsid w:val="00A06923"/>
    <w:rsid w:val="00A0694E"/>
    <w:rsid w:val="00A079A1"/>
    <w:rsid w:val="00A10BA4"/>
    <w:rsid w:val="00A11EE7"/>
    <w:rsid w:val="00A1250F"/>
    <w:rsid w:val="00A125DD"/>
    <w:rsid w:val="00A12C96"/>
    <w:rsid w:val="00A16F49"/>
    <w:rsid w:val="00A17FFB"/>
    <w:rsid w:val="00A224C6"/>
    <w:rsid w:val="00A22F4A"/>
    <w:rsid w:val="00A25304"/>
    <w:rsid w:val="00A270B6"/>
    <w:rsid w:val="00A27E6E"/>
    <w:rsid w:val="00A34BAC"/>
    <w:rsid w:val="00A35C8B"/>
    <w:rsid w:val="00A362FE"/>
    <w:rsid w:val="00A3690D"/>
    <w:rsid w:val="00A4101D"/>
    <w:rsid w:val="00A415A2"/>
    <w:rsid w:val="00A43EAB"/>
    <w:rsid w:val="00A441D1"/>
    <w:rsid w:val="00A465A4"/>
    <w:rsid w:val="00A476B5"/>
    <w:rsid w:val="00A501AB"/>
    <w:rsid w:val="00A5044E"/>
    <w:rsid w:val="00A50743"/>
    <w:rsid w:val="00A52680"/>
    <w:rsid w:val="00A62353"/>
    <w:rsid w:val="00A63519"/>
    <w:rsid w:val="00A66070"/>
    <w:rsid w:val="00A7274D"/>
    <w:rsid w:val="00A756B6"/>
    <w:rsid w:val="00A76A69"/>
    <w:rsid w:val="00A77DE6"/>
    <w:rsid w:val="00A80039"/>
    <w:rsid w:val="00A831F3"/>
    <w:rsid w:val="00A862B4"/>
    <w:rsid w:val="00A8633F"/>
    <w:rsid w:val="00A95EA3"/>
    <w:rsid w:val="00AA1ACC"/>
    <w:rsid w:val="00AA444B"/>
    <w:rsid w:val="00AA6936"/>
    <w:rsid w:val="00AA6B5E"/>
    <w:rsid w:val="00AA6CC5"/>
    <w:rsid w:val="00AB5300"/>
    <w:rsid w:val="00AC3622"/>
    <w:rsid w:val="00AC5CE1"/>
    <w:rsid w:val="00AC5FC0"/>
    <w:rsid w:val="00AC7302"/>
    <w:rsid w:val="00AC7D18"/>
    <w:rsid w:val="00AC7FB7"/>
    <w:rsid w:val="00AD0134"/>
    <w:rsid w:val="00AD0B6D"/>
    <w:rsid w:val="00AD13E5"/>
    <w:rsid w:val="00AD3C15"/>
    <w:rsid w:val="00AD466B"/>
    <w:rsid w:val="00AD6846"/>
    <w:rsid w:val="00AE2B8B"/>
    <w:rsid w:val="00AE34E8"/>
    <w:rsid w:val="00AE4649"/>
    <w:rsid w:val="00AE66A8"/>
    <w:rsid w:val="00AF0D93"/>
    <w:rsid w:val="00AF6320"/>
    <w:rsid w:val="00AF6C20"/>
    <w:rsid w:val="00AF7394"/>
    <w:rsid w:val="00AF79E1"/>
    <w:rsid w:val="00B02BE4"/>
    <w:rsid w:val="00B0580B"/>
    <w:rsid w:val="00B10735"/>
    <w:rsid w:val="00B11311"/>
    <w:rsid w:val="00B12530"/>
    <w:rsid w:val="00B132F5"/>
    <w:rsid w:val="00B15F03"/>
    <w:rsid w:val="00B16804"/>
    <w:rsid w:val="00B16C84"/>
    <w:rsid w:val="00B20455"/>
    <w:rsid w:val="00B22126"/>
    <w:rsid w:val="00B227B9"/>
    <w:rsid w:val="00B24DD6"/>
    <w:rsid w:val="00B252C2"/>
    <w:rsid w:val="00B265D9"/>
    <w:rsid w:val="00B31082"/>
    <w:rsid w:val="00B31B43"/>
    <w:rsid w:val="00B31D3F"/>
    <w:rsid w:val="00B32D4E"/>
    <w:rsid w:val="00B360D9"/>
    <w:rsid w:val="00B3624B"/>
    <w:rsid w:val="00B369AB"/>
    <w:rsid w:val="00B37565"/>
    <w:rsid w:val="00B40D0E"/>
    <w:rsid w:val="00B4140F"/>
    <w:rsid w:val="00B446CC"/>
    <w:rsid w:val="00B4768C"/>
    <w:rsid w:val="00B525C1"/>
    <w:rsid w:val="00B60DED"/>
    <w:rsid w:val="00B61332"/>
    <w:rsid w:val="00B61A8C"/>
    <w:rsid w:val="00B64D33"/>
    <w:rsid w:val="00B661E7"/>
    <w:rsid w:val="00B6632E"/>
    <w:rsid w:val="00B667BC"/>
    <w:rsid w:val="00B67489"/>
    <w:rsid w:val="00B73DF8"/>
    <w:rsid w:val="00B76A25"/>
    <w:rsid w:val="00B77E22"/>
    <w:rsid w:val="00B838E2"/>
    <w:rsid w:val="00B91387"/>
    <w:rsid w:val="00B921EA"/>
    <w:rsid w:val="00B93635"/>
    <w:rsid w:val="00B9525C"/>
    <w:rsid w:val="00B9678E"/>
    <w:rsid w:val="00BA3EEA"/>
    <w:rsid w:val="00BA5177"/>
    <w:rsid w:val="00BA6C84"/>
    <w:rsid w:val="00BB66EF"/>
    <w:rsid w:val="00BC0928"/>
    <w:rsid w:val="00BC0D61"/>
    <w:rsid w:val="00BC36C9"/>
    <w:rsid w:val="00BC5AB0"/>
    <w:rsid w:val="00BC66CC"/>
    <w:rsid w:val="00BD1838"/>
    <w:rsid w:val="00BD1B7A"/>
    <w:rsid w:val="00BD2FBF"/>
    <w:rsid w:val="00BD333B"/>
    <w:rsid w:val="00BD4C17"/>
    <w:rsid w:val="00BD6976"/>
    <w:rsid w:val="00BD7FAF"/>
    <w:rsid w:val="00BE0223"/>
    <w:rsid w:val="00BE09C0"/>
    <w:rsid w:val="00BE11D4"/>
    <w:rsid w:val="00BE4E36"/>
    <w:rsid w:val="00BE5D53"/>
    <w:rsid w:val="00BE66C7"/>
    <w:rsid w:val="00BF11A7"/>
    <w:rsid w:val="00BF2020"/>
    <w:rsid w:val="00BF5830"/>
    <w:rsid w:val="00BF5B44"/>
    <w:rsid w:val="00BF5E91"/>
    <w:rsid w:val="00BF60F8"/>
    <w:rsid w:val="00BF62A0"/>
    <w:rsid w:val="00BF67B4"/>
    <w:rsid w:val="00C04612"/>
    <w:rsid w:val="00C05074"/>
    <w:rsid w:val="00C053C1"/>
    <w:rsid w:val="00C100F4"/>
    <w:rsid w:val="00C110E8"/>
    <w:rsid w:val="00C13C58"/>
    <w:rsid w:val="00C15090"/>
    <w:rsid w:val="00C15E46"/>
    <w:rsid w:val="00C1677A"/>
    <w:rsid w:val="00C20EAC"/>
    <w:rsid w:val="00C24143"/>
    <w:rsid w:val="00C25B49"/>
    <w:rsid w:val="00C3001B"/>
    <w:rsid w:val="00C3185C"/>
    <w:rsid w:val="00C31CAB"/>
    <w:rsid w:val="00C323E9"/>
    <w:rsid w:val="00C344DD"/>
    <w:rsid w:val="00C34B21"/>
    <w:rsid w:val="00C4181A"/>
    <w:rsid w:val="00C42D92"/>
    <w:rsid w:val="00C439D7"/>
    <w:rsid w:val="00C43B16"/>
    <w:rsid w:val="00C44C50"/>
    <w:rsid w:val="00C47F21"/>
    <w:rsid w:val="00C52126"/>
    <w:rsid w:val="00C52C04"/>
    <w:rsid w:val="00C54D24"/>
    <w:rsid w:val="00C55C89"/>
    <w:rsid w:val="00C5637E"/>
    <w:rsid w:val="00C57518"/>
    <w:rsid w:val="00C635C6"/>
    <w:rsid w:val="00C63D50"/>
    <w:rsid w:val="00C660E4"/>
    <w:rsid w:val="00C66F33"/>
    <w:rsid w:val="00C7012D"/>
    <w:rsid w:val="00C7098C"/>
    <w:rsid w:val="00C71D8B"/>
    <w:rsid w:val="00C7360A"/>
    <w:rsid w:val="00C76E24"/>
    <w:rsid w:val="00C851B5"/>
    <w:rsid w:val="00C85C54"/>
    <w:rsid w:val="00C872F0"/>
    <w:rsid w:val="00C87944"/>
    <w:rsid w:val="00C87AD1"/>
    <w:rsid w:val="00C91113"/>
    <w:rsid w:val="00C92285"/>
    <w:rsid w:val="00C9321D"/>
    <w:rsid w:val="00C96062"/>
    <w:rsid w:val="00C967EC"/>
    <w:rsid w:val="00CA04B5"/>
    <w:rsid w:val="00CA2B84"/>
    <w:rsid w:val="00CA3E16"/>
    <w:rsid w:val="00CA4A9E"/>
    <w:rsid w:val="00CB15C7"/>
    <w:rsid w:val="00CB2ABC"/>
    <w:rsid w:val="00CB35F1"/>
    <w:rsid w:val="00CB782D"/>
    <w:rsid w:val="00CB7DB8"/>
    <w:rsid w:val="00CC3778"/>
    <w:rsid w:val="00CC75B6"/>
    <w:rsid w:val="00CD0057"/>
    <w:rsid w:val="00CD09BE"/>
    <w:rsid w:val="00CD1109"/>
    <w:rsid w:val="00CD16DC"/>
    <w:rsid w:val="00CD27E3"/>
    <w:rsid w:val="00CD5194"/>
    <w:rsid w:val="00CD5E60"/>
    <w:rsid w:val="00CD664C"/>
    <w:rsid w:val="00CD793F"/>
    <w:rsid w:val="00CE1693"/>
    <w:rsid w:val="00CE274A"/>
    <w:rsid w:val="00CE3209"/>
    <w:rsid w:val="00CE4A39"/>
    <w:rsid w:val="00CE4B5C"/>
    <w:rsid w:val="00CE5668"/>
    <w:rsid w:val="00CE598D"/>
    <w:rsid w:val="00CE5B64"/>
    <w:rsid w:val="00CE7CFD"/>
    <w:rsid w:val="00CF591E"/>
    <w:rsid w:val="00D003EC"/>
    <w:rsid w:val="00D00EB0"/>
    <w:rsid w:val="00D027AE"/>
    <w:rsid w:val="00D04401"/>
    <w:rsid w:val="00D052C1"/>
    <w:rsid w:val="00D05E72"/>
    <w:rsid w:val="00D06D64"/>
    <w:rsid w:val="00D07201"/>
    <w:rsid w:val="00D076D1"/>
    <w:rsid w:val="00D07DB4"/>
    <w:rsid w:val="00D1282D"/>
    <w:rsid w:val="00D13975"/>
    <w:rsid w:val="00D202F3"/>
    <w:rsid w:val="00D21637"/>
    <w:rsid w:val="00D231E2"/>
    <w:rsid w:val="00D234D6"/>
    <w:rsid w:val="00D23897"/>
    <w:rsid w:val="00D26FFE"/>
    <w:rsid w:val="00D27A19"/>
    <w:rsid w:val="00D3014A"/>
    <w:rsid w:val="00D31329"/>
    <w:rsid w:val="00D32C60"/>
    <w:rsid w:val="00D3406E"/>
    <w:rsid w:val="00D34F07"/>
    <w:rsid w:val="00D40818"/>
    <w:rsid w:val="00D41C4B"/>
    <w:rsid w:val="00D43624"/>
    <w:rsid w:val="00D46DD2"/>
    <w:rsid w:val="00D470AA"/>
    <w:rsid w:val="00D50D6A"/>
    <w:rsid w:val="00D51577"/>
    <w:rsid w:val="00D51870"/>
    <w:rsid w:val="00D51B3A"/>
    <w:rsid w:val="00D52D2B"/>
    <w:rsid w:val="00D565C8"/>
    <w:rsid w:val="00D5709F"/>
    <w:rsid w:val="00D6029A"/>
    <w:rsid w:val="00D612D8"/>
    <w:rsid w:val="00D6186B"/>
    <w:rsid w:val="00D63C01"/>
    <w:rsid w:val="00D712D8"/>
    <w:rsid w:val="00D72175"/>
    <w:rsid w:val="00D749E6"/>
    <w:rsid w:val="00D75472"/>
    <w:rsid w:val="00D75DDC"/>
    <w:rsid w:val="00D76B94"/>
    <w:rsid w:val="00D76E8E"/>
    <w:rsid w:val="00D77D1A"/>
    <w:rsid w:val="00D77E62"/>
    <w:rsid w:val="00D832CE"/>
    <w:rsid w:val="00D8442E"/>
    <w:rsid w:val="00D84590"/>
    <w:rsid w:val="00D84BCA"/>
    <w:rsid w:val="00D8511D"/>
    <w:rsid w:val="00D8514D"/>
    <w:rsid w:val="00D866F6"/>
    <w:rsid w:val="00D875C4"/>
    <w:rsid w:val="00D87B29"/>
    <w:rsid w:val="00D90134"/>
    <w:rsid w:val="00D92A54"/>
    <w:rsid w:val="00D93256"/>
    <w:rsid w:val="00D95026"/>
    <w:rsid w:val="00D95827"/>
    <w:rsid w:val="00D95ACC"/>
    <w:rsid w:val="00D96F9D"/>
    <w:rsid w:val="00D97276"/>
    <w:rsid w:val="00D97862"/>
    <w:rsid w:val="00D9786D"/>
    <w:rsid w:val="00DA020A"/>
    <w:rsid w:val="00DA261C"/>
    <w:rsid w:val="00DA4D49"/>
    <w:rsid w:val="00DA5EB3"/>
    <w:rsid w:val="00DB1574"/>
    <w:rsid w:val="00DB2467"/>
    <w:rsid w:val="00DB3AFD"/>
    <w:rsid w:val="00DB5D1E"/>
    <w:rsid w:val="00DB64F7"/>
    <w:rsid w:val="00DB74E1"/>
    <w:rsid w:val="00DC35B5"/>
    <w:rsid w:val="00DC4D65"/>
    <w:rsid w:val="00DC5212"/>
    <w:rsid w:val="00DC6912"/>
    <w:rsid w:val="00DC6B0D"/>
    <w:rsid w:val="00DD1406"/>
    <w:rsid w:val="00DD50A9"/>
    <w:rsid w:val="00DD6C25"/>
    <w:rsid w:val="00DE1F05"/>
    <w:rsid w:val="00DE3A05"/>
    <w:rsid w:val="00DE4615"/>
    <w:rsid w:val="00DE569C"/>
    <w:rsid w:val="00DE7CC5"/>
    <w:rsid w:val="00DF0811"/>
    <w:rsid w:val="00DF0F74"/>
    <w:rsid w:val="00DF327D"/>
    <w:rsid w:val="00DF4CBF"/>
    <w:rsid w:val="00DF507C"/>
    <w:rsid w:val="00E00E4A"/>
    <w:rsid w:val="00E01115"/>
    <w:rsid w:val="00E02825"/>
    <w:rsid w:val="00E06E58"/>
    <w:rsid w:val="00E129A0"/>
    <w:rsid w:val="00E13DB9"/>
    <w:rsid w:val="00E14513"/>
    <w:rsid w:val="00E172CF"/>
    <w:rsid w:val="00E23B7B"/>
    <w:rsid w:val="00E25239"/>
    <w:rsid w:val="00E25FDD"/>
    <w:rsid w:val="00E27BBF"/>
    <w:rsid w:val="00E33538"/>
    <w:rsid w:val="00E3526D"/>
    <w:rsid w:val="00E36830"/>
    <w:rsid w:val="00E373D9"/>
    <w:rsid w:val="00E379C8"/>
    <w:rsid w:val="00E40686"/>
    <w:rsid w:val="00E40BA7"/>
    <w:rsid w:val="00E41338"/>
    <w:rsid w:val="00E41581"/>
    <w:rsid w:val="00E4383E"/>
    <w:rsid w:val="00E440C8"/>
    <w:rsid w:val="00E44CD2"/>
    <w:rsid w:val="00E46705"/>
    <w:rsid w:val="00E50B6F"/>
    <w:rsid w:val="00E60CB1"/>
    <w:rsid w:val="00E61539"/>
    <w:rsid w:val="00E65600"/>
    <w:rsid w:val="00E71FF9"/>
    <w:rsid w:val="00E72D91"/>
    <w:rsid w:val="00E73A99"/>
    <w:rsid w:val="00E83AC2"/>
    <w:rsid w:val="00E84EF0"/>
    <w:rsid w:val="00E85BCD"/>
    <w:rsid w:val="00E87CC2"/>
    <w:rsid w:val="00E90F89"/>
    <w:rsid w:val="00E93021"/>
    <w:rsid w:val="00E94F11"/>
    <w:rsid w:val="00E95A70"/>
    <w:rsid w:val="00E97AA3"/>
    <w:rsid w:val="00EA3AAA"/>
    <w:rsid w:val="00EA3BBB"/>
    <w:rsid w:val="00EA482F"/>
    <w:rsid w:val="00EA579D"/>
    <w:rsid w:val="00EA7612"/>
    <w:rsid w:val="00EB02D3"/>
    <w:rsid w:val="00EB1C28"/>
    <w:rsid w:val="00EB2315"/>
    <w:rsid w:val="00EB394A"/>
    <w:rsid w:val="00EB3C02"/>
    <w:rsid w:val="00EB46AE"/>
    <w:rsid w:val="00EB5C3C"/>
    <w:rsid w:val="00EC0267"/>
    <w:rsid w:val="00EC0B54"/>
    <w:rsid w:val="00EC27DA"/>
    <w:rsid w:val="00EC367F"/>
    <w:rsid w:val="00EC3B27"/>
    <w:rsid w:val="00ED0D9A"/>
    <w:rsid w:val="00ED2485"/>
    <w:rsid w:val="00ED79B1"/>
    <w:rsid w:val="00EE2E59"/>
    <w:rsid w:val="00EE5A32"/>
    <w:rsid w:val="00EE7314"/>
    <w:rsid w:val="00EE7D0B"/>
    <w:rsid w:val="00EF1D0D"/>
    <w:rsid w:val="00EF2A3B"/>
    <w:rsid w:val="00EF2BF7"/>
    <w:rsid w:val="00EF31A6"/>
    <w:rsid w:val="00EF4036"/>
    <w:rsid w:val="00EF4B9A"/>
    <w:rsid w:val="00EF6204"/>
    <w:rsid w:val="00EF6325"/>
    <w:rsid w:val="00EF7D20"/>
    <w:rsid w:val="00F01145"/>
    <w:rsid w:val="00F11BF8"/>
    <w:rsid w:val="00F12240"/>
    <w:rsid w:val="00F152F3"/>
    <w:rsid w:val="00F15D67"/>
    <w:rsid w:val="00F162D5"/>
    <w:rsid w:val="00F17650"/>
    <w:rsid w:val="00F20436"/>
    <w:rsid w:val="00F23A8B"/>
    <w:rsid w:val="00F23AA2"/>
    <w:rsid w:val="00F26C3B"/>
    <w:rsid w:val="00F311EC"/>
    <w:rsid w:val="00F3556C"/>
    <w:rsid w:val="00F37754"/>
    <w:rsid w:val="00F42E42"/>
    <w:rsid w:val="00F44260"/>
    <w:rsid w:val="00F462DB"/>
    <w:rsid w:val="00F46313"/>
    <w:rsid w:val="00F4643E"/>
    <w:rsid w:val="00F46C16"/>
    <w:rsid w:val="00F5240C"/>
    <w:rsid w:val="00F53F66"/>
    <w:rsid w:val="00F55288"/>
    <w:rsid w:val="00F55D73"/>
    <w:rsid w:val="00F61849"/>
    <w:rsid w:val="00F61ACC"/>
    <w:rsid w:val="00F6293B"/>
    <w:rsid w:val="00F63C54"/>
    <w:rsid w:val="00F65C0C"/>
    <w:rsid w:val="00F666B2"/>
    <w:rsid w:val="00F716A9"/>
    <w:rsid w:val="00F73527"/>
    <w:rsid w:val="00F73F48"/>
    <w:rsid w:val="00F7433E"/>
    <w:rsid w:val="00F75B4C"/>
    <w:rsid w:val="00F76CCA"/>
    <w:rsid w:val="00F77F56"/>
    <w:rsid w:val="00F85B46"/>
    <w:rsid w:val="00F86BCD"/>
    <w:rsid w:val="00F86E73"/>
    <w:rsid w:val="00F87706"/>
    <w:rsid w:val="00F91487"/>
    <w:rsid w:val="00F9381A"/>
    <w:rsid w:val="00F93CD0"/>
    <w:rsid w:val="00F93D0E"/>
    <w:rsid w:val="00F9495D"/>
    <w:rsid w:val="00F97FCF"/>
    <w:rsid w:val="00FA07AE"/>
    <w:rsid w:val="00FA0F2B"/>
    <w:rsid w:val="00FA1A1E"/>
    <w:rsid w:val="00FA2E99"/>
    <w:rsid w:val="00FA6132"/>
    <w:rsid w:val="00FB3A73"/>
    <w:rsid w:val="00FB3AB6"/>
    <w:rsid w:val="00FB45E8"/>
    <w:rsid w:val="00FB5EF1"/>
    <w:rsid w:val="00FB6F60"/>
    <w:rsid w:val="00FC16A7"/>
    <w:rsid w:val="00FC6D2C"/>
    <w:rsid w:val="00FC7752"/>
    <w:rsid w:val="00FD1E0F"/>
    <w:rsid w:val="00FD37A4"/>
    <w:rsid w:val="00FD4987"/>
    <w:rsid w:val="00FD4A2E"/>
    <w:rsid w:val="00FD54E4"/>
    <w:rsid w:val="00FE1D3B"/>
    <w:rsid w:val="00FE332E"/>
    <w:rsid w:val="00FE5F8F"/>
    <w:rsid w:val="00FF0475"/>
    <w:rsid w:val="00FF3989"/>
    <w:rsid w:val="00FF3D54"/>
    <w:rsid w:val="00FF504C"/>
    <w:rsid w:val="00FF515B"/>
    <w:rsid w:val="00FF652F"/>
    <w:rsid w:val="00FF6A0B"/>
    <w:rsid w:val="00FF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5CAB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F02EE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76317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  <w:rsid w:val="005F02EE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5F02EE"/>
  </w:style>
  <w:style w:type="table" w:styleId="a3">
    <w:name w:val="Table Grid"/>
    <w:basedOn w:val="a1"/>
    <w:uiPriority w:val="39"/>
    <w:rsid w:val="00A11E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bel">
    <w:name w:val="label"/>
    <w:basedOn w:val="a0"/>
    <w:rsid w:val="00E50B6F"/>
  </w:style>
  <w:style w:type="character" w:customStyle="1" w:styleId="small-caps">
    <w:name w:val="small-caps"/>
    <w:basedOn w:val="a0"/>
    <w:rsid w:val="00E50B6F"/>
  </w:style>
  <w:style w:type="paragraph" w:customStyle="1" w:styleId="chapter-para">
    <w:name w:val="chapter-para"/>
    <w:basedOn w:val="a"/>
    <w:rsid w:val="00E50B6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Emphasis"/>
    <w:basedOn w:val="a0"/>
    <w:uiPriority w:val="20"/>
    <w:qFormat/>
    <w:rsid w:val="00E50B6F"/>
    <w:rPr>
      <w:i/>
      <w:iCs/>
    </w:rPr>
  </w:style>
  <w:style w:type="character" w:styleId="a5">
    <w:name w:val="Hyperlink"/>
    <w:basedOn w:val="a0"/>
    <w:uiPriority w:val="99"/>
    <w:unhideWhenUsed/>
    <w:rsid w:val="00E50B6F"/>
    <w:rPr>
      <w:color w:val="0000FF"/>
      <w:u w:val="single"/>
    </w:rPr>
  </w:style>
  <w:style w:type="paragraph" w:customStyle="1" w:styleId="p1">
    <w:name w:val="p1"/>
    <w:basedOn w:val="a"/>
    <w:rsid w:val="006970DB"/>
    <w:pPr>
      <w:widowControl/>
      <w:jc w:val="left"/>
    </w:pPr>
    <w:rPr>
      <w:rFonts w:ascii="Helvetica" w:hAnsi="Helvetica" w:cs="Times New Roman"/>
      <w:kern w:val="0"/>
      <w:sz w:val="18"/>
      <w:szCs w:val="18"/>
    </w:rPr>
  </w:style>
  <w:style w:type="paragraph" w:customStyle="1" w:styleId="p2">
    <w:name w:val="p2"/>
    <w:basedOn w:val="a"/>
    <w:rsid w:val="006970DB"/>
    <w:pPr>
      <w:widowControl/>
      <w:spacing w:line="240" w:lineRule="atLeast"/>
      <w:ind w:left="45"/>
      <w:jc w:val="center"/>
    </w:pPr>
    <w:rPr>
      <w:rFonts w:ascii="MingLiU" w:eastAsia="MingLiU" w:hAnsi="MingLiU" w:cs="Times New Roman"/>
      <w:kern w:val="0"/>
      <w:sz w:val="18"/>
      <w:szCs w:val="18"/>
    </w:rPr>
  </w:style>
  <w:style w:type="paragraph" w:customStyle="1" w:styleId="p3">
    <w:name w:val="p3"/>
    <w:basedOn w:val="a"/>
    <w:rsid w:val="006970DB"/>
    <w:pPr>
      <w:widowControl/>
      <w:spacing w:line="240" w:lineRule="atLeast"/>
      <w:ind w:left="45"/>
      <w:jc w:val="right"/>
    </w:pPr>
    <w:rPr>
      <w:rFonts w:ascii="MingLiU" w:eastAsia="MingLiU" w:hAnsi="MingLiU" w:cs="Times New Roman"/>
      <w:kern w:val="0"/>
      <w:sz w:val="18"/>
      <w:szCs w:val="18"/>
    </w:rPr>
  </w:style>
  <w:style w:type="paragraph" w:customStyle="1" w:styleId="p4">
    <w:name w:val="p4"/>
    <w:basedOn w:val="a"/>
    <w:rsid w:val="006970DB"/>
    <w:pPr>
      <w:widowControl/>
      <w:spacing w:line="300" w:lineRule="atLeast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customStyle="1" w:styleId="p5">
    <w:name w:val="p5"/>
    <w:basedOn w:val="a"/>
    <w:rsid w:val="00876804"/>
    <w:pPr>
      <w:widowControl/>
      <w:spacing w:line="240" w:lineRule="atLeast"/>
      <w:ind w:left="45"/>
      <w:jc w:val="right"/>
    </w:pPr>
    <w:rPr>
      <w:rFonts w:ascii="MingLiU" w:eastAsia="MingLiU" w:hAnsi="MingLiU" w:cs="Times New Roman"/>
      <w:kern w:val="0"/>
      <w:sz w:val="18"/>
      <w:szCs w:val="18"/>
    </w:rPr>
  </w:style>
  <w:style w:type="paragraph" w:customStyle="1" w:styleId="p6">
    <w:name w:val="p6"/>
    <w:basedOn w:val="a"/>
    <w:rsid w:val="00876804"/>
    <w:pPr>
      <w:widowControl/>
      <w:spacing w:line="300" w:lineRule="atLeast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802179"/>
  </w:style>
  <w:style w:type="character" w:styleId="a6">
    <w:name w:val="annotation reference"/>
    <w:basedOn w:val="a0"/>
    <w:uiPriority w:val="99"/>
    <w:semiHidden/>
    <w:unhideWhenUsed/>
    <w:rsid w:val="00494FAE"/>
    <w:rPr>
      <w:sz w:val="21"/>
      <w:szCs w:val="21"/>
    </w:rPr>
  </w:style>
  <w:style w:type="paragraph" w:styleId="a7">
    <w:name w:val="annotation text"/>
    <w:basedOn w:val="a"/>
    <w:link w:val="a8"/>
    <w:uiPriority w:val="99"/>
    <w:unhideWhenUsed/>
    <w:rsid w:val="00494FAE"/>
    <w:pPr>
      <w:jc w:val="left"/>
    </w:pPr>
  </w:style>
  <w:style w:type="character" w:customStyle="1" w:styleId="a8">
    <w:name w:val="批注文字字符"/>
    <w:basedOn w:val="a0"/>
    <w:link w:val="a7"/>
    <w:uiPriority w:val="99"/>
    <w:rsid w:val="00494FAE"/>
  </w:style>
  <w:style w:type="paragraph" w:styleId="a9">
    <w:name w:val="annotation subject"/>
    <w:basedOn w:val="a7"/>
    <w:next w:val="a7"/>
    <w:link w:val="aa"/>
    <w:uiPriority w:val="99"/>
    <w:semiHidden/>
    <w:unhideWhenUsed/>
    <w:rsid w:val="00494FAE"/>
    <w:rPr>
      <w:b/>
      <w:bCs/>
    </w:rPr>
  </w:style>
  <w:style w:type="character" w:customStyle="1" w:styleId="aa">
    <w:name w:val="批注主题字符"/>
    <w:basedOn w:val="a8"/>
    <w:link w:val="a9"/>
    <w:uiPriority w:val="99"/>
    <w:semiHidden/>
    <w:rsid w:val="00494FAE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494FAE"/>
    <w:rPr>
      <w:rFonts w:ascii="宋体" w:eastAsia="宋体"/>
      <w:sz w:val="18"/>
      <w:szCs w:val="18"/>
    </w:rPr>
  </w:style>
  <w:style w:type="character" w:customStyle="1" w:styleId="ac">
    <w:name w:val="批注框文本字符"/>
    <w:basedOn w:val="a0"/>
    <w:link w:val="ab"/>
    <w:uiPriority w:val="99"/>
    <w:semiHidden/>
    <w:rsid w:val="00494FAE"/>
    <w:rPr>
      <w:rFonts w:ascii="宋体" w:eastAsia="宋体"/>
      <w:sz w:val="18"/>
      <w:szCs w:val="18"/>
    </w:rPr>
  </w:style>
  <w:style w:type="character" w:customStyle="1" w:styleId="s1">
    <w:name w:val="s1"/>
    <w:basedOn w:val="a0"/>
    <w:rsid w:val="00494FAE"/>
    <w:rPr>
      <w:rFonts w:ascii="Helvetica" w:hAnsi="Helvetica" w:hint="default"/>
      <w:color w:val="878B8A"/>
      <w:position w:val="2843"/>
      <w:sz w:val="11"/>
      <w:szCs w:val="11"/>
    </w:rPr>
  </w:style>
  <w:style w:type="character" w:customStyle="1" w:styleId="s2">
    <w:name w:val="s2"/>
    <w:basedOn w:val="a0"/>
    <w:rsid w:val="00494FAE"/>
    <w:rPr>
      <w:rFonts w:ascii="Helvetica" w:hAnsi="Helvetica" w:hint="default"/>
      <w:color w:val="FFFFFE"/>
      <w:sz w:val="14"/>
      <w:szCs w:val="14"/>
    </w:rPr>
  </w:style>
  <w:style w:type="paragraph" w:styleId="ad">
    <w:name w:val="Revision"/>
    <w:hidden/>
    <w:uiPriority w:val="99"/>
    <w:semiHidden/>
    <w:rsid w:val="00494FAE"/>
  </w:style>
  <w:style w:type="paragraph" w:customStyle="1" w:styleId="EndNoteBibliographyTitle">
    <w:name w:val="EndNote Bibliography Title"/>
    <w:basedOn w:val="a"/>
    <w:rsid w:val="00A831F3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a"/>
    <w:rsid w:val="00A831F3"/>
    <w:pPr>
      <w:jc w:val="left"/>
    </w:pPr>
    <w:rPr>
      <w:rFonts w:ascii="DengXian" w:eastAsia="DengXian" w:hAnsi="DengXian"/>
    </w:rPr>
  </w:style>
  <w:style w:type="character" w:customStyle="1" w:styleId="10">
    <w:name w:val="标题 1字符"/>
    <w:basedOn w:val="a0"/>
    <w:link w:val="1"/>
    <w:uiPriority w:val="9"/>
    <w:rsid w:val="00776317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ae">
    <w:name w:val="FollowedHyperlink"/>
    <w:basedOn w:val="a0"/>
    <w:uiPriority w:val="99"/>
    <w:semiHidden/>
    <w:unhideWhenUsed/>
    <w:rsid w:val="00F61ACC"/>
    <w:rPr>
      <w:color w:val="954F72" w:themeColor="followedHyperlink"/>
      <w:u w:val="single"/>
    </w:rPr>
  </w:style>
  <w:style w:type="paragraph" w:styleId="af">
    <w:name w:val="header"/>
    <w:basedOn w:val="a"/>
    <w:link w:val="af0"/>
    <w:uiPriority w:val="99"/>
    <w:unhideWhenUsed/>
    <w:rsid w:val="00A77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字符"/>
    <w:basedOn w:val="a0"/>
    <w:link w:val="af"/>
    <w:uiPriority w:val="99"/>
    <w:rsid w:val="00A77DE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A77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字符"/>
    <w:basedOn w:val="a0"/>
    <w:link w:val="af1"/>
    <w:uiPriority w:val="99"/>
    <w:rsid w:val="00A77DE6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rsid w:val="007574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509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031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21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51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6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7901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8099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942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98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9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4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0756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6104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9521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3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7584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750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02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67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8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waynepumch@163.com" TargetMode="External"/><Relationship Id="rId9" Type="http://schemas.openxmlformats.org/officeDocument/2006/relationships/hyperlink" Target="mailto:zhangwen91@sina.com" TargetMode="External"/><Relationship Id="rId10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F222F36-B859-994E-9E5D-18DC7F4CC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669</Words>
  <Characters>3819</Characters>
  <Application>Microsoft Macintosh Word</Application>
  <DocSecurity>0</DocSecurity>
  <Lines>31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干 霖洋</dc:creator>
  <cp:keywords/>
  <dc:description/>
  <cp:lastModifiedBy>干 霖洋</cp:lastModifiedBy>
  <cp:revision>33</cp:revision>
  <cp:lastPrinted>2021-04-07T08:13:00Z</cp:lastPrinted>
  <dcterms:created xsi:type="dcterms:W3CDTF">2021-04-07T08:13:00Z</dcterms:created>
  <dcterms:modified xsi:type="dcterms:W3CDTF">2021-07-21T06:26:00Z</dcterms:modified>
</cp:coreProperties>
</file>