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2389" w:rsidRPr="00520421" w:rsidRDefault="00812389" w:rsidP="00DC09BF">
      <w:pPr>
        <w:pStyle w:val="BATitle"/>
        <w:jc w:val="left"/>
        <w:rPr>
          <w:b/>
          <w:sz w:val="32"/>
          <w:szCs w:val="24"/>
          <w:lang w:eastAsia="ko-KR"/>
        </w:rPr>
      </w:pPr>
      <w:r w:rsidRPr="00520421">
        <w:rPr>
          <w:b/>
          <w:sz w:val="32"/>
          <w:szCs w:val="24"/>
          <w:lang w:eastAsia="ko-KR"/>
        </w:rPr>
        <w:t>Supporting Information</w:t>
      </w:r>
    </w:p>
    <w:p w:rsidR="00171A6F" w:rsidRDefault="00171A6F" w:rsidP="00171A6F">
      <w:pPr>
        <w:pStyle w:val="BATitle"/>
        <w:rPr>
          <w:sz w:val="40"/>
          <w:szCs w:val="24"/>
          <w:lang w:eastAsia="ko-KR"/>
        </w:rPr>
      </w:pPr>
      <w:r>
        <w:rPr>
          <w:sz w:val="40"/>
          <w:szCs w:val="24"/>
        </w:rPr>
        <w:t>A self-deliverable H</w:t>
      </w:r>
      <w:r>
        <w:rPr>
          <w:sz w:val="40"/>
          <w:szCs w:val="24"/>
          <w:vertAlign w:val="subscript"/>
        </w:rPr>
        <w:t>2</w:t>
      </w:r>
      <w:r>
        <w:rPr>
          <w:sz w:val="40"/>
          <w:szCs w:val="24"/>
        </w:rPr>
        <w:t>O</w:t>
      </w:r>
      <w:r>
        <w:rPr>
          <w:sz w:val="40"/>
          <w:szCs w:val="24"/>
          <w:vertAlign w:val="subscript"/>
        </w:rPr>
        <w:t>2</w:t>
      </w:r>
      <w:r>
        <w:rPr>
          <w:sz w:val="40"/>
          <w:szCs w:val="24"/>
        </w:rPr>
        <w:t>-</w:t>
      </w:r>
      <w:r>
        <w:rPr>
          <w:sz w:val="40"/>
          <w:szCs w:val="24"/>
          <w:lang w:eastAsia="ko-KR"/>
        </w:rPr>
        <w:t xml:space="preserve">responsive </w:t>
      </w:r>
      <w:r>
        <w:rPr>
          <w:sz w:val="40"/>
          <w:szCs w:val="24"/>
        </w:rPr>
        <w:t>tocopherol dimer for enhanced antioxidant and li</w:t>
      </w:r>
      <w:bookmarkStart w:id="0" w:name="_GoBack"/>
      <w:bookmarkEnd w:id="0"/>
      <w:r>
        <w:rPr>
          <w:sz w:val="40"/>
          <w:szCs w:val="24"/>
        </w:rPr>
        <w:t>posomal delivery</w:t>
      </w:r>
    </w:p>
    <w:p w:rsidR="00136E59" w:rsidRPr="001C46C0" w:rsidRDefault="00136E59" w:rsidP="00136E59">
      <w:pPr>
        <w:pStyle w:val="BBAuthorName"/>
        <w:rPr>
          <w:rFonts w:ascii="Times New Roman" w:hAnsi="Times New Roman"/>
        </w:rPr>
      </w:pPr>
      <w:proofErr w:type="spellStart"/>
      <w:r w:rsidRPr="001C46C0">
        <w:rPr>
          <w:rFonts w:ascii="Times New Roman" w:hAnsi="Times New Roman"/>
        </w:rPr>
        <w:t>Hanui</w:t>
      </w:r>
      <w:proofErr w:type="spellEnd"/>
      <w:r w:rsidRPr="001C46C0">
        <w:rPr>
          <w:rFonts w:ascii="Times New Roman" w:hAnsi="Times New Roman"/>
        </w:rPr>
        <w:t xml:space="preserve"> Jo</w:t>
      </w:r>
      <w:r w:rsidRPr="001C46C0">
        <w:rPr>
          <w:rFonts w:ascii="Times New Roman" w:hAnsi="Times New Roman"/>
          <w:vertAlign w:val="superscript"/>
        </w:rPr>
        <w:t xml:space="preserve"> a</w:t>
      </w:r>
      <w:r w:rsidRPr="001C46C0">
        <w:rPr>
          <w:rFonts w:ascii="Times New Roman" w:hAnsi="Times New Roman"/>
          <w:color w:val="000000" w:themeColor="text1"/>
        </w:rPr>
        <w:t>,</w:t>
      </w:r>
      <w:r w:rsidRPr="001C46C0">
        <w:rPr>
          <w:rFonts w:ascii="Times New Roman" w:hAnsi="Times New Roman"/>
          <w:color w:val="000000" w:themeColor="text1"/>
          <w:sz w:val="20"/>
          <w:shd w:val="clear" w:color="auto" w:fill="FFFFFF"/>
        </w:rPr>
        <w:t xml:space="preserve"> </w:t>
      </w:r>
      <w:proofErr w:type="spellStart"/>
      <w:r w:rsidRPr="001C46C0">
        <w:rPr>
          <w:rFonts w:ascii="Times New Roman" w:hAnsi="Times New Roman"/>
          <w:color w:val="000000" w:themeColor="text1"/>
          <w:shd w:val="clear" w:color="auto" w:fill="FFFFFF"/>
        </w:rPr>
        <w:t>Ayoung</w:t>
      </w:r>
      <w:proofErr w:type="spellEnd"/>
      <w:r w:rsidRPr="001C46C0">
        <w:rPr>
          <w:rFonts w:ascii="Times New Roman" w:hAnsi="Times New Roman"/>
          <w:color w:val="000000" w:themeColor="text1"/>
          <w:shd w:val="clear" w:color="auto" w:fill="FFFFFF"/>
        </w:rPr>
        <w:t xml:space="preserve"> Kim </w:t>
      </w:r>
      <w:r w:rsidRPr="001C46C0">
        <w:rPr>
          <w:rFonts w:ascii="Times New Roman" w:hAnsi="Times New Roman"/>
          <w:color w:val="000000" w:themeColor="text1"/>
          <w:shd w:val="clear" w:color="auto" w:fill="FFFFFF"/>
          <w:vertAlign w:val="superscript"/>
        </w:rPr>
        <w:t>b</w:t>
      </w:r>
      <w:r w:rsidRPr="001C46C0">
        <w:rPr>
          <w:rFonts w:ascii="Times New Roman" w:hAnsi="Times New Roman"/>
          <w:color w:val="000000" w:themeColor="text1"/>
          <w:shd w:val="clear" w:color="auto" w:fill="FFFFFF"/>
        </w:rPr>
        <w:t xml:space="preserve">, </w:t>
      </w:r>
      <w:proofErr w:type="spellStart"/>
      <w:r w:rsidRPr="001C46C0">
        <w:rPr>
          <w:rFonts w:ascii="Times New Roman" w:hAnsi="Times New Roman"/>
          <w:color w:val="000000" w:themeColor="text1"/>
          <w:shd w:val="clear" w:color="auto" w:fill="FFFFFF"/>
        </w:rPr>
        <w:t>Changhee</w:t>
      </w:r>
      <w:proofErr w:type="spellEnd"/>
      <w:r w:rsidRPr="001C46C0">
        <w:rPr>
          <w:rFonts w:ascii="Times New Roman" w:hAnsi="Times New Roman"/>
          <w:color w:val="000000" w:themeColor="text1"/>
          <w:shd w:val="clear" w:color="auto" w:fill="FFFFFF"/>
        </w:rPr>
        <w:t xml:space="preserve"> Park </w:t>
      </w:r>
      <w:r w:rsidRPr="001C46C0">
        <w:rPr>
          <w:rFonts w:ascii="Times New Roman" w:hAnsi="Times New Roman"/>
          <w:color w:val="000000" w:themeColor="text1"/>
          <w:shd w:val="clear" w:color="auto" w:fill="FFFFFF"/>
          <w:vertAlign w:val="superscript"/>
        </w:rPr>
        <w:t>b</w:t>
      </w:r>
      <w:r w:rsidRPr="001C46C0">
        <w:rPr>
          <w:rFonts w:ascii="Times New Roman" w:hAnsi="Times New Roman"/>
          <w:color w:val="000000" w:themeColor="text1"/>
          <w:shd w:val="clear" w:color="auto" w:fill="FFFFFF"/>
        </w:rPr>
        <w:t xml:space="preserve">, </w:t>
      </w:r>
      <w:proofErr w:type="spellStart"/>
      <w:r w:rsidRPr="001C46C0">
        <w:rPr>
          <w:rFonts w:ascii="Times New Roman" w:hAnsi="Times New Roman"/>
          <w:color w:val="000000" w:themeColor="text1"/>
          <w:shd w:val="clear" w:color="auto" w:fill="FFFFFF"/>
        </w:rPr>
        <w:t>Soyoon</w:t>
      </w:r>
      <w:proofErr w:type="spellEnd"/>
      <w:r w:rsidRPr="001C46C0">
        <w:rPr>
          <w:rFonts w:ascii="Times New Roman" w:hAnsi="Times New Roman"/>
          <w:color w:val="000000" w:themeColor="text1"/>
          <w:shd w:val="clear" w:color="auto" w:fill="FFFFFF"/>
        </w:rPr>
        <w:t xml:space="preserve"> </w:t>
      </w:r>
      <w:proofErr w:type="spellStart"/>
      <w:r w:rsidRPr="001C46C0">
        <w:rPr>
          <w:rFonts w:ascii="Times New Roman" w:hAnsi="Times New Roman"/>
          <w:color w:val="000000" w:themeColor="text1"/>
          <w:shd w:val="clear" w:color="auto" w:fill="FFFFFF"/>
        </w:rPr>
        <w:t>Baek</w:t>
      </w:r>
      <w:proofErr w:type="spellEnd"/>
      <w:r w:rsidRPr="001C46C0">
        <w:rPr>
          <w:rFonts w:ascii="Times New Roman" w:hAnsi="Times New Roman"/>
          <w:color w:val="000000" w:themeColor="text1"/>
          <w:shd w:val="clear" w:color="auto" w:fill="FFFFFF"/>
        </w:rPr>
        <w:t xml:space="preserve"> </w:t>
      </w:r>
      <w:proofErr w:type="spellStart"/>
      <w:proofErr w:type="gramStart"/>
      <w:r w:rsidRPr="001C46C0">
        <w:rPr>
          <w:rFonts w:ascii="Times New Roman" w:hAnsi="Times New Roman"/>
          <w:color w:val="000000" w:themeColor="text1"/>
          <w:shd w:val="clear" w:color="auto" w:fill="FFFFFF"/>
          <w:vertAlign w:val="superscript"/>
        </w:rPr>
        <w:t>b,c</w:t>
      </w:r>
      <w:proofErr w:type="spellEnd"/>
      <w:proofErr w:type="gramEnd"/>
      <w:r w:rsidRPr="001C46C0">
        <w:rPr>
          <w:rFonts w:ascii="Times New Roman" w:hAnsi="Times New Roman"/>
          <w:color w:val="000000" w:themeColor="text1"/>
          <w:shd w:val="clear" w:color="auto" w:fill="FFFFFF"/>
        </w:rPr>
        <w:t xml:space="preserve">, </w:t>
      </w:r>
      <w:proofErr w:type="spellStart"/>
      <w:r w:rsidRPr="001C46C0">
        <w:rPr>
          <w:rFonts w:ascii="Times New Roman" w:hAnsi="Times New Roman"/>
          <w:color w:val="000000" w:themeColor="text1"/>
          <w:shd w:val="clear" w:color="auto" w:fill="FFFFFF"/>
        </w:rPr>
        <w:t>Inki</w:t>
      </w:r>
      <w:proofErr w:type="spellEnd"/>
      <w:r w:rsidRPr="001C46C0">
        <w:rPr>
          <w:rFonts w:ascii="Times New Roman" w:hAnsi="Times New Roman"/>
          <w:color w:val="000000" w:themeColor="text1"/>
          <w:shd w:val="clear" w:color="auto" w:fill="FFFFFF"/>
        </w:rPr>
        <w:t xml:space="preserve"> Hong </w:t>
      </w:r>
      <w:r w:rsidRPr="001C46C0">
        <w:rPr>
          <w:rFonts w:ascii="Times New Roman" w:hAnsi="Times New Roman"/>
          <w:color w:val="000000" w:themeColor="text1"/>
          <w:shd w:val="clear" w:color="auto" w:fill="FFFFFF"/>
          <w:vertAlign w:val="superscript"/>
        </w:rPr>
        <w:t>b</w:t>
      </w:r>
      <w:r w:rsidRPr="001C46C0">
        <w:rPr>
          <w:rFonts w:ascii="Times New Roman" w:hAnsi="Times New Roman"/>
          <w:color w:val="000000" w:themeColor="text1"/>
          <w:shd w:val="clear" w:color="auto" w:fill="FFFFFF"/>
        </w:rPr>
        <w:t>, ,</w:t>
      </w:r>
      <w:r w:rsidRPr="001C46C0">
        <w:rPr>
          <w:rFonts w:ascii="Times New Roman" w:hAnsi="Times New Roman"/>
          <w:color w:val="000000" w:themeColor="text1"/>
        </w:rPr>
        <w:t xml:space="preserve"> Kim </w:t>
      </w:r>
      <w:proofErr w:type="spellStart"/>
      <w:r w:rsidRPr="001C46C0">
        <w:rPr>
          <w:rFonts w:ascii="Times New Roman" w:hAnsi="Times New Roman"/>
          <w:color w:val="000000" w:themeColor="text1"/>
        </w:rPr>
        <w:t>Mingi</w:t>
      </w:r>
      <w:proofErr w:type="spellEnd"/>
      <w:r w:rsidRPr="001C46C0">
        <w:rPr>
          <w:rFonts w:ascii="Times New Roman" w:hAnsi="Times New Roman"/>
          <w:color w:val="000000" w:themeColor="text1"/>
        </w:rPr>
        <w:t xml:space="preserve"> </w:t>
      </w:r>
      <w:r w:rsidRPr="001C46C0">
        <w:rPr>
          <w:rFonts w:ascii="Times New Roman" w:hAnsi="Times New Roman"/>
          <w:color w:val="000000" w:themeColor="text1"/>
          <w:vertAlign w:val="superscript"/>
        </w:rPr>
        <w:t>d</w:t>
      </w:r>
      <w:r w:rsidRPr="001C46C0">
        <w:rPr>
          <w:rFonts w:ascii="Times New Roman" w:hAnsi="Times New Roman"/>
          <w:color w:val="000000" w:themeColor="text1"/>
        </w:rPr>
        <w:t>, Dongwon Lee</w:t>
      </w:r>
      <w:r w:rsidRPr="001C46C0">
        <w:rPr>
          <w:rFonts w:ascii="Times New Roman" w:hAnsi="Times New Roman"/>
          <w:color w:val="000000" w:themeColor="text1"/>
          <w:vertAlign w:val="superscript"/>
        </w:rPr>
        <w:t xml:space="preserve"> </w:t>
      </w:r>
      <w:proofErr w:type="spellStart"/>
      <w:r w:rsidRPr="001C46C0">
        <w:rPr>
          <w:rFonts w:ascii="Times New Roman" w:hAnsi="Times New Roman"/>
          <w:color w:val="000000" w:themeColor="text1"/>
          <w:vertAlign w:val="superscript"/>
        </w:rPr>
        <w:t>a,e</w:t>
      </w:r>
      <w:proofErr w:type="spellEnd"/>
      <w:r w:rsidRPr="001C46C0">
        <w:rPr>
          <w:rFonts w:ascii="Times New Roman" w:hAnsi="Times New Roman"/>
          <w:color w:val="000000" w:themeColor="text1"/>
          <w:vertAlign w:val="superscript"/>
        </w:rPr>
        <w:t>,</w:t>
      </w:r>
      <w:r w:rsidRPr="001C46C0">
        <w:rPr>
          <w:rFonts w:ascii="Times New Roman" w:hAnsi="Times New Roman"/>
          <w:color w:val="000000" w:themeColor="text1"/>
        </w:rPr>
        <w:t>*</w:t>
      </w:r>
    </w:p>
    <w:p w:rsidR="00136E59" w:rsidRPr="008E2346" w:rsidRDefault="00136E59" w:rsidP="00136E59">
      <w:pPr>
        <w:pStyle w:val="BCAuthorAddress"/>
        <w:spacing w:line="360" w:lineRule="auto"/>
        <w:jc w:val="left"/>
        <w:rPr>
          <w:rFonts w:ascii="Times New Roman" w:hAnsi="Times New Roman"/>
          <w:color w:val="000000" w:themeColor="text1"/>
        </w:rPr>
      </w:pPr>
      <w:r w:rsidRPr="00DB7543">
        <w:rPr>
          <w:rFonts w:ascii="Times New Roman" w:hAnsi="Times New Roman"/>
          <w:vertAlign w:val="superscript"/>
        </w:rPr>
        <w:t>a</w:t>
      </w:r>
      <w:r w:rsidRPr="00DB7543">
        <w:rPr>
          <w:rFonts w:ascii="Times New Roman" w:hAnsi="Times New Roman"/>
        </w:rPr>
        <w:t xml:space="preserve"> Department of </w:t>
      </w:r>
      <w:proofErr w:type="spellStart"/>
      <w:r w:rsidRPr="00DB7543">
        <w:rPr>
          <w:rFonts w:ascii="Times New Roman" w:hAnsi="Times New Roman"/>
        </w:rPr>
        <w:t>Bionanotechnology</w:t>
      </w:r>
      <w:proofErr w:type="spellEnd"/>
      <w:r w:rsidRPr="00DB7543">
        <w:rPr>
          <w:rFonts w:ascii="Times New Roman" w:hAnsi="Times New Roman"/>
        </w:rPr>
        <w:t xml:space="preserve"> and </w:t>
      </w:r>
      <w:proofErr w:type="spellStart"/>
      <w:r w:rsidRPr="00DB7543">
        <w:rPr>
          <w:rFonts w:ascii="Times New Roman" w:hAnsi="Times New Roman"/>
        </w:rPr>
        <w:t>Bioconvergence</w:t>
      </w:r>
      <w:proofErr w:type="spellEnd"/>
      <w:r w:rsidRPr="00DB7543">
        <w:rPr>
          <w:rFonts w:ascii="Times New Roman" w:hAnsi="Times New Roman"/>
        </w:rPr>
        <w:t xml:space="preserve"> Engineering, </w:t>
      </w:r>
      <w:proofErr w:type="spellStart"/>
      <w:r w:rsidRPr="00DB7543">
        <w:rPr>
          <w:rFonts w:ascii="Times New Roman" w:hAnsi="Times New Roman"/>
        </w:rPr>
        <w:t>Jeonbuk</w:t>
      </w:r>
      <w:proofErr w:type="spellEnd"/>
      <w:r w:rsidRPr="00DB7543">
        <w:rPr>
          <w:rFonts w:ascii="Times New Roman" w:hAnsi="Times New Roman"/>
        </w:rPr>
        <w:t xml:space="preserve"> National </w:t>
      </w:r>
      <w:r w:rsidRPr="008E2346">
        <w:rPr>
          <w:rFonts w:ascii="Times New Roman" w:hAnsi="Times New Roman"/>
          <w:color w:val="000000" w:themeColor="text1"/>
        </w:rPr>
        <w:t xml:space="preserve">University, </w:t>
      </w:r>
      <w:proofErr w:type="spellStart"/>
      <w:r w:rsidRPr="008E2346">
        <w:rPr>
          <w:rFonts w:ascii="Times New Roman" w:hAnsi="Times New Roman"/>
          <w:color w:val="000000" w:themeColor="text1"/>
        </w:rPr>
        <w:t>Jeonju</w:t>
      </w:r>
      <w:proofErr w:type="spellEnd"/>
      <w:r w:rsidRPr="008E2346">
        <w:rPr>
          <w:rFonts w:ascii="Times New Roman" w:hAnsi="Times New Roman"/>
          <w:color w:val="000000" w:themeColor="text1"/>
        </w:rPr>
        <w:t xml:space="preserve">, </w:t>
      </w:r>
      <w:proofErr w:type="spellStart"/>
      <w:r w:rsidRPr="008E2346">
        <w:rPr>
          <w:rFonts w:ascii="Times New Roman" w:hAnsi="Times New Roman"/>
          <w:color w:val="000000" w:themeColor="text1"/>
        </w:rPr>
        <w:t>Jeonbuk</w:t>
      </w:r>
      <w:proofErr w:type="spellEnd"/>
      <w:r w:rsidRPr="008E2346">
        <w:rPr>
          <w:rFonts w:ascii="Times New Roman" w:hAnsi="Times New Roman"/>
          <w:color w:val="000000" w:themeColor="text1"/>
        </w:rPr>
        <w:t xml:space="preserve"> 54896, Korea</w:t>
      </w:r>
    </w:p>
    <w:p w:rsidR="00136E59" w:rsidRPr="008E2346" w:rsidRDefault="00136E59" w:rsidP="00136E59">
      <w:pPr>
        <w:pStyle w:val="BCAuthorAddress"/>
        <w:spacing w:line="360" w:lineRule="auto"/>
        <w:jc w:val="left"/>
        <w:rPr>
          <w:rFonts w:ascii="Times New Roman" w:hAnsi="Times New Roman"/>
          <w:color w:val="000000" w:themeColor="text1"/>
          <w:szCs w:val="24"/>
          <w:lang w:eastAsia="ko-KR"/>
        </w:rPr>
      </w:pPr>
      <w:r w:rsidRPr="008E2346">
        <w:rPr>
          <w:rFonts w:ascii="Times New Roman" w:hAnsi="Times New Roman"/>
          <w:color w:val="000000" w:themeColor="text1"/>
          <w:szCs w:val="24"/>
          <w:vertAlign w:val="superscript"/>
        </w:rPr>
        <w:t>b</w:t>
      </w:r>
      <w:r w:rsidRPr="008E2346">
        <w:rPr>
          <w:rFonts w:ascii="Times New Roman" w:hAnsi="Times New Roman"/>
          <w:color w:val="000000" w:themeColor="text1"/>
          <w:szCs w:val="24"/>
        </w:rPr>
        <w:t xml:space="preserve"> </w:t>
      </w:r>
      <w:r w:rsidRPr="008E2346">
        <w:rPr>
          <w:rFonts w:ascii="Times New Roman" w:hAnsi="Times New Roman"/>
          <w:color w:val="000000" w:themeColor="text1"/>
          <w:szCs w:val="24"/>
          <w:lang w:eastAsia="ko-KR"/>
        </w:rPr>
        <w:t>R&amp;D Complex</w:t>
      </w:r>
      <w:r w:rsidRPr="008E2346">
        <w:rPr>
          <w:rFonts w:ascii="Times New Roman" w:hAnsi="Times New Roman"/>
          <w:bCs/>
          <w:color w:val="000000" w:themeColor="text1"/>
          <w:szCs w:val="24"/>
          <w:lang w:eastAsia="ko-KR"/>
        </w:rPr>
        <w:t>, Kolmar Korea,</w:t>
      </w:r>
      <w:r w:rsidRPr="008E2346">
        <w:rPr>
          <w:rFonts w:ascii="Times New Roman" w:hAnsi="Times New Roman"/>
          <w:color w:val="000000" w:themeColor="text1"/>
          <w:szCs w:val="24"/>
          <w:lang w:eastAsia="ko-KR"/>
        </w:rPr>
        <w:t xml:space="preserve"> 61, 8-gil, </w:t>
      </w:r>
      <w:proofErr w:type="spellStart"/>
      <w:r w:rsidRPr="008E2346">
        <w:rPr>
          <w:rFonts w:ascii="Times New Roman" w:hAnsi="Times New Roman"/>
          <w:color w:val="000000" w:themeColor="text1"/>
          <w:szCs w:val="24"/>
          <w:lang w:eastAsia="ko-KR"/>
        </w:rPr>
        <w:t>Heolleungro</w:t>
      </w:r>
      <w:proofErr w:type="spellEnd"/>
      <w:r w:rsidRPr="008E2346">
        <w:rPr>
          <w:rFonts w:ascii="Times New Roman" w:hAnsi="Times New Roman"/>
          <w:color w:val="000000" w:themeColor="text1"/>
          <w:szCs w:val="24"/>
          <w:lang w:eastAsia="ko-KR"/>
        </w:rPr>
        <w:t xml:space="preserve">, </w:t>
      </w:r>
      <w:proofErr w:type="spellStart"/>
      <w:r w:rsidRPr="008E2346">
        <w:rPr>
          <w:rFonts w:ascii="Times New Roman" w:hAnsi="Times New Roman"/>
          <w:color w:val="000000" w:themeColor="text1"/>
          <w:szCs w:val="24"/>
          <w:lang w:eastAsia="ko-KR"/>
        </w:rPr>
        <w:t>Seochogu</w:t>
      </w:r>
      <w:proofErr w:type="spellEnd"/>
      <w:r w:rsidRPr="008E2346">
        <w:rPr>
          <w:rFonts w:ascii="Times New Roman" w:hAnsi="Times New Roman"/>
          <w:color w:val="000000" w:themeColor="text1"/>
          <w:szCs w:val="24"/>
          <w:lang w:eastAsia="ko-KR"/>
        </w:rPr>
        <w:t xml:space="preserve">, Seoul 06800, Korea </w:t>
      </w:r>
    </w:p>
    <w:p w:rsidR="00136E59" w:rsidRPr="008E2346" w:rsidRDefault="00136E59" w:rsidP="00136E59">
      <w:pPr>
        <w:pStyle w:val="BCAuthorAddress"/>
        <w:spacing w:line="360" w:lineRule="auto"/>
        <w:jc w:val="left"/>
        <w:rPr>
          <w:rFonts w:ascii="Times New Roman" w:hAnsi="Times New Roman"/>
          <w:color w:val="000000" w:themeColor="text1"/>
          <w:szCs w:val="24"/>
        </w:rPr>
      </w:pPr>
      <w:r w:rsidRPr="008E2346">
        <w:rPr>
          <w:rFonts w:ascii="Times New Roman" w:hAnsi="Times New Roman"/>
          <w:color w:val="000000" w:themeColor="text1"/>
          <w:szCs w:val="24"/>
          <w:vertAlign w:val="superscript"/>
        </w:rPr>
        <w:t>c</w:t>
      </w:r>
      <w:r w:rsidRPr="008E2346">
        <w:rPr>
          <w:rFonts w:ascii="Times New Roman" w:hAnsi="Times New Roman"/>
          <w:color w:val="000000" w:themeColor="text1"/>
          <w:szCs w:val="24"/>
        </w:rPr>
        <w:t xml:space="preserve"> Department of Cosmetics Engineering, </w:t>
      </w:r>
      <w:proofErr w:type="spellStart"/>
      <w:r w:rsidRPr="008E2346">
        <w:rPr>
          <w:rFonts w:ascii="Times New Roman" w:hAnsi="Times New Roman"/>
          <w:color w:val="000000" w:themeColor="text1"/>
          <w:szCs w:val="24"/>
        </w:rPr>
        <w:t>Konkuk</w:t>
      </w:r>
      <w:proofErr w:type="spellEnd"/>
      <w:r w:rsidRPr="008E2346">
        <w:rPr>
          <w:rFonts w:ascii="Times New Roman" w:hAnsi="Times New Roman"/>
          <w:color w:val="000000" w:themeColor="text1"/>
          <w:szCs w:val="24"/>
        </w:rPr>
        <w:t xml:space="preserve"> University, 120 </w:t>
      </w:r>
      <w:proofErr w:type="spellStart"/>
      <w:r w:rsidRPr="008E2346">
        <w:rPr>
          <w:rFonts w:ascii="Times New Roman" w:hAnsi="Times New Roman"/>
          <w:color w:val="000000" w:themeColor="text1"/>
          <w:szCs w:val="24"/>
        </w:rPr>
        <w:t>Neungdongro</w:t>
      </w:r>
      <w:proofErr w:type="spellEnd"/>
      <w:r w:rsidRPr="008E2346">
        <w:rPr>
          <w:rFonts w:ascii="Times New Roman" w:hAnsi="Times New Roman"/>
          <w:color w:val="000000" w:themeColor="text1"/>
          <w:szCs w:val="24"/>
        </w:rPr>
        <w:t xml:space="preserve">, </w:t>
      </w:r>
      <w:proofErr w:type="spellStart"/>
      <w:r w:rsidRPr="008E2346">
        <w:rPr>
          <w:rFonts w:ascii="Times New Roman" w:hAnsi="Times New Roman"/>
          <w:color w:val="000000" w:themeColor="text1"/>
          <w:szCs w:val="24"/>
        </w:rPr>
        <w:t>Gwangjingu</w:t>
      </w:r>
      <w:proofErr w:type="spellEnd"/>
      <w:r w:rsidRPr="008E2346">
        <w:rPr>
          <w:rFonts w:ascii="Times New Roman" w:hAnsi="Times New Roman"/>
          <w:color w:val="000000" w:themeColor="text1"/>
          <w:szCs w:val="24"/>
        </w:rPr>
        <w:t>, Seoul 05029, Korea</w:t>
      </w:r>
    </w:p>
    <w:p w:rsidR="00136E59" w:rsidRPr="00DB7543" w:rsidRDefault="00136E59" w:rsidP="00136E59">
      <w:pPr>
        <w:pStyle w:val="BCAuthorAddress"/>
        <w:spacing w:line="360" w:lineRule="auto"/>
        <w:jc w:val="left"/>
        <w:rPr>
          <w:rFonts w:ascii="Times New Roman" w:hAnsi="Times New Roman"/>
          <w:color w:val="333333"/>
          <w:szCs w:val="24"/>
          <w:shd w:val="clear" w:color="auto" w:fill="FFFFFF"/>
        </w:rPr>
      </w:pPr>
      <w:r w:rsidRPr="008E2346">
        <w:rPr>
          <w:rFonts w:ascii="Times New Roman" w:hAnsi="Times New Roman"/>
          <w:color w:val="000000" w:themeColor="text1"/>
          <w:szCs w:val="24"/>
          <w:vertAlign w:val="superscript"/>
        </w:rPr>
        <w:t>d</w:t>
      </w:r>
      <w:r w:rsidRPr="008E2346">
        <w:rPr>
          <w:rFonts w:ascii="Times New Roman" w:hAnsi="Times New Roman"/>
          <w:color w:val="000000" w:themeColor="text1"/>
          <w:szCs w:val="24"/>
        </w:rPr>
        <w:t xml:space="preserve"> </w:t>
      </w:r>
      <w:r w:rsidRPr="008E2346">
        <w:rPr>
          <w:rFonts w:ascii="Times New Roman" w:hAnsi="Times New Roman"/>
          <w:color w:val="000000" w:themeColor="text1"/>
          <w:szCs w:val="24"/>
          <w:shd w:val="clear" w:color="auto" w:fill="FFFFFF"/>
        </w:rPr>
        <w:t xml:space="preserve">Business Development Division, </w:t>
      </w:r>
      <w:r w:rsidRPr="008E2346">
        <w:rPr>
          <w:rFonts w:ascii="Times New Roman" w:hAnsi="Times New Roman"/>
          <w:color w:val="000000" w:themeColor="text1"/>
          <w:szCs w:val="24"/>
          <w:shd w:val="clear" w:color="auto" w:fill="FFFFFF"/>
          <w:lang w:eastAsia="ko-KR"/>
        </w:rPr>
        <w:t xml:space="preserve">ICBIO, </w:t>
      </w:r>
      <w:proofErr w:type="spellStart"/>
      <w:r w:rsidRPr="008E2346">
        <w:rPr>
          <w:rFonts w:ascii="Times New Roman" w:hAnsi="Times New Roman"/>
          <w:color w:val="000000" w:themeColor="text1"/>
          <w:szCs w:val="24"/>
          <w:shd w:val="clear" w:color="auto" w:fill="FFFFFF"/>
        </w:rPr>
        <w:t>Naeyuri</w:t>
      </w:r>
      <w:proofErr w:type="spellEnd"/>
      <w:r w:rsidRPr="008E2346">
        <w:rPr>
          <w:rFonts w:ascii="Times New Roman" w:hAnsi="Times New Roman"/>
          <w:color w:val="000000" w:themeColor="text1"/>
          <w:szCs w:val="24"/>
          <w:shd w:val="clear" w:color="auto" w:fill="FFFFFF"/>
        </w:rPr>
        <w:t xml:space="preserve"> 1-gil 1, </w:t>
      </w:r>
      <w:proofErr w:type="spellStart"/>
      <w:r w:rsidRPr="008E2346">
        <w:rPr>
          <w:rFonts w:ascii="Times New Roman" w:hAnsi="Times New Roman"/>
          <w:color w:val="000000" w:themeColor="text1"/>
          <w:szCs w:val="24"/>
          <w:shd w:val="clear" w:color="auto" w:fill="FFFFFF"/>
        </w:rPr>
        <w:t>Ipjangmyeon</w:t>
      </w:r>
      <w:proofErr w:type="spellEnd"/>
      <w:r w:rsidRPr="00DB7543">
        <w:rPr>
          <w:rFonts w:ascii="Times New Roman" w:hAnsi="Times New Roman"/>
          <w:color w:val="333333"/>
          <w:szCs w:val="24"/>
          <w:shd w:val="clear" w:color="auto" w:fill="FFFFFF"/>
        </w:rPr>
        <w:t xml:space="preserve">, </w:t>
      </w:r>
      <w:proofErr w:type="spellStart"/>
      <w:r w:rsidRPr="00DB7543">
        <w:rPr>
          <w:rFonts w:ascii="Times New Roman" w:hAnsi="Times New Roman"/>
          <w:color w:val="333333"/>
          <w:szCs w:val="24"/>
          <w:shd w:val="clear" w:color="auto" w:fill="FFFFFF"/>
        </w:rPr>
        <w:t>Seobuku</w:t>
      </w:r>
      <w:proofErr w:type="spellEnd"/>
      <w:r w:rsidRPr="00DB7543">
        <w:rPr>
          <w:rFonts w:ascii="Times New Roman" w:hAnsi="Times New Roman"/>
          <w:color w:val="333333"/>
          <w:szCs w:val="24"/>
          <w:shd w:val="clear" w:color="auto" w:fill="FFFFFF"/>
        </w:rPr>
        <w:t xml:space="preserve">, </w:t>
      </w:r>
      <w:proofErr w:type="spellStart"/>
      <w:r w:rsidRPr="00DB7543">
        <w:rPr>
          <w:rFonts w:ascii="Times New Roman" w:hAnsi="Times New Roman"/>
          <w:color w:val="333333"/>
          <w:szCs w:val="24"/>
          <w:shd w:val="clear" w:color="auto" w:fill="FFFFFF"/>
        </w:rPr>
        <w:t>Chunan</w:t>
      </w:r>
      <w:proofErr w:type="spellEnd"/>
      <w:r w:rsidRPr="00DB7543">
        <w:rPr>
          <w:rFonts w:ascii="Times New Roman" w:hAnsi="Times New Roman"/>
          <w:color w:val="333333"/>
          <w:szCs w:val="24"/>
          <w:shd w:val="clear" w:color="auto" w:fill="FFFFFF"/>
        </w:rPr>
        <w:t>, </w:t>
      </w:r>
      <w:proofErr w:type="spellStart"/>
      <w:r w:rsidRPr="00DB7543">
        <w:rPr>
          <w:rFonts w:ascii="Times New Roman" w:hAnsi="Times New Roman"/>
          <w:color w:val="333333"/>
          <w:szCs w:val="24"/>
          <w:shd w:val="clear" w:color="auto" w:fill="FFFFFF"/>
        </w:rPr>
        <w:t>Chungnam</w:t>
      </w:r>
      <w:proofErr w:type="spellEnd"/>
      <w:r w:rsidRPr="00DB7543">
        <w:rPr>
          <w:rFonts w:ascii="Times New Roman" w:hAnsi="Times New Roman"/>
          <w:color w:val="333333"/>
          <w:szCs w:val="24"/>
          <w:shd w:val="clear" w:color="auto" w:fill="FFFFFF"/>
        </w:rPr>
        <w:t>, 31027, K</w:t>
      </w:r>
      <w:r>
        <w:rPr>
          <w:rFonts w:ascii="Times New Roman" w:hAnsi="Times New Roman"/>
          <w:color w:val="333333"/>
          <w:szCs w:val="24"/>
          <w:shd w:val="clear" w:color="auto" w:fill="FFFFFF"/>
        </w:rPr>
        <w:t>orea</w:t>
      </w:r>
    </w:p>
    <w:p w:rsidR="00136E59" w:rsidRDefault="00136E59" w:rsidP="00136E59">
      <w:pPr>
        <w:pStyle w:val="BCAuthorAddress"/>
        <w:spacing w:line="360" w:lineRule="auto"/>
        <w:jc w:val="left"/>
      </w:pPr>
      <w:r>
        <w:rPr>
          <w:vertAlign w:val="superscript"/>
        </w:rPr>
        <w:t>e</w:t>
      </w:r>
      <w:r>
        <w:rPr>
          <w:rFonts w:hint="eastAsia"/>
        </w:rPr>
        <w:t xml:space="preserve"> D</w:t>
      </w:r>
      <w:r>
        <w:t>epartment of Polymer</w:t>
      </w:r>
      <w:r>
        <w:sym w:font="Symbol" w:char="F0D7"/>
      </w:r>
      <w:r>
        <w:t xml:space="preserve">Nano Science and Technology, </w:t>
      </w:r>
      <w:proofErr w:type="spellStart"/>
      <w:r>
        <w:t>Jeonbuk</w:t>
      </w:r>
      <w:proofErr w:type="spellEnd"/>
      <w:r>
        <w:t xml:space="preserve"> National University, </w:t>
      </w:r>
      <w:proofErr w:type="spellStart"/>
      <w:r>
        <w:t>Jeonju</w:t>
      </w:r>
      <w:proofErr w:type="spellEnd"/>
      <w:r>
        <w:t xml:space="preserve">, </w:t>
      </w:r>
      <w:proofErr w:type="spellStart"/>
      <w:r>
        <w:t>Jeonbuk</w:t>
      </w:r>
      <w:proofErr w:type="spellEnd"/>
      <w:r>
        <w:t xml:space="preserve"> 54896, Korea</w:t>
      </w:r>
    </w:p>
    <w:p w:rsidR="00812389" w:rsidRPr="00071AEE" w:rsidRDefault="00812389" w:rsidP="00812389">
      <w:pPr>
        <w:pStyle w:val="TAMainText"/>
        <w:ind w:firstLine="0"/>
        <w:rPr>
          <w:rFonts w:ascii="Times New Roman" w:hAnsi="Times New Roman"/>
          <w:lang w:eastAsia="ko-KR"/>
        </w:rPr>
      </w:pPr>
      <w:r w:rsidRPr="00071AEE">
        <w:rPr>
          <w:rFonts w:ascii="Times New Roman" w:hAnsi="Times New Roman"/>
          <w:lang w:eastAsia="ko-KR"/>
        </w:rPr>
        <w:t>Corresponding author: Dongwon Lee (dlee@chonbuk.ac.kr)</w:t>
      </w:r>
    </w:p>
    <w:p w:rsidR="007A35D9" w:rsidRPr="00071AEE" w:rsidRDefault="007A35D9">
      <w:pPr>
        <w:rPr>
          <w:rFonts w:ascii="Times New Roman" w:hAnsi="Times New Roman" w:cs="Times New Roman"/>
        </w:rPr>
      </w:pPr>
    </w:p>
    <w:p w:rsidR="00EB76B8" w:rsidRPr="00071AEE" w:rsidRDefault="00EB76B8">
      <w:pPr>
        <w:rPr>
          <w:rFonts w:ascii="Times New Roman" w:hAnsi="Times New Roman" w:cs="Times New Roman"/>
        </w:rPr>
      </w:pPr>
    </w:p>
    <w:p w:rsidR="00EB76B8" w:rsidRPr="00071AEE" w:rsidRDefault="00EB76B8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EB76B8" w:rsidRPr="00071AEE" w:rsidRDefault="00EB76B8" w:rsidP="003252C6">
      <w:pPr>
        <w:jc w:val="center"/>
        <w:rPr>
          <w:rFonts w:ascii="Times New Roman" w:hAnsi="Times New Roman" w:cs="Times New Roman"/>
        </w:rPr>
      </w:pPr>
      <w:r w:rsidRPr="00071AEE">
        <w:rPr>
          <w:rFonts w:ascii="Times New Roman" w:hAnsi="Times New Roman" w:cs="Times New Roman"/>
          <w:noProof/>
        </w:rPr>
        <w:drawing>
          <wp:inline distT="0" distB="0" distL="0" distR="0" wp14:anchorId="0E408CB0">
            <wp:extent cx="3863361" cy="3876472"/>
            <wp:effectExtent l="0" t="0" r="381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743" cy="390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7508E" w:rsidRPr="00071AEE">
        <w:rPr>
          <w:rFonts w:ascii="Times New Roman" w:hAnsi="Times New Roman" w:cs="Times New Roman"/>
          <w:noProof/>
        </w:rPr>
        <w:drawing>
          <wp:inline distT="0" distB="0" distL="0" distR="0" wp14:anchorId="58AE9B5C">
            <wp:extent cx="3750013" cy="3366138"/>
            <wp:effectExtent l="0" t="0" r="3175" b="571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556" cy="3384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76B8" w:rsidRPr="00071AEE" w:rsidRDefault="00EB76B8">
      <w:pPr>
        <w:rPr>
          <w:rFonts w:ascii="Times New Roman" w:hAnsi="Times New Roman" w:cs="Times New Roman"/>
          <w:sz w:val="24"/>
        </w:rPr>
      </w:pPr>
      <w:r w:rsidRPr="00071AEE">
        <w:rPr>
          <w:rFonts w:ascii="Times New Roman" w:hAnsi="Times New Roman" w:cs="Times New Roman"/>
          <w:sz w:val="24"/>
        </w:rPr>
        <w:t>Figure S1.</w:t>
      </w:r>
      <w:r w:rsidR="00071AEE">
        <w:rPr>
          <w:rFonts w:ascii="Times New Roman" w:hAnsi="Times New Roman" w:cs="Times New Roman"/>
          <w:sz w:val="24"/>
        </w:rPr>
        <w:t xml:space="preserve"> Characterization of TOT. </w:t>
      </w:r>
      <w:r w:rsidR="00B34979">
        <w:rPr>
          <w:rFonts w:ascii="Times New Roman" w:hAnsi="Times New Roman" w:cs="Times New Roman"/>
          <w:sz w:val="24"/>
        </w:rPr>
        <w:t>(</w:t>
      </w:r>
      <w:r w:rsidRPr="00071AEE">
        <w:rPr>
          <w:rFonts w:ascii="Times New Roman" w:hAnsi="Times New Roman" w:cs="Times New Roman"/>
          <w:bCs/>
          <w:sz w:val="24"/>
        </w:rPr>
        <w:t xml:space="preserve">a) </w:t>
      </w:r>
      <w:r w:rsidRPr="00071AEE"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071AEE">
        <w:rPr>
          <w:rFonts w:ascii="Times New Roman" w:hAnsi="Times New Roman" w:cs="Times New Roman"/>
          <w:bCs/>
          <w:sz w:val="24"/>
        </w:rPr>
        <w:t>H</w:t>
      </w:r>
      <w:r w:rsidRPr="00071AEE">
        <w:rPr>
          <w:rFonts w:ascii="Times New Roman" w:hAnsi="Times New Roman" w:cs="Times New Roman"/>
          <w:bCs/>
          <w:sz w:val="24"/>
          <w:vertAlign w:val="superscript"/>
        </w:rPr>
        <w:t>-</w:t>
      </w:r>
      <w:r w:rsidRPr="00071AEE">
        <w:rPr>
          <w:rFonts w:ascii="Times New Roman" w:hAnsi="Times New Roman" w:cs="Times New Roman"/>
          <w:bCs/>
          <w:sz w:val="24"/>
        </w:rPr>
        <w:t>NMR spectroscopy of tocopherol derivative TOT in CDCl</w:t>
      </w:r>
      <w:r w:rsidRPr="00071AEE">
        <w:rPr>
          <w:rFonts w:ascii="Times New Roman" w:hAnsi="Times New Roman" w:cs="Times New Roman"/>
          <w:bCs/>
          <w:sz w:val="24"/>
          <w:vertAlign w:val="subscript"/>
        </w:rPr>
        <w:t>3</w:t>
      </w:r>
      <w:r w:rsidR="00B34979">
        <w:rPr>
          <w:rFonts w:ascii="Times New Roman" w:hAnsi="Times New Roman" w:cs="Times New Roman"/>
          <w:bCs/>
          <w:sz w:val="24"/>
        </w:rPr>
        <w:t xml:space="preserve">. </w:t>
      </w:r>
      <w:r w:rsidRPr="00071AEE">
        <w:rPr>
          <w:rFonts w:ascii="Times New Roman" w:hAnsi="Times New Roman" w:cs="Times New Roman"/>
          <w:bCs/>
          <w:sz w:val="24"/>
        </w:rPr>
        <w:t xml:space="preserve">(b) </w:t>
      </w:r>
      <w:r w:rsidRPr="00071AEE"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071AEE">
        <w:rPr>
          <w:rFonts w:ascii="Times New Roman" w:hAnsi="Times New Roman" w:cs="Times New Roman"/>
          <w:bCs/>
          <w:sz w:val="24"/>
        </w:rPr>
        <w:t>H</w:t>
      </w:r>
      <w:r w:rsidRPr="00071AEE">
        <w:rPr>
          <w:rFonts w:ascii="Times New Roman" w:hAnsi="Times New Roman" w:cs="Times New Roman"/>
          <w:bCs/>
          <w:sz w:val="24"/>
          <w:vertAlign w:val="superscript"/>
        </w:rPr>
        <w:t>-</w:t>
      </w:r>
      <w:r w:rsidRPr="00071AEE">
        <w:rPr>
          <w:rFonts w:ascii="Times New Roman" w:hAnsi="Times New Roman" w:cs="Times New Roman"/>
          <w:bCs/>
          <w:sz w:val="24"/>
        </w:rPr>
        <w:t xml:space="preserve">NMR spectroscopy of tocopherol derivative TCP in </w:t>
      </w:r>
      <w:proofErr w:type="spellStart"/>
      <w:r w:rsidRPr="00071AEE">
        <w:rPr>
          <w:rFonts w:ascii="Times New Roman" w:hAnsi="Times New Roman" w:cs="Times New Roman"/>
          <w:bCs/>
          <w:sz w:val="24"/>
        </w:rPr>
        <w:t>CDCl</w:t>
      </w:r>
      <w:proofErr w:type="spellEnd"/>
      <w:r w:rsidRPr="00071AEE">
        <w:rPr>
          <w:rFonts w:ascii="Times New Roman" w:hAnsi="Times New Roman" w:cs="Times New Roman"/>
          <w:sz w:val="24"/>
        </w:rPr>
        <w:t>.</w:t>
      </w:r>
    </w:p>
    <w:p w:rsidR="00EB76B8" w:rsidRPr="00071AEE" w:rsidRDefault="00EB76B8">
      <w:pPr>
        <w:rPr>
          <w:rFonts w:ascii="Times New Roman" w:hAnsi="Times New Roman" w:cs="Times New Roman"/>
        </w:rPr>
      </w:pPr>
    </w:p>
    <w:p w:rsidR="00EB76B8" w:rsidRPr="00071AEE" w:rsidRDefault="00EB76B8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071AEE" w:rsidRPr="00071AEE" w:rsidRDefault="00071AEE">
      <w:pPr>
        <w:rPr>
          <w:rFonts w:ascii="Times New Roman" w:hAnsi="Times New Roman" w:cs="Times New Roman"/>
        </w:rPr>
      </w:pPr>
    </w:p>
    <w:p w:rsidR="00EB76B8" w:rsidRPr="00071AEE" w:rsidRDefault="00EB76B8">
      <w:pPr>
        <w:rPr>
          <w:rFonts w:ascii="Times New Roman" w:hAnsi="Times New Roman" w:cs="Times New Roman"/>
        </w:rPr>
      </w:pPr>
    </w:p>
    <w:p w:rsidR="00EB76B8" w:rsidRPr="00071AEE" w:rsidRDefault="00E771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41B44A6">
            <wp:extent cx="5707117" cy="2239799"/>
            <wp:effectExtent l="0" t="0" r="8255" b="825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218" cy="22539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76B8" w:rsidRPr="00B34979" w:rsidRDefault="0007508E" w:rsidP="00B34979">
      <w:pPr>
        <w:jc w:val="center"/>
        <w:rPr>
          <w:rFonts w:ascii="Times New Roman" w:hAnsi="Times New Roman" w:cs="Times New Roman"/>
          <w:sz w:val="24"/>
        </w:rPr>
      </w:pPr>
      <w:r w:rsidRPr="00B34979">
        <w:rPr>
          <w:rFonts w:ascii="Times New Roman" w:hAnsi="Times New Roman" w:cs="Times New Roman"/>
          <w:sz w:val="24"/>
        </w:rPr>
        <w:t xml:space="preserve">Figure S2. </w:t>
      </w:r>
      <w:r w:rsidR="00B34979" w:rsidRPr="00B34979">
        <w:rPr>
          <w:rFonts w:ascii="Times New Roman" w:hAnsi="Times New Roman" w:cs="Times New Roman"/>
          <w:sz w:val="24"/>
        </w:rPr>
        <w:t>Synthetic route of TOH.</w:t>
      </w:r>
    </w:p>
    <w:p w:rsidR="00EB76B8" w:rsidRPr="00071AEE" w:rsidRDefault="00EB76B8">
      <w:pPr>
        <w:rPr>
          <w:rFonts w:ascii="Times New Roman" w:hAnsi="Times New Roman" w:cs="Times New Roman"/>
        </w:rPr>
      </w:pPr>
    </w:p>
    <w:p w:rsidR="00EB76B8" w:rsidRPr="00071AEE" w:rsidRDefault="00EB76B8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Default="006D6AFC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Pr="00071AEE" w:rsidRDefault="00E771F0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Default="006D6AFC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A6E8775">
            <wp:extent cx="5465379" cy="6000344"/>
            <wp:effectExtent l="0" t="0" r="2540" b="63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053" cy="60307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771F0" w:rsidRPr="00071AEE" w:rsidRDefault="00E771F0" w:rsidP="00E771F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 S3. Characterization of TOH. </w:t>
      </w:r>
      <w:r>
        <w:rPr>
          <w:rFonts w:ascii="Times New Roman" w:hAnsi="Times New Roman" w:cs="Times New Roman"/>
          <w:sz w:val="24"/>
        </w:rPr>
        <w:t>(</w:t>
      </w:r>
      <w:r w:rsidRPr="00071AEE">
        <w:rPr>
          <w:rFonts w:ascii="Times New Roman" w:hAnsi="Times New Roman" w:cs="Times New Roman"/>
          <w:bCs/>
          <w:sz w:val="24"/>
        </w:rPr>
        <w:t xml:space="preserve">a) </w:t>
      </w:r>
      <w:r w:rsidRPr="00071AEE"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071AEE">
        <w:rPr>
          <w:rFonts w:ascii="Times New Roman" w:hAnsi="Times New Roman" w:cs="Times New Roman"/>
          <w:bCs/>
          <w:sz w:val="24"/>
        </w:rPr>
        <w:t>H</w:t>
      </w:r>
      <w:r w:rsidRPr="00071AEE">
        <w:rPr>
          <w:rFonts w:ascii="Times New Roman" w:hAnsi="Times New Roman" w:cs="Times New Roman"/>
          <w:bCs/>
          <w:sz w:val="24"/>
          <w:vertAlign w:val="superscript"/>
        </w:rPr>
        <w:t>-</w:t>
      </w:r>
      <w:r w:rsidRPr="00071AEE">
        <w:rPr>
          <w:rFonts w:ascii="Times New Roman" w:hAnsi="Times New Roman" w:cs="Times New Roman"/>
          <w:bCs/>
          <w:sz w:val="24"/>
        </w:rPr>
        <w:t>NMR spectroscopy of tocopherol derivative TOT in CDCl</w:t>
      </w:r>
      <w:r w:rsidRPr="00071AEE">
        <w:rPr>
          <w:rFonts w:ascii="Times New Roman" w:hAnsi="Times New Roman" w:cs="Times New Roman"/>
          <w:bCs/>
          <w:sz w:val="24"/>
          <w:vertAlign w:val="subscript"/>
        </w:rPr>
        <w:t>3</w:t>
      </w:r>
      <w:r>
        <w:rPr>
          <w:rFonts w:ascii="Times New Roman" w:hAnsi="Times New Roman" w:cs="Times New Roman"/>
          <w:bCs/>
          <w:sz w:val="24"/>
        </w:rPr>
        <w:t xml:space="preserve">. </w:t>
      </w:r>
      <w:r w:rsidRPr="00071AEE">
        <w:rPr>
          <w:rFonts w:ascii="Times New Roman" w:hAnsi="Times New Roman" w:cs="Times New Roman"/>
          <w:bCs/>
          <w:sz w:val="24"/>
        </w:rPr>
        <w:t xml:space="preserve">(b) </w:t>
      </w:r>
      <w:r w:rsidRPr="00071AEE"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071AEE">
        <w:rPr>
          <w:rFonts w:ascii="Times New Roman" w:hAnsi="Times New Roman" w:cs="Times New Roman"/>
          <w:bCs/>
          <w:sz w:val="24"/>
        </w:rPr>
        <w:t>H</w:t>
      </w:r>
      <w:r w:rsidRPr="00071AEE">
        <w:rPr>
          <w:rFonts w:ascii="Times New Roman" w:hAnsi="Times New Roman" w:cs="Times New Roman"/>
          <w:bCs/>
          <w:sz w:val="24"/>
          <w:vertAlign w:val="superscript"/>
        </w:rPr>
        <w:t>-</w:t>
      </w:r>
      <w:r w:rsidRPr="00071AEE">
        <w:rPr>
          <w:rFonts w:ascii="Times New Roman" w:hAnsi="Times New Roman" w:cs="Times New Roman"/>
          <w:bCs/>
          <w:sz w:val="24"/>
        </w:rPr>
        <w:t>NMR spectroscopy of tocopherol derivative TCP in CDCl</w:t>
      </w:r>
      <w:r w:rsidRPr="00E771F0">
        <w:rPr>
          <w:rFonts w:ascii="Times New Roman" w:hAnsi="Times New Roman" w:cs="Times New Roman"/>
          <w:bCs/>
          <w:sz w:val="24"/>
          <w:vertAlign w:val="subscript"/>
        </w:rPr>
        <w:t>3</w:t>
      </w:r>
      <w:r w:rsidRPr="00071AEE">
        <w:rPr>
          <w:rFonts w:ascii="Times New Roman" w:hAnsi="Times New Roman" w:cs="Times New Roman"/>
          <w:sz w:val="24"/>
        </w:rPr>
        <w:t>.</w:t>
      </w:r>
    </w:p>
    <w:p w:rsidR="00E771F0" w:rsidRP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Default="00E771F0">
      <w:pPr>
        <w:rPr>
          <w:rFonts w:ascii="Times New Roman" w:hAnsi="Times New Roman" w:cs="Times New Roman"/>
        </w:rPr>
      </w:pPr>
    </w:p>
    <w:p w:rsidR="00E771F0" w:rsidRPr="00071AEE" w:rsidRDefault="00E771F0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Pr="00071AEE" w:rsidRDefault="006D6AFC">
      <w:pPr>
        <w:rPr>
          <w:rFonts w:ascii="Times New Roman" w:hAnsi="Times New Roman" w:cs="Times New Roman"/>
        </w:rPr>
      </w:pPr>
    </w:p>
    <w:p w:rsidR="006D6AFC" w:rsidRPr="00071AEE" w:rsidRDefault="006D6AFC" w:rsidP="00071AEE">
      <w:pPr>
        <w:jc w:val="center"/>
        <w:rPr>
          <w:rFonts w:ascii="Times New Roman" w:hAnsi="Times New Roman" w:cs="Times New Roman"/>
        </w:rPr>
      </w:pPr>
      <w:r w:rsidRPr="00071AEE">
        <w:rPr>
          <w:rFonts w:ascii="Times New Roman" w:hAnsi="Times New Roman" w:cs="Times New Roman"/>
          <w:noProof/>
        </w:rPr>
        <w:drawing>
          <wp:inline distT="0" distB="0" distL="0" distR="0" wp14:anchorId="700CD8F2">
            <wp:extent cx="2932430" cy="1840865"/>
            <wp:effectExtent l="0" t="0" r="1270" b="698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430" cy="184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6AFC" w:rsidRPr="00B34979" w:rsidRDefault="008040A3" w:rsidP="00071AEE">
      <w:pPr>
        <w:jc w:val="center"/>
        <w:rPr>
          <w:rFonts w:ascii="Times New Roman" w:hAnsi="Times New Roman" w:cs="Times New Roman"/>
          <w:sz w:val="24"/>
          <w:szCs w:val="24"/>
        </w:rPr>
      </w:pPr>
      <w:r w:rsidRPr="00B34979">
        <w:rPr>
          <w:rFonts w:ascii="Times New Roman" w:hAnsi="Times New Roman" w:cs="Times New Roman"/>
          <w:sz w:val="24"/>
          <w:szCs w:val="24"/>
        </w:rPr>
        <w:t>Figure S</w:t>
      </w:r>
      <w:r w:rsidR="00E771F0">
        <w:rPr>
          <w:rFonts w:ascii="Times New Roman" w:hAnsi="Times New Roman" w:cs="Times New Roman"/>
          <w:sz w:val="24"/>
          <w:szCs w:val="24"/>
        </w:rPr>
        <w:t>4</w:t>
      </w:r>
      <w:r w:rsidRPr="00B34979">
        <w:rPr>
          <w:rFonts w:ascii="Times New Roman" w:hAnsi="Times New Roman" w:cs="Times New Roman"/>
          <w:sz w:val="24"/>
          <w:szCs w:val="24"/>
        </w:rPr>
        <w:t>.</w:t>
      </w:r>
      <w:r w:rsidR="00071AEE" w:rsidRPr="00B34979">
        <w:rPr>
          <w:rFonts w:ascii="Times New Roman" w:hAnsi="Times New Roman" w:cs="Times New Roman"/>
          <w:sz w:val="24"/>
          <w:szCs w:val="24"/>
        </w:rPr>
        <w:t xml:space="preserve"> Photographs of TCT and TOT after H</w:t>
      </w:r>
      <w:r w:rsidR="00071AEE" w:rsidRPr="00B3497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71AEE" w:rsidRPr="00B34979">
        <w:rPr>
          <w:rFonts w:ascii="Times New Roman" w:hAnsi="Times New Roman" w:cs="Times New Roman"/>
          <w:sz w:val="24"/>
          <w:szCs w:val="24"/>
        </w:rPr>
        <w:t>O</w:t>
      </w:r>
      <w:r w:rsidR="00B34979" w:rsidRPr="00B3497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71AEE" w:rsidRPr="00B34979">
        <w:rPr>
          <w:rFonts w:ascii="Times New Roman" w:hAnsi="Times New Roman" w:cs="Times New Roman"/>
          <w:sz w:val="24"/>
          <w:szCs w:val="24"/>
        </w:rPr>
        <w:t xml:space="preserve"> treatment.</w:t>
      </w: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040A3" w:rsidRDefault="008040A3">
      <w:pPr>
        <w:rPr>
          <w:rFonts w:ascii="Times New Roman" w:hAnsi="Times New Roman" w:cs="Times New Roman"/>
          <w:sz w:val="24"/>
          <w:szCs w:val="24"/>
        </w:rPr>
      </w:pPr>
    </w:p>
    <w:p w:rsidR="003252C6" w:rsidRDefault="003252C6">
      <w:pPr>
        <w:rPr>
          <w:rFonts w:ascii="Times New Roman" w:hAnsi="Times New Roman" w:cs="Times New Roman"/>
          <w:sz w:val="24"/>
          <w:szCs w:val="24"/>
        </w:rPr>
      </w:pPr>
    </w:p>
    <w:p w:rsidR="003252C6" w:rsidRDefault="003252C6">
      <w:pPr>
        <w:rPr>
          <w:rFonts w:ascii="Times New Roman" w:hAnsi="Times New Roman" w:cs="Times New Roman"/>
          <w:sz w:val="24"/>
          <w:szCs w:val="24"/>
        </w:rPr>
      </w:pPr>
    </w:p>
    <w:p w:rsidR="003252C6" w:rsidRDefault="003252C6">
      <w:pPr>
        <w:rPr>
          <w:rFonts w:ascii="Times New Roman" w:hAnsi="Times New Roman" w:cs="Times New Roman"/>
          <w:sz w:val="24"/>
          <w:szCs w:val="24"/>
        </w:rPr>
      </w:pPr>
    </w:p>
    <w:p w:rsidR="003252C6" w:rsidRPr="00B34979" w:rsidRDefault="003252C6">
      <w:pPr>
        <w:rPr>
          <w:rFonts w:ascii="Times New Roman" w:hAnsi="Times New Roman" w:cs="Times New Roman"/>
          <w:sz w:val="24"/>
          <w:szCs w:val="24"/>
        </w:rPr>
      </w:pPr>
    </w:p>
    <w:p w:rsidR="00EC38F5" w:rsidRPr="00B34979" w:rsidRDefault="00EC38F5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EC38F5" w:rsidRPr="00B34979" w:rsidRDefault="00EC38F5">
      <w:pPr>
        <w:rPr>
          <w:rFonts w:ascii="Times New Roman" w:hAnsi="Times New Roman" w:cs="Times New Roman"/>
          <w:sz w:val="24"/>
          <w:szCs w:val="24"/>
        </w:rPr>
      </w:pPr>
    </w:p>
    <w:p w:rsidR="00EC38F5" w:rsidRPr="00B34979" w:rsidRDefault="00EC38F5">
      <w:pPr>
        <w:rPr>
          <w:rFonts w:ascii="Times New Roman" w:hAnsi="Times New Roman" w:cs="Times New Roman"/>
          <w:sz w:val="24"/>
          <w:szCs w:val="24"/>
        </w:rPr>
      </w:pPr>
    </w:p>
    <w:p w:rsidR="00EC38F5" w:rsidRPr="00B34979" w:rsidRDefault="00EC38F5" w:rsidP="00E771F0">
      <w:pPr>
        <w:jc w:val="center"/>
        <w:rPr>
          <w:rFonts w:ascii="Times New Roman" w:hAnsi="Times New Roman" w:cs="Times New Roman"/>
          <w:sz w:val="24"/>
          <w:szCs w:val="24"/>
        </w:rPr>
      </w:pPr>
      <w:r w:rsidRPr="00B3497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F03451">
            <wp:extent cx="3367144" cy="2167798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259" cy="21755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38F5" w:rsidRPr="00B34979" w:rsidRDefault="00812389" w:rsidP="00E771F0">
      <w:pPr>
        <w:jc w:val="center"/>
        <w:rPr>
          <w:rFonts w:ascii="Times New Roman" w:hAnsi="Times New Roman" w:cs="Times New Roman"/>
          <w:sz w:val="24"/>
          <w:szCs w:val="24"/>
        </w:rPr>
      </w:pPr>
      <w:r w:rsidRPr="00B34979">
        <w:rPr>
          <w:rFonts w:ascii="Times New Roman" w:hAnsi="Times New Roman" w:cs="Times New Roman"/>
          <w:sz w:val="24"/>
          <w:szCs w:val="24"/>
        </w:rPr>
        <w:t>Figure S</w:t>
      </w:r>
      <w:r w:rsidR="00E771F0">
        <w:rPr>
          <w:rFonts w:ascii="Times New Roman" w:hAnsi="Times New Roman" w:cs="Times New Roman"/>
          <w:sz w:val="24"/>
          <w:szCs w:val="24"/>
        </w:rPr>
        <w:t>5</w:t>
      </w:r>
      <w:r w:rsidRPr="00B34979">
        <w:rPr>
          <w:rFonts w:ascii="Times New Roman" w:hAnsi="Times New Roman" w:cs="Times New Roman"/>
          <w:sz w:val="24"/>
          <w:szCs w:val="24"/>
        </w:rPr>
        <w:t>. DSC thermogram of TOT.</w:t>
      </w:r>
    </w:p>
    <w:p w:rsidR="00EC38F5" w:rsidRPr="00B34979" w:rsidRDefault="00EC38F5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8040A3">
      <w:pPr>
        <w:rPr>
          <w:rFonts w:ascii="Times New Roman" w:hAnsi="Times New Roman" w:cs="Times New Roman"/>
          <w:sz w:val="24"/>
          <w:szCs w:val="24"/>
        </w:rPr>
      </w:pPr>
    </w:p>
    <w:p w:rsidR="00812389" w:rsidRPr="00B34979" w:rsidRDefault="00812389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071AEE" w:rsidRPr="00B34979" w:rsidRDefault="00071AEE">
      <w:pPr>
        <w:rPr>
          <w:rFonts w:ascii="Times New Roman" w:hAnsi="Times New Roman" w:cs="Times New Roman"/>
          <w:sz w:val="24"/>
          <w:szCs w:val="24"/>
        </w:rPr>
      </w:pPr>
    </w:p>
    <w:p w:rsidR="008040A3" w:rsidRPr="00B34979" w:rsidRDefault="00E771F0" w:rsidP="00071AE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B5C00F">
            <wp:extent cx="5205730" cy="2108313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349" cy="21215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40A3" w:rsidRPr="00B34979" w:rsidRDefault="00812389">
      <w:pPr>
        <w:rPr>
          <w:rFonts w:ascii="Times New Roman" w:hAnsi="Times New Roman" w:cs="Times New Roman"/>
          <w:sz w:val="24"/>
          <w:szCs w:val="24"/>
        </w:rPr>
      </w:pPr>
      <w:r w:rsidRPr="00B34979">
        <w:rPr>
          <w:rFonts w:ascii="Times New Roman" w:hAnsi="Times New Roman" w:cs="Times New Roman"/>
          <w:sz w:val="24"/>
          <w:szCs w:val="24"/>
        </w:rPr>
        <w:t>Fig</w:t>
      </w:r>
      <w:r w:rsidR="008040A3" w:rsidRPr="00B34979">
        <w:rPr>
          <w:rFonts w:ascii="Times New Roman" w:hAnsi="Times New Roman" w:cs="Times New Roman"/>
          <w:sz w:val="24"/>
          <w:szCs w:val="24"/>
        </w:rPr>
        <w:t>ure S</w:t>
      </w:r>
      <w:r w:rsidR="00E771F0">
        <w:rPr>
          <w:rFonts w:ascii="Times New Roman" w:hAnsi="Times New Roman" w:cs="Times New Roman"/>
          <w:sz w:val="24"/>
          <w:szCs w:val="24"/>
        </w:rPr>
        <w:t>6</w:t>
      </w:r>
      <w:r w:rsidR="008040A3" w:rsidRPr="00B34979">
        <w:rPr>
          <w:rFonts w:ascii="Times New Roman" w:hAnsi="Times New Roman" w:cs="Times New Roman"/>
          <w:sz w:val="24"/>
          <w:szCs w:val="24"/>
        </w:rPr>
        <w:t xml:space="preserve">. </w:t>
      </w:r>
      <w:r w:rsidRPr="00B34979">
        <w:rPr>
          <w:rFonts w:ascii="Times New Roman" w:hAnsi="Times New Roman" w:cs="Times New Roman"/>
          <w:sz w:val="24"/>
          <w:szCs w:val="24"/>
        </w:rPr>
        <w:t xml:space="preserve">Change of hydrodynamic diameter of TOH-containing liposomes. </w:t>
      </w:r>
      <w:r w:rsidR="00E771F0">
        <w:rPr>
          <w:rFonts w:ascii="Times New Roman" w:hAnsi="Times New Roman" w:cs="Times New Roman"/>
          <w:sz w:val="24"/>
          <w:szCs w:val="24"/>
        </w:rPr>
        <w:t>(a) Changes in diameter with time. (b) Change in diameter of liposomes in the presence and absence of H</w:t>
      </w:r>
      <w:r w:rsidR="00E771F0" w:rsidRPr="00E771F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771F0">
        <w:rPr>
          <w:rFonts w:ascii="Times New Roman" w:hAnsi="Times New Roman" w:cs="Times New Roman"/>
          <w:sz w:val="24"/>
          <w:szCs w:val="24"/>
        </w:rPr>
        <w:t>O</w:t>
      </w:r>
      <w:r w:rsidR="00E771F0" w:rsidRPr="00E771F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771F0">
        <w:rPr>
          <w:rFonts w:ascii="Times New Roman" w:hAnsi="Times New Roman" w:cs="Times New Roman"/>
          <w:sz w:val="24"/>
          <w:szCs w:val="24"/>
        </w:rPr>
        <w:t>.</w:t>
      </w:r>
    </w:p>
    <w:p w:rsidR="006D6AFC" w:rsidRPr="00B34979" w:rsidRDefault="006D6AFC">
      <w:pPr>
        <w:rPr>
          <w:rFonts w:ascii="Times New Roman" w:hAnsi="Times New Roman" w:cs="Times New Roman"/>
          <w:sz w:val="24"/>
          <w:szCs w:val="24"/>
        </w:rPr>
      </w:pPr>
    </w:p>
    <w:p w:rsidR="006D6AFC" w:rsidRPr="00B34979" w:rsidRDefault="006D6AFC">
      <w:pPr>
        <w:rPr>
          <w:rFonts w:ascii="Times New Roman" w:hAnsi="Times New Roman" w:cs="Times New Roman"/>
          <w:sz w:val="24"/>
          <w:szCs w:val="24"/>
        </w:rPr>
      </w:pPr>
    </w:p>
    <w:p w:rsidR="006D6AFC" w:rsidRPr="00B34979" w:rsidRDefault="006D6AFC">
      <w:pPr>
        <w:rPr>
          <w:sz w:val="24"/>
          <w:szCs w:val="24"/>
        </w:rPr>
      </w:pPr>
    </w:p>
    <w:p w:rsidR="006D6AFC" w:rsidRPr="00B34979" w:rsidRDefault="006D6AFC">
      <w:pPr>
        <w:rPr>
          <w:sz w:val="24"/>
          <w:szCs w:val="24"/>
        </w:rPr>
      </w:pPr>
    </w:p>
    <w:p w:rsidR="00EB76B8" w:rsidRPr="00B34979" w:rsidRDefault="00EB76B8">
      <w:pPr>
        <w:rPr>
          <w:sz w:val="24"/>
          <w:szCs w:val="24"/>
        </w:rPr>
      </w:pPr>
    </w:p>
    <w:sectPr w:rsidR="00EB76B8" w:rsidRPr="00B3497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1033" w:rsidRDefault="00501033" w:rsidP="00EC38F5">
      <w:pPr>
        <w:spacing w:after="0" w:line="240" w:lineRule="auto"/>
      </w:pPr>
      <w:r>
        <w:separator/>
      </w:r>
    </w:p>
  </w:endnote>
  <w:endnote w:type="continuationSeparator" w:id="0">
    <w:p w:rsidR="00501033" w:rsidRDefault="00501033" w:rsidP="00EC3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1033" w:rsidRDefault="00501033" w:rsidP="00EC38F5">
      <w:pPr>
        <w:spacing w:after="0" w:line="240" w:lineRule="auto"/>
      </w:pPr>
      <w:r>
        <w:separator/>
      </w:r>
    </w:p>
  </w:footnote>
  <w:footnote w:type="continuationSeparator" w:id="0">
    <w:p w:rsidR="00501033" w:rsidRDefault="00501033" w:rsidP="00EC38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6B8"/>
    <w:rsid w:val="00071AEE"/>
    <w:rsid w:val="0007508E"/>
    <w:rsid w:val="00076FC0"/>
    <w:rsid w:val="00136E59"/>
    <w:rsid w:val="00171A6F"/>
    <w:rsid w:val="003252C6"/>
    <w:rsid w:val="00501033"/>
    <w:rsid w:val="00520421"/>
    <w:rsid w:val="005A373D"/>
    <w:rsid w:val="005C6425"/>
    <w:rsid w:val="006D6AFC"/>
    <w:rsid w:val="0075288A"/>
    <w:rsid w:val="007A35D9"/>
    <w:rsid w:val="008040A3"/>
    <w:rsid w:val="00812389"/>
    <w:rsid w:val="00991394"/>
    <w:rsid w:val="00996EC1"/>
    <w:rsid w:val="009E19F3"/>
    <w:rsid w:val="00B34979"/>
    <w:rsid w:val="00DC09BF"/>
    <w:rsid w:val="00E771F0"/>
    <w:rsid w:val="00EB76B8"/>
    <w:rsid w:val="00EC38F5"/>
    <w:rsid w:val="00F35296"/>
    <w:rsid w:val="00F3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A30A52-BA2A-4319-80BF-5025678CC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38F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C38F5"/>
  </w:style>
  <w:style w:type="paragraph" w:styleId="a4">
    <w:name w:val="footer"/>
    <w:basedOn w:val="a"/>
    <w:link w:val="Char0"/>
    <w:uiPriority w:val="99"/>
    <w:unhideWhenUsed/>
    <w:rsid w:val="00EC38F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C38F5"/>
  </w:style>
  <w:style w:type="paragraph" w:customStyle="1" w:styleId="BCAuthorAddress">
    <w:name w:val="BC_Author_Address"/>
    <w:basedOn w:val="a"/>
    <w:next w:val="a"/>
    <w:rsid w:val="00812389"/>
    <w:pPr>
      <w:widowControl/>
      <w:wordWrap/>
      <w:autoSpaceDE/>
      <w:autoSpaceDN/>
      <w:spacing w:after="240" w:line="480" w:lineRule="auto"/>
      <w:jc w:val="center"/>
    </w:pPr>
    <w:rPr>
      <w:rFonts w:ascii="Times" w:eastAsia="맑은 고딕" w:hAnsi="Times" w:cs="Times New Roman"/>
      <w:kern w:val="0"/>
      <w:sz w:val="24"/>
      <w:szCs w:val="20"/>
      <w:lang w:eastAsia="en-US"/>
    </w:rPr>
  </w:style>
  <w:style w:type="paragraph" w:customStyle="1" w:styleId="BATitle">
    <w:name w:val="BA_Title"/>
    <w:basedOn w:val="a"/>
    <w:next w:val="a"/>
    <w:rsid w:val="00812389"/>
    <w:pPr>
      <w:widowControl/>
      <w:wordWrap/>
      <w:autoSpaceDE/>
      <w:autoSpaceDN/>
      <w:spacing w:before="720" w:after="360" w:line="480" w:lineRule="auto"/>
      <w:jc w:val="center"/>
    </w:pPr>
    <w:rPr>
      <w:rFonts w:ascii="Times New Roman" w:eastAsia="맑은 고딕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812389"/>
    <w:pPr>
      <w:widowControl/>
      <w:wordWrap/>
      <w:autoSpaceDE/>
      <w:autoSpaceDN/>
      <w:spacing w:after="240" w:line="480" w:lineRule="auto"/>
      <w:jc w:val="center"/>
    </w:pPr>
    <w:rPr>
      <w:rFonts w:ascii="Times" w:eastAsia="맑은 고딕" w:hAnsi="Times" w:cs="Times New Roman"/>
      <w:i/>
      <w:kern w:val="0"/>
      <w:sz w:val="24"/>
      <w:szCs w:val="20"/>
      <w:lang w:eastAsia="en-US"/>
    </w:rPr>
  </w:style>
  <w:style w:type="paragraph" w:customStyle="1" w:styleId="TAMainText">
    <w:name w:val="TA_Main_Text"/>
    <w:basedOn w:val="a"/>
    <w:rsid w:val="00812389"/>
    <w:pPr>
      <w:widowControl/>
      <w:wordWrap/>
      <w:autoSpaceDE/>
      <w:autoSpaceDN/>
      <w:spacing w:after="0" w:line="480" w:lineRule="auto"/>
      <w:ind w:firstLine="202"/>
    </w:pPr>
    <w:rPr>
      <w:rFonts w:ascii="Times" w:eastAsia="맑은 고딕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LeeDW</dc:creator>
  <cp:keywords/>
  <dc:description/>
  <cp:lastModifiedBy>LeeDW</cp:lastModifiedBy>
  <cp:revision>19</cp:revision>
  <dcterms:created xsi:type="dcterms:W3CDTF">2025-06-20T00:25:00Z</dcterms:created>
  <dcterms:modified xsi:type="dcterms:W3CDTF">2025-07-14T02:48:00Z</dcterms:modified>
</cp:coreProperties>
</file>