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B72DE" w14:textId="73894779" w:rsidR="00E81990" w:rsidRDefault="007C51B3" w:rsidP="006A343B">
      <w:pPr>
        <w:spacing w:afterLines="50" w:after="120"/>
        <w:jc w:val="center"/>
        <w:rPr>
          <w:b/>
          <w:bCs/>
          <w:sz w:val="28"/>
          <w:szCs w:val="28"/>
          <w:lang w:eastAsia="zh-CN"/>
        </w:rPr>
      </w:pPr>
      <w:r w:rsidRPr="00C1539D">
        <w:rPr>
          <w:b/>
          <w:bCs/>
          <w:sz w:val="28"/>
          <w:szCs w:val="28"/>
          <w:lang w:eastAsia="zh-CN"/>
        </w:rPr>
        <w:t>Su</w:t>
      </w:r>
      <w:r w:rsidRPr="00C1539D">
        <w:rPr>
          <w:rFonts w:hint="eastAsia"/>
          <w:b/>
          <w:bCs/>
          <w:sz w:val="28"/>
          <w:szCs w:val="28"/>
          <w:lang w:eastAsia="zh-CN"/>
        </w:rPr>
        <w:t xml:space="preserve">pporting </w:t>
      </w:r>
      <w:r w:rsidR="00415056" w:rsidRPr="00C1539D">
        <w:rPr>
          <w:rFonts w:hint="eastAsia"/>
          <w:b/>
          <w:bCs/>
          <w:sz w:val="28"/>
          <w:szCs w:val="28"/>
          <w:lang w:eastAsia="zh-CN"/>
        </w:rPr>
        <w:t>I</w:t>
      </w:r>
      <w:r w:rsidRPr="00C1539D">
        <w:rPr>
          <w:rFonts w:hint="eastAsia"/>
          <w:b/>
          <w:bCs/>
          <w:sz w:val="28"/>
          <w:szCs w:val="28"/>
          <w:lang w:eastAsia="zh-CN"/>
        </w:rPr>
        <w:t>nformation</w:t>
      </w:r>
    </w:p>
    <w:p w14:paraId="0D147D82" w14:textId="77777777" w:rsidR="00C1539D" w:rsidRPr="00C1539D" w:rsidRDefault="00C1539D" w:rsidP="006A343B">
      <w:pPr>
        <w:spacing w:afterLines="50" w:after="120"/>
        <w:jc w:val="center"/>
        <w:rPr>
          <w:b/>
          <w:bCs/>
          <w:sz w:val="28"/>
          <w:szCs w:val="28"/>
          <w:lang w:eastAsia="zh-CN"/>
        </w:rPr>
      </w:pPr>
    </w:p>
    <w:p w14:paraId="3F4CFA9F" w14:textId="0DC56C3C" w:rsidR="007C51B3" w:rsidRPr="00C1539D" w:rsidRDefault="00C55D32" w:rsidP="00C1539D">
      <w:pPr>
        <w:snapToGrid w:val="0"/>
        <w:spacing w:afterLines="50" w:after="120" w:line="360" w:lineRule="auto"/>
        <w:jc w:val="both"/>
        <w:rPr>
          <w:b/>
          <w:sz w:val="28"/>
          <w:szCs w:val="28"/>
          <w:lang w:val="en-CA" w:eastAsia="zh-CN"/>
        </w:rPr>
      </w:pPr>
      <w:r w:rsidRPr="00C55D32">
        <w:rPr>
          <w:b/>
          <w:sz w:val="28"/>
          <w:szCs w:val="28"/>
          <w:lang w:val="en-CA" w:eastAsia="zh-CN"/>
        </w:rPr>
        <w:t>Programmable Artificial Glucose-sensing Receptor for Autonomous Single-Cell Closed-loop Glycemic Control</w:t>
      </w:r>
    </w:p>
    <w:p w14:paraId="03760A02" w14:textId="77777777" w:rsidR="009F2108" w:rsidRPr="00221AC9" w:rsidRDefault="009F2108" w:rsidP="009F2108">
      <w:pPr>
        <w:snapToGrid w:val="0"/>
        <w:spacing w:afterLines="50" w:after="120"/>
        <w:jc w:val="both"/>
        <w:rPr>
          <w:b/>
          <w:sz w:val="24"/>
          <w:szCs w:val="24"/>
          <w:lang w:eastAsia="zh-CN"/>
        </w:rPr>
      </w:pPr>
    </w:p>
    <w:p w14:paraId="626A95B0" w14:textId="77777777" w:rsidR="009F2108" w:rsidRPr="00221AC9" w:rsidRDefault="009F2108" w:rsidP="009F2108">
      <w:pPr>
        <w:snapToGrid w:val="0"/>
        <w:spacing w:afterLines="50" w:after="120"/>
        <w:jc w:val="both"/>
        <w:rPr>
          <w:bCs/>
          <w:sz w:val="21"/>
          <w:szCs w:val="21"/>
          <w:vertAlign w:val="superscript"/>
          <w:lang w:eastAsia="zh-CN"/>
        </w:rPr>
      </w:pPr>
      <w:r w:rsidRPr="00221AC9">
        <w:rPr>
          <w:rFonts w:eastAsia="Open Sans Light"/>
          <w:bCs/>
          <w:sz w:val="21"/>
          <w:szCs w:val="21"/>
        </w:rPr>
        <w:t>Fang He,</w:t>
      </w:r>
      <w:r w:rsidRPr="00221AC9">
        <w:rPr>
          <w:rFonts w:eastAsia="Open Sans Light"/>
          <w:bCs/>
          <w:sz w:val="21"/>
          <w:szCs w:val="21"/>
          <w:vertAlign w:val="superscript"/>
        </w:rPr>
        <w:t xml:space="preserve"> 1</w:t>
      </w:r>
      <w:r w:rsidRPr="00221AC9">
        <w:rPr>
          <w:rFonts w:eastAsia="Open Sans Light"/>
          <w:bCs/>
          <w:sz w:val="21"/>
          <w:szCs w:val="21"/>
        </w:rPr>
        <w:t xml:space="preserve"> </w:t>
      </w:r>
      <w:proofErr w:type="spellStart"/>
      <w:r w:rsidRPr="00221AC9">
        <w:rPr>
          <w:rFonts w:eastAsia="Open Sans Light"/>
          <w:bCs/>
          <w:sz w:val="21"/>
          <w:szCs w:val="21"/>
        </w:rPr>
        <w:t>Meixia</w:t>
      </w:r>
      <w:proofErr w:type="spellEnd"/>
      <w:r w:rsidRPr="00221AC9">
        <w:rPr>
          <w:rFonts w:eastAsia="Open Sans Light"/>
          <w:bCs/>
          <w:sz w:val="21"/>
          <w:szCs w:val="21"/>
        </w:rPr>
        <w:t xml:space="preserve"> Wang,</w:t>
      </w:r>
      <w:r w:rsidRPr="00221AC9">
        <w:rPr>
          <w:rFonts w:eastAsia="Open Sans Light"/>
          <w:bCs/>
          <w:sz w:val="21"/>
          <w:szCs w:val="21"/>
          <w:vertAlign w:val="superscript"/>
        </w:rPr>
        <w:t xml:space="preserve"> 1</w:t>
      </w:r>
      <w:r w:rsidRPr="00221AC9">
        <w:rPr>
          <w:rFonts w:eastAsia="Open Sans Light"/>
          <w:bCs/>
          <w:sz w:val="21"/>
          <w:szCs w:val="21"/>
        </w:rPr>
        <w:t xml:space="preserve"> </w:t>
      </w:r>
      <w:proofErr w:type="spellStart"/>
      <w:r w:rsidRPr="00221AC9">
        <w:rPr>
          <w:rFonts w:eastAsia="Open Sans Light"/>
          <w:bCs/>
          <w:sz w:val="21"/>
          <w:szCs w:val="21"/>
        </w:rPr>
        <w:t>Yiyu</w:t>
      </w:r>
      <w:proofErr w:type="spellEnd"/>
      <w:r w:rsidRPr="00221AC9">
        <w:rPr>
          <w:rFonts w:eastAsia="Open Sans Light"/>
          <w:bCs/>
          <w:sz w:val="21"/>
          <w:szCs w:val="21"/>
        </w:rPr>
        <w:t xml:space="preserve"> Wang,</w:t>
      </w:r>
      <w:r w:rsidRPr="00221AC9">
        <w:rPr>
          <w:rFonts w:eastAsia="Open Sans Light"/>
          <w:bCs/>
          <w:sz w:val="21"/>
          <w:szCs w:val="21"/>
          <w:vertAlign w:val="superscript"/>
        </w:rPr>
        <w:t xml:space="preserve"> 1</w:t>
      </w:r>
      <w:r w:rsidRPr="00221AC9">
        <w:rPr>
          <w:rFonts w:eastAsia="Open Sans Light"/>
          <w:bCs/>
          <w:sz w:val="21"/>
          <w:szCs w:val="21"/>
        </w:rPr>
        <w:t xml:space="preserve"> Yuping Cai,</w:t>
      </w:r>
      <w:r w:rsidRPr="00221AC9">
        <w:rPr>
          <w:rFonts w:eastAsia="Open Sans Light"/>
          <w:bCs/>
          <w:sz w:val="21"/>
          <w:szCs w:val="21"/>
          <w:vertAlign w:val="superscript"/>
        </w:rPr>
        <w:t xml:space="preserve"> </w:t>
      </w:r>
      <w:r w:rsidRPr="00221AC9">
        <w:rPr>
          <w:rFonts w:hint="eastAsia"/>
          <w:bCs/>
          <w:sz w:val="21"/>
          <w:szCs w:val="21"/>
          <w:vertAlign w:val="superscript"/>
          <w:lang w:eastAsia="zh-CN"/>
        </w:rPr>
        <w:t>2</w:t>
      </w:r>
      <w:r w:rsidRPr="00221AC9">
        <w:rPr>
          <w:rFonts w:eastAsia="Open Sans Light"/>
          <w:bCs/>
          <w:sz w:val="21"/>
          <w:szCs w:val="21"/>
        </w:rPr>
        <w:t xml:space="preserve"> Zheng</w:t>
      </w:r>
      <w:r w:rsidRPr="00221AC9">
        <w:rPr>
          <w:rFonts w:hint="eastAsia"/>
          <w:bCs/>
          <w:sz w:val="21"/>
          <w:szCs w:val="21"/>
          <w:lang w:eastAsia="zh-CN"/>
        </w:rPr>
        <w:t>-J</w:t>
      </w:r>
      <w:r w:rsidRPr="00221AC9">
        <w:rPr>
          <w:rFonts w:eastAsia="Open Sans Light"/>
          <w:bCs/>
          <w:sz w:val="21"/>
          <w:szCs w:val="21"/>
        </w:rPr>
        <w:t>iang Zhu,</w:t>
      </w:r>
      <w:r w:rsidRPr="00221AC9">
        <w:rPr>
          <w:rFonts w:eastAsia="Open Sans Light"/>
          <w:bCs/>
          <w:sz w:val="21"/>
          <w:szCs w:val="21"/>
          <w:vertAlign w:val="superscript"/>
        </w:rPr>
        <w:t xml:space="preserve"> </w:t>
      </w:r>
      <w:r w:rsidRPr="00221AC9">
        <w:rPr>
          <w:rFonts w:hint="eastAsia"/>
          <w:bCs/>
          <w:sz w:val="21"/>
          <w:szCs w:val="21"/>
          <w:vertAlign w:val="superscript"/>
          <w:lang w:eastAsia="zh-CN"/>
        </w:rPr>
        <w:t>2</w:t>
      </w:r>
      <w:r w:rsidRPr="00221AC9">
        <w:rPr>
          <w:rFonts w:eastAsia="Open Sans Light"/>
          <w:bCs/>
          <w:sz w:val="21"/>
          <w:szCs w:val="21"/>
        </w:rPr>
        <w:t xml:space="preserve"> Hong-hui Wang,</w:t>
      </w:r>
      <w:r w:rsidRPr="00221AC9">
        <w:rPr>
          <w:rFonts w:eastAsia="Open Sans Light"/>
          <w:bCs/>
          <w:sz w:val="21"/>
          <w:szCs w:val="21"/>
          <w:vertAlign w:val="superscript"/>
        </w:rPr>
        <w:t xml:space="preserve"> 1</w:t>
      </w:r>
      <w:r w:rsidRPr="00221AC9">
        <w:rPr>
          <w:rFonts w:eastAsia="Open Sans Light"/>
          <w:bCs/>
          <w:sz w:val="21"/>
          <w:szCs w:val="21"/>
        </w:rPr>
        <w:t xml:space="preserve"> Zhou Nie</w:t>
      </w:r>
      <w:r w:rsidRPr="00221AC9">
        <w:rPr>
          <w:rFonts w:eastAsia="Open Sans Light"/>
          <w:bCs/>
          <w:sz w:val="21"/>
          <w:szCs w:val="21"/>
          <w:vertAlign w:val="superscript"/>
        </w:rPr>
        <w:t>*1</w:t>
      </w:r>
    </w:p>
    <w:p w14:paraId="2DFD6C29" w14:textId="77777777" w:rsidR="009F2108" w:rsidRPr="00221AC9" w:rsidRDefault="009F2108" w:rsidP="009F2108">
      <w:pPr>
        <w:snapToGrid w:val="0"/>
        <w:spacing w:afterLines="50" w:after="120"/>
        <w:jc w:val="both"/>
        <w:rPr>
          <w:bCs/>
          <w:sz w:val="21"/>
          <w:szCs w:val="21"/>
          <w:lang w:eastAsia="zh-CN"/>
        </w:rPr>
      </w:pPr>
    </w:p>
    <w:p w14:paraId="6E2B37F5" w14:textId="77777777" w:rsidR="009F2108" w:rsidRPr="00221AC9" w:rsidRDefault="009F2108" w:rsidP="009F2108">
      <w:pPr>
        <w:snapToGrid w:val="0"/>
        <w:spacing w:afterLines="50" w:after="120"/>
        <w:jc w:val="both"/>
        <w:rPr>
          <w:bCs/>
          <w:sz w:val="21"/>
          <w:szCs w:val="21"/>
          <w:lang w:eastAsia="zh-CN"/>
        </w:rPr>
      </w:pPr>
      <w:bookmarkStart w:id="0" w:name="_Hlk193227143"/>
      <w:r w:rsidRPr="00221AC9">
        <w:rPr>
          <w:rFonts w:eastAsia="Open Sans Light"/>
          <w:bCs/>
          <w:sz w:val="21"/>
          <w:szCs w:val="21"/>
          <w:vertAlign w:val="superscript"/>
        </w:rPr>
        <w:t>1</w:t>
      </w:r>
      <w:r w:rsidRPr="00221AC9">
        <w:rPr>
          <w:rFonts w:eastAsia="Open Sans Light"/>
          <w:bCs/>
          <w:sz w:val="21"/>
          <w:szCs w:val="21"/>
        </w:rPr>
        <w:t>State Key Laboratory of Chemo and Biosensing</w:t>
      </w:r>
      <w:bookmarkEnd w:id="0"/>
      <w:r w:rsidRPr="00221AC9">
        <w:rPr>
          <w:rFonts w:eastAsia="Open Sans Light"/>
          <w:bCs/>
          <w:sz w:val="21"/>
          <w:szCs w:val="21"/>
        </w:rPr>
        <w:t xml:space="preserve">, College of Chemistry and Chemical Engineering, College of Biology, Hunan Provincial Key Laboratory of </w:t>
      </w:r>
      <w:proofErr w:type="spellStart"/>
      <w:r w:rsidRPr="00221AC9">
        <w:rPr>
          <w:rFonts w:eastAsia="Open Sans Light"/>
          <w:bCs/>
          <w:sz w:val="21"/>
          <w:szCs w:val="21"/>
        </w:rPr>
        <w:t>Biomacromolecular</w:t>
      </w:r>
      <w:proofErr w:type="spellEnd"/>
      <w:r w:rsidRPr="00221AC9">
        <w:rPr>
          <w:rFonts w:eastAsia="Open Sans Light"/>
          <w:bCs/>
          <w:sz w:val="21"/>
          <w:szCs w:val="21"/>
        </w:rPr>
        <w:t xml:space="preserve"> Chemical Biology, Hunan University, Changsha, China.</w:t>
      </w:r>
    </w:p>
    <w:p w14:paraId="0B0EB4C2" w14:textId="77777777" w:rsidR="009F2108" w:rsidRPr="00221AC9" w:rsidRDefault="009F2108" w:rsidP="009F2108">
      <w:pPr>
        <w:spacing w:afterLines="50" w:after="120"/>
        <w:jc w:val="both"/>
        <w:rPr>
          <w:color w:val="000000" w:themeColor="text1"/>
          <w:sz w:val="21"/>
          <w:szCs w:val="21"/>
          <w:lang w:val="de-DE" w:eastAsia="zh-CN"/>
        </w:rPr>
      </w:pPr>
      <w:r w:rsidRPr="00221AC9">
        <w:rPr>
          <w:color w:val="000000" w:themeColor="text1"/>
          <w:sz w:val="21"/>
          <w:szCs w:val="21"/>
          <w:lang w:val="de-DE"/>
        </w:rPr>
        <w:t>E-mail: niezhou.hnu@gmail.com (Z. N.)</w:t>
      </w:r>
    </w:p>
    <w:p w14:paraId="4E39289A" w14:textId="77777777" w:rsidR="009F2108" w:rsidRPr="00221AC9" w:rsidRDefault="009F2108" w:rsidP="009F2108">
      <w:pPr>
        <w:snapToGrid w:val="0"/>
        <w:spacing w:afterLines="50" w:after="120"/>
        <w:jc w:val="both"/>
        <w:rPr>
          <w:rFonts w:eastAsia="Open Sans Light"/>
          <w:bCs/>
          <w:sz w:val="21"/>
          <w:szCs w:val="21"/>
        </w:rPr>
      </w:pPr>
      <w:r w:rsidRPr="00221AC9">
        <w:rPr>
          <w:rFonts w:hint="eastAsia"/>
          <w:bCs/>
          <w:sz w:val="21"/>
          <w:szCs w:val="21"/>
          <w:vertAlign w:val="superscript"/>
          <w:lang w:eastAsia="zh-CN"/>
        </w:rPr>
        <w:t>2</w:t>
      </w:r>
      <w:r w:rsidRPr="00221AC9">
        <w:rPr>
          <w:rFonts w:eastAsia="Open Sans Light"/>
          <w:bCs/>
          <w:sz w:val="21"/>
          <w:szCs w:val="21"/>
        </w:rPr>
        <w:t>Interdisciplinary Research Center on Biology and Chemistry, Shanghai Institute of Organic Chemistry, Chinese Academy of Sciences.</w:t>
      </w:r>
    </w:p>
    <w:p w14:paraId="01D789A5" w14:textId="77777777" w:rsidR="009F2108" w:rsidRPr="00221AC9" w:rsidRDefault="009F2108" w:rsidP="009F2108">
      <w:pPr>
        <w:pStyle w:val="Paragraph"/>
        <w:spacing w:before="0" w:afterLines="50" w:after="120"/>
        <w:ind w:firstLine="0"/>
        <w:jc w:val="both"/>
      </w:pPr>
    </w:p>
    <w:p w14:paraId="5FB6EB9E" w14:textId="77777777" w:rsidR="007C51B3" w:rsidRPr="005B60C4" w:rsidRDefault="007C51B3" w:rsidP="009F2108">
      <w:pPr>
        <w:pStyle w:val="Paragraph"/>
        <w:spacing w:before="0" w:afterLines="50" w:after="120"/>
        <w:ind w:firstLine="0"/>
        <w:jc w:val="both"/>
      </w:pPr>
    </w:p>
    <w:p w14:paraId="649A95B7" w14:textId="05418DBA" w:rsidR="007C51B3" w:rsidRPr="007C51B3" w:rsidRDefault="007C51B3" w:rsidP="009F2108">
      <w:pPr>
        <w:spacing w:afterLines="50" w:after="120"/>
        <w:jc w:val="both"/>
        <w:rPr>
          <w:rFonts w:eastAsiaTheme="minorEastAsia"/>
          <w:b/>
          <w:sz w:val="24"/>
          <w:szCs w:val="24"/>
          <w:lang w:eastAsia="zh-CN"/>
        </w:rPr>
      </w:pPr>
      <w:r w:rsidRPr="005B60C4">
        <w:rPr>
          <w:b/>
        </w:rPr>
        <w:br w:type="page"/>
      </w:r>
    </w:p>
    <w:p w14:paraId="6D7B4015" w14:textId="3DDC6212" w:rsidR="00DF1BB9" w:rsidRDefault="00DF1BB9" w:rsidP="002047C7">
      <w:pPr>
        <w:spacing w:after="120"/>
        <w:jc w:val="both"/>
        <w:rPr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1. The detailed sequences </w:t>
      </w:r>
      <w:r w:rsidR="00E97B4D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and </w:t>
      </w:r>
      <w:r w:rsidR="00864EAB" w:rsidRPr="00864EAB">
        <w:rPr>
          <w:b/>
          <w:bCs/>
          <w:color w:val="000000"/>
          <w:sz w:val="24"/>
          <w:szCs w:val="24"/>
          <w:lang w:val="en-CA" w:eastAsia="zh-CN"/>
        </w:rPr>
        <w:t xml:space="preserve">secondary structures 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 xml:space="preserve">of the </w:t>
      </w:r>
      <w:r w:rsidR="00037E84" w:rsidRPr="00037E84">
        <w:rPr>
          <w:b/>
          <w:bCs/>
          <w:color w:val="000000"/>
          <w:sz w:val="24"/>
          <w:szCs w:val="24"/>
          <w:lang w:val="en-CA" w:eastAsia="zh-CN"/>
        </w:rPr>
        <w:t>cell-wearable glucose-regulating nanodevice (CWGN)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535BD8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BA5CF6" w:rsidRPr="00BA5CF6">
        <w:rPr>
          <w:color w:val="000000"/>
          <w:sz w:val="24"/>
          <w:szCs w:val="24"/>
          <w:lang w:val="en-CA" w:eastAsia="zh-CN"/>
        </w:rPr>
        <w:t>R</w:t>
      </w:r>
      <w:r w:rsidR="00BA5CF6" w:rsidRPr="001E52B2">
        <w:rPr>
          <w:color w:val="000000"/>
          <w:sz w:val="24"/>
          <w:szCs w:val="24"/>
          <w:vertAlign w:val="subscript"/>
          <w:lang w:val="en-CA" w:eastAsia="zh-CN"/>
        </w:rPr>
        <w:t>G</w:t>
      </w:r>
      <w:r w:rsidR="008C2138">
        <w:rPr>
          <w:rFonts w:hint="eastAsia"/>
          <w:color w:val="000000"/>
          <w:sz w:val="24"/>
          <w:szCs w:val="24"/>
          <w:lang w:val="en-CA" w:eastAsia="zh-CN"/>
        </w:rPr>
        <w:t>,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</w:t>
      </w:r>
      <w:r w:rsidR="008C2138">
        <w:rPr>
          <w:rFonts w:hint="eastAsia"/>
          <w:color w:val="000000"/>
          <w:sz w:val="24"/>
          <w:szCs w:val="24"/>
          <w:lang w:val="en-CA" w:eastAsia="zh-CN"/>
        </w:rPr>
        <w:t xml:space="preserve">the 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target recognition </w:t>
      </w:r>
      <w:r w:rsidR="00203311" w:rsidRPr="00203311">
        <w:rPr>
          <w:color w:val="000000"/>
          <w:sz w:val="24"/>
          <w:szCs w:val="24"/>
          <w:lang w:val="en-CA" w:eastAsia="zh-CN"/>
        </w:rPr>
        <w:t>strand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, is </w:t>
      </w:r>
      <w:r w:rsidR="008C2138">
        <w:rPr>
          <w:rFonts w:hint="eastAsia"/>
          <w:color w:val="000000"/>
          <w:sz w:val="24"/>
          <w:szCs w:val="24"/>
          <w:lang w:val="en-CA" w:eastAsia="zh-CN"/>
        </w:rPr>
        <w:t xml:space="preserve">a </w:t>
      </w:r>
      <w:r w:rsidR="00BA5CF6" w:rsidRPr="00BA5CF6">
        <w:rPr>
          <w:color w:val="000000"/>
          <w:sz w:val="24"/>
          <w:szCs w:val="24"/>
          <w:lang w:val="en-CA" w:eastAsia="zh-CN"/>
        </w:rPr>
        <w:t>51</w:t>
      </w:r>
      <w:r w:rsidR="008213E0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proofErr w:type="spellStart"/>
      <w:r w:rsidR="008C2138">
        <w:rPr>
          <w:rFonts w:hint="eastAsia"/>
          <w:color w:val="000000"/>
          <w:sz w:val="24"/>
          <w:szCs w:val="24"/>
          <w:lang w:val="en-CA" w:eastAsia="zh-CN"/>
        </w:rPr>
        <w:t>nt</w:t>
      </w:r>
      <w:proofErr w:type="spellEnd"/>
      <w:r w:rsidR="00BA5CF6" w:rsidRPr="00BA5CF6">
        <w:rPr>
          <w:color w:val="000000"/>
          <w:sz w:val="24"/>
          <w:szCs w:val="24"/>
          <w:lang w:val="en-CA" w:eastAsia="zh-CN"/>
        </w:rPr>
        <w:t xml:space="preserve"> glucose binding aptamer sequence. The H</w:t>
      </w:r>
      <w:r w:rsidR="007926A6" w:rsidRPr="007926A6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and H</w:t>
      </w:r>
      <w:r w:rsidR="007926A6" w:rsidRPr="007926A6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are the </w:t>
      </w:r>
      <w:r w:rsidR="00B060DA" w:rsidRPr="00B060DA">
        <w:rPr>
          <w:color w:val="000000"/>
          <w:sz w:val="24"/>
          <w:szCs w:val="24"/>
          <w:lang w:val="en-CA" w:eastAsia="zh-CN"/>
        </w:rPr>
        <w:t>receptor-hooking strands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containing the sequence of the c-</w:t>
      </w:r>
      <w:r w:rsidR="00C81F89">
        <w:rPr>
          <w:rFonts w:hint="eastAsia"/>
          <w:color w:val="000000"/>
          <w:sz w:val="24"/>
          <w:szCs w:val="24"/>
          <w:lang w:val="en-CA" w:eastAsia="zh-CN"/>
        </w:rPr>
        <w:t>M</w:t>
      </w:r>
      <w:r w:rsidR="00BA5CF6" w:rsidRPr="00BA5CF6">
        <w:rPr>
          <w:color w:val="000000"/>
          <w:sz w:val="24"/>
          <w:szCs w:val="24"/>
          <w:lang w:val="en-CA" w:eastAsia="zh-CN"/>
        </w:rPr>
        <w:t>et binding aptamer. R</w:t>
      </w:r>
      <w:r w:rsidR="00BA5CF6" w:rsidRPr="007926A6">
        <w:rPr>
          <w:color w:val="000000"/>
          <w:sz w:val="24"/>
          <w:szCs w:val="24"/>
          <w:vertAlign w:val="subscript"/>
          <w:lang w:val="en-CA" w:eastAsia="zh-CN"/>
        </w:rPr>
        <w:t>G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has a partial sequence complementary to H</w:t>
      </w:r>
      <w:r w:rsidR="007926A6" w:rsidRPr="007926A6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>, while B</w:t>
      </w:r>
      <w:r w:rsidR="007926A6" w:rsidRPr="007926A6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is entirely complementary to H</w:t>
      </w:r>
      <w:r w:rsidR="007926A6" w:rsidRPr="007926A6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, </w:t>
      </w:r>
      <w:r w:rsidR="008213E0">
        <w:rPr>
          <w:rFonts w:hint="eastAsia"/>
          <w:color w:val="000000"/>
          <w:sz w:val="24"/>
          <w:szCs w:val="24"/>
          <w:lang w:val="en-CA" w:eastAsia="zh-CN"/>
        </w:rPr>
        <w:t>these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three components form the sens</w:t>
      </w:r>
      <w:r w:rsidR="00E60A06">
        <w:rPr>
          <w:rFonts w:hint="eastAsia"/>
          <w:color w:val="000000"/>
          <w:sz w:val="24"/>
          <w:szCs w:val="24"/>
          <w:lang w:val="en-CA" w:eastAsia="zh-CN"/>
        </w:rPr>
        <w:t>ing-and-decision</w:t>
      </w:r>
      <w:r w:rsidR="00A36041">
        <w:rPr>
          <w:rFonts w:hint="eastAsia"/>
          <w:color w:val="000000"/>
          <w:sz w:val="24"/>
          <w:szCs w:val="24"/>
          <w:lang w:val="en-CA" w:eastAsia="zh-CN"/>
        </w:rPr>
        <w:t>-making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(S</w:t>
      </w:r>
      <w:r w:rsidR="00E60A06">
        <w:rPr>
          <w:rFonts w:hint="eastAsia"/>
          <w:color w:val="000000"/>
          <w:sz w:val="24"/>
          <w:szCs w:val="24"/>
          <w:lang w:val="en-CA" w:eastAsia="zh-CN"/>
        </w:rPr>
        <w:t>D</w:t>
      </w:r>
      <w:r w:rsidR="00BA5CF6" w:rsidRPr="00BA5CF6">
        <w:rPr>
          <w:color w:val="000000"/>
          <w:sz w:val="24"/>
          <w:szCs w:val="24"/>
          <w:lang w:val="en-CA" w:eastAsia="zh-CN"/>
        </w:rPr>
        <w:t>)</w:t>
      </w:r>
      <w:r w:rsidR="00E60A06" w:rsidRPr="00E60A06">
        <w:rPr>
          <w:color w:val="000000"/>
          <w:sz w:val="24"/>
          <w:szCs w:val="24"/>
          <w:lang w:val="en-CA" w:eastAsia="zh-CN"/>
        </w:rPr>
        <w:t xml:space="preserve"> </w:t>
      </w:r>
      <w:r w:rsidR="00E60A06" w:rsidRPr="00BA5CF6">
        <w:rPr>
          <w:color w:val="000000"/>
          <w:sz w:val="24"/>
          <w:szCs w:val="24"/>
          <w:lang w:val="en-CA" w:eastAsia="zh-CN"/>
        </w:rPr>
        <w:t>subunit</w:t>
      </w:r>
      <w:r w:rsidR="00BA5CF6" w:rsidRPr="00BA5CF6">
        <w:rPr>
          <w:color w:val="000000"/>
          <w:sz w:val="24"/>
          <w:szCs w:val="24"/>
          <w:lang w:val="en-CA" w:eastAsia="zh-CN"/>
        </w:rPr>
        <w:t>. Moreover, B</w:t>
      </w:r>
      <w:r w:rsidR="00E60A06" w:rsidRPr="00E60A06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is complementary to H</w:t>
      </w:r>
      <w:r w:rsidR="00E60A06" w:rsidRPr="00E60A06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>, making up the actuat</w:t>
      </w:r>
      <w:r w:rsidR="00E60A06">
        <w:rPr>
          <w:rFonts w:hint="eastAsia"/>
          <w:color w:val="000000"/>
          <w:sz w:val="24"/>
          <w:szCs w:val="24"/>
          <w:lang w:val="en-CA" w:eastAsia="zh-CN"/>
        </w:rPr>
        <w:t>ion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(A)</w:t>
      </w:r>
      <w:r w:rsidR="00E60A06" w:rsidRPr="00E60A06">
        <w:rPr>
          <w:color w:val="000000"/>
          <w:sz w:val="24"/>
          <w:szCs w:val="24"/>
          <w:lang w:val="en-CA" w:eastAsia="zh-CN"/>
        </w:rPr>
        <w:t xml:space="preserve"> </w:t>
      </w:r>
      <w:r w:rsidR="00E60A06" w:rsidRPr="00BA5CF6">
        <w:rPr>
          <w:color w:val="000000"/>
          <w:sz w:val="24"/>
          <w:szCs w:val="24"/>
          <w:lang w:val="en-CA" w:eastAsia="zh-CN"/>
        </w:rPr>
        <w:t>subunit</w:t>
      </w:r>
      <w:r w:rsidR="00BA5CF6" w:rsidRPr="00BA5CF6">
        <w:rPr>
          <w:color w:val="000000"/>
          <w:sz w:val="24"/>
          <w:szCs w:val="24"/>
          <w:lang w:val="en-CA" w:eastAsia="zh-CN"/>
        </w:rPr>
        <w:t>. B</w:t>
      </w:r>
      <w:r w:rsidR="002E7750" w:rsidRPr="002E7750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and B</w:t>
      </w:r>
      <w:r w:rsidR="002E7750" w:rsidRPr="002E7750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both have 16 </w:t>
      </w:r>
      <w:proofErr w:type="spellStart"/>
      <w:r w:rsidR="00BA5CF6" w:rsidRPr="00BA5CF6">
        <w:rPr>
          <w:color w:val="000000"/>
          <w:sz w:val="24"/>
          <w:szCs w:val="24"/>
          <w:lang w:val="en-CA" w:eastAsia="zh-CN"/>
        </w:rPr>
        <w:t>nt</w:t>
      </w:r>
      <w:proofErr w:type="spellEnd"/>
      <w:r w:rsidR="00BA5CF6" w:rsidRPr="00BA5CF6">
        <w:rPr>
          <w:color w:val="000000"/>
          <w:sz w:val="24"/>
          <w:szCs w:val="24"/>
          <w:lang w:val="en-CA" w:eastAsia="zh-CN"/>
        </w:rPr>
        <w:t xml:space="preserve"> bases. With the binding of glucose to R</w:t>
      </w:r>
      <w:r w:rsidR="00BA5CF6" w:rsidRPr="002E7750">
        <w:rPr>
          <w:color w:val="000000"/>
          <w:sz w:val="24"/>
          <w:szCs w:val="24"/>
          <w:vertAlign w:val="subscript"/>
          <w:lang w:val="en-CA" w:eastAsia="zh-CN"/>
        </w:rPr>
        <w:t>G</w:t>
      </w:r>
      <w:r w:rsidR="00BA5CF6" w:rsidRPr="00BA5CF6">
        <w:rPr>
          <w:color w:val="000000"/>
          <w:sz w:val="24"/>
          <w:szCs w:val="24"/>
          <w:lang w:val="en-CA" w:eastAsia="zh-CN"/>
        </w:rPr>
        <w:t>, R</w:t>
      </w:r>
      <w:r w:rsidR="00BA5CF6" w:rsidRPr="002E7750">
        <w:rPr>
          <w:color w:val="000000"/>
          <w:sz w:val="24"/>
          <w:szCs w:val="24"/>
          <w:vertAlign w:val="subscript"/>
          <w:lang w:val="en-CA" w:eastAsia="zh-CN"/>
        </w:rPr>
        <w:t>G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will </w:t>
      </w:r>
      <w:r w:rsidR="00D74CE0" w:rsidRPr="00D74CE0">
        <w:rPr>
          <w:color w:val="000000"/>
          <w:sz w:val="24"/>
          <w:szCs w:val="24"/>
          <w:lang w:val="en-CA" w:eastAsia="zh-CN"/>
        </w:rPr>
        <w:t>dissociate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from the H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>/R</w:t>
      </w:r>
      <w:r w:rsidR="00BA5CF6" w:rsidRPr="009905BF">
        <w:rPr>
          <w:color w:val="000000"/>
          <w:sz w:val="24"/>
          <w:szCs w:val="24"/>
          <w:vertAlign w:val="subscript"/>
          <w:lang w:val="en-CA" w:eastAsia="zh-CN"/>
        </w:rPr>
        <w:t>G</w:t>
      </w:r>
      <w:r w:rsidR="00BA5CF6" w:rsidRPr="00BA5CF6">
        <w:rPr>
          <w:color w:val="000000"/>
          <w:sz w:val="24"/>
          <w:szCs w:val="24"/>
          <w:lang w:val="en-CA" w:eastAsia="zh-CN"/>
        </w:rPr>
        <w:t>/B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complex, exposing the toehold that partially complementary to the 7 </w:t>
      </w:r>
      <w:proofErr w:type="spellStart"/>
      <w:r w:rsidR="00BA5CF6" w:rsidRPr="00BA5CF6">
        <w:rPr>
          <w:color w:val="000000"/>
          <w:sz w:val="24"/>
          <w:szCs w:val="24"/>
          <w:lang w:val="en-CA" w:eastAsia="zh-CN"/>
        </w:rPr>
        <w:t>nt</w:t>
      </w:r>
      <w:proofErr w:type="spellEnd"/>
      <w:r w:rsidR="00BA5CF6" w:rsidRPr="00BA5CF6">
        <w:rPr>
          <w:color w:val="000000"/>
          <w:sz w:val="24"/>
          <w:szCs w:val="24"/>
          <w:lang w:val="en-CA" w:eastAsia="zh-CN"/>
        </w:rPr>
        <w:t xml:space="preserve"> toeholds in H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. </w:t>
      </w:r>
      <w:r w:rsidR="00840458" w:rsidRPr="00840458">
        <w:rPr>
          <w:color w:val="000000"/>
          <w:sz w:val="24"/>
          <w:szCs w:val="24"/>
          <w:lang w:val="en-CA" w:eastAsia="zh-CN"/>
        </w:rPr>
        <w:t>Subsequently</w:t>
      </w:r>
      <w:r w:rsidR="00BA5CF6" w:rsidRPr="00BA5CF6">
        <w:rPr>
          <w:color w:val="000000"/>
          <w:sz w:val="24"/>
          <w:szCs w:val="24"/>
          <w:lang w:val="en-CA" w:eastAsia="zh-CN"/>
        </w:rPr>
        <w:t>, H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will bind to the H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</w:t>
      </w:r>
      <w:r w:rsidR="0011741F">
        <w:rPr>
          <w:rFonts w:hint="eastAsia"/>
          <w:color w:val="000000"/>
          <w:sz w:val="24"/>
          <w:szCs w:val="24"/>
          <w:lang w:val="en-CA" w:eastAsia="zh-CN"/>
        </w:rPr>
        <w:t>via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the toehold-mediated strand displacement reaction. After the binding between H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and H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>, the B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and B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will release from H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>/B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S</w:t>
      </w:r>
      <w:r w:rsidR="00BA5CF6" w:rsidRPr="00BA5CF6">
        <w:rPr>
          <w:color w:val="000000"/>
          <w:sz w:val="24"/>
          <w:szCs w:val="24"/>
          <w:lang w:val="en-CA" w:eastAsia="zh-CN"/>
        </w:rPr>
        <w:t>, H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>/B</w:t>
      </w:r>
      <w:r w:rsidR="009905BF" w:rsidRPr="009905BF">
        <w:rPr>
          <w:rFonts w:hint="eastAsia"/>
          <w:color w:val="000000"/>
          <w:sz w:val="24"/>
          <w:szCs w:val="24"/>
          <w:vertAlign w:val="subscript"/>
          <w:lang w:val="en-CA" w:eastAsia="zh-CN"/>
        </w:rPr>
        <w:t>A</w:t>
      </w:r>
      <w:r w:rsidR="00BA5CF6" w:rsidRPr="00BA5CF6">
        <w:rPr>
          <w:color w:val="000000"/>
          <w:sz w:val="24"/>
          <w:szCs w:val="24"/>
          <w:lang w:val="en-CA" w:eastAsia="zh-CN"/>
        </w:rPr>
        <w:t xml:space="preserve"> duplex, respectively.</w:t>
      </w:r>
      <w:r w:rsidR="00DB4752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DB4752" w:rsidRPr="00DB4752">
        <w:rPr>
          <w:color w:val="000000"/>
          <w:sz w:val="24"/>
          <w:szCs w:val="24"/>
          <w:lang w:val="en-CA" w:eastAsia="zh-CN"/>
        </w:rPr>
        <w:t>The secondary structures of the S</w:t>
      </w:r>
      <w:r w:rsidR="0064406E">
        <w:rPr>
          <w:rFonts w:hint="eastAsia"/>
          <w:color w:val="000000"/>
          <w:sz w:val="24"/>
          <w:szCs w:val="24"/>
          <w:lang w:val="en-CA" w:eastAsia="zh-CN"/>
        </w:rPr>
        <w:t>D</w:t>
      </w:r>
      <w:r w:rsidR="00DB4752" w:rsidRPr="00DB4752">
        <w:rPr>
          <w:color w:val="000000"/>
          <w:sz w:val="24"/>
          <w:szCs w:val="24"/>
          <w:lang w:val="en-CA" w:eastAsia="zh-CN"/>
        </w:rPr>
        <w:t xml:space="preserve"> and </w:t>
      </w:r>
      <w:r w:rsidR="0064406E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DB4752" w:rsidRPr="00DB4752">
        <w:rPr>
          <w:color w:val="000000"/>
          <w:sz w:val="24"/>
          <w:szCs w:val="24"/>
          <w:lang w:val="en-CA" w:eastAsia="zh-CN"/>
        </w:rPr>
        <w:t xml:space="preserve"> </w:t>
      </w:r>
      <w:r w:rsidR="0064406E">
        <w:rPr>
          <w:rFonts w:hint="eastAsia"/>
          <w:color w:val="000000"/>
          <w:sz w:val="24"/>
          <w:szCs w:val="24"/>
          <w:lang w:val="en-CA" w:eastAsia="zh-CN"/>
        </w:rPr>
        <w:t>subunit</w:t>
      </w:r>
      <w:r w:rsidR="00DB4752" w:rsidRPr="00DB4752">
        <w:rPr>
          <w:color w:val="000000"/>
          <w:sz w:val="24"/>
          <w:szCs w:val="24"/>
          <w:lang w:val="en-CA" w:eastAsia="zh-CN"/>
        </w:rPr>
        <w:t xml:space="preserve"> and their </w:t>
      </w:r>
      <w:r w:rsidR="0011741F" w:rsidRPr="0011741F">
        <w:rPr>
          <w:color w:val="000000"/>
          <w:sz w:val="24"/>
          <w:szCs w:val="24"/>
          <w:lang w:val="en-CA" w:eastAsia="zh-CN"/>
        </w:rPr>
        <w:t>associated</w:t>
      </w:r>
      <w:r w:rsidR="00DB4752" w:rsidRPr="00DB4752">
        <w:rPr>
          <w:color w:val="000000"/>
          <w:sz w:val="24"/>
          <w:szCs w:val="24"/>
          <w:lang w:val="en-CA" w:eastAsia="zh-CN"/>
        </w:rPr>
        <w:t xml:space="preserve"> Gibbs free energies were predicted </w:t>
      </w:r>
      <w:r w:rsidR="0011741F">
        <w:rPr>
          <w:rFonts w:hint="eastAsia"/>
          <w:color w:val="000000"/>
          <w:sz w:val="24"/>
          <w:szCs w:val="24"/>
          <w:lang w:val="en-CA" w:eastAsia="zh-CN"/>
        </w:rPr>
        <w:t>using</w:t>
      </w:r>
      <w:r w:rsidR="00DB4752" w:rsidRPr="00DB4752">
        <w:rPr>
          <w:color w:val="000000"/>
          <w:sz w:val="24"/>
          <w:szCs w:val="24"/>
          <w:lang w:val="en-CA" w:eastAsia="zh-CN"/>
        </w:rPr>
        <w:t xml:space="preserve"> NUPACK.</w:t>
      </w:r>
    </w:p>
    <w:p w14:paraId="6AF1B821" w14:textId="77777777" w:rsidR="00115A1D" w:rsidRDefault="00115A1D" w:rsidP="002047C7">
      <w:pPr>
        <w:spacing w:after="120"/>
        <w:jc w:val="both"/>
        <w:rPr>
          <w:color w:val="000000"/>
          <w:sz w:val="24"/>
          <w:szCs w:val="24"/>
          <w:lang w:val="en-CA" w:eastAsia="zh-CN"/>
        </w:rPr>
      </w:pPr>
    </w:p>
    <w:p w14:paraId="0C6129BA" w14:textId="4F9B8C8E" w:rsidR="00DF1BB9" w:rsidRDefault="002C0410" w:rsidP="0064406E">
      <w:pPr>
        <w:spacing w:after="120"/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59C327DD" wp14:editId="31462326">
            <wp:extent cx="5421110" cy="5133975"/>
            <wp:effectExtent l="0" t="0" r="0" b="0"/>
            <wp:docPr id="8383052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11" cy="514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AEB7D" w14:textId="77777777" w:rsidR="002D5F6D" w:rsidRDefault="002D5F6D" w:rsidP="0064406E">
      <w:pPr>
        <w:spacing w:after="120"/>
        <w:jc w:val="center"/>
        <w:rPr>
          <w:color w:val="000000"/>
          <w:sz w:val="24"/>
          <w:szCs w:val="24"/>
          <w:lang w:val="en-CA" w:eastAsia="zh-CN"/>
        </w:rPr>
      </w:pPr>
    </w:p>
    <w:p w14:paraId="181D5EF5" w14:textId="39D0AA41" w:rsidR="002047C7" w:rsidRDefault="002047C7" w:rsidP="002047C7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216E54C5" w14:textId="75E1DD79" w:rsidR="00535BD8" w:rsidRDefault="00657D23" w:rsidP="005728B1">
      <w:pPr>
        <w:spacing w:after="120"/>
        <w:jc w:val="both"/>
        <w:rPr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2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2C3465" w:rsidRPr="002C3465">
        <w:rPr>
          <w:rFonts w:hint="eastAsia"/>
          <w:color w:val="000000"/>
          <w:sz w:val="24"/>
          <w:szCs w:val="24"/>
          <w:lang w:val="en-CA" w:eastAsia="zh-CN"/>
        </w:rPr>
        <w:t>GLUT2</w:t>
      </w:r>
      <w:r w:rsidR="002C3465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541F8D">
        <w:rPr>
          <w:rFonts w:hint="eastAsia"/>
          <w:color w:val="000000"/>
          <w:sz w:val="24"/>
          <w:szCs w:val="24"/>
          <w:lang w:val="en-CA" w:eastAsia="zh-CN"/>
        </w:rPr>
        <w:t>translocation in</w:t>
      </w:r>
      <w:r w:rsidR="002C3465" w:rsidRPr="002C3465">
        <w:rPr>
          <w:rFonts w:hint="eastAsia"/>
          <w:color w:val="000000"/>
          <w:sz w:val="24"/>
          <w:szCs w:val="24"/>
          <w:lang w:val="en-CA" w:eastAsia="zh-CN"/>
        </w:rPr>
        <w:t xml:space="preserve"> 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2C3465" w:rsidRPr="002C3465">
        <w:rPr>
          <w:rFonts w:hint="eastAsia"/>
          <w:color w:val="000000"/>
          <w:sz w:val="24"/>
          <w:szCs w:val="24"/>
          <w:lang w:val="en-CA" w:eastAsia="zh-CN"/>
        </w:rPr>
        <w:t xml:space="preserve"> cells</w:t>
      </w:r>
      <w:r w:rsidR="002C3465">
        <w:rPr>
          <w:rFonts w:hint="eastAsia"/>
          <w:color w:val="000000"/>
          <w:sz w:val="24"/>
          <w:szCs w:val="24"/>
          <w:lang w:val="en-CA" w:eastAsia="zh-CN"/>
        </w:rPr>
        <w:t xml:space="preserve"> treated with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aptameric dimer</w:t>
      </w:r>
      <w:r w:rsidR="004D3B8D">
        <w:rPr>
          <w:rFonts w:hint="eastAsia"/>
          <w:color w:val="000000"/>
          <w:sz w:val="24"/>
          <w:szCs w:val="24"/>
          <w:lang w:val="en-CA" w:eastAsia="zh-CN"/>
        </w:rPr>
        <w:t>.</w:t>
      </w:r>
      <w:r w:rsidR="002F2FCC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00101" w:rsidRPr="00E00101">
        <w:rPr>
          <w:color w:val="000000"/>
          <w:sz w:val="24"/>
          <w:szCs w:val="24"/>
          <w:lang w:val="en-CA" w:eastAsia="zh-CN"/>
        </w:rPr>
        <w:t xml:space="preserve">(a) Schematic </w:t>
      </w:r>
      <w:r w:rsidR="00F34A34" w:rsidRPr="00F34A34">
        <w:rPr>
          <w:color w:val="000000"/>
          <w:sz w:val="24"/>
          <w:szCs w:val="24"/>
          <w:lang w:val="en-CA" w:eastAsia="zh-CN"/>
        </w:rPr>
        <w:t>representation</w:t>
      </w:r>
      <w:r w:rsidR="00F34A34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00101" w:rsidRPr="00E00101">
        <w:rPr>
          <w:color w:val="000000"/>
          <w:sz w:val="24"/>
          <w:szCs w:val="24"/>
          <w:lang w:val="en-CA" w:eastAsia="zh-CN"/>
        </w:rPr>
        <w:t xml:space="preserve">of </w:t>
      </w:r>
      <w:r w:rsidR="00EA130E">
        <w:rPr>
          <w:rFonts w:hint="eastAsia"/>
          <w:color w:val="000000"/>
          <w:sz w:val="24"/>
          <w:szCs w:val="24"/>
          <w:lang w:val="en-CA" w:eastAsia="zh-CN"/>
        </w:rPr>
        <w:t>GLUT2</w:t>
      </w:r>
      <w:r w:rsidR="00E00101" w:rsidRPr="00E00101">
        <w:rPr>
          <w:color w:val="000000"/>
          <w:sz w:val="24"/>
          <w:szCs w:val="24"/>
          <w:lang w:val="en-CA" w:eastAsia="zh-CN"/>
        </w:rPr>
        <w:t xml:space="preserve"> </w:t>
      </w:r>
      <w:r w:rsidR="00EA130E">
        <w:rPr>
          <w:rFonts w:hint="eastAsia"/>
          <w:color w:val="000000"/>
          <w:sz w:val="24"/>
          <w:szCs w:val="24"/>
          <w:lang w:val="en-CA" w:eastAsia="zh-CN"/>
        </w:rPr>
        <w:t xml:space="preserve">translocation </w:t>
      </w:r>
      <w:r w:rsidR="00F34A34">
        <w:rPr>
          <w:rFonts w:hint="eastAsia"/>
          <w:color w:val="000000"/>
          <w:sz w:val="24"/>
          <w:szCs w:val="24"/>
          <w:lang w:val="en-CA" w:eastAsia="zh-CN"/>
        </w:rPr>
        <w:t>in</w:t>
      </w:r>
      <w:r w:rsidR="00E00101" w:rsidRPr="00E00101">
        <w:rPr>
          <w:color w:val="000000"/>
          <w:sz w:val="24"/>
          <w:szCs w:val="24"/>
          <w:lang w:val="en-CA" w:eastAsia="zh-CN"/>
        </w:rPr>
        <w:t xml:space="preserve"> </w:t>
      </w:r>
      <w:r w:rsidR="004949A8">
        <w:rPr>
          <w:rFonts w:hint="eastAsia"/>
          <w:color w:val="000000"/>
          <w:sz w:val="24"/>
          <w:szCs w:val="24"/>
          <w:lang w:val="en-CA" w:eastAsia="zh-CN"/>
        </w:rPr>
        <w:t>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4949A8">
        <w:rPr>
          <w:rFonts w:hint="eastAsia"/>
          <w:color w:val="000000"/>
          <w:sz w:val="24"/>
          <w:szCs w:val="24"/>
          <w:lang w:val="en-CA" w:eastAsia="zh-CN"/>
        </w:rPr>
        <w:t xml:space="preserve"> cells</w:t>
      </w:r>
      <w:r w:rsidR="00E00101" w:rsidRPr="00E00101">
        <w:rPr>
          <w:color w:val="000000"/>
          <w:sz w:val="24"/>
          <w:szCs w:val="24"/>
          <w:lang w:val="en-CA" w:eastAsia="zh-CN"/>
        </w:rPr>
        <w:t xml:space="preserve"> </w:t>
      </w:r>
      <w:r w:rsidR="00F34A34" w:rsidRPr="00F34A34">
        <w:rPr>
          <w:color w:val="000000"/>
          <w:sz w:val="24"/>
          <w:szCs w:val="24"/>
          <w:lang w:val="en-CA" w:eastAsia="zh-CN"/>
        </w:rPr>
        <w:t xml:space="preserve">following treatment with the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84033F">
        <w:rPr>
          <w:color w:val="000000"/>
          <w:sz w:val="24"/>
          <w:szCs w:val="24"/>
          <w:lang w:val="en-CA" w:eastAsia="zh-CN"/>
        </w:rPr>
        <w:t>ptameric dimer</w:t>
      </w:r>
      <w:r w:rsidR="00F34A34" w:rsidRPr="00F34A34">
        <w:rPr>
          <w:color w:val="000000"/>
          <w:sz w:val="24"/>
          <w:szCs w:val="24"/>
          <w:lang w:val="en-CA" w:eastAsia="zh-CN"/>
        </w:rPr>
        <w:t>, as assessed by immunofluorescence staining.</w:t>
      </w:r>
      <w:r w:rsidR="00F85C38">
        <w:rPr>
          <w:rFonts w:hint="eastAsia"/>
          <w:color w:val="000000"/>
          <w:sz w:val="24"/>
          <w:szCs w:val="24"/>
          <w:lang w:val="en-CA" w:eastAsia="zh-CN"/>
        </w:rPr>
        <w:t xml:space="preserve"> (b) </w:t>
      </w:r>
      <w:r w:rsidR="0026140D">
        <w:rPr>
          <w:rFonts w:hint="eastAsia"/>
          <w:color w:val="000000"/>
          <w:sz w:val="24"/>
          <w:szCs w:val="24"/>
          <w:lang w:val="en-CA" w:eastAsia="zh-CN"/>
        </w:rPr>
        <w:t>I</w:t>
      </w:r>
      <w:r w:rsidR="0026140D" w:rsidRPr="0026140D">
        <w:rPr>
          <w:color w:val="000000"/>
          <w:sz w:val="24"/>
          <w:szCs w:val="24"/>
          <w:lang w:val="en-CA" w:eastAsia="zh-CN"/>
        </w:rPr>
        <w:t xml:space="preserve">mmunofluorescence </w:t>
      </w:r>
      <w:r w:rsidR="0026140D">
        <w:rPr>
          <w:rFonts w:hint="eastAsia"/>
          <w:color w:val="000000"/>
          <w:sz w:val="24"/>
          <w:szCs w:val="24"/>
          <w:lang w:val="en-CA" w:eastAsia="zh-CN"/>
        </w:rPr>
        <w:t>f</w:t>
      </w:r>
      <w:r w:rsidR="00BC7B5E" w:rsidRPr="00BC7B5E">
        <w:rPr>
          <w:color w:val="000000"/>
          <w:sz w:val="24"/>
          <w:szCs w:val="24"/>
          <w:lang w:val="en-CA" w:eastAsia="zh-CN"/>
        </w:rPr>
        <w:t xml:space="preserve">low cytometry </w:t>
      </w:r>
      <w:r w:rsidR="00B90E16">
        <w:rPr>
          <w:rFonts w:hint="eastAsia"/>
          <w:color w:val="000000"/>
          <w:sz w:val="24"/>
          <w:szCs w:val="24"/>
          <w:lang w:val="en-CA" w:eastAsia="zh-CN"/>
        </w:rPr>
        <w:t xml:space="preserve">analysis </w:t>
      </w:r>
      <w:r w:rsidR="00317164" w:rsidRPr="00317164">
        <w:rPr>
          <w:color w:val="000000"/>
          <w:sz w:val="24"/>
          <w:szCs w:val="24"/>
          <w:lang w:val="en-CA" w:eastAsia="zh-CN"/>
        </w:rPr>
        <w:t>was employed</w:t>
      </w:r>
      <w:r w:rsidR="00BC7B5E" w:rsidRPr="00BC7B5E">
        <w:rPr>
          <w:color w:val="000000"/>
          <w:sz w:val="24"/>
          <w:szCs w:val="24"/>
          <w:lang w:val="en-CA" w:eastAsia="zh-CN"/>
        </w:rPr>
        <w:t xml:space="preserve"> to quantify</w:t>
      </w:r>
      <w:r w:rsidR="00BC7B5E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AE2072" w:rsidRPr="00AE2072">
        <w:rPr>
          <w:color w:val="000000"/>
          <w:sz w:val="24"/>
          <w:szCs w:val="24"/>
          <w:lang w:val="en-CA" w:eastAsia="zh-CN"/>
        </w:rPr>
        <w:t>change</w:t>
      </w:r>
      <w:r w:rsidR="00317164">
        <w:rPr>
          <w:rFonts w:hint="eastAsia"/>
          <w:color w:val="000000"/>
          <w:sz w:val="24"/>
          <w:szCs w:val="24"/>
          <w:lang w:val="en-CA" w:eastAsia="zh-CN"/>
        </w:rPr>
        <w:t>s</w:t>
      </w:r>
      <w:r w:rsidR="00AE2072" w:rsidRPr="00AE2072">
        <w:rPr>
          <w:color w:val="000000"/>
          <w:sz w:val="24"/>
          <w:szCs w:val="24"/>
          <w:lang w:val="en-CA" w:eastAsia="zh-CN"/>
        </w:rPr>
        <w:t xml:space="preserve"> of GLUT2 at the plasma membrane of 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AE2072" w:rsidRPr="00AE2072">
        <w:rPr>
          <w:color w:val="000000"/>
          <w:sz w:val="24"/>
          <w:szCs w:val="24"/>
          <w:lang w:val="en-CA" w:eastAsia="zh-CN"/>
        </w:rPr>
        <w:t xml:space="preserve"> cells stimulated with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84033F">
        <w:rPr>
          <w:color w:val="000000"/>
          <w:sz w:val="24"/>
          <w:szCs w:val="24"/>
          <w:lang w:val="en-CA" w:eastAsia="zh-CN"/>
        </w:rPr>
        <w:t>ptameric dimer</w:t>
      </w:r>
      <w:r w:rsidR="00AE2072" w:rsidRPr="00AE2072">
        <w:rPr>
          <w:color w:val="000000"/>
          <w:sz w:val="24"/>
          <w:szCs w:val="24"/>
          <w:lang w:val="en-CA" w:eastAsia="zh-CN"/>
        </w:rPr>
        <w:t xml:space="preserve"> (50 </w:t>
      </w:r>
      <w:proofErr w:type="spellStart"/>
      <w:r w:rsidR="00AE2072" w:rsidRPr="00AE2072">
        <w:rPr>
          <w:color w:val="000000"/>
          <w:sz w:val="24"/>
          <w:szCs w:val="24"/>
          <w:lang w:val="en-CA" w:eastAsia="zh-CN"/>
        </w:rPr>
        <w:t>nM</w:t>
      </w:r>
      <w:proofErr w:type="spellEnd"/>
      <w:r w:rsidR="00AE2072" w:rsidRPr="00AE2072">
        <w:rPr>
          <w:color w:val="000000"/>
          <w:sz w:val="24"/>
          <w:szCs w:val="24"/>
          <w:lang w:val="en-CA" w:eastAsia="zh-CN"/>
        </w:rPr>
        <w:t>) or HGF (1</w:t>
      </w:r>
      <w:r w:rsidR="00AE2072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proofErr w:type="spellStart"/>
      <w:r w:rsidR="00AE2072">
        <w:rPr>
          <w:rFonts w:hint="eastAsia"/>
          <w:color w:val="000000"/>
          <w:sz w:val="24"/>
          <w:szCs w:val="24"/>
          <w:lang w:val="en-CA" w:eastAsia="zh-CN"/>
        </w:rPr>
        <w:t>nM</w:t>
      </w:r>
      <w:proofErr w:type="spellEnd"/>
      <w:r w:rsidR="00AE2072" w:rsidRPr="00AE2072">
        <w:rPr>
          <w:color w:val="000000"/>
          <w:sz w:val="24"/>
          <w:szCs w:val="24"/>
          <w:lang w:val="en-CA" w:eastAsia="zh-CN"/>
        </w:rPr>
        <w:t>)</w:t>
      </w:r>
      <w:r w:rsidR="00BC7B5E" w:rsidRPr="00BC7B5E">
        <w:rPr>
          <w:color w:val="000000"/>
          <w:sz w:val="24"/>
          <w:szCs w:val="24"/>
          <w:lang w:val="en-CA" w:eastAsia="zh-CN"/>
        </w:rPr>
        <w:t>.</w:t>
      </w:r>
      <w:r w:rsidR="005728B1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5728B1" w:rsidRPr="005728B1">
        <w:rPr>
          <w:color w:val="000000"/>
          <w:sz w:val="24"/>
          <w:szCs w:val="24"/>
          <w:lang w:val="en-CA" w:eastAsia="zh-CN"/>
        </w:rPr>
        <w:t xml:space="preserve">Serum-starved cells were </w:t>
      </w:r>
      <w:r w:rsidR="00E14ACD" w:rsidRPr="00E14ACD">
        <w:rPr>
          <w:color w:val="000000"/>
          <w:sz w:val="24"/>
          <w:szCs w:val="24"/>
          <w:lang w:val="en-CA" w:eastAsia="zh-CN"/>
        </w:rPr>
        <w:t xml:space="preserve">either treated with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84033F">
        <w:rPr>
          <w:color w:val="000000"/>
          <w:sz w:val="24"/>
          <w:szCs w:val="24"/>
          <w:lang w:val="en-CA" w:eastAsia="zh-CN"/>
        </w:rPr>
        <w:t>ptameric dimer</w:t>
      </w:r>
      <w:r w:rsidR="00E14ACD" w:rsidRPr="00E14ACD">
        <w:rPr>
          <w:color w:val="000000"/>
          <w:sz w:val="24"/>
          <w:szCs w:val="24"/>
          <w:lang w:val="en-CA" w:eastAsia="zh-CN"/>
        </w:rPr>
        <w:t xml:space="preserve"> or </w:t>
      </w:r>
      <w:r w:rsidR="00210CE5">
        <w:rPr>
          <w:rFonts w:hint="eastAsia"/>
          <w:color w:val="000000"/>
          <w:sz w:val="24"/>
          <w:szCs w:val="24"/>
          <w:lang w:val="en-CA" w:eastAsia="zh-CN"/>
        </w:rPr>
        <w:t xml:space="preserve">left </w:t>
      </w:r>
      <w:r w:rsidR="00E14ACD" w:rsidRPr="00E14ACD">
        <w:rPr>
          <w:color w:val="000000"/>
          <w:sz w:val="24"/>
          <w:szCs w:val="24"/>
          <w:lang w:val="en-CA" w:eastAsia="zh-CN"/>
        </w:rPr>
        <w:t>untreated</w:t>
      </w:r>
      <w:r w:rsidR="005728B1" w:rsidRPr="005728B1">
        <w:rPr>
          <w:color w:val="000000"/>
          <w:sz w:val="24"/>
          <w:szCs w:val="24"/>
          <w:lang w:val="en-CA" w:eastAsia="zh-CN"/>
        </w:rPr>
        <w:t xml:space="preserve">, </w:t>
      </w:r>
      <w:r w:rsidR="00AE2072">
        <w:rPr>
          <w:rFonts w:hint="eastAsia"/>
          <w:color w:val="000000"/>
          <w:sz w:val="24"/>
          <w:szCs w:val="24"/>
          <w:lang w:val="en-CA" w:eastAsia="zh-CN"/>
        </w:rPr>
        <w:t xml:space="preserve">then </w:t>
      </w:r>
      <w:r w:rsidR="005728B1" w:rsidRPr="005728B1">
        <w:rPr>
          <w:color w:val="000000"/>
          <w:sz w:val="24"/>
          <w:szCs w:val="24"/>
          <w:lang w:val="en-CA" w:eastAsia="zh-CN"/>
        </w:rPr>
        <w:t xml:space="preserve">chilled, stained for externalized </w:t>
      </w:r>
      <w:r w:rsidR="005728B1">
        <w:rPr>
          <w:rFonts w:hint="eastAsia"/>
          <w:color w:val="000000"/>
          <w:sz w:val="24"/>
          <w:szCs w:val="24"/>
          <w:lang w:val="en-CA" w:eastAsia="zh-CN"/>
        </w:rPr>
        <w:t>GLUT2</w:t>
      </w:r>
      <w:r w:rsidR="005728B1" w:rsidRPr="005728B1">
        <w:rPr>
          <w:color w:val="000000"/>
          <w:sz w:val="24"/>
          <w:szCs w:val="24"/>
          <w:lang w:val="en-CA" w:eastAsia="zh-CN"/>
        </w:rPr>
        <w:t xml:space="preserve">, and analyzed </w:t>
      </w:r>
      <w:r w:rsidR="00E14ACD">
        <w:rPr>
          <w:rFonts w:hint="eastAsia"/>
          <w:color w:val="000000"/>
          <w:sz w:val="24"/>
          <w:szCs w:val="24"/>
          <w:lang w:val="en-CA" w:eastAsia="zh-CN"/>
        </w:rPr>
        <w:t>using</w:t>
      </w:r>
      <w:r w:rsidR="005728B1" w:rsidRPr="005728B1">
        <w:rPr>
          <w:color w:val="000000"/>
          <w:sz w:val="24"/>
          <w:szCs w:val="24"/>
          <w:lang w:val="en-CA" w:eastAsia="zh-CN"/>
        </w:rPr>
        <w:t xml:space="preserve"> </w:t>
      </w:r>
      <w:r w:rsidR="009207DC" w:rsidRPr="009207DC">
        <w:rPr>
          <w:color w:val="000000"/>
          <w:sz w:val="24"/>
          <w:szCs w:val="24"/>
          <w:lang w:val="en-CA" w:eastAsia="zh-CN"/>
        </w:rPr>
        <w:t>flow cytometry</w:t>
      </w:r>
      <w:r w:rsidR="005728B1" w:rsidRPr="005728B1">
        <w:rPr>
          <w:color w:val="000000"/>
          <w:sz w:val="24"/>
          <w:szCs w:val="24"/>
          <w:lang w:val="en-CA" w:eastAsia="zh-CN"/>
        </w:rPr>
        <w:t>.</w:t>
      </w:r>
    </w:p>
    <w:p w14:paraId="6A9FF27E" w14:textId="77777777" w:rsidR="00115A1D" w:rsidRPr="003B443C" w:rsidRDefault="00115A1D" w:rsidP="00DF1BB9">
      <w:pPr>
        <w:spacing w:after="120"/>
        <w:jc w:val="both"/>
        <w:rPr>
          <w:color w:val="000000"/>
          <w:sz w:val="24"/>
          <w:szCs w:val="24"/>
          <w:lang w:val="en-CA" w:eastAsia="zh-CN"/>
        </w:rPr>
      </w:pPr>
    </w:p>
    <w:p w14:paraId="243B96CD" w14:textId="54F59706" w:rsidR="00D358EA" w:rsidRDefault="004D3E28" w:rsidP="00D358EA">
      <w:pPr>
        <w:spacing w:after="120"/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143D7B99" wp14:editId="095BE84E">
            <wp:extent cx="4377055" cy="1713230"/>
            <wp:effectExtent l="0" t="0" r="0" b="0"/>
            <wp:docPr id="4654891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CAAB0" w14:textId="77777777" w:rsidR="00AA22C7" w:rsidRDefault="00AA22C7" w:rsidP="00D358EA">
      <w:pPr>
        <w:spacing w:after="120"/>
        <w:jc w:val="center"/>
        <w:rPr>
          <w:color w:val="000000"/>
          <w:sz w:val="24"/>
          <w:szCs w:val="24"/>
          <w:lang w:val="en-CA" w:eastAsia="zh-CN"/>
        </w:rPr>
      </w:pPr>
    </w:p>
    <w:p w14:paraId="2BD551DD" w14:textId="31B24402" w:rsidR="00D358EA" w:rsidRDefault="00AC6457" w:rsidP="00AC6457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21C527CD" w14:textId="7D9AD8D6" w:rsidR="00D358EA" w:rsidRDefault="00D358EA" w:rsidP="00704080">
      <w:pPr>
        <w:spacing w:after="120"/>
        <w:jc w:val="both"/>
        <w:rPr>
          <w:color w:val="000000"/>
          <w:sz w:val="24"/>
          <w:szCs w:val="24"/>
          <w:lang w:val="en-CA" w:eastAsia="zh-CN"/>
        </w:rPr>
      </w:pPr>
      <w:bookmarkStart w:id="1" w:name="_Hlk184305708"/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3</w:t>
      </w:r>
      <w:bookmarkEnd w:id="1"/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266509">
        <w:rPr>
          <w:rFonts w:hint="eastAsia"/>
          <w:color w:val="000000"/>
          <w:sz w:val="24"/>
          <w:szCs w:val="24"/>
          <w:lang w:val="en-CA" w:eastAsia="zh-CN"/>
        </w:rPr>
        <w:t>S</w:t>
      </w:r>
      <w:r w:rsidR="00EB7F28" w:rsidRPr="00EB7F28">
        <w:rPr>
          <w:color w:val="000000"/>
          <w:sz w:val="24"/>
          <w:szCs w:val="24"/>
          <w:lang w:val="en-CA" w:eastAsia="zh-CN"/>
        </w:rPr>
        <w:t xml:space="preserve">ignal transduction </w:t>
      </w:r>
      <w:r w:rsidR="00266509">
        <w:rPr>
          <w:rFonts w:hint="eastAsia"/>
          <w:color w:val="000000"/>
          <w:sz w:val="24"/>
          <w:szCs w:val="24"/>
          <w:lang w:val="en-CA" w:eastAsia="zh-CN"/>
        </w:rPr>
        <w:t>activation</w:t>
      </w:r>
      <w:r w:rsidR="00EB7F28" w:rsidRPr="00EB7F28">
        <w:rPr>
          <w:color w:val="000000"/>
          <w:sz w:val="24"/>
          <w:szCs w:val="24"/>
          <w:lang w:val="en-CA" w:eastAsia="zh-CN"/>
        </w:rPr>
        <w:t xml:space="preserve"> mediated by the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84033F">
        <w:rPr>
          <w:color w:val="000000"/>
          <w:sz w:val="24"/>
          <w:szCs w:val="24"/>
          <w:lang w:val="en-CA" w:eastAsia="zh-CN"/>
        </w:rPr>
        <w:t>ptameric dimer</w:t>
      </w:r>
      <w:r w:rsidR="00EB7F28" w:rsidRPr="00EB7F28">
        <w:rPr>
          <w:color w:val="000000"/>
          <w:sz w:val="24"/>
          <w:szCs w:val="24"/>
          <w:lang w:val="en-CA" w:eastAsia="zh-CN"/>
        </w:rPr>
        <w:t>.</w:t>
      </w:r>
      <w:r w:rsidR="00EB7F28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953B8">
        <w:rPr>
          <w:rFonts w:hint="eastAsia"/>
          <w:color w:val="000000"/>
          <w:sz w:val="24"/>
          <w:szCs w:val="24"/>
          <w:lang w:val="en-CA" w:eastAsia="zh-CN"/>
        </w:rPr>
        <w:t xml:space="preserve">(a) </w:t>
      </w:r>
      <w:r w:rsidR="00C76F27" w:rsidRPr="00C76F27">
        <w:rPr>
          <w:color w:val="000000"/>
          <w:sz w:val="24"/>
          <w:szCs w:val="24"/>
          <w:lang w:val="en-CA" w:eastAsia="zh-CN"/>
        </w:rPr>
        <w:t xml:space="preserve">Schematic </w:t>
      </w:r>
      <w:r w:rsidR="00352F71" w:rsidRPr="00F34A34">
        <w:rPr>
          <w:color w:val="000000"/>
          <w:sz w:val="24"/>
          <w:szCs w:val="24"/>
          <w:lang w:val="en-CA" w:eastAsia="zh-CN"/>
        </w:rPr>
        <w:t>representation</w:t>
      </w:r>
      <w:r w:rsidR="00C76F27" w:rsidRPr="00C76F27">
        <w:rPr>
          <w:color w:val="000000"/>
          <w:sz w:val="24"/>
          <w:szCs w:val="24"/>
          <w:lang w:val="en-CA" w:eastAsia="zh-CN"/>
        </w:rPr>
        <w:t xml:space="preserve"> of signal transduction mediated by </w:t>
      </w:r>
      <w:r w:rsidR="00C76F27" w:rsidRPr="00EB7F28">
        <w:rPr>
          <w:color w:val="000000"/>
          <w:sz w:val="24"/>
          <w:szCs w:val="24"/>
          <w:lang w:val="en-CA" w:eastAsia="zh-CN"/>
        </w:rPr>
        <w:t xml:space="preserve">the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84033F">
        <w:rPr>
          <w:color w:val="000000"/>
          <w:sz w:val="24"/>
          <w:szCs w:val="24"/>
          <w:lang w:val="en-CA" w:eastAsia="zh-CN"/>
        </w:rPr>
        <w:t>ptameric dimer</w:t>
      </w:r>
      <w:r w:rsidR="00C76F27">
        <w:rPr>
          <w:rFonts w:hint="eastAsia"/>
          <w:color w:val="000000"/>
          <w:sz w:val="24"/>
          <w:szCs w:val="24"/>
          <w:lang w:val="en-CA" w:eastAsia="zh-CN"/>
        </w:rPr>
        <w:t xml:space="preserve">. (b) 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Schematic diagram </w:t>
      </w:r>
      <w:r w:rsidR="00E563DE">
        <w:rPr>
          <w:rFonts w:hint="eastAsia"/>
          <w:color w:val="000000"/>
          <w:sz w:val="24"/>
          <w:szCs w:val="24"/>
          <w:lang w:val="en-CA" w:eastAsia="zh-CN"/>
        </w:rPr>
        <w:t>of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 </w:t>
      </w:r>
      <w:r w:rsidR="00F978DC">
        <w:rPr>
          <w:rFonts w:hint="eastAsia"/>
          <w:color w:val="000000"/>
          <w:sz w:val="24"/>
          <w:szCs w:val="24"/>
          <w:lang w:val="en-CA" w:eastAsia="zh-CN"/>
        </w:rPr>
        <w:t>i</w:t>
      </w:r>
      <w:r w:rsidR="00F077FE" w:rsidRPr="00F077FE">
        <w:rPr>
          <w:color w:val="000000"/>
          <w:sz w:val="24"/>
          <w:szCs w:val="24"/>
          <w:lang w:val="en-CA" w:eastAsia="zh-CN"/>
        </w:rPr>
        <w:t>n</w:t>
      </w:r>
      <w:r w:rsidR="000F11C1">
        <w:rPr>
          <w:rFonts w:hint="eastAsia"/>
          <w:color w:val="000000"/>
          <w:sz w:val="24"/>
          <w:szCs w:val="24"/>
          <w:lang w:val="en-CA" w:eastAsia="zh-CN"/>
        </w:rPr>
        <w:t>-</w:t>
      </w:r>
      <w:r w:rsidR="00F978DC">
        <w:rPr>
          <w:rFonts w:hint="eastAsia"/>
          <w:color w:val="000000"/>
          <w:sz w:val="24"/>
          <w:szCs w:val="24"/>
          <w:lang w:val="en-CA" w:eastAsia="zh-CN"/>
        </w:rPr>
        <w:t>c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ell </w:t>
      </w:r>
      <w:r w:rsidR="00F978DC">
        <w:rPr>
          <w:rFonts w:hint="eastAsia"/>
          <w:color w:val="000000"/>
          <w:sz w:val="24"/>
          <w:szCs w:val="24"/>
          <w:lang w:val="en-CA" w:eastAsia="zh-CN"/>
        </w:rPr>
        <w:t>w</w:t>
      </w:r>
      <w:r w:rsidR="00F077FE" w:rsidRPr="00F077FE">
        <w:rPr>
          <w:color w:val="000000"/>
          <w:sz w:val="24"/>
          <w:szCs w:val="24"/>
          <w:lang w:val="en-CA" w:eastAsia="zh-CN"/>
        </w:rPr>
        <w:t>estern assay</w:t>
      </w:r>
      <w:r w:rsidR="00F077FE">
        <w:rPr>
          <w:rFonts w:hint="eastAsia"/>
          <w:color w:val="000000"/>
          <w:sz w:val="24"/>
          <w:szCs w:val="24"/>
          <w:lang w:val="en-CA" w:eastAsia="zh-CN"/>
        </w:rPr>
        <w:t xml:space="preserve">. (c) </w:t>
      </w:r>
      <w:r w:rsidR="00F077FE" w:rsidRPr="00F077FE">
        <w:rPr>
          <w:color w:val="000000"/>
          <w:sz w:val="24"/>
          <w:szCs w:val="24"/>
          <w:lang w:val="en-CA" w:eastAsia="zh-CN"/>
        </w:rPr>
        <w:t>The 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 cells were treated with the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84033F">
        <w:rPr>
          <w:color w:val="000000"/>
          <w:sz w:val="24"/>
          <w:szCs w:val="24"/>
          <w:lang w:val="en-CA" w:eastAsia="zh-CN"/>
        </w:rPr>
        <w:t>ptameric dimer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 (50 </w:t>
      </w:r>
      <w:proofErr w:type="spellStart"/>
      <w:r w:rsidR="00F077FE" w:rsidRPr="00F077FE">
        <w:rPr>
          <w:color w:val="000000"/>
          <w:sz w:val="24"/>
          <w:szCs w:val="24"/>
          <w:lang w:val="en-CA" w:eastAsia="zh-CN"/>
        </w:rPr>
        <w:t>nM</w:t>
      </w:r>
      <w:proofErr w:type="spellEnd"/>
      <w:r w:rsidR="00F077FE" w:rsidRPr="00F077FE">
        <w:rPr>
          <w:color w:val="000000"/>
          <w:sz w:val="24"/>
          <w:szCs w:val="24"/>
          <w:lang w:val="en-CA" w:eastAsia="zh-CN"/>
        </w:rPr>
        <w:t xml:space="preserve">) </w:t>
      </w:r>
      <w:r w:rsidR="00FA180F">
        <w:rPr>
          <w:rFonts w:hint="eastAsia"/>
          <w:color w:val="000000"/>
          <w:sz w:val="24"/>
          <w:szCs w:val="24"/>
          <w:lang w:val="en-CA" w:eastAsia="zh-CN"/>
        </w:rPr>
        <w:t>or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 HGF (1</w:t>
      </w:r>
      <w:r w:rsidR="00266509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proofErr w:type="spellStart"/>
      <w:r w:rsidR="00266509">
        <w:rPr>
          <w:rFonts w:hint="eastAsia"/>
          <w:color w:val="000000"/>
          <w:sz w:val="24"/>
          <w:szCs w:val="24"/>
          <w:lang w:val="en-CA" w:eastAsia="zh-CN"/>
        </w:rPr>
        <w:t>nM</w:t>
      </w:r>
      <w:proofErr w:type="spellEnd"/>
      <w:r w:rsidR="00F077FE" w:rsidRPr="00F077FE">
        <w:rPr>
          <w:color w:val="000000"/>
          <w:sz w:val="24"/>
          <w:szCs w:val="24"/>
          <w:lang w:val="en-CA" w:eastAsia="zh-CN"/>
        </w:rPr>
        <w:t>)</w:t>
      </w:r>
      <w:r w:rsidR="00347351">
        <w:rPr>
          <w:rFonts w:hint="eastAsia"/>
          <w:color w:val="000000"/>
          <w:sz w:val="24"/>
          <w:szCs w:val="24"/>
          <w:lang w:val="en-CA" w:eastAsia="zh-CN"/>
        </w:rPr>
        <w:t>,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 respectively. The phosphorylation of M</w:t>
      </w:r>
      <w:r w:rsidR="006D72AC">
        <w:rPr>
          <w:rFonts w:hint="eastAsia"/>
          <w:color w:val="000000"/>
          <w:sz w:val="24"/>
          <w:szCs w:val="24"/>
          <w:lang w:val="en-CA" w:eastAsia="zh-CN"/>
        </w:rPr>
        <w:t>et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 (Y1234/1235), IRS2 (Ser731)</w:t>
      </w:r>
      <w:r w:rsidR="007F343F">
        <w:rPr>
          <w:rFonts w:hint="eastAsia"/>
          <w:color w:val="000000"/>
          <w:sz w:val="24"/>
          <w:szCs w:val="24"/>
          <w:lang w:val="en-CA" w:eastAsia="zh-CN"/>
        </w:rPr>
        <w:t>,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 and A</w:t>
      </w:r>
      <w:r w:rsidR="006D72AC">
        <w:rPr>
          <w:rFonts w:hint="eastAsia"/>
          <w:color w:val="000000"/>
          <w:sz w:val="24"/>
          <w:szCs w:val="24"/>
          <w:lang w:val="en-CA" w:eastAsia="zh-CN"/>
        </w:rPr>
        <w:t>kt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 (Ser473) was investigated using </w:t>
      </w:r>
      <w:bookmarkStart w:id="2" w:name="_Hlk184306449"/>
      <w:r w:rsidR="00F978DC">
        <w:rPr>
          <w:rFonts w:hint="eastAsia"/>
          <w:color w:val="000000"/>
          <w:sz w:val="24"/>
          <w:szCs w:val="24"/>
          <w:lang w:val="en-CA" w:eastAsia="zh-CN"/>
        </w:rPr>
        <w:t>i</w:t>
      </w:r>
      <w:r w:rsidR="00F077FE" w:rsidRPr="00F077FE">
        <w:rPr>
          <w:color w:val="000000"/>
          <w:sz w:val="24"/>
          <w:szCs w:val="24"/>
          <w:lang w:val="en-CA" w:eastAsia="zh-CN"/>
        </w:rPr>
        <w:t>n</w:t>
      </w:r>
      <w:r w:rsidR="000F11C1">
        <w:rPr>
          <w:rFonts w:hint="eastAsia"/>
          <w:color w:val="000000"/>
          <w:sz w:val="24"/>
          <w:szCs w:val="24"/>
          <w:lang w:val="en-CA" w:eastAsia="zh-CN"/>
        </w:rPr>
        <w:t>-</w:t>
      </w:r>
      <w:r w:rsidR="00F978DC">
        <w:rPr>
          <w:rFonts w:hint="eastAsia"/>
          <w:color w:val="000000"/>
          <w:sz w:val="24"/>
          <w:szCs w:val="24"/>
          <w:lang w:val="en-CA" w:eastAsia="zh-CN"/>
        </w:rPr>
        <w:t>c</w:t>
      </w:r>
      <w:r w:rsidR="00F077FE" w:rsidRPr="00F077FE">
        <w:rPr>
          <w:color w:val="000000"/>
          <w:sz w:val="24"/>
          <w:szCs w:val="24"/>
          <w:lang w:val="en-CA" w:eastAsia="zh-CN"/>
        </w:rPr>
        <w:t xml:space="preserve">ell </w:t>
      </w:r>
      <w:r w:rsidR="00F978DC">
        <w:rPr>
          <w:rFonts w:hint="eastAsia"/>
          <w:color w:val="000000"/>
          <w:sz w:val="24"/>
          <w:szCs w:val="24"/>
          <w:lang w:val="en-CA" w:eastAsia="zh-CN"/>
        </w:rPr>
        <w:t>w</w:t>
      </w:r>
      <w:r w:rsidR="00F077FE" w:rsidRPr="00F077FE">
        <w:rPr>
          <w:color w:val="000000"/>
          <w:sz w:val="24"/>
          <w:szCs w:val="24"/>
          <w:lang w:val="en-CA" w:eastAsia="zh-CN"/>
        </w:rPr>
        <w:t>estern assay</w:t>
      </w:r>
      <w:bookmarkEnd w:id="2"/>
      <w:r w:rsidR="00F077FE">
        <w:rPr>
          <w:rFonts w:hint="eastAsia"/>
          <w:color w:val="000000"/>
          <w:sz w:val="24"/>
          <w:szCs w:val="24"/>
          <w:lang w:val="en-CA" w:eastAsia="zh-CN"/>
        </w:rPr>
        <w:t>.</w:t>
      </w:r>
      <w:r w:rsidR="00206480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704080" w:rsidRPr="00704080">
        <w:rPr>
          <w:color w:val="000000"/>
          <w:sz w:val="24"/>
          <w:szCs w:val="24"/>
          <w:lang w:val="en-CA" w:eastAsia="zh-CN"/>
        </w:rPr>
        <w:t>The α-tubulin was used as an internal reference.</w:t>
      </w:r>
      <w:r w:rsidR="00704080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206480" w:rsidRPr="00206480">
        <w:rPr>
          <w:color w:val="000000"/>
          <w:sz w:val="24"/>
          <w:szCs w:val="24"/>
          <w:lang w:val="en-CA" w:eastAsia="zh-CN"/>
        </w:rPr>
        <w:t>The white dashed circle represents the size of the 96</w:t>
      </w:r>
      <w:r w:rsidR="00C81F89">
        <w:rPr>
          <w:rFonts w:hint="eastAsia"/>
          <w:color w:val="000000"/>
          <w:sz w:val="24"/>
          <w:szCs w:val="24"/>
          <w:lang w:val="en-CA" w:eastAsia="zh-CN"/>
        </w:rPr>
        <w:t>-</w:t>
      </w:r>
      <w:r w:rsidR="00206480" w:rsidRPr="00206480">
        <w:rPr>
          <w:color w:val="000000"/>
          <w:sz w:val="24"/>
          <w:szCs w:val="24"/>
          <w:lang w:val="en-CA" w:eastAsia="zh-CN"/>
        </w:rPr>
        <w:t>well plate.</w:t>
      </w:r>
    </w:p>
    <w:p w14:paraId="0CBC83E0" w14:textId="77777777" w:rsidR="00115A1D" w:rsidRDefault="00115A1D" w:rsidP="00DF1BB9">
      <w:pPr>
        <w:spacing w:after="120"/>
        <w:jc w:val="both"/>
        <w:rPr>
          <w:color w:val="000000"/>
          <w:sz w:val="24"/>
          <w:szCs w:val="24"/>
          <w:lang w:val="en-CA" w:eastAsia="zh-CN"/>
        </w:rPr>
      </w:pPr>
    </w:p>
    <w:p w14:paraId="642256A4" w14:textId="17B42855" w:rsidR="00A45DE1" w:rsidRDefault="004D3E28" w:rsidP="00A45DE1">
      <w:pPr>
        <w:spacing w:after="120"/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136C04D8" wp14:editId="0ACF75D3">
            <wp:extent cx="4999355" cy="5279390"/>
            <wp:effectExtent l="0" t="0" r="0" b="0"/>
            <wp:docPr id="3533834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8A498" w14:textId="77777777" w:rsidR="00A45DE1" w:rsidRDefault="00A45DE1" w:rsidP="00DF1BB9">
      <w:pPr>
        <w:spacing w:after="120"/>
        <w:jc w:val="both"/>
        <w:rPr>
          <w:color w:val="000000"/>
          <w:sz w:val="24"/>
          <w:szCs w:val="24"/>
          <w:lang w:val="en-CA" w:eastAsia="zh-CN"/>
        </w:rPr>
      </w:pPr>
    </w:p>
    <w:p w14:paraId="3CDBBF54" w14:textId="0035241B" w:rsidR="00A45DE1" w:rsidRDefault="00AC6457" w:rsidP="00AC6457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3A1251A5" w14:textId="3C11354B" w:rsidR="00E47208" w:rsidRDefault="006A66FE" w:rsidP="007214FD">
      <w:pPr>
        <w:jc w:val="both"/>
        <w:rPr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4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0D304E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B04E8B">
        <w:rPr>
          <w:rFonts w:hint="eastAsia"/>
          <w:color w:val="000000"/>
          <w:sz w:val="24"/>
          <w:szCs w:val="24"/>
          <w:lang w:val="en-CA" w:eastAsia="zh-CN"/>
        </w:rPr>
        <w:t>L</w:t>
      </w:r>
      <w:r w:rsidR="00CF1383" w:rsidRPr="00CF1383">
        <w:rPr>
          <w:color w:val="000000"/>
          <w:sz w:val="24"/>
          <w:szCs w:val="24"/>
          <w:lang w:val="en-CA" w:eastAsia="zh-CN"/>
        </w:rPr>
        <w:t xml:space="preserve">evels of </w:t>
      </w:r>
      <w:r w:rsidR="00B04E8B">
        <w:rPr>
          <w:rFonts w:hint="eastAsia"/>
          <w:color w:val="000000"/>
          <w:sz w:val="24"/>
          <w:szCs w:val="24"/>
          <w:lang w:val="en-CA" w:eastAsia="zh-CN"/>
        </w:rPr>
        <w:t>key</w:t>
      </w:r>
      <w:r w:rsidR="00CF1383" w:rsidRPr="00CF1383">
        <w:rPr>
          <w:color w:val="000000"/>
          <w:sz w:val="24"/>
          <w:szCs w:val="24"/>
          <w:lang w:val="en-CA" w:eastAsia="zh-CN"/>
        </w:rPr>
        <w:t xml:space="preserve"> metabolites</w:t>
      </w:r>
      <w:r w:rsidR="00CF1383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502493">
        <w:rPr>
          <w:rFonts w:hint="eastAsia"/>
          <w:color w:val="000000"/>
          <w:sz w:val="24"/>
          <w:szCs w:val="24"/>
          <w:lang w:val="en-CA" w:eastAsia="zh-CN"/>
        </w:rPr>
        <w:t>in</w:t>
      </w:r>
      <w:r w:rsidR="00E202E6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202E6" w:rsidRPr="00E202E6">
        <w:rPr>
          <w:rFonts w:hint="eastAsia"/>
          <w:color w:val="000000"/>
          <w:sz w:val="24"/>
          <w:szCs w:val="24"/>
          <w:lang w:val="en-CA" w:eastAsia="zh-CN"/>
        </w:rPr>
        <w:t>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E202E6" w:rsidRPr="00E202E6">
        <w:rPr>
          <w:rFonts w:hint="eastAsia"/>
          <w:color w:val="000000"/>
          <w:sz w:val="24"/>
          <w:szCs w:val="24"/>
          <w:lang w:val="en-CA" w:eastAsia="zh-CN"/>
        </w:rPr>
        <w:t xml:space="preserve"> cells </w:t>
      </w:r>
      <w:r w:rsidR="00E202E6">
        <w:rPr>
          <w:rFonts w:hint="eastAsia"/>
          <w:color w:val="000000"/>
          <w:sz w:val="24"/>
          <w:szCs w:val="24"/>
          <w:lang w:val="en-CA" w:eastAsia="zh-CN"/>
        </w:rPr>
        <w:t xml:space="preserve">treated with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aptameric dimer</w:t>
      </w:r>
      <w:r w:rsidR="00704080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704080" w:rsidRPr="00F077FE">
        <w:rPr>
          <w:color w:val="000000"/>
          <w:sz w:val="24"/>
          <w:szCs w:val="24"/>
          <w:lang w:val="en-CA" w:eastAsia="zh-CN"/>
        </w:rPr>
        <w:t>(</w:t>
      </w:r>
      <w:r w:rsidR="00704080">
        <w:rPr>
          <w:rFonts w:hint="eastAsia"/>
          <w:color w:val="000000"/>
          <w:sz w:val="24"/>
          <w:szCs w:val="24"/>
          <w:lang w:val="en-CA" w:eastAsia="zh-CN"/>
        </w:rPr>
        <w:t>1</w:t>
      </w:r>
      <w:r w:rsidR="00704080" w:rsidRPr="00F077FE">
        <w:rPr>
          <w:color w:val="000000"/>
          <w:sz w:val="24"/>
          <w:szCs w:val="24"/>
          <w:lang w:val="en-CA" w:eastAsia="zh-CN"/>
        </w:rPr>
        <w:t xml:space="preserve">0 </w:t>
      </w:r>
      <w:proofErr w:type="spellStart"/>
      <w:r w:rsidR="00704080" w:rsidRPr="00F077FE">
        <w:rPr>
          <w:color w:val="000000"/>
          <w:sz w:val="24"/>
          <w:szCs w:val="24"/>
          <w:lang w:val="en-CA" w:eastAsia="zh-CN"/>
        </w:rPr>
        <w:t>nM</w:t>
      </w:r>
      <w:proofErr w:type="spellEnd"/>
      <w:r w:rsidR="00704080" w:rsidRPr="00F077FE">
        <w:rPr>
          <w:color w:val="000000"/>
          <w:sz w:val="24"/>
          <w:szCs w:val="24"/>
          <w:lang w:val="en-CA" w:eastAsia="zh-CN"/>
        </w:rPr>
        <w:t>)</w:t>
      </w:r>
      <w:r w:rsidR="00E202E6">
        <w:rPr>
          <w:rFonts w:hint="eastAsia"/>
          <w:color w:val="000000"/>
          <w:sz w:val="24"/>
          <w:szCs w:val="24"/>
          <w:lang w:val="en-CA" w:eastAsia="zh-CN"/>
        </w:rPr>
        <w:t xml:space="preserve"> or insulin</w:t>
      </w:r>
      <w:r w:rsidR="00704080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704080" w:rsidRPr="00F077FE">
        <w:rPr>
          <w:color w:val="000000"/>
          <w:sz w:val="24"/>
          <w:szCs w:val="24"/>
          <w:lang w:val="en-CA" w:eastAsia="zh-CN"/>
        </w:rPr>
        <w:t>(</w:t>
      </w:r>
      <w:r w:rsidR="00704080">
        <w:rPr>
          <w:rFonts w:hint="eastAsia"/>
          <w:color w:val="000000"/>
          <w:sz w:val="24"/>
          <w:szCs w:val="24"/>
          <w:lang w:val="en-CA" w:eastAsia="zh-CN"/>
        </w:rPr>
        <w:t>1</w:t>
      </w:r>
      <w:r w:rsidR="00704080" w:rsidRPr="00F077FE">
        <w:rPr>
          <w:color w:val="000000"/>
          <w:sz w:val="24"/>
          <w:szCs w:val="24"/>
          <w:lang w:val="en-CA" w:eastAsia="zh-CN"/>
        </w:rPr>
        <w:t xml:space="preserve">0 </w:t>
      </w:r>
      <w:proofErr w:type="spellStart"/>
      <w:r w:rsidR="00704080" w:rsidRPr="00F077FE">
        <w:rPr>
          <w:color w:val="000000"/>
          <w:sz w:val="24"/>
          <w:szCs w:val="24"/>
          <w:lang w:val="en-CA" w:eastAsia="zh-CN"/>
        </w:rPr>
        <w:t>nM</w:t>
      </w:r>
      <w:proofErr w:type="spellEnd"/>
      <w:r w:rsidR="00704080" w:rsidRPr="00F077FE">
        <w:rPr>
          <w:color w:val="000000"/>
          <w:sz w:val="24"/>
          <w:szCs w:val="24"/>
          <w:lang w:val="en-CA" w:eastAsia="zh-CN"/>
        </w:rPr>
        <w:t>)</w:t>
      </w:r>
      <w:r w:rsidR="00CF1383">
        <w:rPr>
          <w:rFonts w:hint="eastAsia"/>
          <w:color w:val="000000"/>
          <w:sz w:val="24"/>
          <w:szCs w:val="24"/>
          <w:lang w:val="en-CA" w:eastAsia="zh-CN"/>
        </w:rPr>
        <w:t xml:space="preserve">. </w:t>
      </w:r>
      <w:r w:rsidR="00F40C5A" w:rsidRPr="00F40C5A">
        <w:rPr>
          <w:color w:val="000000"/>
          <w:sz w:val="24"/>
          <w:szCs w:val="24"/>
          <w:lang w:val="en-CA" w:eastAsia="zh-CN"/>
        </w:rPr>
        <w:t xml:space="preserve">Data are presented as mean ± S.D. (n = 6). </w:t>
      </w:r>
      <w:r w:rsidR="003D245E" w:rsidRPr="007D75E2">
        <w:rPr>
          <w:sz w:val="24"/>
        </w:rPr>
        <w:t xml:space="preserve">P values were calculated by </w:t>
      </w:r>
      <w:r w:rsidR="003D245E" w:rsidRPr="00046941">
        <w:rPr>
          <w:sz w:val="24"/>
          <w:lang w:eastAsia="zh-CN"/>
        </w:rPr>
        <w:t xml:space="preserve">unpaired two-tailed Student’s </w:t>
      </w:r>
      <w:r w:rsidR="003D245E" w:rsidRPr="00B04E8B">
        <w:rPr>
          <w:i/>
          <w:iCs/>
          <w:sz w:val="24"/>
          <w:lang w:eastAsia="zh-CN"/>
        </w:rPr>
        <w:t>t</w:t>
      </w:r>
      <w:r w:rsidR="003D245E" w:rsidRPr="00B04E8B">
        <w:rPr>
          <w:rFonts w:hint="eastAsia"/>
          <w:i/>
          <w:iCs/>
          <w:sz w:val="24"/>
          <w:lang w:eastAsia="zh-CN"/>
        </w:rPr>
        <w:t>-</w:t>
      </w:r>
      <w:r w:rsidR="003D245E" w:rsidRPr="00B04E8B">
        <w:rPr>
          <w:i/>
          <w:iCs/>
          <w:sz w:val="24"/>
          <w:lang w:eastAsia="zh-CN"/>
        </w:rPr>
        <w:t>test</w:t>
      </w:r>
      <w:r w:rsidR="00F40C5A" w:rsidRPr="00F40C5A">
        <w:rPr>
          <w:color w:val="000000"/>
          <w:sz w:val="24"/>
          <w:szCs w:val="24"/>
          <w:lang w:val="en-CA" w:eastAsia="zh-CN"/>
        </w:rPr>
        <w:t>.</w:t>
      </w:r>
    </w:p>
    <w:p w14:paraId="42B14D29" w14:textId="77777777" w:rsidR="00115A1D" w:rsidRDefault="00115A1D" w:rsidP="00AC6457">
      <w:pPr>
        <w:rPr>
          <w:color w:val="000000"/>
          <w:sz w:val="24"/>
          <w:szCs w:val="24"/>
          <w:lang w:val="en-CA" w:eastAsia="zh-CN"/>
        </w:rPr>
      </w:pPr>
    </w:p>
    <w:p w14:paraId="2D0F8643" w14:textId="6A634558" w:rsidR="006A66FE" w:rsidRDefault="00787E7B" w:rsidP="00787E7B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14E682B1" wp14:editId="707BB6DC">
            <wp:extent cx="5800954" cy="6238896"/>
            <wp:effectExtent l="0" t="0" r="0" b="0"/>
            <wp:docPr id="610620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76" cy="62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74F54" w14:textId="77777777" w:rsidR="006A66FE" w:rsidRDefault="006A66FE" w:rsidP="00AC6457">
      <w:pPr>
        <w:rPr>
          <w:color w:val="000000"/>
          <w:sz w:val="24"/>
          <w:szCs w:val="24"/>
          <w:lang w:val="en-CA" w:eastAsia="zh-CN"/>
        </w:rPr>
      </w:pPr>
    </w:p>
    <w:p w14:paraId="7EC6328D" w14:textId="148E36AC" w:rsidR="006A66FE" w:rsidRDefault="006A66FE" w:rsidP="00AC6457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3DB13BDC" w14:textId="3B4EE484" w:rsidR="0087680B" w:rsidRPr="00046941" w:rsidRDefault="00D76EED" w:rsidP="00046941">
      <w:pPr>
        <w:jc w:val="both"/>
        <w:rPr>
          <w:sz w:val="24"/>
          <w:lang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5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C4784A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E074EA" w:rsidRPr="00E074EA">
        <w:rPr>
          <w:rFonts w:hint="eastAsia"/>
          <w:color w:val="000000"/>
          <w:sz w:val="24"/>
          <w:szCs w:val="24"/>
          <w:lang w:val="en-CA" w:eastAsia="zh-CN"/>
        </w:rPr>
        <w:t>C</w:t>
      </w:r>
      <w:r w:rsidR="00E074EA">
        <w:rPr>
          <w:rFonts w:hint="eastAsia"/>
          <w:color w:val="000000"/>
          <w:sz w:val="24"/>
          <w:szCs w:val="24"/>
          <w:lang w:val="en-CA" w:eastAsia="zh-CN"/>
        </w:rPr>
        <w:t>hanges in glycogen accumulation in hepatocytes</w:t>
      </w:r>
      <w:r w:rsidR="00A41D94">
        <w:rPr>
          <w:rFonts w:hint="eastAsia"/>
          <w:color w:val="000000"/>
          <w:sz w:val="24"/>
          <w:szCs w:val="24"/>
          <w:lang w:val="en-CA" w:eastAsia="zh-CN"/>
        </w:rPr>
        <w:t xml:space="preserve">. </w:t>
      </w:r>
      <w:r w:rsidR="00046941">
        <w:rPr>
          <w:rFonts w:hint="eastAsia"/>
          <w:color w:val="000000"/>
          <w:sz w:val="24"/>
          <w:szCs w:val="24"/>
          <w:lang w:val="en-CA" w:eastAsia="zh-CN"/>
        </w:rPr>
        <w:t xml:space="preserve">(a) </w:t>
      </w:r>
      <w:r w:rsidR="00712C91" w:rsidRPr="00E074EA">
        <w:rPr>
          <w:color w:val="000000"/>
          <w:sz w:val="24"/>
          <w:szCs w:val="24"/>
          <w:lang w:val="en-CA" w:eastAsia="zh-CN"/>
        </w:rPr>
        <w:t>T</w:t>
      </w:r>
      <w:r w:rsidR="00712C91" w:rsidRPr="00712C91">
        <w:rPr>
          <w:color w:val="000000"/>
          <w:sz w:val="24"/>
          <w:szCs w:val="24"/>
          <w:lang w:val="en-CA" w:eastAsia="zh-CN"/>
        </w:rPr>
        <w:t xml:space="preserve">he </w:t>
      </w:r>
      <w:r w:rsidR="00712C91">
        <w:rPr>
          <w:rFonts w:hint="eastAsia"/>
          <w:color w:val="000000"/>
          <w:sz w:val="24"/>
          <w:szCs w:val="24"/>
          <w:lang w:val="en-CA" w:eastAsia="zh-CN"/>
        </w:rPr>
        <w:t>g</w:t>
      </w:r>
      <w:r w:rsidR="00712C91" w:rsidRPr="00712C91">
        <w:rPr>
          <w:color w:val="000000"/>
          <w:sz w:val="24"/>
          <w:szCs w:val="24"/>
          <w:lang w:val="en-CA" w:eastAsia="zh-CN"/>
        </w:rPr>
        <w:t>lycogen synthesis of 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712C91" w:rsidRPr="00712C91">
        <w:rPr>
          <w:color w:val="000000"/>
          <w:sz w:val="24"/>
          <w:szCs w:val="24"/>
          <w:lang w:val="en-CA" w:eastAsia="zh-CN"/>
        </w:rPr>
        <w:t xml:space="preserve"> cells </w:t>
      </w:r>
      <w:r w:rsidR="004E6CFF">
        <w:rPr>
          <w:rFonts w:hint="eastAsia"/>
          <w:color w:val="000000"/>
          <w:sz w:val="24"/>
          <w:szCs w:val="24"/>
          <w:lang w:val="en-CA" w:eastAsia="zh-CN"/>
        </w:rPr>
        <w:t xml:space="preserve">treated with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aptameric dimer</w:t>
      </w:r>
      <w:r w:rsidR="004E6CFF">
        <w:rPr>
          <w:rFonts w:hint="eastAsia"/>
          <w:color w:val="000000"/>
          <w:sz w:val="24"/>
          <w:szCs w:val="24"/>
          <w:lang w:val="en-CA" w:eastAsia="zh-CN"/>
        </w:rPr>
        <w:t xml:space="preserve">, HGF, and insulin </w:t>
      </w:r>
      <w:r w:rsidR="00712C91" w:rsidRPr="00712C91">
        <w:rPr>
          <w:color w:val="000000"/>
          <w:sz w:val="24"/>
          <w:szCs w:val="24"/>
          <w:lang w:val="en-CA" w:eastAsia="zh-CN"/>
        </w:rPr>
        <w:t>was measured using</w:t>
      </w:r>
      <w:r w:rsidR="00C4784A" w:rsidRPr="00C4784A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68360E">
        <w:rPr>
          <w:rFonts w:hint="eastAsia"/>
          <w:color w:val="000000"/>
          <w:sz w:val="24"/>
          <w:szCs w:val="24"/>
          <w:lang w:val="en-CA" w:eastAsia="zh-CN"/>
        </w:rPr>
        <w:t xml:space="preserve">a cell-specific </w:t>
      </w:r>
      <w:r w:rsidR="00C4784A">
        <w:rPr>
          <w:rFonts w:hint="eastAsia"/>
          <w:color w:val="000000"/>
          <w:sz w:val="24"/>
          <w:szCs w:val="24"/>
          <w:lang w:val="en-CA" w:eastAsia="zh-CN"/>
        </w:rPr>
        <w:t>Glycogen PAS staining kit.</w:t>
      </w:r>
      <w:r w:rsidR="00880C6A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F53C8C" w:rsidRPr="00F53C8C">
        <w:rPr>
          <w:color w:val="000000"/>
          <w:sz w:val="24"/>
          <w:szCs w:val="24"/>
          <w:lang w:val="en-CA" w:eastAsia="zh-CN"/>
        </w:rPr>
        <w:t>Nuclear staining is indicated by blue fluorescence, while glycogen deposits are visualized as red fluorescence.</w:t>
      </w:r>
      <w:r w:rsidR="00046941">
        <w:rPr>
          <w:rFonts w:hint="eastAsia"/>
          <w:sz w:val="24"/>
          <w:lang w:eastAsia="zh-CN"/>
        </w:rPr>
        <w:t xml:space="preserve"> (b) </w:t>
      </w:r>
      <w:bookmarkStart w:id="3" w:name="_Hlk191461121"/>
      <w:r w:rsidR="00046941" w:rsidRPr="00046941">
        <w:rPr>
          <w:sz w:val="24"/>
          <w:lang w:eastAsia="zh-CN"/>
        </w:rPr>
        <w:t xml:space="preserve">Quantification </w:t>
      </w:r>
      <w:r w:rsidR="00F53C8C">
        <w:rPr>
          <w:rFonts w:hint="eastAsia"/>
          <w:sz w:val="24"/>
          <w:lang w:eastAsia="zh-CN"/>
        </w:rPr>
        <w:t xml:space="preserve">analysis </w:t>
      </w:r>
      <w:r w:rsidR="00046941" w:rsidRPr="00046941">
        <w:rPr>
          <w:sz w:val="24"/>
          <w:lang w:eastAsia="zh-CN"/>
        </w:rPr>
        <w:t xml:space="preserve">of </w:t>
      </w:r>
      <w:r w:rsidR="00823349">
        <w:rPr>
          <w:rFonts w:hint="eastAsia"/>
          <w:color w:val="000000"/>
          <w:sz w:val="24"/>
          <w:szCs w:val="24"/>
          <w:lang w:val="en-CA" w:eastAsia="zh-CN"/>
        </w:rPr>
        <w:t>glycogen</w:t>
      </w:r>
      <w:r w:rsidR="00046941" w:rsidRPr="00046941">
        <w:rPr>
          <w:sz w:val="24"/>
          <w:lang w:eastAsia="zh-CN"/>
        </w:rPr>
        <w:t xml:space="preserve"> </w:t>
      </w:r>
      <w:r w:rsidR="00823349">
        <w:rPr>
          <w:rFonts w:hint="eastAsia"/>
          <w:sz w:val="24"/>
          <w:lang w:eastAsia="zh-CN"/>
        </w:rPr>
        <w:t>expression</w:t>
      </w:r>
      <w:r w:rsidR="00046941" w:rsidRPr="00046941">
        <w:rPr>
          <w:sz w:val="24"/>
          <w:lang w:eastAsia="zh-CN"/>
        </w:rPr>
        <w:t xml:space="preserve">. </w:t>
      </w:r>
      <w:r w:rsidR="0068360E" w:rsidRPr="0068360E">
        <w:rPr>
          <w:sz w:val="24"/>
          <w:lang w:eastAsia="zh-CN"/>
        </w:rPr>
        <w:t xml:space="preserve">Glycogen levels were </w:t>
      </w:r>
      <w:r w:rsidR="00F53C8C">
        <w:rPr>
          <w:rFonts w:hint="eastAsia"/>
          <w:sz w:val="24"/>
          <w:lang w:eastAsia="zh-CN"/>
        </w:rPr>
        <w:t xml:space="preserve">quantified by </w:t>
      </w:r>
      <w:r w:rsidR="0068360E" w:rsidRPr="0068360E">
        <w:rPr>
          <w:sz w:val="24"/>
          <w:lang w:eastAsia="zh-CN"/>
        </w:rPr>
        <w:t>determin</w:t>
      </w:r>
      <w:r w:rsidR="00F53C8C">
        <w:rPr>
          <w:rFonts w:hint="eastAsia"/>
          <w:sz w:val="24"/>
          <w:lang w:eastAsia="zh-CN"/>
        </w:rPr>
        <w:t>ing</w:t>
      </w:r>
      <w:r w:rsidR="0068360E" w:rsidRPr="0068360E">
        <w:rPr>
          <w:sz w:val="24"/>
          <w:lang w:eastAsia="zh-CN"/>
        </w:rPr>
        <w:t xml:space="preserve"> </w:t>
      </w:r>
      <w:r w:rsidR="0026350B" w:rsidRPr="0026350B">
        <w:rPr>
          <w:sz w:val="24"/>
          <w:lang w:eastAsia="zh-CN"/>
        </w:rPr>
        <w:t xml:space="preserve">the ratio of red </w:t>
      </w:r>
      <w:r w:rsidR="00CC789F">
        <w:rPr>
          <w:rFonts w:hint="eastAsia"/>
          <w:sz w:val="24"/>
          <w:lang w:eastAsia="zh-CN"/>
        </w:rPr>
        <w:t>(glycogen)</w:t>
      </w:r>
      <w:r w:rsidR="0026350B" w:rsidRPr="0026350B">
        <w:rPr>
          <w:sz w:val="24"/>
          <w:lang w:eastAsia="zh-CN"/>
        </w:rPr>
        <w:t xml:space="preserve"> to blue </w:t>
      </w:r>
      <w:r w:rsidR="00CC789F">
        <w:rPr>
          <w:rFonts w:hint="eastAsia"/>
          <w:sz w:val="24"/>
          <w:lang w:eastAsia="zh-CN"/>
        </w:rPr>
        <w:t xml:space="preserve">(nuclear) </w:t>
      </w:r>
      <w:r w:rsidR="0026350B" w:rsidRPr="0026350B">
        <w:rPr>
          <w:sz w:val="24"/>
          <w:lang w:eastAsia="zh-CN"/>
        </w:rPr>
        <w:t>fluorescence</w:t>
      </w:r>
      <w:r w:rsidR="0026350B">
        <w:rPr>
          <w:rFonts w:hint="eastAsia"/>
          <w:sz w:val="24"/>
          <w:lang w:eastAsia="zh-CN"/>
        </w:rPr>
        <w:t xml:space="preserve"> </w:t>
      </w:r>
      <w:r w:rsidR="00CC789F">
        <w:rPr>
          <w:rFonts w:hint="eastAsia"/>
          <w:sz w:val="24"/>
          <w:lang w:eastAsia="zh-CN"/>
        </w:rPr>
        <w:t xml:space="preserve">intensity </w:t>
      </w:r>
      <w:r w:rsidR="0026350B">
        <w:rPr>
          <w:rFonts w:hint="eastAsia"/>
          <w:sz w:val="24"/>
          <w:lang w:eastAsia="zh-CN"/>
        </w:rPr>
        <w:t>using ImageJ</w:t>
      </w:r>
      <w:r w:rsidR="0068360E">
        <w:rPr>
          <w:rFonts w:hint="eastAsia"/>
          <w:sz w:val="24"/>
          <w:lang w:eastAsia="zh-CN"/>
        </w:rPr>
        <w:t xml:space="preserve"> software</w:t>
      </w:r>
      <w:r w:rsidR="0026350B" w:rsidRPr="0026350B">
        <w:rPr>
          <w:sz w:val="24"/>
          <w:lang w:eastAsia="zh-CN"/>
        </w:rPr>
        <w:t xml:space="preserve">. </w:t>
      </w:r>
      <w:r w:rsidR="00046941" w:rsidRPr="00046941">
        <w:rPr>
          <w:sz w:val="24"/>
          <w:lang w:eastAsia="zh-CN"/>
        </w:rPr>
        <w:t xml:space="preserve">Data </w:t>
      </w:r>
      <w:r w:rsidR="001E47AF">
        <w:rPr>
          <w:rFonts w:hint="eastAsia"/>
          <w:sz w:val="24"/>
          <w:lang w:eastAsia="zh-CN"/>
        </w:rPr>
        <w:t xml:space="preserve">are </w:t>
      </w:r>
      <w:r w:rsidR="00046941" w:rsidRPr="00046941">
        <w:rPr>
          <w:sz w:val="24"/>
          <w:lang w:eastAsia="zh-CN"/>
        </w:rPr>
        <w:t>present</w:t>
      </w:r>
      <w:r w:rsidR="001E47AF">
        <w:rPr>
          <w:rFonts w:hint="eastAsia"/>
          <w:sz w:val="24"/>
          <w:lang w:eastAsia="zh-CN"/>
        </w:rPr>
        <w:t>ed</w:t>
      </w:r>
      <w:r w:rsidR="00046941" w:rsidRPr="00046941">
        <w:rPr>
          <w:sz w:val="24"/>
          <w:lang w:eastAsia="zh-CN"/>
        </w:rPr>
        <w:t xml:space="preserve"> mean ± S.D. (n = </w:t>
      </w:r>
      <w:r w:rsidR="00046941">
        <w:rPr>
          <w:rFonts w:hint="eastAsia"/>
          <w:sz w:val="24"/>
          <w:lang w:eastAsia="zh-CN"/>
        </w:rPr>
        <w:t>5</w:t>
      </w:r>
      <w:r w:rsidR="00046941" w:rsidRPr="00046941">
        <w:rPr>
          <w:sz w:val="24"/>
          <w:lang w:eastAsia="zh-CN"/>
        </w:rPr>
        <w:t xml:space="preserve">). </w:t>
      </w:r>
      <w:r w:rsidR="003D245E" w:rsidRPr="007D75E2">
        <w:rPr>
          <w:sz w:val="24"/>
        </w:rPr>
        <w:t xml:space="preserve">P values were calculated by </w:t>
      </w:r>
      <w:r w:rsidR="003D245E" w:rsidRPr="00046941">
        <w:rPr>
          <w:sz w:val="24"/>
          <w:lang w:eastAsia="zh-CN"/>
        </w:rPr>
        <w:t xml:space="preserve">unpaired two-tailed Student’s </w:t>
      </w:r>
      <w:r w:rsidR="003D245E" w:rsidRPr="00286638">
        <w:rPr>
          <w:i/>
          <w:iCs/>
          <w:sz w:val="24"/>
          <w:lang w:eastAsia="zh-CN"/>
        </w:rPr>
        <w:t>t</w:t>
      </w:r>
      <w:r w:rsidR="003D245E" w:rsidRPr="00286638">
        <w:rPr>
          <w:rFonts w:hint="eastAsia"/>
          <w:i/>
          <w:iCs/>
          <w:sz w:val="24"/>
          <w:lang w:eastAsia="zh-CN"/>
        </w:rPr>
        <w:t>-</w:t>
      </w:r>
      <w:r w:rsidR="003D245E" w:rsidRPr="00286638">
        <w:rPr>
          <w:i/>
          <w:iCs/>
          <w:sz w:val="24"/>
          <w:lang w:eastAsia="zh-CN"/>
        </w:rPr>
        <w:t>test</w:t>
      </w:r>
      <w:r w:rsidR="00046941" w:rsidRPr="00046941">
        <w:rPr>
          <w:sz w:val="24"/>
          <w:lang w:eastAsia="zh-CN"/>
        </w:rPr>
        <w:t>.</w:t>
      </w:r>
      <w:bookmarkEnd w:id="3"/>
    </w:p>
    <w:p w14:paraId="792DB4D4" w14:textId="77777777" w:rsidR="00115A1D" w:rsidRPr="00823349" w:rsidRDefault="00115A1D" w:rsidP="00AC6457">
      <w:pPr>
        <w:rPr>
          <w:color w:val="000000"/>
          <w:sz w:val="24"/>
          <w:szCs w:val="24"/>
          <w:lang w:eastAsia="zh-CN"/>
        </w:rPr>
      </w:pPr>
    </w:p>
    <w:p w14:paraId="7A0AC8CC" w14:textId="229FDA3B" w:rsidR="00D76EED" w:rsidRDefault="00787E7B" w:rsidP="00D76EED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1FF7AF59" wp14:editId="664A9BC1">
            <wp:extent cx="5723973" cy="5782920"/>
            <wp:effectExtent l="0" t="0" r="0" b="0"/>
            <wp:docPr id="21397118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44" cy="578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40841" w14:textId="77777777" w:rsidR="00D76EED" w:rsidRDefault="00D76EED" w:rsidP="00AC6457">
      <w:pPr>
        <w:rPr>
          <w:color w:val="000000"/>
          <w:sz w:val="24"/>
          <w:szCs w:val="24"/>
          <w:lang w:val="en-CA" w:eastAsia="zh-CN"/>
        </w:rPr>
      </w:pPr>
    </w:p>
    <w:p w14:paraId="3B5EBA99" w14:textId="587C7FDE" w:rsidR="00EE0FD9" w:rsidRDefault="00D76EED" w:rsidP="0068360E">
      <w:pPr>
        <w:jc w:val="both"/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  <w:r w:rsidR="00EE0FD9"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 w:rsidR="00EE0FD9">
        <w:rPr>
          <w:rFonts w:hint="eastAsia"/>
          <w:b/>
          <w:bCs/>
          <w:color w:val="000000"/>
          <w:sz w:val="24"/>
          <w:szCs w:val="24"/>
          <w:lang w:val="en-CA" w:eastAsia="zh-CN"/>
        </w:rPr>
        <w:t>6</w:t>
      </w:r>
      <w:r w:rsidR="00EE0FD9"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880C6A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bookmarkStart w:id="4" w:name="_Hlk191461029"/>
      <w:r w:rsidR="0023254F" w:rsidRPr="0023254F">
        <w:rPr>
          <w:rFonts w:hint="eastAsia"/>
          <w:color w:val="000000"/>
          <w:sz w:val="24"/>
          <w:szCs w:val="24"/>
          <w:lang w:val="en-CA" w:eastAsia="zh-CN"/>
        </w:rPr>
        <w:t>Real-time</w:t>
      </w:r>
      <w:r w:rsidR="0023254F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23254F">
        <w:rPr>
          <w:rFonts w:hint="eastAsia"/>
          <w:color w:val="000000"/>
          <w:sz w:val="24"/>
          <w:szCs w:val="24"/>
          <w:lang w:val="en-CA" w:eastAsia="zh-CN"/>
        </w:rPr>
        <w:t>l</w:t>
      </w:r>
      <w:r w:rsidR="00C876C9" w:rsidRPr="00C876C9">
        <w:rPr>
          <w:color w:val="000000"/>
          <w:sz w:val="24"/>
          <w:szCs w:val="24"/>
          <w:lang w:val="en-CA" w:eastAsia="zh-CN"/>
        </w:rPr>
        <w:t xml:space="preserve">ive cell imaging </w:t>
      </w:r>
      <w:bookmarkEnd w:id="4"/>
      <w:r w:rsidR="00C876C9" w:rsidRPr="00C876C9">
        <w:rPr>
          <w:color w:val="000000"/>
          <w:sz w:val="24"/>
          <w:szCs w:val="24"/>
          <w:lang w:val="en-CA" w:eastAsia="zh-CN"/>
        </w:rPr>
        <w:t xml:space="preserve">of </w:t>
      </w:r>
      <w:proofErr w:type="spellStart"/>
      <w:r w:rsidR="00C876C9">
        <w:rPr>
          <w:rFonts w:hint="eastAsia"/>
          <w:color w:val="000000"/>
          <w:sz w:val="24"/>
          <w:szCs w:val="24"/>
          <w:lang w:val="en-CA" w:eastAsia="zh-CN"/>
        </w:rPr>
        <w:t>m</w:t>
      </w:r>
      <w:r w:rsidR="005E7F0E">
        <w:rPr>
          <w:rFonts w:hint="eastAsia"/>
          <w:color w:val="000000"/>
          <w:sz w:val="24"/>
          <w:szCs w:val="24"/>
          <w:lang w:val="en-CA" w:eastAsia="zh-CN"/>
        </w:rPr>
        <w:t>CWGN</w:t>
      </w:r>
      <w:proofErr w:type="spellEnd"/>
      <w:r w:rsidR="005E7F0E">
        <w:rPr>
          <w:rFonts w:hint="eastAsia"/>
          <w:color w:val="000000"/>
          <w:sz w:val="24"/>
          <w:szCs w:val="24"/>
          <w:lang w:val="en-CA" w:eastAsia="zh-CN"/>
        </w:rPr>
        <w:t>-equipped</w:t>
      </w:r>
      <w:r w:rsidR="00C876C9" w:rsidRPr="00C876C9">
        <w:rPr>
          <w:color w:val="000000"/>
          <w:sz w:val="24"/>
          <w:szCs w:val="24"/>
          <w:lang w:val="en-CA" w:eastAsia="zh-CN"/>
        </w:rPr>
        <w:t xml:space="preserve"> </w:t>
      </w:r>
      <w:r w:rsidR="0068360E">
        <w:rPr>
          <w:rFonts w:hint="eastAsia"/>
          <w:color w:val="000000"/>
          <w:sz w:val="24"/>
          <w:szCs w:val="24"/>
          <w:lang w:val="en-CA" w:eastAsia="zh-CN"/>
        </w:rPr>
        <w:t>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68360E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C876C9" w:rsidRPr="00C876C9">
        <w:rPr>
          <w:color w:val="000000"/>
          <w:sz w:val="24"/>
          <w:szCs w:val="24"/>
          <w:lang w:val="en-CA" w:eastAsia="zh-CN"/>
        </w:rPr>
        <w:t>cells respon</w:t>
      </w:r>
      <w:r w:rsidR="0068360E">
        <w:rPr>
          <w:rFonts w:hint="eastAsia"/>
          <w:color w:val="000000"/>
          <w:sz w:val="24"/>
          <w:szCs w:val="24"/>
          <w:lang w:val="en-CA" w:eastAsia="zh-CN"/>
        </w:rPr>
        <w:t>ding</w:t>
      </w:r>
      <w:r w:rsidR="00C876C9" w:rsidRPr="00C876C9">
        <w:rPr>
          <w:color w:val="000000"/>
          <w:sz w:val="24"/>
          <w:szCs w:val="24"/>
          <w:lang w:val="en-CA" w:eastAsia="zh-CN"/>
        </w:rPr>
        <w:t xml:space="preserve"> to glucose.</w:t>
      </w:r>
      <w:r w:rsidR="0023254F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bookmarkStart w:id="5" w:name="_Hlk191461048"/>
      <w:r w:rsidR="00FD442D" w:rsidRPr="00FD442D">
        <w:rPr>
          <w:color w:val="000000"/>
          <w:sz w:val="24"/>
          <w:szCs w:val="24"/>
          <w:lang w:val="en-CA" w:eastAsia="zh-CN"/>
        </w:rPr>
        <w:t>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FD442D" w:rsidRPr="00FD442D">
        <w:rPr>
          <w:color w:val="000000"/>
          <w:sz w:val="24"/>
          <w:szCs w:val="24"/>
          <w:lang w:val="en-CA" w:eastAsia="zh-CN"/>
        </w:rPr>
        <w:t xml:space="preserve"> cells were incubated with </w:t>
      </w:r>
      <w:proofErr w:type="spellStart"/>
      <w:r w:rsidR="00FD442D">
        <w:rPr>
          <w:rFonts w:hint="eastAsia"/>
          <w:color w:val="000000"/>
          <w:sz w:val="24"/>
          <w:szCs w:val="24"/>
          <w:lang w:val="en-CA" w:eastAsia="zh-CN"/>
        </w:rPr>
        <w:t>m</w:t>
      </w:r>
      <w:r w:rsidR="00863CB7">
        <w:rPr>
          <w:rFonts w:hint="eastAsia"/>
          <w:color w:val="000000"/>
          <w:sz w:val="24"/>
          <w:szCs w:val="24"/>
          <w:lang w:val="en-CA" w:eastAsia="zh-CN"/>
        </w:rPr>
        <w:t>CWGN</w:t>
      </w:r>
      <w:proofErr w:type="spellEnd"/>
      <w:r w:rsidR="00FD442D" w:rsidRPr="00FD442D">
        <w:rPr>
          <w:color w:val="000000"/>
          <w:sz w:val="24"/>
          <w:szCs w:val="24"/>
          <w:lang w:val="en-CA" w:eastAsia="zh-CN"/>
        </w:rPr>
        <w:t xml:space="preserve"> (100 </w:t>
      </w:r>
      <w:proofErr w:type="spellStart"/>
      <w:r w:rsidR="00FD442D" w:rsidRPr="00FD442D">
        <w:rPr>
          <w:color w:val="000000"/>
          <w:sz w:val="24"/>
          <w:szCs w:val="24"/>
          <w:lang w:val="en-CA" w:eastAsia="zh-CN"/>
        </w:rPr>
        <w:t>nM</w:t>
      </w:r>
      <w:proofErr w:type="spellEnd"/>
      <w:r w:rsidR="00FD442D" w:rsidRPr="00FD442D">
        <w:rPr>
          <w:color w:val="000000"/>
          <w:sz w:val="24"/>
          <w:szCs w:val="24"/>
          <w:lang w:val="en-CA" w:eastAsia="zh-CN"/>
        </w:rPr>
        <w:t>) at 37 °C for 10 min</w:t>
      </w:r>
      <w:r w:rsidR="00217E45">
        <w:rPr>
          <w:rFonts w:hint="eastAsia"/>
          <w:color w:val="000000"/>
          <w:sz w:val="24"/>
          <w:szCs w:val="24"/>
          <w:lang w:val="en-CA" w:eastAsia="zh-CN"/>
        </w:rPr>
        <w:t>utes</w:t>
      </w:r>
      <w:r w:rsidR="00FD442D" w:rsidRPr="00FD442D">
        <w:rPr>
          <w:color w:val="000000"/>
          <w:sz w:val="24"/>
          <w:szCs w:val="24"/>
          <w:lang w:val="en-CA" w:eastAsia="zh-CN"/>
        </w:rPr>
        <w:t>.</w:t>
      </w:r>
      <w:r w:rsidR="00FD442D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68360E" w:rsidRPr="0068360E">
        <w:rPr>
          <w:color w:val="000000"/>
          <w:sz w:val="24"/>
          <w:szCs w:val="24"/>
          <w:lang w:val="en-CA" w:eastAsia="zh-CN"/>
        </w:rPr>
        <w:t>Following the addition of 10 mM glucose, real-time live cell imaging was conducted using a confocal laser scanning microscope (CLSM).</w:t>
      </w:r>
      <w:r w:rsidR="004C45E8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bookmarkEnd w:id="5"/>
      <w:r w:rsidR="004C45E8" w:rsidRPr="00A9291B">
        <w:rPr>
          <w:sz w:val="24"/>
        </w:rPr>
        <w:t xml:space="preserve">Scale bar: </w:t>
      </w:r>
      <w:r w:rsidR="004C45E8">
        <w:rPr>
          <w:rFonts w:hint="eastAsia"/>
          <w:sz w:val="24"/>
          <w:lang w:eastAsia="zh-CN"/>
        </w:rPr>
        <w:t>2</w:t>
      </w:r>
      <w:r w:rsidR="004C45E8" w:rsidRPr="00A9291B">
        <w:rPr>
          <w:sz w:val="24"/>
        </w:rPr>
        <w:t xml:space="preserve">0 </w:t>
      </w:r>
      <w:proofErr w:type="spellStart"/>
      <w:r w:rsidR="004C45E8" w:rsidRPr="00A9291B">
        <w:rPr>
          <w:sz w:val="24"/>
        </w:rPr>
        <w:t>μm</w:t>
      </w:r>
      <w:proofErr w:type="spellEnd"/>
      <w:r w:rsidR="004C45E8">
        <w:rPr>
          <w:rFonts w:hint="eastAsia"/>
          <w:sz w:val="24"/>
          <w:lang w:eastAsia="zh-CN"/>
        </w:rPr>
        <w:t>.</w:t>
      </w:r>
    </w:p>
    <w:p w14:paraId="4BC7F8D6" w14:textId="77777777" w:rsidR="00115A1D" w:rsidRDefault="00115A1D" w:rsidP="00EE0FD9">
      <w:pPr>
        <w:rPr>
          <w:color w:val="000000"/>
          <w:sz w:val="24"/>
          <w:szCs w:val="24"/>
          <w:lang w:val="en-CA" w:eastAsia="zh-CN"/>
        </w:rPr>
      </w:pPr>
    </w:p>
    <w:p w14:paraId="271C4DEC" w14:textId="1933F821" w:rsidR="00EE0FD9" w:rsidRDefault="00863CB7" w:rsidP="00F3749E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7C7BCB87" wp14:editId="74E58BB7">
            <wp:extent cx="4401820" cy="5377180"/>
            <wp:effectExtent l="0" t="0" r="0" b="0"/>
            <wp:docPr id="1901295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37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9580B" w14:textId="6E73835F" w:rsidR="001C122B" w:rsidRDefault="007039FD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36B86A9E" w14:textId="6AA06BA9" w:rsidR="00397222" w:rsidRPr="00F50C24" w:rsidRDefault="00397222" w:rsidP="00A82963">
      <w:pPr>
        <w:jc w:val="both"/>
        <w:rPr>
          <w:b/>
          <w:bCs/>
          <w:color w:val="000000"/>
          <w:sz w:val="24"/>
          <w:lang w:val="en-CA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7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Pr="00A56E8D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F50C24" w:rsidRPr="00F50C24">
        <w:rPr>
          <w:rFonts w:hint="eastAsia"/>
          <w:color w:val="000000"/>
          <w:sz w:val="24"/>
          <w:szCs w:val="24"/>
          <w:lang w:val="en-CA" w:eastAsia="zh-CN"/>
        </w:rPr>
        <w:t>(</w:t>
      </w:r>
      <w:r w:rsidR="00F50C24" w:rsidRPr="00F50C24">
        <w:rPr>
          <w:color w:val="000000"/>
          <w:sz w:val="24"/>
          <w:lang w:val="en-CA"/>
        </w:rPr>
        <w:t>a</w:t>
      </w:r>
      <w:r w:rsidR="00F50C24" w:rsidRPr="00F50C24">
        <w:rPr>
          <w:rFonts w:hint="eastAsia"/>
          <w:color w:val="000000"/>
          <w:sz w:val="24"/>
          <w:lang w:val="en-CA" w:eastAsia="zh-CN"/>
        </w:rPr>
        <w:t>)</w:t>
      </w:r>
      <w:r w:rsidR="00F50C24">
        <w:rPr>
          <w:b/>
          <w:bCs/>
          <w:color w:val="000000"/>
          <w:sz w:val="24"/>
          <w:lang w:val="en-CA"/>
        </w:rPr>
        <w:t xml:space="preserve"> </w:t>
      </w:r>
      <w:r w:rsidR="00F50C24">
        <w:rPr>
          <w:color w:val="000000"/>
          <w:sz w:val="24"/>
          <w:lang w:val="en-CA"/>
        </w:rPr>
        <w:t xml:space="preserve">Schematic diagram of </w:t>
      </w:r>
      <w:r w:rsidR="00F50C24">
        <w:rPr>
          <w:rFonts w:hint="eastAsia"/>
          <w:color w:val="000000"/>
          <w:sz w:val="24"/>
          <w:lang w:val="en-CA" w:eastAsia="zh-CN"/>
        </w:rPr>
        <w:t>GLUT4 translocation</w:t>
      </w:r>
      <w:r w:rsidR="00F50C24">
        <w:rPr>
          <w:color w:val="000000"/>
          <w:sz w:val="24"/>
          <w:lang w:val="en-CA"/>
        </w:rPr>
        <w:t xml:space="preserve"> mediated by </w:t>
      </w:r>
      <w:r w:rsidR="00845978">
        <w:rPr>
          <w:rFonts w:hint="eastAsia"/>
          <w:color w:val="000000"/>
          <w:sz w:val="24"/>
          <w:lang w:val="en-CA" w:eastAsia="zh-CN"/>
        </w:rPr>
        <w:t>AGSR</w:t>
      </w:r>
      <w:r w:rsidR="00F50C24">
        <w:rPr>
          <w:color w:val="000000"/>
          <w:sz w:val="24"/>
          <w:lang w:val="en-CA"/>
        </w:rPr>
        <w:t xml:space="preserve">. </w:t>
      </w:r>
      <w:r w:rsidR="00F50C24" w:rsidRPr="00F50C24">
        <w:rPr>
          <w:rFonts w:hint="eastAsia"/>
          <w:color w:val="000000"/>
          <w:sz w:val="24"/>
          <w:lang w:val="en-CA"/>
        </w:rPr>
        <w:t>(b)</w:t>
      </w:r>
      <w:r w:rsidR="00F50C24">
        <w:rPr>
          <w:rFonts w:hint="eastAsia"/>
          <w:color w:val="000000"/>
          <w:sz w:val="24"/>
          <w:lang w:val="en-CA" w:eastAsia="zh-CN"/>
        </w:rPr>
        <w:t xml:space="preserve"> Real-time image</w:t>
      </w:r>
      <w:r w:rsidR="00F50C24">
        <w:rPr>
          <w:color w:val="000000"/>
          <w:sz w:val="24"/>
          <w:lang w:val="en-CA"/>
        </w:rPr>
        <w:t xml:space="preserve"> analysis of the </w:t>
      </w:r>
      <w:r w:rsidR="001049E4">
        <w:rPr>
          <w:rFonts w:hint="eastAsia"/>
          <w:color w:val="000000"/>
          <w:sz w:val="24"/>
          <w:lang w:val="en-CA" w:eastAsia="zh-CN"/>
        </w:rPr>
        <w:t>AGSR</w:t>
      </w:r>
      <w:r w:rsidR="00F50C24">
        <w:rPr>
          <w:color w:val="000000"/>
          <w:sz w:val="24"/>
          <w:lang w:val="en-CA"/>
        </w:rPr>
        <w:t xml:space="preserve">-activation event and GLUT4 translocation of </w:t>
      </w:r>
      <w:r w:rsidR="005E7F0E">
        <w:rPr>
          <w:rFonts w:hint="eastAsia"/>
          <w:color w:val="000000"/>
          <w:sz w:val="24"/>
          <w:lang w:val="en-CA" w:eastAsia="zh-CN"/>
        </w:rPr>
        <w:t>CWGN-equipped</w:t>
      </w:r>
      <w:r w:rsidR="00F50C24">
        <w:rPr>
          <w:rFonts w:hint="eastAsia"/>
          <w:color w:val="000000"/>
          <w:sz w:val="24"/>
          <w:lang w:val="en-CA" w:eastAsia="zh-CN"/>
        </w:rPr>
        <w:t xml:space="preserve"> </w:t>
      </w:r>
      <w:r w:rsidR="00684160">
        <w:rPr>
          <w:rFonts w:hint="eastAsia"/>
          <w:color w:val="000000"/>
          <w:sz w:val="24"/>
          <w:lang w:val="en-CA" w:eastAsia="zh-CN"/>
        </w:rPr>
        <w:t>HepG2</w:t>
      </w:r>
      <w:r w:rsidR="00F50C24">
        <w:rPr>
          <w:color w:val="000000"/>
          <w:sz w:val="24"/>
          <w:lang w:val="en-CA"/>
        </w:rPr>
        <w:t xml:space="preserve"> cells</w:t>
      </w:r>
      <w:r w:rsidR="00F50C24">
        <w:rPr>
          <w:rFonts w:hint="eastAsia"/>
          <w:color w:val="000000"/>
          <w:sz w:val="24"/>
          <w:lang w:val="en-CA"/>
        </w:rPr>
        <w:t xml:space="preserve"> </w:t>
      </w:r>
      <w:r w:rsidR="00F50C24">
        <w:rPr>
          <w:color w:val="000000"/>
          <w:sz w:val="24"/>
          <w:lang w:val="en-CA"/>
        </w:rPr>
        <w:t>that were transfected with GLUT4-EGFP plasmids for 24 h</w:t>
      </w:r>
      <w:r w:rsidR="00684160">
        <w:rPr>
          <w:rFonts w:hint="eastAsia"/>
          <w:color w:val="000000"/>
          <w:sz w:val="24"/>
          <w:lang w:val="en-CA" w:eastAsia="zh-CN"/>
        </w:rPr>
        <w:t>ours</w:t>
      </w:r>
      <w:r w:rsidR="00F50C24">
        <w:rPr>
          <w:color w:val="000000"/>
          <w:sz w:val="24"/>
          <w:lang w:val="en-CA"/>
        </w:rPr>
        <w:t xml:space="preserve">. Representative images of TAMRA fluorescence and EGFP-GLUT4 translocation are shown, respectively. Scale bars, </w:t>
      </w:r>
      <w:r w:rsidR="00F50C24">
        <w:rPr>
          <w:rFonts w:hint="eastAsia"/>
          <w:color w:val="000000"/>
          <w:sz w:val="24"/>
          <w:lang w:val="en-CA" w:eastAsia="zh-CN"/>
        </w:rPr>
        <w:t>1</w:t>
      </w:r>
      <w:r w:rsidR="00F50C24">
        <w:rPr>
          <w:color w:val="000000"/>
          <w:sz w:val="24"/>
          <w:lang w:val="en-CA"/>
        </w:rPr>
        <w:t>0 µm.</w:t>
      </w:r>
      <w:r w:rsidR="00F50C24">
        <w:rPr>
          <w:rFonts w:hint="eastAsia"/>
          <w:color w:val="000000"/>
          <w:sz w:val="24"/>
          <w:lang w:val="en-CA" w:eastAsia="zh-CN"/>
        </w:rPr>
        <w:t xml:space="preserve"> </w:t>
      </w:r>
      <w:r w:rsidR="00286706">
        <w:rPr>
          <w:rFonts w:hint="eastAsia"/>
          <w:color w:val="000000"/>
          <w:sz w:val="24"/>
          <w:lang w:val="en-CA" w:eastAsia="zh-CN"/>
        </w:rPr>
        <w:t>(</w:t>
      </w:r>
      <w:r w:rsidR="00F50C24" w:rsidRPr="00286706">
        <w:rPr>
          <w:rFonts w:hint="eastAsia"/>
          <w:color w:val="000000"/>
          <w:sz w:val="24"/>
          <w:lang w:val="en-CA" w:eastAsia="zh-CN"/>
        </w:rPr>
        <w:t>c</w:t>
      </w:r>
      <w:r w:rsidR="00286706" w:rsidRPr="00286706">
        <w:rPr>
          <w:rFonts w:hint="eastAsia"/>
          <w:color w:val="000000"/>
          <w:sz w:val="24"/>
          <w:lang w:val="en-CA" w:eastAsia="zh-CN"/>
        </w:rPr>
        <w:t>)</w:t>
      </w:r>
      <w:r w:rsidR="00F50C24">
        <w:rPr>
          <w:rFonts w:hint="eastAsia"/>
          <w:color w:val="000000"/>
          <w:sz w:val="24"/>
          <w:lang w:val="en-CA" w:eastAsia="zh-CN"/>
        </w:rPr>
        <w:t xml:space="preserve"> </w:t>
      </w:r>
      <w:r w:rsidR="00F50C24" w:rsidRPr="008711F6">
        <w:rPr>
          <w:color w:val="000000"/>
          <w:sz w:val="24"/>
          <w:lang w:val="en-CA"/>
        </w:rPr>
        <w:t xml:space="preserve">The line scan analysis of the EGFP-GLUT4 translocation </w:t>
      </w:r>
      <w:r w:rsidR="00F50C24">
        <w:rPr>
          <w:rFonts w:hint="eastAsia"/>
          <w:color w:val="000000"/>
          <w:sz w:val="24"/>
          <w:lang w:val="en-CA" w:eastAsia="zh-CN"/>
        </w:rPr>
        <w:t>in (b)</w:t>
      </w:r>
      <w:r w:rsidR="00F50C24" w:rsidRPr="008711F6">
        <w:rPr>
          <w:color w:val="000000"/>
          <w:sz w:val="24"/>
          <w:lang w:val="en-CA"/>
        </w:rPr>
        <w:t>.</w:t>
      </w:r>
    </w:p>
    <w:p w14:paraId="15B4835F" w14:textId="77777777" w:rsidR="00397222" w:rsidRPr="003413B6" w:rsidRDefault="00397222">
      <w:pPr>
        <w:rPr>
          <w:color w:val="000000"/>
          <w:sz w:val="24"/>
          <w:szCs w:val="24"/>
          <w:lang w:val="en-CA" w:eastAsia="zh-CN"/>
        </w:rPr>
      </w:pPr>
    </w:p>
    <w:p w14:paraId="005A646A" w14:textId="5E6FBF85" w:rsidR="00397222" w:rsidRDefault="00787E7B" w:rsidP="00397222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533B4939" wp14:editId="0E1A901C">
            <wp:extent cx="5749290" cy="4993005"/>
            <wp:effectExtent l="0" t="0" r="0" b="0"/>
            <wp:docPr id="6234391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4ADD1" w14:textId="77777777" w:rsidR="00397222" w:rsidRDefault="00397222">
      <w:pPr>
        <w:rPr>
          <w:color w:val="000000"/>
          <w:sz w:val="24"/>
          <w:szCs w:val="24"/>
          <w:lang w:val="en-CA" w:eastAsia="zh-CN"/>
        </w:rPr>
      </w:pPr>
    </w:p>
    <w:p w14:paraId="42B314A8" w14:textId="6B2C3823" w:rsidR="00397222" w:rsidRDefault="00397222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2B7B6626" w14:textId="2B09AC77" w:rsidR="008C14AC" w:rsidRPr="00730C6C" w:rsidRDefault="008C14AC" w:rsidP="00730C6C">
      <w:pPr>
        <w:jc w:val="both"/>
        <w:rPr>
          <w:sz w:val="24"/>
          <w:lang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 w:rsidR="00397222">
        <w:rPr>
          <w:rFonts w:hint="eastAsia"/>
          <w:b/>
          <w:bCs/>
          <w:color w:val="000000"/>
          <w:sz w:val="24"/>
          <w:szCs w:val="24"/>
          <w:lang w:val="en-CA" w:eastAsia="zh-CN"/>
        </w:rPr>
        <w:t>8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FC1404" w:rsidRPr="00E83F2F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6A5ACC">
        <w:rPr>
          <w:rFonts w:hint="eastAsia"/>
          <w:color w:val="000000"/>
          <w:sz w:val="24"/>
          <w:szCs w:val="24"/>
          <w:lang w:val="en-CA" w:eastAsia="zh-CN"/>
        </w:rPr>
        <w:t xml:space="preserve">(a) </w:t>
      </w:r>
      <w:r w:rsidR="0020543A" w:rsidRPr="0020543A">
        <w:rPr>
          <w:color w:val="000000"/>
          <w:sz w:val="24"/>
          <w:szCs w:val="24"/>
          <w:lang w:val="en-CA" w:eastAsia="zh-CN"/>
        </w:rPr>
        <w:t xml:space="preserve">Schematic diagram of </w:t>
      </w:r>
      <w:r w:rsidR="0020543A">
        <w:rPr>
          <w:rFonts w:hint="eastAsia"/>
          <w:color w:val="000000"/>
          <w:sz w:val="24"/>
          <w:szCs w:val="24"/>
          <w:lang w:val="en-CA" w:eastAsia="zh-CN"/>
        </w:rPr>
        <w:t>glucose uptake</w:t>
      </w:r>
      <w:r w:rsidR="0020543A" w:rsidRPr="0020543A">
        <w:rPr>
          <w:color w:val="000000"/>
          <w:sz w:val="24"/>
          <w:szCs w:val="24"/>
          <w:lang w:val="en-CA" w:eastAsia="zh-CN"/>
        </w:rPr>
        <w:t xml:space="preserve"> mediated by </w:t>
      </w:r>
      <w:r w:rsidR="0020543A">
        <w:rPr>
          <w:rFonts w:hint="eastAsia"/>
          <w:color w:val="000000"/>
          <w:sz w:val="24"/>
          <w:szCs w:val="24"/>
          <w:lang w:val="en-CA" w:eastAsia="zh-CN"/>
        </w:rPr>
        <w:t>AGSR</w:t>
      </w:r>
      <w:r w:rsidR="0020543A" w:rsidRPr="0020543A">
        <w:rPr>
          <w:color w:val="000000"/>
          <w:sz w:val="24"/>
          <w:szCs w:val="24"/>
          <w:lang w:val="en-CA" w:eastAsia="zh-CN"/>
        </w:rPr>
        <w:t>.</w:t>
      </w:r>
      <w:r w:rsidR="0020543A" w:rsidRPr="0020543A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CC3138">
        <w:rPr>
          <w:rFonts w:hint="eastAsia"/>
          <w:sz w:val="24"/>
          <w:lang w:eastAsia="zh-CN"/>
        </w:rPr>
        <w:t xml:space="preserve">(b) Time-dependent </w:t>
      </w:r>
      <w:r w:rsidR="00AA724D">
        <w:rPr>
          <w:rFonts w:hint="eastAsia"/>
          <w:sz w:val="24"/>
          <w:lang w:eastAsia="zh-CN"/>
        </w:rPr>
        <w:t>analysis of glucose uptake</w:t>
      </w:r>
      <w:r w:rsidR="00730C6C">
        <w:rPr>
          <w:rFonts w:hint="eastAsia"/>
          <w:sz w:val="24"/>
          <w:lang w:eastAsia="zh-CN"/>
        </w:rPr>
        <w:t xml:space="preserve"> </w:t>
      </w:r>
      <w:r w:rsidR="00730C6C" w:rsidRPr="00730C6C">
        <w:rPr>
          <w:sz w:val="24"/>
          <w:lang w:eastAsia="zh-CN"/>
        </w:rPr>
        <w:t xml:space="preserve">on the </w:t>
      </w:r>
      <w:r w:rsidR="00730C6C">
        <w:rPr>
          <w:rFonts w:hint="eastAsia"/>
          <w:sz w:val="24"/>
          <w:lang w:eastAsia="zh-CN"/>
        </w:rPr>
        <w:t>CWGN</w:t>
      </w:r>
      <w:r w:rsidR="00730C6C" w:rsidRPr="00730C6C">
        <w:rPr>
          <w:sz w:val="24"/>
          <w:lang w:eastAsia="zh-CN"/>
        </w:rPr>
        <w:t>-</w:t>
      </w:r>
      <w:r w:rsidR="00730C6C" w:rsidRPr="00730C6C">
        <w:t xml:space="preserve"> </w:t>
      </w:r>
      <w:r w:rsidR="00730C6C" w:rsidRPr="00730C6C">
        <w:rPr>
          <w:sz w:val="24"/>
          <w:lang w:eastAsia="zh-CN"/>
        </w:rPr>
        <w:t xml:space="preserve">equipped </w:t>
      </w:r>
      <w:r w:rsidR="00730C6C">
        <w:rPr>
          <w:rFonts w:hint="eastAsia"/>
          <w:sz w:val="24"/>
          <w:lang w:eastAsia="zh-CN"/>
        </w:rPr>
        <w:t>BRL-3A</w:t>
      </w:r>
      <w:r w:rsidR="00730C6C" w:rsidRPr="00730C6C">
        <w:rPr>
          <w:sz w:val="24"/>
          <w:lang w:eastAsia="zh-CN"/>
        </w:rPr>
        <w:t xml:space="preserve"> cells with or without treatment of </w:t>
      </w:r>
      <w:r w:rsidR="009F027B">
        <w:rPr>
          <w:rFonts w:hint="eastAsia"/>
          <w:sz w:val="24"/>
          <w:lang w:eastAsia="zh-CN"/>
        </w:rPr>
        <w:t>g</w:t>
      </w:r>
      <w:r w:rsidR="00730C6C">
        <w:rPr>
          <w:rFonts w:hint="eastAsia"/>
          <w:sz w:val="24"/>
          <w:lang w:eastAsia="zh-CN"/>
        </w:rPr>
        <w:t>lucose</w:t>
      </w:r>
      <w:r w:rsidR="00730C6C" w:rsidRPr="00730C6C">
        <w:rPr>
          <w:sz w:val="24"/>
          <w:lang w:eastAsia="zh-CN"/>
        </w:rPr>
        <w:t xml:space="preserve"> (</w:t>
      </w:r>
      <w:r w:rsidR="00730C6C">
        <w:rPr>
          <w:rFonts w:hint="eastAsia"/>
          <w:sz w:val="24"/>
          <w:lang w:eastAsia="zh-CN"/>
        </w:rPr>
        <w:t>1</w:t>
      </w:r>
      <w:r w:rsidR="00730C6C" w:rsidRPr="00730C6C">
        <w:rPr>
          <w:sz w:val="24"/>
          <w:lang w:eastAsia="zh-CN"/>
        </w:rPr>
        <w:t xml:space="preserve">0 </w:t>
      </w:r>
      <w:r w:rsidR="00730C6C">
        <w:rPr>
          <w:rFonts w:hint="eastAsia"/>
          <w:sz w:val="24"/>
          <w:lang w:eastAsia="zh-CN"/>
        </w:rPr>
        <w:t>m</w:t>
      </w:r>
      <w:r w:rsidR="00730C6C" w:rsidRPr="00730C6C">
        <w:rPr>
          <w:sz w:val="24"/>
          <w:lang w:eastAsia="zh-CN"/>
        </w:rPr>
        <w:t>M)</w:t>
      </w:r>
      <w:r w:rsidR="00AA724D">
        <w:rPr>
          <w:rFonts w:hint="eastAsia"/>
          <w:sz w:val="24"/>
          <w:lang w:eastAsia="zh-CN"/>
        </w:rPr>
        <w:t>.</w:t>
      </w:r>
      <w:r w:rsidR="00EA30E3">
        <w:rPr>
          <w:rFonts w:hint="eastAsia"/>
          <w:sz w:val="24"/>
          <w:lang w:eastAsia="zh-CN"/>
        </w:rPr>
        <w:t xml:space="preserve"> (c) 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EA30E3" w:rsidRPr="00BA34CB">
        <w:rPr>
          <w:color w:val="000000"/>
          <w:sz w:val="24"/>
          <w:szCs w:val="24"/>
          <w:lang w:val="en-CA" w:eastAsia="zh-CN"/>
        </w:rPr>
        <w:t>ssessment of glucose uptake capacity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A30E3" w:rsidRPr="0068360E">
        <w:rPr>
          <w:color w:val="000000"/>
          <w:sz w:val="24"/>
          <w:szCs w:val="24"/>
          <w:lang w:val="en-CA" w:eastAsia="zh-CN"/>
        </w:rPr>
        <w:t xml:space="preserve">in </w:t>
      </w:r>
      <w:r w:rsidR="005E7F0E">
        <w:rPr>
          <w:rFonts w:hint="eastAsia"/>
          <w:color w:val="000000"/>
          <w:sz w:val="24"/>
          <w:szCs w:val="24"/>
          <w:lang w:val="en-CA" w:eastAsia="zh-CN"/>
        </w:rPr>
        <w:t>CWGN-equipped</w:t>
      </w:r>
      <w:r w:rsidR="00EA30E3" w:rsidRPr="0068360E">
        <w:rPr>
          <w:color w:val="000000"/>
          <w:sz w:val="24"/>
          <w:szCs w:val="24"/>
          <w:lang w:val="en-CA" w:eastAsia="zh-CN"/>
        </w:rPr>
        <w:t xml:space="preserve"> </w:t>
      </w:r>
      <w:r w:rsidR="00EA30E3" w:rsidRPr="003F02AD">
        <w:rPr>
          <w:color w:val="000000"/>
          <w:sz w:val="24"/>
          <w:szCs w:val="24"/>
          <w:lang w:val="en-CA" w:eastAsia="zh-CN"/>
        </w:rPr>
        <w:t>hepatocyte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>s</w:t>
      </w:r>
      <w:r w:rsidR="00EA30E3" w:rsidRPr="00BA34CB">
        <w:rPr>
          <w:color w:val="000000"/>
          <w:sz w:val="24"/>
          <w:szCs w:val="24"/>
          <w:lang w:val="en-CA" w:eastAsia="zh-CN"/>
        </w:rPr>
        <w:t>.</w:t>
      </w:r>
      <w:r w:rsidR="00EA30E3" w:rsidRPr="00BA34CB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A30E3" w:rsidRPr="005728B1">
        <w:rPr>
          <w:color w:val="000000"/>
          <w:sz w:val="24"/>
          <w:szCs w:val="24"/>
          <w:lang w:val="en-CA" w:eastAsia="zh-CN"/>
        </w:rPr>
        <w:t xml:space="preserve">Serum-starved </w:t>
      </w:r>
      <w:r w:rsidR="005E7F0E">
        <w:rPr>
          <w:rFonts w:hint="eastAsia"/>
          <w:color w:val="000000"/>
          <w:sz w:val="24"/>
          <w:szCs w:val="24"/>
          <w:lang w:val="en-CA" w:eastAsia="zh-CN"/>
        </w:rPr>
        <w:t>CWGN-equipped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>-BRL</w:t>
      </w:r>
      <w:r w:rsidR="00EA30E3" w:rsidRPr="00986C7C">
        <w:rPr>
          <w:color w:val="000000"/>
          <w:sz w:val="24"/>
          <w:szCs w:val="24"/>
          <w:lang w:val="en-CA" w:eastAsia="zh-CN"/>
        </w:rPr>
        <w:t>-3A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A30E3" w:rsidRPr="005728B1">
        <w:rPr>
          <w:color w:val="000000"/>
          <w:sz w:val="24"/>
          <w:szCs w:val="24"/>
          <w:lang w:val="en-CA" w:eastAsia="zh-CN"/>
        </w:rPr>
        <w:t xml:space="preserve">cells </w:t>
      </w:r>
      <w:r w:rsidR="00EA30E3" w:rsidRPr="00217E45">
        <w:rPr>
          <w:color w:val="000000"/>
          <w:sz w:val="24"/>
          <w:szCs w:val="24"/>
          <w:lang w:val="en-CA" w:eastAsia="zh-CN"/>
        </w:rPr>
        <w:t>were incubated with or without glucose treatment for 30 minutes</w:t>
      </w:r>
      <w:r w:rsidR="00EA30E3" w:rsidRPr="00210CE5">
        <w:rPr>
          <w:color w:val="000000"/>
          <w:sz w:val="24"/>
          <w:szCs w:val="24"/>
          <w:lang w:val="en-CA" w:eastAsia="zh-CN"/>
        </w:rPr>
        <w:t>, followed by three washes with PBS.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 xml:space="preserve"> Glucose uptake was </w:t>
      </w:r>
      <w:r w:rsidR="00EA30E3" w:rsidRPr="004621A4">
        <w:rPr>
          <w:color w:val="000000"/>
          <w:sz w:val="24"/>
          <w:szCs w:val="24"/>
          <w:lang w:val="en-CA" w:eastAsia="zh-CN"/>
        </w:rPr>
        <w:t>measure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 xml:space="preserve">d using </w:t>
      </w:r>
      <w:bookmarkStart w:id="6" w:name="_Hlk191461916"/>
      <w:r w:rsidR="00EA30E3">
        <w:rPr>
          <w:rFonts w:hint="eastAsia"/>
          <w:color w:val="000000"/>
          <w:sz w:val="24"/>
          <w:szCs w:val="24"/>
          <w:lang w:val="en-CA" w:eastAsia="zh-CN"/>
        </w:rPr>
        <w:t xml:space="preserve">the </w:t>
      </w:r>
      <w:r w:rsidR="00EA30E3">
        <w:rPr>
          <w:sz w:val="24"/>
        </w:rPr>
        <w:t>Glucose Uptake-Glo™ Assay kit</w:t>
      </w:r>
      <w:bookmarkEnd w:id="6"/>
      <w:r w:rsidR="00EA30E3">
        <w:rPr>
          <w:sz w:val="24"/>
        </w:rPr>
        <w:t xml:space="preserve"> (Promega, J1343)</w:t>
      </w:r>
      <w:r w:rsidR="00EA30E3">
        <w:rPr>
          <w:rFonts w:hint="eastAsia"/>
          <w:sz w:val="24"/>
          <w:lang w:eastAsia="zh-CN"/>
        </w:rPr>
        <w:t xml:space="preserve"> </w:t>
      </w:r>
      <w:r w:rsidR="00EA30E3" w:rsidRPr="00210CE5">
        <w:rPr>
          <w:sz w:val="24"/>
          <w:lang w:eastAsia="zh-CN"/>
        </w:rPr>
        <w:t>according to</w:t>
      </w:r>
      <w:r w:rsidR="00EA30E3" w:rsidRPr="008C6E5B">
        <w:rPr>
          <w:sz w:val="24"/>
          <w:lang w:eastAsia="zh-CN"/>
        </w:rPr>
        <w:t xml:space="preserve"> the manufacturer’s instructions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 xml:space="preserve">. </w:t>
      </w:r>
      <w:r w:rsidR="00EA30E3" w:rsidRPr="00161463">
        <w:rPr>
          <w:color w:val="000000"/>
          <w:sz w:val="24"/>
          <w:szCs w:val="24"/>
          <w:lang w:val="en-CA" w:eastAsia="zh-CN"/>
        </w:rPr>
        <w:t xml:space="preserve">Data are presented as mean ± S.D. (n = 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>3</w:t>
      </w:r>
      <w:r w:rsidR="00EA30E3" w:rsidRPr="00161463">
        <w:rPr>
          <w:color w:val="000000"/>
          <w:sz w:val="24"/>
          <w:szCs w:val="24"/>
          <w:lang w:val="en-CA" w:eastAsia="zh-CN"/>
        </w:rPr>
        <w:t>).</w:t>
      </w:r>
      <w:r w:rsidR="00EA30E3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A30E3" w:rsidRPr="007D75E2">
        <w:rPr>
          <w:sz w:val="24"/>
        </w:rPr>
        <w:t xml:space="preserve">P values were calculated by </w:t>
      </w:r>
      <w:r w:rsidR="00EA30E3" w:rsidRPr="00046941">
        <w:rPr>
          <w:sz w:val="24"/>
          <w:lang w:eastAsia="zh-CN"/>
        </w:rPr>
        <w:t xml:space="preserve">unpaired two-tailed Student’s </w:t>
      </w:r>
      <w:r w:rsidR="00EA30E3" w:rsidRPr="00286638">
        <w:rPr>
          <w:i/>
          <w:iCs/>
          <w:sz w:val="24"/>
          <w:lang w:eastAsia="zh-CN"/>
        </w:rPr>
        <w:t>t</w:t>
      </w:r>
      <w:r w:rsidR="00EA30E3" w:rsidRPr="00286638">
        <w:rPr>
          <w:rFonts w:hint="eastAsia"/>
          <w:i/>
          <w:iCs/>
          <w:sz w:val="24"/>
          <w:lang w:eastAsia="zh-CN"/>
        </w:rPr>
        <w:t>-</w:t>
      </w:r>
      <w:r w:rsidR="00EA30E3" w:rsidRPr="00286638">
        <w:rPr>
          <w:i/>
          <w:iCs/>
          <w:sz w:val="24"/>
          <w:lang w:eastAsia="zh-CN"/>
        </w:rPr>
        <w:t>test</w:t>
      </w:r>
      <w:r w:rsidR="00EA30E3" w:rsidRPr="00046941">
        <w:rPr>
          <w:sz w:val="24"/>
          <w:lang w:eastAsia="zh-CN"/>
        </w:rPr>
        <w:t>.</w:t>
      </w:r>
    </w:p>
    <w:p w14:paraId="380A8304" w14:textId="7AFFBF6F" w:rsidR="008C14AC" w:rsidRPr="006A793E" w:rsidRDefault="008C14AC" w:rsidP="00EB07FD">
      <w:pPr>
        <w:rPr>
          <w:b/>
          <w:bCs/>
          <w:color w:val="000000"/>
          <w:sz w:val="24"/>
          <w:szCs w:val="24"/>
          <w:lang w:val="en-CA" w:eastAsia="zh-CN"/>
        </w:rPr>
      </w:pPr>
    </w:p>
    <w:p w14:paraId="31AC9D4A" w14:textId="37B54596" w:rsidR="008C14AC" w:rsidRDefault="00FB005B" w:rsidP="00EB07FD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0718A745" wp14:editId="4880245D">
            <wp:extent cx="5983122" cy="1883173"/>
            <wp:effectExtent l="0" t="0" r="0" b="0"/>
            <wp:docPr id="13102737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40" cy="189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4668D" w14:textId="31638697" w:rsidR="008C14AC" w:rsidRDefault="008C14AC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1B240A60" w14:textId="40EEEB95" w:rsidR="008C14AC" w:rsidRDefault="008C14AC" w:rsidP="008C14AC">
      <w:pPr>
        <w:rPr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 w:rsidR="00397222">
        <w:rPr>
          <w:rFonts w:hint="eastAsia"/>
          <w:b/>
          <w:bCs/>
          <w:color w:val="000000"/>
          <w:sz w:val="24"/>
          <w:szCs w:val="24"/>
          <w:lang w:val="en-CA" w:eastAsia="zh-CN"/>
        </w:rPr>
        <w:t>9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134FDE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134FDE" w:rsidRPr="00134FDE">
        <w:rPr>
          <w:rFonts w:hint="eastAsia"/>
          <w:color w:val="000000"/>
          <w:sz w:val="24"/>
          <w:szCs w:val="24"/>
          <w:lang w:val="en-CA" w:eastAsia="zh-CN"/>
        </w:rPr>
        <w:t>T</w:t>
      </w:r>
      <w:r w:rsidR="00134FDE">
        <w:rPr>
          <w:rFonts w:hint="eastAsia"/>
          <w:color w:val="000000"/>
          <w:sz w:val="24"/>
          <w:szCs w:val="24"/>
          <w:lang w:val="en-CA" w:eastAsia="zh-CN"/>
        </w:rPr>
        <w:t>hermodynamic prediction of the secondary structure of</w:t>
      </w:r>
      <w:r w:rsidR="006468EE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C02F53">
        <w:rPr>
          <w:rFonts w:hint="eastAsia"/>
          <w:color w:val="000000"/>
          <w:sz w:val="24"/>
          <w:szCs w:val="24"/>
          <w:lang w:val="en-CA" w:eastAsia="zh-CN"/>
        </w:rPr>
        <w:t>SD subunit</w:t>
      </w:r>
      <w:r w:rsidR="005B02FB">
        <w:rPr>
          <w:rFonts w:hint="eastAsia"/>
          <w:color w:val="000000"/>
          <w:sz w:val="24"/>
          <w:szCs w:val="24"/>
          <w:lang w:val="en-CA" w:eastAsia="zh-CN"/>
        </w:rPr>
        <w:t>s</w:t>
      </w:r>
      <w:r w:rsidR="00C02F53">
        <w:rPr>
          <w:rFonts w:hint="eastAsia"/>
          <w:color w:val="000000"/>
          <w:sz w:val="24"/>
          <w:szCs w:val="24"/>
          <w:lang w:val="en-CA" w:eastAsia="zh-CN"/>
        </w:rPr>
        <w:t xml:space="preserve"> with </w:t>
      </w:r>
      <w:r w:rsidR="006468EE" w:rsidRPr="006468EE">
        <w:rPr>
          <w:color w:val="000000"/>
          <w:sz w:val="24"/>
          <w:szCs w:val="24"/>
          <w:lang w:val="en-CA" w:eastAsia="zh-CN"/>
        </w:rPr>
        <w:t>different</w:t>
      </w:r>
      <w:r w:rsidR="006468EE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951B0D">
        <w:rPr>
          <w:rFonts w:hint="eastAsia"/>
          <w:color w:val="000000"/>
          <w:sz w:val="24"/>
          <w:szCs w:val="24"/>
          <w:lang w:val="en-CA" w:eastAsia="zh-CN"/>
        </w:rPr>
        <w:t>I</w:t>
      </w:r>
      <w:r w:rsidR="006468EE">
        <w:rPr>
          <w:rFonts w:hint="eastAsia"/>
          <w:color w:val="000000"/>
          <w:sz w:val="24"/>
          <w:szCs w:val="24"/>
          <w:lang w:val="en-CA" w:eastAsia="zh-CN"/>
        </w:rPr>
        <w:t>Ds</w:t>
      </w:r>
      <w:r w:rsidR="008C6E5B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097F96">
        <w:rPr>
          <w:rFonts w:hint="eastAsia"/>
          <w:color w:val="000000"/>
          <w:sz w:val="24"/>
          <w:szCs w:val="24"/>
          <w:lang w:val="en-CA" w:eastAsia="zh-CN"/>
        </w:rPr>
        <w:t>using</w:t>
      </w:r>
      <w:r w:rsidR="008C6E5B">
        <w:rPr>
          <w:rFonts w:hint="eastAsia"/>
          <w:color w:val="000000"/>
          <w:sz w:val="24"/>
          <w:szCs w:val="24"/>
          <w:lang w:val="en-CA" w:eastAsia="zh-CN"/>
        </w:rPr>
        <w:t xml:space="preserve"> NUPACK</w:t>
      </w:r>
      <w:r w:rsidR="006468EE">
        <w:rPr>
          <w:rFonts w:hint="eastAsia"/>
          <w:color w:val="000000"/>
          <w:sz w:val="24"/>
          <w:szCs w:val="24"/>
          <w:lang w:val="en-CA" w:eastAsia="zh-CN"/>
        </w:rPr>
        <w:t xml:space="preserve">. </w:t>
      </w:r>
    </w:p>
    <w:p w14:paraId="4EBB24F3" w14:textId="77777777" w:rsidR="00115A1D" w:rsidRPr="00C02F53" w:rsidRDefault="00115A1D" w:rsidP="008C14AC">
      <w:pPr>
        <w:rPr>
          <w:b/>
          <w:bCs/>
          <w:color w:val="000000"/>
          <w:sz w:val="24"/>
          <w:szCs w:val="24"/>
          <w:lang w:val="en-CA" w:eastAsia="zh-CN"/>
        </w:rPr>
      </w:pPr>
    </w:p>
    <w:p w14:paraId="50AEBF2B" w14:textId="32221B3A" w:rsidR="008C14AC" w:rsidRDefault="00951B0D" w:rsidP="003C69E5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50DBA668" wp14:editId="34533F66">
            <wp:extent cx="5590540" cy="4798060"/>
            <wp:effectExtent l="0" t="0" r="0" b="0"/>
            <wp:docPr id="1052279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79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F101E" w14:textId="77777777" w:rsidR="008C14AC" w:rsidRDefault="008C14AC" w:rsidP="00AC6457">
      <w:pPr>
        <w:rPr>
          <w:color w:val="000000"/>
          <w:sz w:val="24"/>
          <w:szCs w:val="24"/>
          <w:lang w:val="en-CA" w:eastAsia="zh-CN"/>
        </w:rPr>
      </w:pPr>
    </w:p>
    <w:p w14:paraId="2D4B6197" w14:textId="3FEBA7CF" w:rsidR="008C14AC" w:rsidRDefault="008C14AC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736961CD" w14:textId="46C83EC3" w:rsidR="008C14AC" w:rsidRDefault="008C14AC" w:rsidP="002B255B">
      <w:pPr>
        <w:jc w:val="both"/>
        <w:rPr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 w:rsidR="00397222">
        <w:rPr>
          <w:rFonts w:hint="eastAsia"/>
          <w:b/>
          <w:bCs/>
          <w:color w:val="000000"/>
          <w:sz w:val="24"/>
          <w:szCs w:val="24"/>
          <w:lang w:val="en-CA" w:eastAsia="zh-CN"/>
        </w:rPr>
        <w:t>10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A70ED3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F36EEC" w:rsidRPr="00F36EEC">
        <w:rPr>
          <w:color w:val="000000"/>
          <w:sz w:val="24"/>
          <w:szCs w:val="24"/>
          <w:lang w:val="en-CA" w:eastAsia="zh-CN"/>
        </w:rPr>
        <w:t xml:space="preserve">The tunable glucose sensitivity of </w:t>
      </w:r>
      <w:r w:rsidR="001049E4">
        <w:rPr>
          <w:rFonts w:hint="eastAsia"/>
          <w:color w:val="000000"/>
          <w:sz w:val="24"/>
          <w:szCs w:val="24"/>
          <w:lang w:val="en-CA" w:eastAsia="zh-CN"/>
        </w:rPr>
        <w:t>AGSR</w:t>
      </w:r>
      <w:r w:rsidR="00F36EEC" w:rsidRPr="00F36EEC">
        <w:rPr>
          <w:color w:val="000000"/>
          <w:sz w:val="24"/>
          <w:szCs w:val="24"/>
          <w:lang w:val="en-CA" w:eastAsia="zh-CN"/>
        </w:rPr>
        <w:t>. 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F36EEC" w:rsidRPr="00F36EEC">
        <w:rPr>
          <w:color w:val="000000"/>
          <w:sz w:val="24"/>
          <w:szCs w:val="24"/>
          <w:lang w:val="en-CA" w:eastAsia="zh-CN"/>
        </w:rPr>
        <w:t xml:space="preserve"> cells e</w:t>
      </w:r>
      <w:r w:rsidR="009D5E6F">
        <w:rPr>
          <w:rFonts w:hint="eastAsia"/>
          <w:color w:val="000000"/>
          <w:sz w:val="24"/>
          <w:szCs w:val="24"/>
          <w:lang w:val="en-CA" w:eastAsia="zh-CN"/>
        </w:rPr>
        <w:t>quipp</w:t>
      </w:r>
      <w:r w:rsidR="00F36EEC" w:rsidRPr="00F36EEC">
        <w:rPr>
          <w:color w:val="000000"/>
          <w:sz w:val="24"/>
          <w:szCs w:val="24"/>
          <w:lang w:val="en-CA" w:eastAsia="zh-CN"/>
        </w:rPr>
        <w:t xml:space="preserve">ed with </w:t>
      </w:r>
      <w:r w:rsidR="001049E4">
        <w:rPr>
          <w:rFonts w:hint="eastAsia"/>
          <w:color w:val="000000"/>
          <w:sz w:val="24"/>
          <w:szCs w:val="24"/>
          <w:lang w:val="en-CA" w:eastAsia="zh-CN"/>
        </w:rPr>
        <w:t>CWGN</w:t>
      </w:r>
      <w:r w:rsidR="00F36EEC" w:rsidRPr="00F36EEC">
        <w:rPr>
          <w:color w:val="000000"/>
          <w:sz w:val="24"/>
          <w:szCs w:val="24"/>
          <w:lang w:val="en-CA" w:eastAsia="zh-CN"/>
        </w:rPr>
        <w:t xml:space="preserve"> having different </w:t>
      </w:r>
      <w:r w:rsidR="00CE2B71">
        <w:rPr>
          <w:rFonts w:hint="eastAsia"/>
          <w:color w:val="000000"/>
          <w:sz w:val="24"/>
          <w:szCs w:val="24"/>
          <w:lang w:val="en-CA" w:eastAsia="zh-CN"/>
        </w:rPr>
        <w:t>ID</w:t>
      </w:r>
      <w:r w:rsidR="00F36EEC" w:rsidRPr="00F36EEC">
        <w:rPr>
          <w:color w:val="000000"/>
          <w:sz w:val="24"/>
          <w:szCs w:val="24"/>
          <w:lang w:val="en-CA" w:eastAsia="zh-CN"/>
        </w:rPr>
        <w:t xml:space="preserve">s, </w:t>
      </w:r>
      <w:proofErr w:type="spellStart"/>
      <w:r w:rsidR="00F36EEC" w:rsidRPr="00F36EEC">
        <w:rPr>
          <w:color w:val="000000"/>
          <w:sz w:val="24"/>
          <w:szCs w:val="24"/>
          <w:lang w:val="en-CA" w:eastAsia="zh-CN"/>
        </w:rPr>
        <w:t>m</w:t>
      </w:r>
      <w:r w:rsidR="001049E4">
        <w:rPr>
          <w:rFonts w:hint="eastAsia"/>
          <w:color w:val="000000"/>
          <w:sz w:val="24"/>
          <w:szCs w:val="24"/>
          <w:lang w:val="en-CA" w:eastAsia="zh-CN"/>
        </w:rPr>
        <w:t>CWGN</w:t>
      </w:r>
      <w:proofErr w:type="spellEnd"/>
      <w:r w:rsidR="00F36EEC" w:rsidRPr="00F36EEC">
        <w:rPr>
          <w:color w:val="000000"/>
          <w:sz w:val="24"/>
          <w:szCs w:val="24"/>
          <w:lang w:val="en-CA" w:eastAsia="zh-CN"/>
        </w:rPr>
        <w:t xml:space="preserve">, or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84033F">
        <w:rPr>
          <w:color w:val="000000"/>
          <w:sz w:val="24"/>
          <w:szCs w:val="24"/>
          <w:lang w:val="en-CA" w:eastAsia="zh-CN"/>
        </w:rPr>
        <w:t>ptameric dimer</w:t>
      </w:r>
      <w:r w:rsidR="00F36EEC" w:rsidRPr="00F36EEC">
        <w:rPr>
          <w:color w:val="000000"/>
          <w:sz w:val="24"/>
          <w:szCs w:val="24"/>
          <w:lang w:val="en-CA" w:eastAsia="zh-CN"/>
        </w:rPr>
        <w:t xml:space="preserve"> were treated with varying concentrations of glucose. The activation of Met was then detected using immunofluorescence flow cytometry. </w:t>
      </w:r>
    </w:p>
    <w:p w14:paraId="212AF8BD" w14:textId="77777777" w:rsidR="00115A1D" w:rsidRPr="002B255B" w:rsidRDefault="00115A1D" w:rsidP="002B255B">
      <w:pPr>
        <w:jc w:val="both"/>
        <w:rPr>
          <w:color w:val="000000"/>
          <w:sz w:val="24"/>
          <w:szCs w:val="24"/>
          <w:lang w:val="en-CA" w:eastAsia="zh-CN"/>
        </w:rPr>
      </w:pPr>
    </w:p>
    <w:p w14:paraId="2CD9E38B" w14:textId="298E3DC8" w:rsidR="008C14AC" w:rsidRDefault="00F75CB8" w:rsidP="007C2DAB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2407DBC5" wp14:editId="77318B33">
            <wp:extent cx="5910682" cy="3138376"/>
            <wp:effectExtent l="0" t="0" r="0" b="0"/>
            <wp:docPr id="8945265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20" cy="314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B1EE4" w14:textId="77777777" w:rsidR="008C14AC" w:rsidRDefault="008C14AC" w:rsidP="008C14AC">
      <w:pPr>
        <w:rPr>
          <w:color w:val="000000"/>
          <w:sz w:val="24"/>
          <w:szCs w:val="24"/>
          <w:lang w:val="en-CA" w:eastAsia="zh-CN"/>
        </w:rPr>
      </w:pPr>
    </w:p>
    <w:p w14:paraId="6817C8CC" w14:textId="737F34D7" w:rsidR="008C14AC" w:rsidRDefault="008C14AC" w:rsidP="00AC6457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70BBB605" w14:textId="316BAB70" w:rsidR="007C2DAB" w:rsidRPr="002E0D97" w:rsidRDefault="007C2DAB" w:rsidP="002E0D97">
      <w:pPr>
        <w:spacing w:after="120"/>
        <w:jc w:val="both"/>
        <w:rPr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1</w:t>
      </w:r>
      <w:r w:rsidR="00397222">
        <w:rPr>
          <w:rFonts w:hint="eastAsia"/>
          <w:b/>
          <w:bCs/>
          <w:color w:val="000000"/>
          <w:sz w:val="24"/>
          <w:szCs w:val="24"/>
          <w:lang w:val="en-CA" w:eastAsia="zh-CN"/>
        </w:rPr>
        <w:t>1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10410F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3E02E5" w:rsidRPr="003E02E5">
        <w:rPr>
          <w:color w:val="000000"/>
          <w:sz w:val="24"/>
          <w:szCs w:val="24"/>
          <w:lang w:val="en-CA" w:eastAsia="zh-CN"/>
        </w:rPr>
        <w:t xml:space="preserve">Tunable glucose sensitivity of </w:t>
      </w:r>
      <w:r w:rsidR="00460FE6">
        <w:rPr>
          <w:rFonts w:hint="eastAsia"/>
          <w:color w:val="000000"/>
          <w:sz w:val="24"/>
          <w:szCs w:val="24"/>
          <w:lang w:val="en-CA" w:eastAsia="zh-CN"/>
        </w:rPr>
        <w:t>AGSR</w:t>
      </w:r>
      <w:r w:rsidR="003E02E5" w:rsidRPr="003E02E5">
        <w:rPr>
          <w:color w:val="000000"/>
          <w:sz w:val="24"/>
          <w:szCs w:val="24"/>
          <w:lang w:val="en-CA" w:eastAsia="zh-CN"/>
        </w:rPr>
        <w:t>. BRL</w:t>
      </w:r>
      <w:r w:rsidR="00986C7C" w:rsidRPr="00986C7C">
        <w:rPr>
          <w:color w:val="000000"/>
          <w:sz w:val="24"/>
          <w:szCs w:val="24"/>
          <w:lang w:val="en-CA" w:eastAsia="zh-CN"/>
        </w:rPr>
        <w:t>-3A</w:t>
      </w:r>
      <w:r w:rsidR="003E02E5" w:rsidRPr="003E02E5">
        <w:rPr>
          <w:color w:val="000000"/>
          <w:sz w:val="24"/>
          <w:szCs w:val="24"/>
          <w:lang w:val="en-CA" w:eastAsia="zh-CN"/>
        </w:rPr>
        <w:t xml:space="preserve"> cells e</w:t>
      </w:r>
      <w:r w:rsidR="003D351D">
        <w:rPr>
          <w:rFonts w:hint="eastAsia"/>
          <w:color w:val="000000"/>
          <w:sz w:val="24"/>
          <w:szCs w:val="24"/>
          <w:lang w:val="en-CA" w:eastAsia="zh-CN"/>
        </w:rPr>
        <w:t>quipp</w:t>
      </w:r>
      <w:r w:rsidR="003E02E5" w:rsidRPr="003E02E5">
        <w:rPr>
          <w:color w:val="000000"/>
          <w:sz w:val="24"/>
          <w:szCs w:val="24"/>
          <w:lang w:val="en-CA" w:eastAsia="zh-CN"/>
        </w:rPr>
        <w:t xml:space="preserve">ed with </w:t>
      </w:r>
      <w:r w:rsidR="00460FE6">
        <w:rPr>
          <w:rFonts w:hint="eastAsia"/>
          <w:color w:val="000000"/>
          <w:sz w:val="24"/>
          <w:szCs w:val="24"/>
          <w:lang w:val="en-CA" w:eastAsia="zh-CN"/>
        </w:rPr>
        <w:t>CW</w:t>
      </w:r>
      <w:r w:rsidR="00A20387">
        <w:rPr>
          <w:rFonts w:hint="eastAsia"/>
          <w:color w:val="000000"/>
          <w:sz w:val="24"/>
          <w:szCs w:val="24"/>
          <w:lang w:val="en-CA" w:eastAsia="zh-CN"/>
        </w:rPr>
        <w:t>G</w:t>
      </w:r>
      <w:r w:rsidR="00460FE6">
        <w:rPr>
          <w:rFonts w:hint="eastAsia"/>
          <w:color w:val="000000"/>
          <w:sz w:val="24"/>
          <w:szCs w:val="24"/>
          <w:lang w:val="en-CA" w:eastAsia="zh-CN"/>
        </w:rPr>
        <w:t>N</w:t>
      </w:r>
      <w:r w:rsidR="003E02E5" w:rsidRPr="003E02E5">
        <w:rPr>
          <w:color w:val="000000"/>
          <w:sz w:val="24"/>
          <w:szCs w:val="24"/>
          <w:lang w:val="en-CA" w:eastAsia="zh-CN"/>
        </w:rPr>
        <w:t xml:space="preserve"> having different </w:t>
      </w:r>
      <w:r w:rsidR="00951B0D">
        <w:rPr>
          <w:rFonts w:hint="eastAsia"/>
          <w:color w:val="000000"/>
          <w:sz w:val="24"/>
          <w:szCs w:val="24"/>
          <w:lang w:val="en-CA" w:eastAsia="zh-CN"/>
        </w:rPr>
        <w:t>I</w:t>
      </w:r>
      <w:r w:rsidR="003E02E5" w:rsidRPr="003E02E5">
        <w:rPr>
          <w:color w:val="000000"/>
          <w:sz w:val="24"/>
          <w:szCs w:val="24"/>
          <w:lang w:val="en-CA" w:eastAsia="zh-CN"/>
        </w:rPr>
        <w:t xml:space="preserve">Ds, </w:t>
      </w:r>
      <w:proofErr w:type="spellStart"/>
      <w:r w:rsidR="003E02E5" w:rsidRPr="003E02E5">
        <w:rPr>
          <w:color w:val="000000"/>
          <w:sz w:val="24"/>
          <w:szCs w:val="24"/>
          <w:lang w:val="en-CA" w:eastAsia="zh-CN"/>
        </w:rPr>
        <w:t>m</w:t>
      </w:r>
      <w:r w:rsidR="00460FE6">
        <w:rPr>
          <w:rFonts w:hint="eastAsia"/>
          <w:color w:val="000000"/>
          <w:sz w:val="24"/>
          <w:szCs w:val="24"/>
          <w:lang w:val="en-CA" w:eastAsia="zh-CN"/>
        </w:rPr>
        <w:t>CW</w:t>
      </w:r>
      <w:r w:rsidR="00A20387">
        <w:rPr>
          <w:rFonts w:hint="eastAsia"/>
          <w:color w:val="000000"/>
          <w:sz w:val="24"/>
          <w:szCs w:val="24"/>
          <w:lang w:val="en-CA" w:eastAsia="zh-CN"/>
        </w:rPr>
        <w:t>G</w:t>
      </w:r>
      <w:r w:rsidR="00460FE6">
        <w:rPr>
          <w:rFonts w:hint="eastAsia"/>
          <w:color w:val="000000"/>
          <w:sz w:val="24"/>
          <w:szCs w:val="24"/>
          <w:lang w:val="en-CA" w:eastAsia="zh-CN"/>
        </w:rPr>
        <w:t>N</w:t>
      </w:r>
      <w:proofErr w:type="spellEnd"/>
      <w:r w:rsidR="003E02E5" w:rsidRPr="003E02E5">
        <w:rPr>
          <w:color w:val="000000"/>
          <w:sz w:val="24"/>
          <w:szCs w:val="24"/>
          <w:lang w:val="en-CA" w:eastAsia="zh-CN"/>
        </w:rPr>
        <w:t xml:space="preserve">, or </w:t>
      </w:r>
      <w:r w:rsidR="0084033F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84033F">
        <w:rPr>
          <w:color w:val="000000"/>
          <w:sz w:val="24"/>
          <w:szCs w:val="24"/>
          <w:lang w:val="en-CA" w:eastAsia="zh-CN"/>
        </w:rPr>
        <w:t>ptameric dimer</w:t>
      </w:r>
      <w:r w:rsidR="003E02E5" w:rsidRPr="003E02E5">
        <w:rPr>
          <w:color w:val="000000"/>
          <w:sz w:val="24"/>
          <w:szCs w:val="24"/>
          <w:lang w:val="en-CA" w:eastAsia="zh-CN"/>
        </w:rPr>
        <w:t xml:space="preserve"> were treated with varying </w:t>
      </w:r>
      <w:r w:rsidR="00ED5EA8" w:rsidRPr="003E02E5">
        <w:rPr>
          <w:color w:val="000000"/>
          <w:sz w:val="24"/>
          <w:szCs w:val="24"/>
          <w:lang w:val="en-CA" w:eastAsia="zh-CN"/>
        </w:rPr>
        <w:t xml:space="preserve">glucose </w:t>
      </w:r>
      <w:r w:rsidR="003E02E5" w:rsidRPr="003E02E5">
        <w:rPr>
          <w:color w:val="000000"/>
          <w:sz w:val="24"/>
          <w:szCs w:val="24"/>
          <w:lang w:val="en-CA" w:eastAsia="zh-CN"/>
        </w:rPr>
        <w:t>concentrations. The activation of Akt was detected using in</w:t>
      </w:r>
      <w:r w:rsidR="000F11C1">
        <w:rPr>
          <w:rFonts w:hint="eastAsia"/>
          <w:color w:val="000000"/>
          <w:sz w:val="24"/>
          <w:szCs w:val="24"/>
          <w:lang w:val="en-CA" w:eastAsia="zh-CN"/>
        </w:rPr>
        <w:t>-</w:t>
      </w:r>
      <w:r w:rsidR="003E02E5" w:rsidRPr="003E02E5">
        <w:rPr>
          <w:color w:val="000000"/>
          <w:sz w:val="24"/>
          <w:szCs w:val="24"/>
          <w:lang w:val="en-CA" w:eastAsia="zh-CN"/>
        </w:rPr>
        <w:t>cell western assay.</w:t>
      </w:r>
      <w:r w:rsidR="002E0D97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2F1362">
        <w:rPr>
          <w:rFonts w:hint="eastAsia"/>
          <w:color w:val="000000"/>
          <w:sz w:val="24"/>
          <w:szCs w:val="24"/>
          <w:lang w:val="en-CA" w:eastAsia="zh-CN"/>
        </w:rPr>
        <w:t>Q</w:t>
      </w:r>
      <w:r w:rsidR="003B443C" w:rsidRPr="003B443C">
        <w:rPr>
          <w:color w:val="000000"/>
          <w:sz w:val="24"/>
          <w:szCs w:val="24"/>
          <w:lang w:val="en-CA" w:eastAsia="zh-CN"/>
        </w:rPr>
        <w:t xml:space="preserve">uantification </w:t>
      </w:r>
      <w:r w:rsidR="009538E6">
        <w:rPr>
          <w:rFonts w:hint="eastAsia"/>
          <w:color w:val="000000"/>
          <w:sz w:val="24"/>
          <w:szCs w:val="24"/>
          <w:lang w:val="en-CA" w:eastAsia="zh-CN"/>
        </w:rPr>
        <w:t xml:space="preserve">of relative phosphorylation level </w:t>
      </w:r>
      <w:r w:rsidR="002F1362">
        <w:rPr>
          <w:rFonts w:hint="eastAsia"/>
          <w:color w:val="000000"/>
          <w:sz w:val="24"/>
          <w:szCs w:val="24"/>
          <w:lang w:val="en-CA" w:eastAsia="zh-CN"/>
        </w:rPr>
        <w:t>is</w:t>
      </w:r>
      <w:r w:rsidR="003B443C" w:rsidRPr="003B443C">
        <w:rPr>
          <w:color w:val="000000"/>
          <w:sz w:val="24"/>
          <w:szCs w:val="24"/>
          <w:lang w:val="en-CA" w:eastAsia="zh-CN"/>
        </w:rPr>
        <w:t xml:space="preserve"> shown in</w:t>
      </w:r>
      <w:r w:rsidR="002F1362">
        <w:rPr>
          <w:rFonts w:hint="eastAsia"/>
          <w:color w:val="000000"/>
          <w:sz w:val="24"/>
          <w:szCs w:val="24"/>
          <w:lang w:val="en-CA" w:eastAsia="zh-CN"/>
        </w:rPr>
        <w:t xml:space="preserve"> the</w:t>
      </w:r>
      <w:r w:rsidR="003B443C" w:rsidRPr="003B443C">
        <w:rPr>
          <w:color w:val="000000"/>
          <w:sz w:val="24"/>
          <w:szCs w:val="24"/>
          <w:lang w:val="en-CA" w:eastAsia="zh-CN"/>
        </w:rPr>
        <w:t xml:space="preserve"> right </w:t>
      </w:r>
      <w:r w:rsidR="002F1362">
        <w:rPr>
          <w:rFonts w:hint="eastAsia"/>
          <w:color w:val="000000"/>
          <w:sz w:val="24"/>
          <w:szCs w:val="24"/>
          <w:lang w:val="en-CA" w:eastAsia="zh-CN"/>
        </w:rPr>
        <w:t>panel</w:t>
      </w:r>
      <w:r w:rsidR="003B443C" w:rsidRPr="003B443C">
        <w:rPr>
          <w:color w:val="000000"/>
          <w:sz w:val="24"/>
          <w:szCs w:val="24"/>
          <w:lang w:val="en-CA" w:eastAsia="zh-CN"/>
        </w:rPr>
        <w:t>.</w:t>
      </w:r>
      <w:r w:rsidR="009538E6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9538E6">
        <w:rPr>
          <w:color w:val="000000"/>
          <w:sz w:val="24"/>
          <w:lang w:val="en-CA"/>
        </w:rPr>
        <w:t xml:space="preserve">The α-tubulin was used as an internal reference. </w:t>
      </w:r>
      <w:bookmarkStart w:id="7" w:name="_Hlk193033657"/>
      <w:r w:rsidR="00EE052A" w:rsidRPr="00EE052A">
        <w:rPr>
          <w:color w:val="000000"/>
          <w:sz w:val="24"/>
          <w:lang w:val="en-CA"/>
        </w:rPr>
        <w:t xml:space="preserve">The </w:t>
      </w:r>
      <w:bookmarkStart w:id="8" w:name="OLE_LINK1"/>
      <w:r w:rsidR="00EE052A" w:rsidRPr="00EE052A">
        <w:rPr>
          <w:color w:val="000000"/>
          <w:sz w:val="24"/>
          <w:lang w:val="en-CA"/>
        </w:rPr>
        <w:t>relative phosphorylation level</w:t>
      </w:r>
      <w:bookmarkEnd w:id="8"/>
      <w:r w:rsidR="00EE052A" w:rsidRPr="00EE052A">
        <w:rPr>
          <w:color w:val="000000"/>
          <w:sz w:val="24"/>
          <w:lang w:val="en-CA"/>
        </w:rPr>
        <w:t xml:space="preserve"> was obtained by normalizing the ratio of p</w:t>
      </w:r>
      <w:r w:rsidR="00EE052A">
        <w:rPr>
          <w:rFonts w:hint="eastAsia"/>
          <w:color w:val="000000"/>
          <w:sz w:val="24"/>
          <w:lang w:val="en-CA" w:eastAsia="zh-CN"/>
        </w:rPr>
        <w:t>-Akt</w:t>
      </w:r>
      <w:r w:rsidR="00EE052A" w:rsidRPr="00EE052A">
        <w:rPr>
          <w:color w:val="000000"/>
          <w:sz w:val="24"/>
          <w:lang w:val="en-CA"/>
        </w:rPr>
        <w:t xml:space="preserve"> fluorescence to </w:t>
      </w:r>
      <w:r w:rsidR="00EE052A">
        <w:rPr>
          <w:color w:val="000000"/>
          <w:sz w:val="24"/>
          <w:lang w:val="en-CA"/>
        </w:rPr>
        <w:t>α-</w:t>
      </w:r>
      <w:r w:rsidR="00EE052A" w:rsidRPr="00EE052A">
        <w:rPr>
          <w:color w:val="000000"/>
          <w:sz w:val="24"/>
          <w:lang w:val="en-CA"/>
        </w:rPr>
        <w:t xml:space="preserve">tubulin fluorescence, with an average value of 0 for the </w:t>
      </w:r>
      <w:proofErr w:type="spellStart"/>
      <w:r w:rsidR="00EE052A" w:rsidRPr="00EE052A">
        <w:rPr>
          <w:color w:val="000000"/>
          <w:sz w:val="24"/>
          <w:lang w:val="en-CA"/>
        </w:rPr>
        <w:t>m</w:t>
      </w:r>
      <w:r w:rsidR="00460FE6">
        <w:rPr>
          <w:rFonts w:hint="eastAsia"/>
          <w:color w:val="000000"/>
          <w:sz w:val="24"/>
          <w:lang w:val="en-CA" w:eastAsia="zh-CN"/>
        </w:rPr>
        <w:t>CW</w:t>
      </w:r>
      <w:r w:rsidR="00A20387">
        <w:rPr>
          <w:rFonts w:hint="eastAsia"/>
          <w:color w:val="000000"/>
          <w:sz w:val="24"/>
          <w:lang w:val="en-CA" w:eastAsia="zh-CN"/>
        </w:rPr>
        <w:t>G</w:t>
      </w:r>
      <w:r w:rsidR="00460FE6">
        <w:rPr>
          <w:rFonts w:hint="eastAsia"/>
          <w:color w:val="000000"/>
          <w:sz w:val="24"/>
          <w:lang w:val="en-CA" w:eastAsia="zh-CN"/>
        </w:rPr>
        <w:t>N</w:t>
      </w:r>
      <w:proofErr w:type="spellEnd"/>
      <w:r w:rsidR="00EE052A" w:rsidRPr="00EE052A">
        <w:rPr>
          <w:color w:val="000000"/>
          <w:sz w:val="24"/>
          <w:lang w:val="en-CA"/>
        </w:rPr>
        <w:t xml:space="preserve"> group and 1 for the </w:t>
      </w:r>
      <w:r w:rsidR="0084033F">
        <w:rPr>
          <w:rFonts w:hint="eastAsia"/>
          <w:color w:val="000000"/>
          <w:sz w:val="24"/>
          <w:lang w:val="en-CA" w:eastAsia="zh-CN"/>
        </w:rPr>
        <w:t>a</w:t>
      </w:r>
      <w:r w:rsidR="0084033F">
        <w:rPr>
          <w:color w:val="000000"/>
          <w:sz w:val="24"/>
          <w:lang w:val="en-CA"/>
        </w:rPr>
        <w:t>ptameric dimer</w:t>
      </w:r>
      <w:r w:rsidR="00EE052A" w:rsidRPr="00EE052A">
        <w:rPr>
          <w:color w:val="000000"/>
          <w:sz w:val="24"/>
          <w:lang w:val="en-CA"/>
        </w:rPr>
        <w:t xml:space="preserve"> group</w:t>
      </w:r>
      <w:r w:rsidR="00EE052A">
        <w:rPr>
          <w:rFonts w:hint="eastAsia"/>
          <w:color w:val="000000"/>
          <w:sz w:val="24"/>
          <w:lang w:val="en-CA" w:eastAsia="zh-CN"/>
        </w:rPr>
        <w:t>.</w:t>
      </w:r>
      <w:bookmarkEnd w:id="7"/>
      <w:r w:rsidR="00EE052A" w:rsidRPr="00EE052A">
        <w:rPr>
          <w:color w:val="000000"/>
          <w:sz w:val="24"/>
          <w:lang w:val="en-CA"/>
        </w:rPr>
        <w:t xml:space="preserve"> </w:t>
      </w:r>
      <w:r w:rsidR="002E0D97" w:rsidRPr="00206480">
        <w:rPr>
          <w:color w:val="000000"/>
          <w:sz w:val="24"/>
          <w:szCs w:val="24"/>
          <w:lang w:val="en-CA" w:eastAsia="zh-CN"/>
        </w:rPr>
        <w:t>The white dashed circle represents the size of the 96 well plate.</w:t>
      </w:r>
    </w:p>
    <w:p w14:paraId="5E191AB6" w14:textId="77777777" w:rsidR="00115A1D" w:rsidRDefault="00115A1D" w:rsidP="0010410F">
      <w:pPr>
        <w:jc w:val="both"/>
        <w:rPr>
          <w:b/>
          <w:bCs/>
          <w:color w:val="000000"/>
          <w:sz w:val="24"/>
          <w:szCs w:val="24"/>
          <w:lang w:val="en-CA" w:eastAsia="zh-CN"/>
        </w:rPr>
      </w:pPr>
    </w:p>
    <w:p w14:paraId="38FF9064" w14:textId="1D35173A" w:rsidR="007C2DAB" w:rsidRDefault="00A20387" w:rsidP="007C2DAB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4A26BF30" wp14:editId="0B91506F">
            <wp:extent cx="5980430" cy="4895215"/>
            <wp:effectExtent l="0" t="0" r="0" b="0"/>
            <wp:docPr id="14256060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698EE" w14:textId="77777777" w:rsidR="007C2DAB" w:rsidRDefault="007C2DAB" w:rsidP="00AC6457">
      <w:pPr>
        <w:rPr>
          <w:color w:val="000000"/>
          <w:sz w:val="24"/>
          <w:szCs w:val="24"/>
          <w:lang w:val="en-CA" w:eastAsia="zh-CN"/>
        </w:rPr>
      </w:pPr>
    </w:p>
    <w:p w14:paraId="066EEF26" w14:textId="68D940AC" w:rsidR="007C2DAB" w:rsidRDefault="007C2DAB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364C2605" w14:textId="3E1CD28E" w:rsidR="00630069" w:rsidRPr="00EB3E27" w:rsidRDefault="007C2DAB" w:rsidP="00630069">
      <w:pPr>
        <w:jc w:val="both"/>
        <w:rPr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1</w:t>
      </w:r>
      <w:r w:rsidR="00397222">
        <w:rPr>
          <w:rFonts w:hint="eastAsia"/>
          <w:b/>
          <w:bCs/>
          <w:color w:val="000000"/>
          <w:sz w:val="24"/>
          <w:szCs w:val="24"/>
          <w:lang w:val="en-CA" w:eastAsia="zh-CN"/>
        </w:rPr>
        <w:t>2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630069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460FE6">
        <w:rPr>
          <w:rFonts w:hint="eastAsia"/>
          <w:color w:val="000000"/>
          <w:sz w:val="24"/>
          <w:szCs w:val="24"/>
          <w:lang w:val="en-CA" w:eastAsia="zh-CN"/>
        </w:rPr>
        <w:t>AGSR</w:t>
      </w:r>
      <w:r w:rsidR="003E02E5" w:rsidRPr="003E02E5">
        <w:rPr>
          <w:color w:val="000000"/>
          <w:sz w:val="24"/>
          <w:szCs w:val="24"/>
          <w:lang w:val="en-CA" w:eastAsia="zh-CN"/>
        </w:rPr>
        <w:t>-mediated glucose uptake regulation in myotubes.</w:t>
      </w:r>
      <w:r w:rsidR="003E02E5" w:rsidRPr="003E02E5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B3E27" w:rsidRPr="003E02E5">
        <w:rPr>
          <w:rFonts w:hint="eastAsia"/>
          <w:color w:val="000000"/>
          <w:sz w:val="24"/>
          <w:szCs w:val="24"/>
          <w:lang w:val="en-CA" w:eastAsia="zh-CN"/>
        </w:rPr>
        <w:t>(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EB3E27">
        <w:rPr>
          <w:rFonts w:hint="eastAsia"/>
          <w:color w:val="000000"/>
          <w:sz w:val="24"/>
          <w:szCs w:val="24"/>
          <w:lang w:val="en-CA" w:eastAsia="zh-CN"/>
        </w:rPr>
        <w:t>)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DF3A00" w:rsidRPr="00DF3A00">
        <w:rPr>
          <w:color w:val="000000"/>
          <w:sz w:val="24"/>
          <w:szCs w:val="24"/>
          <w:lang w:val="en-CA" w:eastAsia="zh-CN"/>
        </w:rPr>
        <w:t xml:space="preserve">Schematic diagram </w:t>
      </w:r>
      <w:r w:rsidR="00845614">
        <w:rPr>
          <w:rFonts w:hint="eastAsia"/>
          <w:color w:val="000000"/>
          <w:sz w:val="24"/>
          <w:szCs w:val="24"/>
          <w:lang w:val="en-CA" w:eastAsia="zh-CN"/>
        </w:rPr>
        <w:t>of</w:t>
      </w:r>
      <w:r w:rsidR="00DF3A00" w:rsidRPr="00DF3A00">
        <w:rPr>
          <w:color w:val="000000"/>
          <w:sz w:val="24"/>
          <w:szCs w:val="24"/>
          <w:lang w:val="en-CA" w:eastAsia="zh-CN"/>
        </w:rPr>
        <w:t xml:space="preserve"> glucose uptake </w:t>
      </w:r>
      <w:r w:rsidR="00845614" w:rsidRPr="00DF3A00">
        <w:rPr>
          <w:color w:val="000000"/>
          <w:sz w:val="24"/>
          <w:szCs w:val="24"/>
          <w:lang w:val="en-CA" w:eastAsia="zh-CN"/>
        </w:rPr>
        <w:t xml:space="preserve">regulation </w:t>
      </w:r>
      <w:r w:rsidR="00DF3A00" w:rsidRPr="00DF3A00">
        <w:rPr>
          <w:color w:val="000000"/>
          <w:sz w:val="24"/>
          <w:szCs w:val="24"/>
          <w:lang w:val="en-CA" w:eastAsia="zh-CN"/>
        </w:rPr>
        <w:t xml:space="preserve">mediated by </w:t>
      </w:r>
      <w:r w:rsidR="00460FE6">
        <w:rPr>
          <w:rFonts w:hint="eastAsia"/>
          <w:color w:val="000000"/>
          <w:sz w:val="24"/>
          <w:szCs w:val="24"/>
          <w:lang w:val="en-CA" w:eastAsia="zh-CN"/>
        </w:rPr>
        <w:t>AGSR</w:t>
      </w:r>
      <w:r w:rsidR="00DF3A00" w:rsidRPr="00DF3A00">
        <w:rPr>
          <w:color w:val="000000"/>
          <w:sz w:val="24"/>
          <w:szCs w:val="24"/>
          <w:lang w:val="en-CA" w:eastAsia="zh-CN"/>
        </w:rPr>
        <w:t xml:space="preserve"> in myotubes</w:t>
      </w:r>
      <w:r w:rsidR="0058264B">
        <w:rPr>
          <w:rFonts w:hint="eastAsia"/>
          <w:color w:val="000000"/>
          <w:sz w:val="24"/>
          <w:szCs w:val="24"/>
          <w:lang w:val="en-CA" w:eastAsia="zh-CN"/>
        </w:rPr>
        <w:t>.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B3E27">
        <w:rPr>
          <w:rFonts w:hint="eastAsia"/>
          <w:color w:val="000000"/>
          <w:sz w:val="24"/>
          <w:szCs w:val="24"/>
          <w:lang w:val="en-CA" w:eastAsia="zh-CN"/>
        </w:rPr>
        <w:t>(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>b</w:t>
      </w:r>
      <w:r w:rsidR="00EB3E27">
        <w:rPr>
          <w:rFonts w:hint="eastAsia"/>
          <w:color w:val="000000"/>
          <w:sz w:val="24"/>
          <w:szCs w:val="24"/>
          <w:lang w:val="en-CA" w:eastAsia="zh-CN"/>
        </w:rPr>
        <w:t>)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DF3A00">
        <w:rPr>
          <w:rFonts w:hint="eastAsia"/>
          <w:color w:val="000000"/>
          <w:sz w:val="24"/>
          <w:szCs w:val="24"/>
          <w:lang w:val="en-CA" w:eastAsia="zh-CN"/>
        </w:rPr>
        <w:t>A</w:t>
      </w:r>
      <w:r w:rsidR="00EB3E27" w:rsidRPr="00EB3E27">
        <w:rPr>
          <w:color w:val="000000"/>
          <w:sz w:val="24"/>
          <w:szCs w:val="24"/>
          <w:lang w:val="en-CA" w:eastAsia="zh-CN"/>
        </w:rPr>
        <w:t xml:space="preserve">ctivation of </w:t>
      </w:r>
      <w:r w:rsidR="00460FE6">
        <w:rPr>
          <w:rFonts w:hint="eastAsia"/>
          <w:color w:val="000000"/>
          <w:sz w:val="24"/>
          <w:szCs w:val="24"/>
          <w:lang w:val="en-CA" w:eastAsia="zh-CN"/>
        </w:rPr>
        <w:t>AGSR</w:t>
      </w:r>
      <w:r w:rsidR="002009CA">
        <w:rPr>
          <w:rFonts w:hint="eastAsia"/>
          <w:color w:val="000000"/>
          <w:sz w:val="24"/>
          <w:szCs w:val="24"/>
          <w:lang w:val="en-CA" w:eastAsia="zh-CN"/>
        </w:rPr>
        <w:t>-</w:t>
      </w:r>
      <w:r w:rsidR="002009CA" w:rsidRPr="00EB3E27">
        <w:rPr>
          <w:color w:val="000000"/>
          <w:sz w:val="24"/>
          <w:szCs w:val="24"/>
          <w:lang w:val="en-CA" w:eastAsia="zh-CN"/>
        </w:rPr>
        <w:t xml:space="preserve">mediated </w:t>
      </w:r>
      <w:r w:rsidR="00EB3E27" w:rsidRPr="00EB3E27">
        <w:rPr>
          <w:color w:val="000000"/>
          <w:sz w:val="24"/>
          <w:szCs w:val="24"/>
          <w:lang w:val="en-CA" w:eastAsia="zh-CN"/>
        </w:rPr>
        <w:t>signal transduction</w:t>
      </w:r>
      <w:r w:rsidR="002009CA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DF3A00" w:rsidRPr="00DF3A00">
        <w:rPr>
          <w:color w:val="000000"/>
          <w:sz w:val="24"/>
          <w:szCs w:val="24"/>
          <w:lang w:val="en-CA" w:eastAsia="zh-CN"/>
        </w:rPr>
        <w:t>in myotubes</w:t>
      </w:r>
      <w:r w:rsidR="00EB3E27" w:rsidRPr="001952AD">
        <w:rPr>
          <w:color w:val="000000"/>
          <w:sz w:val="24"/>
          <w:szCs w:val="24"/>
          <w:lang w:val="en-CA" w:eastAsia="zh-CN"/>
        </w:rPr>
        <w:t>.</w:t>
      </w:r>
      <w:r w:rsidR="00EB3E27" w:rsidRPr="005B02FB">
        <w:rPr>
          <w:sz w:val="24"/>
          <w:szCs w:val="24"/>
        </w:rPr>
        <w:t xml:space="preserve"> </w:t>
      </w:r>
      <w:r w:rsidR="005E7F0E">
        <w:rPr>
          <w:rFonts w:hint="eastAsia"/>
          <w:sz w:val="24"/>
          <w:szCs w:val="24"/>
          <w:lang w:eastAsia="zh-CN"/>
        </w:rPr>
        <w:t>CWGN-equipped</w:t>
      </w:r>
      <w:r w:rsidR="001952AD" w:rsidRPr="005B02FB">
        <w:rPr>
          <w:sz w:val="24"/>
          <w:szCs w:val="24"/>
        </w:rPr>
        <w:t xml:space="preserve"> </w:t>
      </w:r>
      <w:r w:rsidR="001952AD">
        <w:rPr>
          <w:rFonts w:hint="eastAsia"/>
          <w:sz w:val="24"/>
          <w:szCs w:val="24"/>
          <w:lang w:eastAsia="zh-CN"/>
        </w:rPr>
        <w:t>myotube</w:t>
      </w:r>
      <w:r w:rsidR="001952AD" w:rsidRPr="005B02FB">
        <w:rPr>
          <w:sz w:val="24"/>
          <w:szCs w:val="24"/>
        </w:rPr>
        <w:t>s were treated with glucose (10 mM)</w:t>
      </w:r>
      <w:r w:rsidR="008B3479">
        <w:rPr>
          <w:rFonts w:hint="eastAsia"/>
          <w:color w:val="000000"/>
          <w:sz w:val="24"/>
          <w:szCs w:val="24"/>
          <w:lang w:val="en-CA" w:eastAsia="zh-CN"/>
        </w:rPr>
        <w:t>, and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8B3479">
        <w:rPr>
          <w:rFonts w:hint="eastAsia"/>
          <w:color w:val="000000"/>
          <w:sz w:val="24"/>
          <w:szCs w:val="24"/>
          <w:lang w:val="en-CA" w:eastAsia="zh-CN"/>
        </w:rPr>
        <w:t>t</w:t>
      </w:r>
      <w:r w:rsidR="00EB3E27" w:rsidRPr="00EB3E27">
        <w:rPr>
          <w:color w:val="000000"/>
          <w:sz w:val="24"/>
          <w:szCs w:val="24"/>
          <w:lang w:val="en-CA" w:eastAsia="zh-CN"/>
        </w:rPr>
        <w:t>he phosphorylation of M</w:t>
      </w:r>
      <w:r w:rsidR="003B550C">
        <w:rPr>
          <w:rFonts w:hint="eastAsia"/>
          <w:color w:val="000000"/>
          <w:sz w:val="24"/>
          <w:szCs w:val="24"/>
          <w:lang w:val="en-CA" w:eastAsia="zh-CN"/>
        </w:rPr>
        <w:t>et</w:t>
      </w:r>
      <w:r w:rsidR="00EB3E27" w:rsidRPr="00EB3E27">
        <w:rPr>
          <w:color w:val="000000"/>
          <w:sz w:val="24"/>
          <w:szCs w:val="24"/>
          <w:lang w:val="en-CA" w:eastAsia="zh-CN"/>
        </w:rPr>
        <w:t xml:space="preserve"> (Y1234/1235)</w:t>
      </w:r>
      <w:r w:rsidR="008B3479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EB3E27" w:rsidRPr="00EB3E27">
        <w:rPr>
          <w:color w:val="000000"/>
          <w:sz w:val="24"/>
          <w:szCs w:val="24"/>
          <w:lang w:val="en-CA" w:eastAsia="zh-CN"/>
        </w:rPr>
        <w:t>and A</w:t>
      </w:r>
      <w:r w:rsidR="003B550C">
        <w:rPr>
          <w:rFonts w:hint="eastAsia"/>
          <w:color w:val="000000"/>
          <w:sz w:val="24"/>
          <w:szCs w:val="24"/>
          <w:lang w:val="en-CA" w:eastAsia="zh-CN"/>
        </w:rPr>
        <w:t>kt</w:t>
      </w:r>
      <w:r w:rsidR="00EB3E27" w:rsidRPr="00EB3E27">
        <w:rPr>
          <w:color w:val="000000"/>
          <w:sz w:val="24"/>
          <w:szCs w:val="24"/>
          <w:lang w:val="en-CA" w:eastAsia="zh-CN"/>
        </w:rPr>
        <w:t xml:space="preserve"> (Ser473) was investigated using 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>w</w:t>
      </w:r>
      <w:r w:rsidR="00EB3E27" w:rsidRPr="00EB3E27">
        <w:rPr>
          <w:color w:val="000000"/>
          <w:sz w:val="24"/>
          <w:szCs w:val="24"/>
          <w:lang w:val="en-CA" w:eastAsia="zh-CN"/>
        </w:rPr>
        <w:t xml:space="preserve">estern 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 xml:space="preserve">blot analysis. </w:t>
      </w:r>
      <w:r w:rsidR="00EB3E27">
        <w:rPr>
          <w:rFonts w:hint="eastAsia"/>
          <w:color w:val="000000"/>
          <w:sz w:val="24"/>
          <w:szCs w:val="24"/>
          <w:lang w:val="en-CA" w:eastAsia="zh-CN"/>
        </w:rPr>
        <w:t>(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>c</w:t>
      </w:r>
      <w:r w:rsidR="00EB3E27">
        <w:rPr>
          <w:rFonts w:hint="eastAsia"/>
          <w:color w:val="000000"/>
          <w:sz w:val="24"/>
          <w:szCs w:val="24"/>
          <w:lang w:val="en-CA" w:eastAsia="zh-CN"/>
        </w:rPr>
        <w:t>)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8B3479" w:rsidRPr="008B3479">
        <w:rPr>
          <w:color w:val="000000"/>
          <w:sz w:val="24"/>
          <w:szCs w:val="24"/>
          <w:lang w:val="en-CA" w:eastAsia="zh-CN"/>
        </w:rPr>
        <w:t>Assessment</w:t>
      </w:r>
      <w:r w:rsidR="00EB3E27" w:rsidRPr="00EB3E27">
        <w:rPr>
          <w:color w:val="000000"/>
          <w:sz w:val="24"/>
          <w:szCs w:val="24"/>
          <w:lang w:val="en-CA" w:eastAsia="zh-CN"/>
        </w:rPr>
        <w:t xml:space="preserve"> of </w:t>
      </w:r>
      <w:r w:rsidR="00460FE6">
        <w:rPr>
          <w:rFonts w:hint="eastAsia"/>
          <w:color w:val="000000"/>
          <w:sz w:val="24"/>
          <w:szCs w:val="24"/>
          <w:lang w:val="en-CA" w:eastAsia="zh-CN"/>
        </w:rPr>
        <w:t>AGSR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>-</w:t>
      </w:r>
      <w:r w:rsidR="00EB3E27" w:rsidRPr="00EB3E27">
        <w:rPr>
          <w:color w:val="000000"/>
          <w:sz w:val="24"/>
          <w:szCs w:val="24"/>
          <w:lang w:val="en-CA" w:eastAsia="zh-CN"/>
        </w:rPr>
        <w:t xml:space="preserve">mediated glucose uptake in </w:t>
      </w:r>
      <w:r w:rsidR="00EB3E27" w:rsidRPr="00EB3E27">
        <w:rPr>
          <w:rFonts w:hint="eastAsia"/>
          <w:color w:val="000000"/>
          <w:sz w:val="24"/>
          <w:szCs w:val="24"/>
          <w:lang w:val="en-CA" w:eastAsia="zh-CN"/>
        </w:rPr>
        <w:t>myotube</w:t>
      </w:r>
      <w:r w:rsidR="00432098">
        <w:rPr>
          <w:rFonts w:hint="eastAsia"/>
          <w:color w:val="000000"/>
          <w:sz w:val="24"/>
          <w:szCs w:val="24"/>
          <w:lang w:val="en-CA" w:eastAsia="zh-CN"/>
        </w:rPr>
        <w:t>s</w:t>
      </w:r>
      <w:r w:rsidR="00EB3E27" w:rsidRPr="00EB3E27">
        <w:rPr>
          <w:color w:val="000000"/>
          <w:sz w:val="24"/>
          <w:szCs w:val="24"/>
          <w:lang w:val="en-CA" w:eastAsia="zh-CN"/>
        </w:rPr>
        <w:t xml:space="preserve"> using </w:t>
      </w:r>
      <w:r w:rsidR="003B550C">
        <w:rPr>
          <w:rFonts w:hint="eastAsia"/>
          <w:color w:val="000000"/>
          <w:sz w:val="24"/>
          <w:szCs w:val="24"/>
          <w:lang w:val="en-CA" w:eastAsia="zh-CN"/>
        </w:rPr>
        <w:t xml:space="preserve">the </w:t>
      </w:r>
      <w:r w:rsidR="003B550C">
        <w:rPr>
          <w:sz w:val="24"/>
        </w:rPr>
        <w:t>Glucose Uptake-Glo™ Assay kit (Promega, J1343)</w:t>
      </w:r>
      <w:r w:rsidR="003B550C">
        <w:rPr>
          <w:rFonts w:hint="eastAsia"/>
          <w:sz w:val="24"/>
          <w:lang w:eastAsia="zh-CN"/>
        </w:rPr>
        <w:t xml:space="preserve"> </w:t>
      </w:r>
      <w:r w:rsidR="003B550C" w:rsidRPr="008C6E5B">
        <w:rPr>
          <w:sz w:val="24"/>
          <w:lang w:eastAsia="zh-CN"/>
        </w:rPr>
        <w:t>following the manufacturer’s instructions</w:t>
      </w:r>
      <w:r w:rsidR="00EB3E27" w:rsidRPr="00EB3E27">
        <w:rPr>
          <w:color w:val="000000"/>
          <w:sz w:val="24"/>
          <w:szCs w:val="24"/>
          <w:lang w:val="en-CA" w:eastAsia="zh-CN"/>
        </w:rPr>
        <w:t>.</w:t>
      </w:r>
      <w:r w:rsidR="00247174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247174" w:rsidRPr="00161463">
        <w:rPr>
          <w:color w:val="000000"/>
          <w:sz w:val="24"/>
          <w:szCs w:val="24"/>
          <w:lang w:val="en-CA" w:eastAsia="zh-CN"/>
        </w:rPr>
        <w:t xml:space="preserve">Data are presented as mean ± S.D. (n = </w:t>
      </w:r>
      <w:r w:rsidR="00247174">
        <w:rPr>
          <w:rFonts w:hint="eastAsia"/>
          <w:color w:val="000000"/>
          <w:sz w:val="24"/>
          <w:szCs w:val="24"/>
          <w:lang w:val="en-CA" w:eastAsia="zh-CN"/>
        </w:rPr>
        <w:t>3</w:t>
      </w:r>
      <w:r w:rsidR="00247174" w:rsidRPr="00161463">
        <w:rPr>
          <w:color w:val="000000"/>
          <w:sz w:val="24"/>
          <w:szCs w:val="24"/>
          <w:lang w:val="en-CA" w:eastAsia="zh-CN"/>
        </w:rPr>
        <w:t>).</w:t>
      </w:r>
      <w:r w:rsidR="00247174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3D245E" w:rsidRPr="007D75E2">
        <w:rPr>
          <w:sz w:val="24"/>
        </w:rPr>
        <w:t xml:space="preserve">P values were calculated by </w:t>
      </w:r>
      <w:r w:rsidR="003D245E" w:rsidRPr="00046941">
        <w:rPr>
          <w:sz w:val="24"/>
          <w:lang w:eastAsia="zh-CN"/>
        </w:rPr>
        <w:t xml:space="preserve">unpaired two-tailed Student’s </w:t>
      </w:r>
      <w:r w:rsidR="003D245E" w:rsidRPr="00286638">
        <w:rPr>
          <w:i/>
          <w:iCs/>
          <w:sz w:val="24"/>
          <w:lang w:eastAsia="zh-CN"/>
        </w:rPr>
        <w:t>t</w:t>
      </w:r>
      <w:r w:rsidR="003D245E" w:rsidRPr="00286638">
        <w:rPr>
          <w:rFonts w:hint="eastAsia"/>
          <w:i/>
          <w:iCs/>
          <w:sz w:val="24"/>
          <w:lang w:eastAsia="zh-CN"/>
        </w:rPr>
        <w:t>-</w:t>
      </w:r>
      <w:r w:rsidR="003D245E" w:rsidRPr="00286638">
        <w:rPr>
          <w:i/>
          <w:iCs/>
          <w:sz w:val="24"/>
          <w:lang w:eastAsia="zh-CN"/>
        </w:rPr>
        <w:t>test</w:t>
      </w:r>
      <w:r w:rsidR="003D245E" w:rsidRPr="00046941">
        <w:rPr>
          <w:sz w:val="24"/>
          <w:lang w:eastAsia="zh-CN"/>
        </w:rPr>
        <w:t>.</w:t>
      </w:r>
      <w:r w:rsidR="00A350E8">
        <w:rPr>
          <w:rFonts w:hint="eastAsia"/>
          <w:sz w:val="24"/>
          <w:lang w:eastAsia="zh-CN"/>
        </w:rPr>
        <w:t xml:space="preserve"> </w:t>
      </w:r>
    </w:p>
    <w:p w14:paraId="4E7D1FDC" w14:textId="77777777" w:rsidR="007C2DAB" w:rsidRDefault="007C2DAB" w:rsidP="007C2DAB">
      <w:pPr>
        <w:rPr>
          <w:b/>
          <w:bCs/>
          <w:color w:val="000000"/>
          <w:sz w:val="24"/>
          <w:szCs w:val="24"/>
          <w:lang w:val="en-CA" w:eastAsia="zh-CN"/>
        </w:rPr>
      </w:pPr>
    </w:p>
    <w:p w14:paraId="313C1570" w14:textId="673C218E" w:rsidR="007C2DAB" w:rsidRDefault="00A20387" w:rsidP="007C2DAB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5CB2DD29" wp14:editId="01EB0D79">
            <wp:extent cx="5669280" cy="2242318"/>
            <wp:effectExtent l="0" t="0" r="0" b="0"/>
            <wp:docPr id="367423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46" cy="224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2E557" w14:textId="77777777" w:rsidR="007C2DAB" w:rsidRDefault="007C2DAB" w:rsidP="00AC6457">
      <w:pPr>
        <w:rPr>
          <w:color w:val="000000"/>
          <w:sz w:val="24"/>
          <w:szCs w:val="24"/>
          <w:lang w:val="en-CA" w:eastAsia="zh-CN"/>
        </w:rPr>
      </w:pPr>
    </w:p>
    <w:p w14:paraId="1C665DDA" w14:textId="1E2B438C" w:rsidR="007C2DAB" w:rsidRDefault="007C2DAB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56D71186" w14:textId="0239A1C4" w:rsidR="003967F1" w:rsidRPr="00B453DD" w:rsidRDefault="003967F1" w:rsidP="003967F1">
      <w:pPr>
        <w:jc w:val="both"/>
        <w:rPr>
          <w:b/>
          <w:bCs/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1</w:t>
      </w:r>
      <w:r w:rsidR="00397222">
        <w:rPr>
          <w:rFonts w:hint="eastAsia"/>
          <w:b/>
          <w:bCs/>
          <w:color w:val="000000"/>
          <w:sz w:val="24"/>
          <w:szCs w:val="24"/>
          <w:lang w:val="en-CA" w:eastAsia="zh-CN"/>
        </w:rPr>
        <w:t>3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bookmarkStart w:id="9" w:name="_Hlk191461373"/>
      <w:r w:rsidR="00226C60" w:rsidRPr="00226C60">
        <w:rPr>
          <w:color w:val="000000"/>
          <w:sz w:val="24"/>
          <w:szCs w:val="24"/>
          <w:lang w:val="en-CA" w:eastAsia="zh-CN"/>
        </w:rPr>
        <w:t xml:space="preserve">Area under the curve (AUC) analysis of the IPGTT data from </w:t>
      </w:r>
      <w:r w:rsidR="00226C60">
        <w:rPr>
          <w:color w:val="000000"/>
          <w:sz w:val="24"/>
          <w:szCs w:val="24"/>
          <w:lang w:val="en-CA" w:eastAsia="zh-CN"/>
        </w:rPr>
        <w:t>f</w:t>
      </w:r>
      <w:r w:rsidR="00226C60">
        <w:rPr>
          <w:rFonts w:hint="eastAsia"/>
          <w:color w:val="000000"/>
          <w:sz w:val="24"/>
          <w:szCs w:val="24"/>
          <w:lang w:val="en-CA" w:eastAsia="zh-CN"/>
        </w:rPr>
        <w:t>i</w:t>
      </w:r>
      <w:r w:rsidR="00226C60">
        <w:rPr>
          <w:color w:val="000000"/>
          <w:sz w:val="24"/>
          <w:szCs w:val="24"/>
          <w:lang w:val="en-CA" w:eastAsia="zh-CN"/>
        </w:rPr>
        <w:t>gure</w:t>
      </w:r>
      <w:r w:rsidR="00226C60">
        <w:rPr>
          <w:rFonts w:hint="eastAsia"/>
          <w:color w:val="000000"/>
          <w:sz w:val="24"/>
          <w:szCs w:val="24"/>
          <w:lang w:val="en-CA" w:eastAsia="zh-CN"/>
        </w:rPr>
        <w:t xml:space="preserve"> 5c</w:t>
      </w:r>
      <w:r w:rsidR="00226C60" w:rsidRPr="00226C60">
        <w:rPr>
          <w:color w:val="000000"/>
          <w:sz w:val="24"/>
          <w:szCs w:val="24"/>
          <w:lang w:val="en-CA" w:eastAsia="zh-CN"/>
        </w:rPr>
        <w:t>. Data are presented as mean ± S.D. (n = 10).</w:t>
      </w:r>
      <w:r w:rsidR="00B453DD" w:rsidRPr="00B453DD">
        <w:rPr>
          <w:sz w:val="24"/>
        </w:rPr>
        <w:t xml:space="preserve"> </w:t>
      </w:r>
      <w:r w:rsidR="00B453DD" w:rsidRPr="007D75E2">
        <w:rPr>
          <w:sz w:val="24"/>
        </w:rPr>
        <w:t xml:space="preserve">P values were calculated by </w:t>
      </w:r>
      <w:r w:rsidR="00B453DD" w:rsidRPr="00046941">
        <w:rPr>
          <w:sz w:val="24"/>
          <w:lang w:eastAsia="zh-CN"/>
        </w:rPr>
        <w:t xml:space="preserve">unpaired two-tailed Student’s </w:t>
      </w:r>
      <w:r w:rsidR="00B453DD" w:rsidRPr="00286638">
        <w:rPr>
          <w:i/>
          <w:iCs/>
          <w:sz w:val="24"/>
          <w:lang w:eastAsia="zh-CN"/>
        </w:rPr>
        <w:t>t</w:t>
      </w:r>
      <w:r w:rsidR="00B453DD" w:rsidRPr="00286638">
        <w:rPr>
          <w:rFonts w:hint="eastAsia"/>
          <w:i/>
          <w:iCs/>
          <w:sz w:val="24"/>
          <w:lang w:eastAsia="zh-CN"/>
        </w:rPr>
        <w:t>-</w:t>
      </w:r>
      <w:r w:rsidR="00B453DD" w:rsidRPr="00286638">
        <w:rPr>
          <w:i/>
          <w:iCs/>
          <w:sz w:val="24"/>
          <w:lang w:eastAsia="zh-CN"/>
        </w:rPr>
        <w:t>test</w:t>
      </w:r>
      <w:r w:rsidR="00B453DD" w:rsidRPr="00046941">
        <w:rPr>
          <w:sz w:val="24"/>
          <w:lang w:eastAsia="zh-CN"/>
        </w:rPr>
        <w:t>.</w:t>
      </w:r>
    </w:p>
    <w:bookmarkEnd w:id="9"/>
    <w:p w14:paraId="344862BC" w14:textId="77777777" w:rsidR="00B4125B" w:rsidRDefault="00B4125B" w:rsidP="003967F1">
      <w:pPr>
        <w:jc w:val="both"/>
        <w:rPr>
          <w:b/>
          <w:bCs/>
          <w:color w:val="000000"/>
          <w:sz w:val="24"/>
          <w:szCs w:val="24"/>
          <w:lang w:val="en-CA" w:eastAsia="zh-CN"/>
        </w:rPr>
      </w:pPr>
    </w:p>
    <w:p w14:paraId="6188C414" w14:textId="6E07DC9C" w:rsidR="003967F1" w:rsidRDefault="00226C60" w:rsidP="00DC16E3">
      <w:pPr>
        <w:jc w:val="center"/>
        <w:rPr>
          <w:color w:val="000000"/>
          <w:sz w:val="24"/>
          <w:szCs w:val="24"/>
          <w:lang w:val="en-CA" w:eastAsia="zh-CN"/>
        </w:rPr>
      </w:pPr>
      <w:r w:rsidRPr="00226C60">
        <w:rPr>
          <w:noProof/>
          <w:color w:val="000000"/>
          <w:sz w:val="24"/>
          <w:szCs w:val="24"/>
          <w:lang w:eastAsia="zh-CN"/>
        </w:rPr>
        <w:drawing>
          <wp:inline distT="0" distB="0" distL="0" distR="0" wp14:anchorId="3EA74229" wp14:editId="5356D2DD">
            <wp:extent cx="2661139" cy="2100086"/>
            <wp:effectExtent l="0" t="0" r="0" b="0"/>
            <wp:docPr id="32" name="图片 31">
              <a:extLst xmlns:a="http://schemas.openxmlformats.org/drawingml/2006/main">
                <a:ext uri="{FF2B5EF4-FFF2-40B4-BE49-F238E27FC236}">
                  <a16:creationId xmlns:a16="http://schemas.microsoft.com/office/drawing/2014/main" id="{7178711F-8609-52C8-5901-FC2A94B181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>
                      <a:extLst>
                        <a:ext uri="{FF2B5EF4-FFF2-40B4-BE49-F238E27FC236}">
                          <a16:creationId xmlns:a16="http://schemas.microsoft.com/office/drawing/2014/main" id="{7178711F-8609-52C8-5901-FC2A94B181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3" cy="21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2DA0" w14:textId="77777777" w:rsidR="003967F1" w:rsidRDefault="003967F1">
      <w:pPr>
        <w:rPr>
          <w:color w:val="000000"/>
          <w:sz w:val="24"/>
          <w:szCs w:val="24"/>
          <w:lang w:val="en-CA" w:eastAsia="zh-CN"/>
        </w:rPr>
      </w:pPr>
    </w:p>
    <w:p w14:paraId="4C1D8183" w14:textId="77777777" w:rsidR="003967F1" w:rsidRDefault="003967F1">
      <w:pPr>
        <w:rPr>
          <w:color w:val="000000"/>
          <w:sz w:val="24"/>
          <w:szCs w:val="24"/>
          <w:lang w:val="en-CA" w:eastAsia="zh-CN"/>
        </w:rPr>
      </w:pPr>
    </w:p>
    <w:p w14:paraId="58B76225" w14:textId="0E3D0760" w:rsidR="003967F1" w:rsidRPr="003967F1" w:rsidRDefault="00DC16E3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51E5D1FE" w14:textId="43168F1F" w:rsidR="00104863" w:rsidRDefault="00104863" w:rsidP="00124C92">
      <w:pPr>
        <w:jc w:val="both"/>
        <w:rPr>
          <w:b/>
          <w:bCs/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1</w:t>
      </w:r>
      <w:r w:rsidR="00397222">
        <w:rPr>
          <w:rFonts w:hint="eastAsia"/>
          <w:b/>
          <w:bCs/>
          <w:color w:val="000000"/>
          <w:sz w:val="24"/>
          <w:szCs w:val="24"/>
          <w:lang w:val="en-CA" w:eastAsia="zh-CN"/>
        </w:rPr>
        <w:t>4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 w:rsidR="00115A1D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DF3A00" w:rsidRPr="00DF3A00">
        <w:rPr>
          <w:color w:val="000000"/>
          <w:sz w:val="24"/>
          <w:szCs w:val="24"/>
          <w:lang w:val="en-CA" w:eastAsia="zh-CN"/>
        </w:rPr>
        <w:t xml:space="preserve">Effects of </w:t>
      </w:r>
      <w:r w:rsidR="00B15ECB">
        <w:rPr>
          <w:rFonts w:hint="eastAsia"/>
          <w:color w:val="000000"/>
          <w:sz w:val="24"/>
          <w:szCs w:val="24"/>
          <w:lang w:val="en-CA" w:eastAsia="zh-CN"/>
        </w:rPr>
        <w:t>AGSR</w:t>
      </w:r>
      <w:r w:rsidR="00DF3A00" w:rsidRPr="00DF3A00">
        <w:rPr>
          <w:color w:val="000000"/>
          <w:sz w:val="24"/>
          <w:szCs w:val="24"/>
          <w:lang w:val="en-CA" w:eastAsia="zh-CN"/>
        </w:rPr>
        <w:t xml:space="preserve"> on glucose tolerance in type 2 diabetic mice.</w:t>
      </w:r>
      <w:r w:rsidR="00DF3A00" w:rsidRPr="00DF3A00"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="00115A1D" w:rsidRPr="00161463">
        <w:rPr>
          <w:rFonts w:hint="eastAsia"/>
          <w:color w:val="000000"/>
          <w:sz w:val="24"/>
          <w:szCs w:val="24"/>
          <w:lang w:val="en-CA" w:eastAsia="zh-CN"/>
        </w:rPr>
        <w:t>(</w:t>
      </w:r>
      <w:r w:rsidR="00115A1D" w:rsidRPr="00161463">
        <w:rPr>
          <w:color w:val="000000"/>
          <w:sz w:val="24"/>
          <w:szCs w:val="24"/>
          <w:lang w:val="en-CA" w:eastAsia="zh-CN"/>
        </w:rPr>
        <w:t>a</w:t>
      </w:r>
      <w:r w:rsidR="00115A1D" w:rsidRPr="00161463">
        <w:rPr>
          <w:rFonts w:hint="eastAsia"/>
          <w:color w:val="000000"/>
          <w:sz w:val="24"/>
          <w:szCs w:val="24"/>
          <w:lang w:val="en-CA" w:eastAsia="zh-CN"/>
        </w:rPr>
        <w:t>)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 </w:t>
      </w:r>
      <w:r w:rsidR="00115A1D" w:rsidRPr="00246514">
        <w:rPr>
          <w:color w:val="000000"/>
          <w:sz w:val="24"/>
          <w:szCs w:val="24"/>
          <w:lang w:val="en-CA" w:eastAsia="zh-CN"/>
        </w:rPr>
        <w:t>Intraperitoneal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 glucose tolerance test (I</w:t>
      </w:r>
      <w:r w:rsidR="00115A1D">
        <w:rPr>
          <w:rFonts w:hint="eastAsia"/>
          <w:color w:val="000000"/>
          <w:sz w:val="24"/>
          <w:szCs w:val="24"/>
          <w:lang w:val="en-CA" w:eastAsia="zh-CN"/>
        </w:rPr>
        <w:t>P</w:t>
      </w:r>
      <w:r w:rsidR="00115A1D" w:rsidRPr="00161463">
        <w:rPr>
          <w:color w:val="000000"/>
          <w:sz w:val="24"/>
          <w:szCs w:val="24"/>
          <w:lang w:val="en-CA" w:eastAsia="zh-CN"/>
        </w:rPr>
        <w:t>GTT)</w:t>
      </w:r>
      <w:r w:rsidR="00BA4BD1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4E10F7">
        <w:rPr>
          <w:rFonts w:hint="eastAsia"/>
          <w:color w:val="000000"/>
          <w:sz w:val="24"/>
          <w:szCs w:val="24"/>
          <w:lang w:val="en-CA" w:eastAsia="zh-CN"/>
        </w:rPr>
        <w:t xml:space="preserve">was </w:t>
      </w:r>
      <w:r w:rsidR="00DF3A00" w:rsidRPr="00DF3A00">
        <w:rPr>
          <w:color w:val="000000"/>
          <w:sz w:val="24"/>
          <w:szCs w:val="24"/>
          <w:lang w:val="en-CA" w:eastAsia="zh-CN"/>
        </w:rPr>
        <w:t>performed on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 </w:t>
      </w:r>
      <w:r w:rsidR="00115A1D">
        <w:rPr>
          <w:rFonts w:hint="eastAsia"/>
          <w:color w:val="000000"/>
          <w:sz w:val="24"/>
          <w:szCs w:val="24"/>
          <w:lang w:val="en-CA" w:eastAsia="zh-CN"/>
        </w:rPr>
        <w:t xml:space="preserve">type </w:t>
      </w:r>
      <w:r w:rsidR="00404037">
        <w:rPr>
          <w:rFonts w:hint="eastAsia"/>
          <w:color w:val="000000"/>
          <w:sz w:val="24"/>
          <w:szCs w:val="24"/>
          <w:lang w:val="en-CA" w:eastAsia="zh-CN"/>
        </w:rPr>
        <w:t>2</w:t>
      </w:r>
      <w:r w:rsidR="00115A1D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diabetic </w:t>
      </w:r>
      <w:r w:rsidR="00115A1D">
        <w:rPr>
          <w:rFonts w:hint="eastAsia"/>
          <w:color w:val="000000"/>
          <w:sz w:val="24"/>
          <w:szCs w:val="24"/>
          <w:lang w:val="en-CA" w:eastAsia="zh-CN"/>
        </w:rPr>
        <w:t>mice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 30 min</w:t>
      </w:r>
      <w:r w:rsidR="00A83EFE">
        <w:rPr>
          <w:rFonts w:hint="eastAsia"/>
          <w:color w:val="000000"/>
          <w:sz w:val="24"/>
          <w:szCs w:val="24"/>
          <w:lang w:val="en-CA" w:eastAsia="zh-CN"/>
        </w:rPr>
        <w:t>utes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 </w:t>
      </w:r>
      <w:r w:rsidR="00DF3A00" w:rsidRPr="00DF3A00">
        <w:rPr>
          <w:color w:val="000000"/>
          <w:sz w:val="24"/>
          <w:szCs w:val="24"/>
          <w:lang w:val="en-CA" w:eastAsia="zh-CN"/>
        </w:rPr>
        <w:t>after administration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 of </w:t>
      </w:r>
      <w:r w:rsidR="002D375C">
        <w:rPr>
          <w:rFonts w:hint="eastAsia"/>
          <w:color w:val="000000"/>
          <w:sz w:val="24"/>
          <w:szCs w:val="24"/>
          <w:lang w:val="en-CA" w:eastAsia="zh-CN"/>
        </w:rPr>
        <w:t xml:space="preserve">either </w:t>
      </w:r>
      <w:r w:rsidR="00B15ECB">
        <w:rPr>
          <w:rFonts w:hint="eastAsia"/>
          <w:color w:val="000000"/>
          <w:sz w:val="24"/>
          <w:szCs w:val="24"/>
          <w:lang w:val="en-CA" w:eastAsia="zh-CN"/>
        </w:rPr>
        <w:t>CWGN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 or </w:t>
      </w:r>
      <w:proofErr w:type="spellStart"/>
      <w:r w:rsidR="00410662">
        <w:rPr>
          <w:rFonts w:hint="eastAsia"/>
          <w:color w:val="000000"/>
          <w:sz w:val="24"/>
          <w:szCs w:val="24"/>
          <w:lang w:val="en-CA" w:eastAsia="zh-CN"/>
        </w:rPr>
        <w:t>m</w:t>
      </w:r>
      <w:r w:rsidR="00B15ECB">
        <w:rPr>
          <w:rFonts w:hint="eastAsia"/>
          <w:color w:val="000000"/>
          <w:sz w:val="24"/>
          <w:szCs w:val="24"/>
          <w:lang w:val="en-CA" w:eastAsia="zh-CN"/>
        </w:rPr>
        <w:t>CWGN</w:t>
      </w:r>
      <w:proofErr w:type="spellEnd"/>
      <w:r w:rsidR="00115A1D" w:rsidRPr="00161463">
        <w:rPr>
          <w:color w:val="000000"/>
          <w:sz w:val="24"/>
          <w:szCs w:val="24"/>
          <w:lang w:val="en-CA" w:eastAsia="zh-CN"/>
        </w:rPr>
        <w:t xml:space="preserve">. </w:t>
      </w:r>
      <w:r w:rsidR="00870F68" w:rsidRPr="00870F68">
        <w:rPr>
          <w:color w:val="000000"/>
          <w:sz w:val="24"/>
          <w:szCs w:val="24"/>
          <w:lang w:val="en-CA" w:eastAsia="zh-CN"/>
        </w:rPr>
        <w:t xml:space="preserve">A glucose dose of 2 g/kg was </w:t>
      </w:r>
      <w:r w:rsidR="004E10F7" w:rsidRPr="004E10F7">
        <w:rPr>
          <w:color w:val="000000"/>
          <w:sz w:val="24"/>
          <w:szCs w:val="24"/>
          <w:lang w:val="en-CA" w:eastAsia="zh-CN"/>
        </w:rPr>
        <w:t>administered</w:t>
      </w:r>
      <w:r w:rsidR="00870F68" w:rsidRPr="00870F68">
        <w:rPr>
          <w:color w:val="000000"/>
          <w:sz w:val="24"/>
          <w:szCs w:val="24"/>
          <w:lang w:val="en-CA" w:eastAsia="zh-CN"/>
        </w:rPr>
        <w:t xml:space="preserve"> to the mice, and blood glucose levels were measured at various time points to assess glucose tolerance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. </w:t>
      </w:r>
      <w:r w:rsidR="00115A1D" w:rsidRPr="00161463">
        <w:rPr>
          <w:rFonts w:hint="eastAsia"/>
          <w:color w:val="000000"/>
          <w:sz w:val="24"/>
          <w:szCs w:val="24"/>
          <w:lang w:val="en-CA" w:eastAsia="zh-CN"/>
        </w:rPr>
        <w:t>(</w:t>
      </w:r>
      <w:r w:rsidR="00115A1D" w:rsidRPr="00161463">
        <w:rPr>
          <w:color w:val="000000"/>
          <w:sz w:val="24"/>
          <w:szCs w:val="24"/>
          <w:lang w:val="en-CA" w:eastAsia="zh-CN"/>
        </w:rPr>
        <w:t>b</w:t>
      </w:r>
      <w:r w:rsidR="00115A1D" w:rsidRPr="00161463">
        <w:rPr>
          <w:rFonts w:hint="eastAsia"/>
          <w:color w:val="000000"/>
          <w:sz w:val="24"/>
          <w:szCs w:val="24"/>
          <w:lang w:val="en-CA" w:eastAsia="zh-CN"/>
        </w:rPr>
        <w:t>)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 Area under the curve (AUC) analysis of the I</w:t>
      </w:r>
      <w:r w:rsidR="00115A1D">
        <w:rPr>
          <w:rFonts w:hint="eastAsia"/>
          <w:color w:val="000000"/>
          <w:sz w:val="24"/>
          <w:szCs w:val="24"/>
          <w:lang w:val="en-CA" w:eastAsia="zh-CN"/>
        </w:rPr>
        <w:t>P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GTT data from </w:t>
      </w:r>
      <w:r w:rsidR="00247174">
        <w:rPr>
          <w:rFonts w:hint="eastAsia"/>
          <w:color w:val="000000"/>
          <w:sz w:val="24"/>
          <w:szCs w:val="24"/>
          <w:lang w:val="en-CA" w:eastAsia="zh-CN"/>
        </w:rPr>
        <w:t>(</w:t>
      </w:r>
      <w:r w:rsidR="00115A1D" w:rsidRPr="00161463">
        <w:rPr>
          <w:color w:val="000000"/>
          <w:sz w:val="24"/>
          <w:szCs w:val="24"/>
          <w:lang w:val="en-CA" w:eastAsia="zh-CN"/>
        </w:rPr>
        <w:t>a</w:t>
      </w:r>
      <w:r w:rsidR="00247174">
        <w:rPr>
          <w:rFonts w:hint="eastAsia"/>
          <w:color w:val="000000"/>
          <w:sz w:val="24"/>
          <w:szCs w:val="24"/>
          <w:lang w:val="en-CA" w:eastAsia="zh-CN"/>
        </w:rPr>
        <w:t>)</w:t>
      </w:r>
      <w:r w:rsidR="00115A1D" w:rsidRPr="00161463">
        <w:rPr>
          <w:color w:val="000000"/>
          <w:sz w:val="24"/>
          <w:szCs w:val="24"/>
          <w:lang w:val="en-CA" w:eastAsia="zh-CN"/>
        </w:rPr>
        <w:t xml:space="preserve">. </w:t>
      </w:r>
      <w:bookmarkStart w:id="10" w:name="_Hlk191460686"/>
      <w:r w:rsidR="00115A1D" w:rsidRPr="00161463">
        <w:rPr>
          <w:color w:val="000000"/>
          <w:sz w:val="24"/>
          <w:szCs w:val="24"/>
          <w:lang w:val="en-CA" w:eastAsia="zh-CN"/>
        </w:rPr>
        <w:t xml:space="preserve">Data are presented as mean ± S.D. (n = </w:t>
      </w:r>
      <w:r w:rsidR="00410662">
        <w:rPr>
          <w:rFonts w:hint="eastAsia"/>
          <w:color w:val="000000"/>
          <w:sz w:val="24"/>
          <w:szCs w:val="24"/>
          <w:lang w:val="en-CA" w:eastAsia="zh-CN"/>
        </w:rPr>
        <w:t>5</w:t>
      </w:r>
      <w:r w:rsidR="00115A1D" w:rsidRPr="00161463">
        <w:rPr>
          <w:color w:val="000000"/>
          <w:sz w:val="24"/>
          <w:szCs w:val="24"/>
          <w:lang w:val="en-CA" w:eastAsia="zh-CN"/>
        </w:rPr>
        <w:t>).</w:t>
      </w:r>
      <w:r w:rsidR="00A350E8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bookmarkStart w:id="11" w:name="_Hlk191460621"/>
      <w:r w:rsidR="003D245E" w:rsidRPr="007D75E2">
        <w:rPr>
          <w:sz w:val="24"/>
        </w:rPr>
        <w:t xml:space="preserve">P values were calculated by </w:t>
      </w:r>
      <w:r w:rsidR="003D245E" w:rsidRPr="00046941">
        <w:rPr>
          <w:sz w:val="24"/>
          <w:lang w:eastAsia="zh-CN"/>
        </w:rPr>
        <w:t xml:space="preserve">unpaired two-tailed Student’s </w:t>
      </w:r>
      <w:r w:rsidR="003D245E" w:rsidRPr="00286638">
        <w:rPr>
          <w:i/>
          <w:iCs/>
          <w:sz w:val="24"/>
          <w:lang w:eastAsia="zh-CN"/>
        </w:rPr>
        <w:t>t</w:t>
      </w:r>
      <w:r w:rsidR="003D245E" w:rsidRPr="00286638">
        <w:rPr>
          <w:rFonts w:hint="eastAsia"/>
          <w:i/>
          <w:iCs/>
          <w:sz w:val="24"/>
          <w:lang w:eastAsia="zh-CN"/>
        </w:rPr>
        <w:t>-</w:t>
      </w:r>
      <w:r w:rsidR="003D245E" w:rsidRPr="00286638">
        <w:rPr>
          <w:i/>
          <w:iCs/>
          <w:sz w:val="24"/>
          <w:lang w:eastAsia="zh-CN"/>
        </w:rPr>
        <w:t>test</w:t>
      </w:r>
      <w:r w:rsidR="003D245E" w:rsidRPr="00046941">
        <w:rPr>
          <w:sz w:val="24"/>
          <w:lang w:eastAsia="zh-CN"/>
        </w:rPr>
        <w:t>.</w:t>
      </w:r>
      <w:bookmarkEnd w:id="10"/>
      <w:bookmarkEnd w:id="11"/>
    </w:p>
    <w:p w14:paraId="78B5E68B" w14:textId="77777777" w:rsidR="00104863" w:rsidRDefault="00104863" w:rsidP="00104863">
      <w:pPr>
        <w:rPr>
          <w:b/>
          <w:bCs/>
          <w:color w:val="000000"/>
          <w:sz w:val="24"/>
          <w:szCs w:val="24"/>
          <w:lang w:val="en-CA" w:eastAsia="zh-CN"/>
        </w:rPr>
      </w:pPr>
    </w:p>
    <w:p w14:paraId="7CCB130B" w14:textId="0AE8673A" w:rsidR="007C2DAB" w:rsidRDefault="00E45E5F" w:rsidP="0016019C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0E2FF186" wp14:editId="63F8136A">
            <wp:extent cx="4755515" cy="2268220"/>
            <wp:effectExtent l="0" t="0" r="0" b="0"/>
            <wp:docPr id="243098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7111F" w14:textId="77777777" w:rsidR="00104863" w:rsidRDefault="00104863" w:rsidP="00AC6457">
      <w:pPr>
        <w:rPr>
          <w:color w:val="000000"/>
          <w:sz w:val="24"/>
          <w:szCs w:val="24"/>
          <w:lang w:val="en-CA" w:eastAsia="zh-CN"/>
        </w:rPr>
      </w:pPr>
    </w:p>
    <w:p w14:paraId="42AE0A5F" w14:textId="20BF7BEB" w:rsidR="003F3CB5" w:rsidRDefault="003F3CB5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6BE0D63D" w14:textId="5B41AA99" w:rsidR="00E54727" w:rsidRDefault="00E54727">
      <w:pPr>
        <w:rPr>
          <w:color w:val="000000"/>
          <w:sz w:val="24"/>
          <w:szCs w:val="24"/>
          <w:lang w:val="en-CA" w:eastAsia="zh-CN"/>
        </w:rPr>
      </w:pPr>
      <w:r w:rsidRPr="001E52B2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Figure 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15</w:t>
      </w:r>
      <w:r w:rsidRPr="001E52B2">
        <w:rPr>
          <w:b/>
          <w:bCs/>
          <w:color w:val="000000"/>
          <w:sz w:val="24"/>
          <w:szCs w:val="24"/>
          <w:lang w:val="en-CA" w:eastAsia="zh-CN"/>
        </w:rPr>
        <w:t>.</w:t>
      </w:r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 xml:space="preserve"> </w:t>
      </w:r>
      <w:r w:rsidRPr="00161463">
        <w:rPr>
          <w:color w:val="000000"/>
          <w:sz w:val="24"/>
          <w:szCs w:val="24"/>
          <w:lang w:val="en-CA" w:eastAsia="zh-CN"/>
        </w:rPr>
        <w:t>Area under the curve (AUC) analysis of the I</w:t>
      </w:r>
      <w:r>
        <w:rPr>
          <w:rFonts w:hint="eastAsia"/>
          <w:color w:val="000000"/>
          <w:sz w:val="24"/>
          <w:szCs w:val="24"/>
          <w:lang w:val="en-CA" w:eastAsia="zh-CN"/>
        </w:rPr>
        <w:t>P</w:t>
      </w:r>
      <w:r w:rsidRPr="00161463">
        <w:rPr>
          <w:color w:val="000000"/>
          <w:sz w:val="24"/>
          <w:szCs w:val="24"/>
          <w:lang w:val="en-CA" w:eastAsia="zh-CN"/>
        </w:rPr>
        <w:t xml:space="preserve">GTT data from </w:t>
      </w:r>
      <w:r>
        <w:rPr>
          <w:rFonts w:hint="eastAsia"/>
          <w:color w:val="000000"/>
          <w:sz w:val="24"/>
          <w:szCs w:val="24"/>
          <w:lang w:val="en-CA" w:eastAsia="zh-CN"/>
        </w:rPr>
        <w:t>(</w:t>
      </w:r>
      <w:r w:rsidRPr="00E54727">
        <w:rPr>
          <w:color w:val="000000"/>
          <w:sz w:val="24"/>
          <w:szCs w:val="24"/>
          <w:lang w:val="en-CA" w:eastAsia="zh-CN"/>
        </w:rPr>
        <w:t>Fig. 5</w:t>
      </w:r>
      <w:r w:rsidR="002502FE">
        <w:rPr>
          <w:rFonts w:hint="eastAsia"/>
          <w:color w:val="000000"/>
          <w:sz w:val="24"/>
          <w:szCs w:val="24"/>
          <w:lang w:val="en-CA" w:eastAsia="zh-CN"/>
        </w:rPr>
        <w:t>k</w:t>
      </w:r>
      <w:r>
        <w:rPr>
          <w:rFonts w:hint="eastAsia"/>
          <w:color w:val="000000"/>
          <w:sz w:val="24"/>
          <w:szCs w:val="24"/>
          <w:lang w:val="en-CA" w:eastAsia="zh-CN"/>
        </w:rPr>
        <w:t>)</w:t>
      </w:r>
      <w:r w:rsidRPr="00161463">
        <w:rPr>
          <w:color w:val="000000"/>
          <w:sz w:val="24"/>
          <w:szCs w:val="24"/>
          <w:lang w:val="en-CA" w:eastAsia="zh-CN"/>
        </w:rPr>
        <w:t xml:space="preserve">. Data are presented as mean ± S.D. (n = </w:t>
      </w:r>
      <w:r w:rsidR="0013604F">
        <w:rPr>
          <w:rFonts w:hint="eastAsia"/>
          <w:color w:val="000000"/>
          <w:sz w:val="24"/>
          <w:szCs w:val="24"/>
          <w:lang w:val="en-CA" w:eastAsia="zh-CN"/>
        </w:rPr>
        <w:t>3</w:t>
      </w:r>
      <w:r w:rsidRPr="00161463">
        <w:rPr>
          <w:color w:val="000000"/>
          <w:sz w:val="24"/>
          <w:szCs w:val="24"/>
          <w:lang w:val="en-CA" w:eastAsia="zh-CN"/>
        </w:rPr>
        <w:t>).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Pr="007D75E2">
        <w:rPr>
          <w:sz w:val="24"/>
        </w:rPr>
        <w:t xml:space="preserve">P values were calculated by </w:t>
      </w:r>
      <w:r w:rsidRPr="00046941">
        <w:rPr>
          <w:sz w:val="24"/>
          <w:lang w:eastAsia="zh-CN"/>
        </w:rPr>
        <w:t xml:space="preserve">unpaired two-tailed Student’s </w:t>
      </w:r>
      <w:r w:rsidRPr="00286638">
        <w:rPr>
          <w:i/>
          <w:iCs/>
          <w:sz w:val="24"/>
          <w:lang w:eastAsia="zh-CN"/>
        </w:rPr>
        <w:t>t</w:t>
      </w:r>
      <w:r w:rsidRPr="00286638">
        <w:rPr>
          <w:rFonts w:hint="eastAsia"/>
          <w:i/>
          <w:iCs/>
          <w:sz w:val="24"/>
          <w:lang w:eastAsia="zh-CN"/>
        </w:rPr>
        <w:t>-</w:t>
      </w:r>
      <w:r w:rsidRPr="00286638">
        <w:rPr>
          <w:i/>
          <w:iCs/>
          <w:sz w:val="24"/>
          <w:lang w:eastAsia="zh-CN"/>
        </w:rPr>
        <w:t>test</w:t>
      </w:r>
      <w:r w:rsidRPr="00046941">
        <w:rPr>
          <w:sz w:val="24"/>
          <w:lang w:eastAsia="zh-CN"/>
        </w:rPr>
        <w:t>.</w:t>
      </w:r>
    </w:p>
    <w:p w14:paraId="789EF380" w14:textId="77777777" w:rsidR="00E54727" w:rsidRDefault="00E54727">
      <w:pPr>
        <w:rPr>
          <w:color w:val="000000"/>
          <w:sz w:val="24"/>
          <w:szCs w:val="24"/>
          <w:lang w:val="en-CA" w:eastAsia="zh-CN"/>
        </w:rPr>
      </w:pPr>
    </w:p>
    <w:p w14:paraId="5D997ADB" w14:textId="36E78EE9" w:rsidR="00E54727" w:rsidRDefault="009A4E5B" w:rsidP="00E54727">
      <w:pPr>
        <w:jc w:val="center"/>
        <w:rPr>
          <w:color w:val="000000"/>
          <w:sz w:val="24"/>
          <w:szCs w:val="24"/>
          <w:lang w:val="en-CA" w:eastAsia="zh-CN"/>
        </w:rPr>
      </w:pPr>
      <w:r>
        <w:rPr>
          <w:noProof/>
          <w:color w:val="000000"/>
          <w:sz w:val="24"/>
          <w:szCs w:val="24"/>
          <w:lang w:val="en-CA" w:eastAsia="zh-CN"/>
        </w:rPr>
        <w:drawing>
          <wp:inline distT="0" distB="0" distL="0" distR="0" wp14:anchorId="4141A66B" wp14:editId="5656045D">
            <wp:extent cx="2297927" cy="1799476"/>
            <wp:effectExtent l="0" t="0" r="0" b="0"/>
            <wp:docPr id="16189604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84" cy="180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C9F34" w14:textId="77777777" w:rsidR="00E54727" w:rsidRDefault="00E54727">
      <w:pPr>
        <w:rPr>
          <w:color w:val="000000"/>
          <w:sz w:val="24"/>
          <w:szCs w:val="24"/>
          <w:lang w:val="en-CA" w:eastAsia="zh-CN"/>
        </w:rPr>
      </w:pPr>
    </w:p>
    <w:p w14:paraId="7D09BF59" w14:textId="79FEBCFA" w:rsidR="00E54727" w:rsidRDefault="00E54727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71E0E472" w14:textId="0532EDBF" w:rsidR="00234E0C" w:rsidRDefault="00234E0C" w:rsidP="00234E0C">
      <w:pPr>
        <w:rPr>
          <w:color w:val="000000"/>
          <w:sz w:val="24"/>
          <w:szCs w:val="24"/>
          <w:lang w:val="en-CA" w:eastAsia="zh-CN"/>
        </w:rPr>
      </w:pPr>
      <w:r w:rsidRPr="00234E0C">
        <w:rPr>
          <w:b/>
          <w:bCs/>
          <w:color w:val="000000"/>
          <w:sz w:val="24"/>
          <w:szCs w:val="24"/>
          <w:lang w:val="en-CA" w:eastAsia="zh-CN"/>
        </w:rPr>
        <w:lastRenderedPageBreak/>
        <w:t>Supplementary Table 1</w:t>
      </w:r>
      <w:r w:rsidRPr="00234E0C">
        <w:rPr>
          <w:color w:val="000000"/>
          <w:sz w:val="24"/>
          <w:szCs w:val="24"/>
          <w:lang w:val="en-CA" w:eastAsia="zh-CN"/>
        </w:rPr>
        <w:t xml:space="preserve">. </w:t>
      </w:r>
      <w:r w:rsidR="000743A2" w:rsidRPr="000743A2">
        <w:rPr>
          <w:color w:val="000000"/>
          <w:sz w:val="24"/>
          <w:szCs w:val="24"/>
          <w:lang w:val="en-CA" w:eastAsia="zh-CN"/>
        </w:rPr>
        <w:t xml:space="preserve">Oligonucleotide sequences for </w:t>
      </w:r>
      <w:r w:rsidR="00B15ECB">
        <w:rPr>
          <w:rFonts w:hint="eastAsia"/>
          <w:color w:val="000000"/>
          <w:sz w:val="24"/>
          <w:szCs w:val="24"/>
          <w:lang w:val="en-CA" w:eastAsia="zh-CN"/>
        </w:rPr>
        <w:t>CWGN</w:t>
      </w:r>
      <w:r w:rsidR="000743A2" w:rsidRPr="000743A2">
        <w:rPr>
          <w:color w:val="000000"/>
          <w:sz w:val="24"/>
          <w:szCs w:val="24"/>
          <w:lang w:val="en-CA" w:eastAsia="zh-CN"/>
        </w:rPr>
        <w:t>.</w:t>
      </w:r>
    </w:p>
    <w:p w14:paraId="0152E633" w14:textId="77777777" w:rsidR="00FC4D6A" w:rsidRDefault="00FC4D6A" w:rsidP="00234E0C">
      <w:pPr>
        <w:rPr>
          <w:color w:val="000000"/>
          <w:sz w:val="24"/>
          <w:szCs w:val="24"/>
          <w:lang w:val="en-CA" w:eastAsia="zh-CN"/>
        </w:rPr>
      </w:pP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5"/>
        <w:gridCol w:w="6701"/>
      </w:tblGrid>
      <w:tr w:rsidR="00234E0C" w:rsidRPr="002E6224" w14:paraId="1F2A5F1A" w14:textId="77777777" w:rsidTr="00FC4D6A">
        <w:trPr>
          <w:jc w:val="center"/>
        </w:trPr>
        <w:tc>
          <w:tcPr>
            <w:tcW w:w="1595" w:type="dxa"/>
            <w:tcBorders>
              <w:bottom w:val="single" w:sz="8" w:space="0" w:color="auto"/>
            </w:tcBorders>
          </w:tcPr>
          <w:p w14:paraId="1E5E77DB" w14:textId="77777777" w:rsidR="00234E0C" w:rsidRPr="002E6224" w:rsidRDefault="00234E0C" w:rsidP="00326DFB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701" w:type="dxa"/>
            <w:tcBorders>
              <w:bottom w:val="single" w:sz="8" w:space="0" w:color="auto"/>
            </w:tcBorders>
          </w:tcPr>
          <w:p w14:paraId="2928D970" w14:textId="77777777" w:rsidR="00234E0C" w:rsidRPr="002E6224" w:rsidRDefault="00234E0C" w:rsidP="00326DFB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Sequence (5’---3’)</w:t>
            </w:r>
          </w:p>
        </w:tc>
      </w:tr>
      <w:tr w:rsidR="00234E0C" w:rsidRPr="002E6224" w14:paraId="4479E723" w14:textId="77777777" w:rsidTr="00FC4D6A">
        <w:trPr>
          <w:jc w:val="center"/>
        </w:trPr>
        <w:tc>
          <w:tcPr>
            <w:tcW w:w="1595" w:type="dxa"/>
            <w:tcBorders>
              <w:top w:val="single" w:sz="8" w:space="0" w:color="auto"/>
              <w:bottom w:val="nil"/>
            </w:tcBorders>
          </w:tcPr>
          <w:p w14:paraId="378F31E0" w14:textId="6CE83A74" w:rsidR="00234E0C" w:rsidRPr="002E6224" w:rsidRDefault="000743A2" w:rsidP="00326DFB">
            <w:pPr>
              <w:spacing w:line="300" w:lineRule="auto"/>
              <w:rPr>
                <w:sz w:val="24"/>
                <w:szCs w:val="24"/>
                <w:lang w:eastAsia="zh-CN"/>
              </w:rPr>
            </w:pPr>
            <w:r w:rsidRPr="000743A2">
              <w:rPr>
                <w:sz w:val="24"/>
                <w:szCs w:val="24"/>
              </w:rPr>
              <w:t>H</w:t>
            </w:r>
            <w:r w:rsidRPr="000743A2">
              <w:rPr>
                <w:sz w:val="24"/>
                <w:szCs w:val="24"/>
                <w:vertAlign w:val="subscript"/>
              </w:rPr>
              <w:t>S</w:t>
            </w:r>
            <w:r w:rsidR="00F65212">
              <w:rPr>
                <w:rFonts w:hint="eastAsia"/>
                <w:sz w:val="24"/>
                <w:szCs w:val="24"/>
                <w:vertAlign w:val="subscript"/>
                <w:lang w:eastAsia="zh-CN"/>
              </w:rPr>
              <w:t>-1</w:t>
            </w:r>
          </w:p>
        </w:tc>
        <w:tc>
          <w:tcPr>
            <w:tcW w:w="6701" w:type="dxa"/>
            <w:tcBorders>
              <w:top w:val="single" w:sz="8" w:space="0" w:color="auto"/>
              <w:bottom w:val="nil"/>
            </w:tcBorders>
          </w:tcPr>
          <w:p w14:paraId="0B793884" w14:textId="6719BD39" w:rsidR="00234E0C" w:rsidRPr="002E6224" w:rsidRDefault="00755F4E" w:rsidP="00326DFB">
            <w:pPr>
              <w:spacing w:line="300" w:lineRule="auto"/>
              <w:rPr>
                <w:sz w:val="24"/>
                <w:szCs w:val="24"/>
              </w:rPr>
            </w:pPr>
            <w:r w:rsidRPr="002043E2">
              <w:rPr>
                <w:color w:val="ED7D31" w:themeColor="accent2"/>
                <w:sz w:val="24"/>
                <w:szCs w:val="24"/>
              </w:rPr>
              <w:t>GGTCGTC</w:t>
            </w:r>
            <w:r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Pr="002043E2">
              <w:rPr>
                <w:color w:val="0070C0"/>
                <w:sz w:val="24"/>
                <w:szCs w:val="24"/>
              </w:rPr>
              <w:t>CGTGTCACGGATGGTAGCTCGGTCGGGGTGGGTGGGTTGGCAGTGACACG</w:t>
            </w:r>
            <w:r w:rsidR="005A3EDC" w:rsidRPr="00032D79">
              <w:rPr>
                <w:rFonts w:hint="eastAsia"/>
                <w:color w:val="0070C0"/>
                <w:sz w:val="24"/>
                <w:szCs w:val="24"/>
              </w:rPr>
              <w:t>C</w:t>
            </w:r>
            <w:r w:rsidR="00545288" w:rsidRPr="00032D79">
              <w:rPr>
                <w:rFonts w:hint="eastAsia"/>
                <w:color w:val="0070C0"/>
                <w:sz w:val="24"/>
                <w:szCs w:val="24"/>
              </w:rPr>
              <w:t>TCTCGG</w:t>
            </w:r>
            <w:r w:rsidR="005A3EDC" w:rsidRPr="00032D79">
              <w:rPr>
                <w:color w:val="0070C0"/>
                <w:sz w:val="24"/>
                <w:szCs w:val="24"/>
              </w:rPr>
              <w:t>TTTTTTT</w:t>
            </w:r>
          </w:p>
        </w:tc>
      </w:tr>
      <w:tr w:rsidR="00F65212" w:rsidRPr="002E6224" w14:paraId="6B94BD59" w14:textId="77777777" w:rsidTr="00FC4D6A">
        <w:trPr>
          <w:jc w:val="center"/>
        </w:trPr>
        <w:tc>
          <w:tcPr>
            <w:tcW w:w="1595" w:type="dxa"/>
            <w:tcBorders>
              <w:top w:val="nil"/>
              <w:bottom w:val="nil"/>
            </w:tcBorders>
          </w:tcPr>
          <w:p w14:paraId="5C6B08B3" w14:textId="325D12CE" w:rsidR="00F65212" w:rsidRPr="000743A2" w:rsidRDefault="00F65212" w:rsidP="00326DFB">
            <w:pPr>
              <w:spacing w:line="300" w:lineRule="auto"/>
              <w:rPr>
                <w:sz w:val="24"/>
                <w:szCs w:val="24"/>
              </w:rPr>
            </w:pPr>
            <w:r w:rsidRPr="000743A2">
              <w:rPr>
                <w:sz w:val="24"/>
                <w:szCs w:val="24"/>
              </w:rPr>
              <w:t>H</w:t>
            </w:r>
            <w:r w:rsidRPr="000743A2">
              <w:rPr>
                <w:sz w:val="24"/>
                <w:szCs w:val="24"/>
                <w:vertAlign w:val="subscript"/>
              </w:rPr>
              <w:t>S</w:t>
            </w:r>
            <w:r>
              <w:rPr>
                <w:rFonts w:hint="eastAsia"/>
                <w:sz w:val="24"/>
                <w:szCs w:val="24"/>
                <w:vertAlign w:val="subscript"/>
                <w:lang w:eastAsia="zh-CN"/>
              </w:rPr>
              <w:t>-2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14:paraId="1139A5A7" w14:textId="7B6BE466" w:rsidR="00F65212" w:rsidRPr="002043E2" w:rsidRDefault="00F65212" w:rsidP="00326DFB">
            <w:pPr>
              <w:spacing w:line="300" w:lineRule="auto"/>
              <w:rPr>
                <w:color w:val="ED7D31" w:themeColor="accent2"/>
                <w:sz w:val="24"/>
                <w:szCs w:val="24"/>
              </w:rPr>
            </w:pPr>
            <w:r w:rsidRPr="002043E2">
              <w:rPr>
                <w:color w:val="ED7D31" w:themeColor="accent2"/>
                <w:sz w:val="24"/>
                <w:szCs w:val="24"/>
              </w:rPr>
              <w:t>GGTCGTC</w:t>
            </w:r>
            <w:r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Pr="002043E2">
              <w:rPr>
                <w:color w:val="0070C0"/>
                <w:sz w:val="24"/>
                <w:szCs w:val="24"/>
              </w:rPr>
              <w:t>CGTGTCACGGATGGTAGCTCGGTCGGGGTGGGTGGGTTGGCAGTGACACG</w:t>
            </w:r>
          </w:p>
        </w:tc>
      </w:tr>
      <w:tr w:rsidR="00D62223" w:rsidRPr="002E6224" w14:paraId="379F3214" w14:textId="77777777" w:rsidTr="00FC4D6A">
        <w:trPr>
          <w:jc w:val="center"/>
        </w:trPr>
        <w:tc>
          <w:tcPr>
            <w:tcW w:w="1595" w:type="dxa"/>
            <w:tcBorders>
              <w:top w:val="nil"/>
              <w:bottom w:val="nil"/>
            </w:tcBorders>
          </w:tcPr>
          <w:p w14:paraId="2A314F82" w14:textId="7F0A246D" w:rsidR="00D62223" w:rsidRPr="000743A2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  <w:vertAlign w:val="subscript"/>
                <w:lang w:eastAsia="zh-CN"/>
              </w:rPr>
              <w:t>S-1</w:t>
            </w:r>
            <w:r>
              <w:rPr>
                <w:rFonts w:hint="eastAsia"/>
                <w:sz w:val="24"/>
                <w:szCs w:val="24"/>
                <w:lang w:eastAsia="zh-CN"/>
              </w:rPr>
              <w:t>-FAM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14:paraId="40C3EE71" w14:textId="384928EE" w:rsidR="00D62223" w:rsidRPr="00161B15" w:rsidRDefault="00D62223" w:rsidP="00D62223">
            <w:pPr>
              <w:spacing w:line="300" w:lineRule="auto"/>
              <w:rPr>
                <w:color w:val="0070C0"/>
                <w:sz w:val="24"/>
                <w:szCs w:val="24"/>
                <w:lang w:eastAsia="zh-CN"/>
              </w:rPr>
            </w:pPr>
            <w:r w:rsidRPr="002043E2">
              <w:rPr>
                <w:color w:val="ED7D31" w:themeColor="accent2"/>
                <w:sz w:val="24"/>
                <w:szCs w:val="24"/>
              </w:rPr>
              <w:t>GGTCGTC</w:t>
            </w:r>
            <w:r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Pr="002043E2">
              <w:rPr>
                <w:color w:val="0070C0"/>
                <w:sz w:val="24"/>
                <w:szCs w:val="24"/>
              </w:rPr>
              <w:t>CGTGTCACGGATGGTAGCTCGGTCGGGGTGGGTGGGTTGGCAGTGACACG</w:t>
            </w:r>
            <w:r w:rsidRPr="00032D79">
              <w:rPr>
                <w:rFonts w:hint="eastAsia"/>
                <w:color w:val="0070C0"/>
                <w:sz w:val="24"/>
                <w:szCs w:val="24"/>
              </w:rPr>
              <w:t>CTCTCGG</w:t>
            </w:r>
            <w:r w:rsidRPr="00032D79">
              <w:rPr>
                <w:color w:val="0070C0"/>
                <w:sz w:val="24"/>
                <w:szCs w:val="24"/>
              </w:rPr>
              <w:t>TTTTTTT</w:t>
            </w:r>
            <w:r w:rsidR="00835CD9">
              <w:rPr>
                <w:rFonts w:hint="eastAsia"/>
                <w:color w:val="0070C0"/>
                <w:sz w:val="24"/>
                <w:szCs w:val="24"/>
                <w:lang w:eastAsia="zh-CN"/>
              </w:rPr>
              <w:t xml:space="preserve"> </w:t>
            </w:r>
            <w:r w:rsidR="00835CD9" w:rsidRPr="00720D56">
              <w:rPr>
                <w:sz w:val="24"/>
                <w:szCs w:val="24"/>
              </w:rPr>
              <w:t>(FAM)</w:t>
            </w:r>
          </w:p>
        </w:tc>
      </w:tr>
      <w:tr w:rsidR="00D62223" w:rsidRPr="002E6224" w14:paraId="28CCB214" w14:textId="77777777" w:rsidTr="00FC4D6A">
        <w:trPr>
          <w:jc w:val="center"/>
        </w:trPr>
        <w:tc>
          <w:tcPr>
            <w:tcW w:w="1595" w:type="dxa"/>
            <w:tcBorders>
              <w:top w:val="nil"/>
            </w:tcBorders>
          </w:tcPr>
          <w:p w14:paraId="13A4F2A0" w14:textId="4AF0B6A1" w:rsidR="00D62223" w:rsidRPr="002E6224" w:rsidRDefault="00D62223" w:rsidP="00D62223">
            <w:pPr>
              <w:spacing w:line="300" w:lineRule="auto"/>
              <w:rPr>
                <w:sz w:val="24"/>
                <w:szCs w:val="24"/>
                <w:lang w:eastAsia="zh-CN"/>
              </w:rPr>
            </w:pPr>
            <w:r w:rsidRPr="00C17062">
              <w:rPr>
                <w:sz w:val="24"/>
                <w:szCs w:val="24"/>
              </w:rPr>
              <w:t>H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  <w:r>
              <w:rPr>
                <w:rFonts w:hint="eastAsia"/>
                <w:sz w:val="24"/>
                <w:szCs w:val="24"/>
                <w:vertAlign w:val="subscript"/>
                <w:lang w:eastAsia="zh-CN"/>
              </w:rPr>
              <w:t>-1</w:t>
            </w:r>
          </w:p>
        </w:tc>
        <w:tc>
          <w:tcPr>
            <w:tcW w:w="6701" w:type="dxa"/>
            <w:tcBorders>
              <w:top w:val="nil"/>
            </w:tcBorders>
          </w:tcPr>
          <w:p w14:paraId="39FC8D7C" w14:textId="1C42EDE5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032D79">
              <w:rPr>
                <w:color w:val="0070C0"/>
                <w:sz w:val="24"/>
                <w:szCs w:val="24"/>
              </w:rPr>
              <w:t>TTTTTTTGGCTCTC</w:t>
            </w:r>
            <w:r w:rsidRPr="00432550">
              <w:rPr>
                <w:color w:val="0070C0"/>
                <w:sz w:val="24"/>
                <w:szCs w:val="24"/>
              </w:rPr>
              <w:t>ATCAGGCTGGATGGTAGCTCGGTCGGGGTGGGTGGGTTGGCAAGTCTGAT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GCTATTCAATGACTGT</w:t>
            </w:r>
            <w:r w:rsidRPr="002F45CF">
              <w:rPr>
                <w:sz w:val="24"/>
                <w:szCs w:val="24"/>
                <w:u w:val="single"/>
              </w:rPr>
              <w:t>CTCTCGG</w:t>
            </w:r>
          </w:p>
        </w:tc>
      </w:tr>
      <w:tr w:rsidR="00D62223" w:rsidRPr="002E6224" w14:paraId="3B2E20A5" w14:textId="77777777" w:rsidTr="00FC4D6A">
        <w:trPr>
          <w:jc w:val="center"/>
        </w:trPr>
        <w:tc>
          <w:tcPr>
            <w:tcW w:w="1595" w:type="dxa"/>
            <w:tcBorders>
              <w:top w:val="nil"/>
            </w:tcBorders>
          </w:tcPr>
          <w:p w14:paraId="192F61D5" w14:textId="7291E790" w:rsidR="00D62223" w:rsidRPr="00C17062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H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  <w:r>
              <w:rPr>
                <w:rFonts w:hint="eastAsia"/>
                <w:sz w:val="24"/>
                <w:szCs w:val="24"/>
                <w:vertAlign w:val="subscript"/>
                <w:lang w:eastAsia="zh-CN"/>
              </w:rPr>
              <w:t>-2</w:t>
            </w:r>
          </w:p>
        </w:tc>
        <w:tc>
          <w:tcPr>
            <w:tcW w:w="6701" w:type="dxa"/>
            <w:tcBorders>
              <w:top w:val="nil"/>
            </w:tcBorders>
          </w:tcPr>
          <w:p w14:paraId="49C8E60B" w14:textId="5DB0DC7A" w:rsidR="00D62223" w:rsidRPr="00432550" w:rsidRDefault="00D62223" w:rsidP="00D62223">
            <w:pPr>
              <w:spacing w:line="300" w:lineRule="auto"/>
              <w:rPr>
                <w:color w:val="0070C0"/>
                <w:sz w:val="24"/>
                <w:szCs w:val="24"/>
              </w:rPr>
            </w:pPr>
            <w:r w:rsidRPr="00432550">
              <w:rPr>
                <w:color w:val="0070C0"/>
                <w:sz w:val="24"/>
                <w:szCs w:val="24"/>
              </w:rPr>
              <w:t>ATCAGGCTGGATGGTAGCTCGGTCGGGGTGGGTGGGTTGGCAAGTCTGAT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GCTATTCAATGACTGT</w:t>
            </w:r>
            <w:r w:rsidRPr="002F45CF">
              <w:rPr>
                <w:sz w:val="24"/>
                <w:szCs w:val="24"/>
                <w:u w:val="single"/>
              </w:rPr>
              <w:t>CTCTCGG</w:t>
            </w:r>
          </w:p>
        </w:tc>
      </w:tr>
      <w:tr w:rsidR="00D62223" w:rsidRPr="002E6224" w14:paraId="5AD8DE7F" w14:textId="77777777" w:rsidTr="00FC4D6A">
        <w:trPr>
          <w:jc w:val="center"/>
        </w:trPr>
        <w:tc>
          <w:tcPr>
            <w:tcW w:w="1595" w:type="dxa"/>
            <w:tcBorders>
              <w:top w:val="nil"/>
            </w:tcBorders>
          </w:tcPr>
          <w:p w14:paraId="59D13664" w14:textId="7F792190" w:rsidR="00D62223" w:rsidRPr="00C17062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H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  <w:r>
              <w:rPr>
                <w:rFonts w:hint="eastAsia"/>
                <w:sz w:val="24"/>
                <w:szCs w:val="24"/>
                <w:vertAlign w:val="subscript"/>
                <w:lang w:eastAsia="zh-CN"/>
              </w:rPr>
              <w:t>-1</w:t>
            </w:r>
            <w:r>
              <w:rPr>
                <w:rFonts w:hint="eastAsia"/>
                <w:sz w:val="24"/>
                <w:szCs w:val="24"/>
                <w:lang w:eastAsia="zh-CN"/>
              </w:rPr>
              <w:t>-FAM</w:t>
            </w:r>
          </w:p>
        </w:tc>
        <w:tc>
          <w:tcPr>
            <w:tcW w:w="6701" w:type="dxa"/>
            <w:tcBorders>
              <w:top w:val="nil"/>
            </w:tcBorders>
          </w:tcPr>
          <w:p w14:paraId="4A207943" w14:textId="3178323F" w:rsidR="00D62223" w:rsidRPr="00432550" w:rsidRDefault="00D62223" w:rsidP="00D62223">
            <w:pPr>
              <w:spacing w:line="300" w:lineRule="auto"/>
              <w:rPr>
                <w:color w:val="0070C0"/>
                <w:sz w:val="24"/>
                <w:szCs w:val="24"/>
              </w:rPr>
            </w:pPr>
            <w:r w:rsidRPr="00835CD9">
              <w:rPr>
                <w:color w:val="0070C0"/>
                <w:sz w:val="24"/>
                <w:szCs w:val="24"/>
              </w:rPr>
              <w:t>TTTTTTTGGCTCTC</w:t>
            </w:r>
            <w:r w:rsidRPr="00432550">
              <w:rPr>
                <w:color w:val="0070C0"/>
                <w:sz w:val="24"/>
                <w:szCs w:val="24"/>
              </w:rPr>
              <w:t>ATCAGGCTGGATGGTAGCTCGGTCGGGGTGGGTGGGTTGGCAAGTCTGAT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GCTATTCAATGACTGT</w:t>
            </w:r>
            <w:r w:rsidRPr="002F45CF">
              <w:rPr>
                <w:sz w:val="24"/>
                <w:szCs w:val="24"/>
                <w:u w:val="single"/>
              </w:rPr>
              <w:t>CTCTCGG</w:t>
            </w:r>
            <w:r>
              <w:rPr>
                <w:rFonts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 w:rsidRPr="00720D56">
              <w:rPr>
                <w:sz w:val="24"/>
                <w:szCs w:val="24"/>
              </w:rPr>
              <w:t>(FAM)</w:t>
            </w:r>
          </w:p>
        </w:tc>
      </w:tr>
      <w:tr w:rsidR="00D62223" w:rsidRPr="002E6224" w14:paraId="1329C897" w14:textId="77777777" w:rsidTr="00FC4D6A">
        <w:trPr>
          <w:jc w:val="center"/>
        </w:trPr>
        <w:tc>
          <w:tcPr>
            <w:tcW w:w="1595" w:type="dxa"/>
            <w:tcBorders>
              <w:top w:val="nil"/>
            </w:tcBorders>
          </w:tcPr>
          <w:p w14:paraId="6D34A1B2" w14:textId="5A9AA220" w:rsidR="00D62223" w:rsidRPr="00C17062" w:rsidRDefault="00FE5174" w:rsidP="00D62223">
            <w:pPr>
              <w:spacing w:line="300" w:lineRule="auto"/>
              <w:rPr>
                <w:sz w:val="24"/>
                <w:szCs w:val="24"/>
                <w:lang w:eastAsia="zh-CN"/>
              </w:rPr>
            </w:pPr>
            <w:r w:rsidRPr="00720D56">
              <w:rPr>
                <w:sz w:val="24"/>
                <w:szCs w:val="24"/>
              </w:rPr>
              <w:t>C</w:t>
            </w:r>
            <w:r w:rsidRPr="00720D56">
              <w:rPr>
                <w:sz w:val="24"/>
                <w:szCs w:val="24"/>
                <w:vertAlign w:val="subscript"/>
              </w:rPr>
              <w:t>H</w:t>
            </w:r>
            <w:r>
              <w:rPr>
                <w:rFonts w:hint="eastAsia"/>
                <w:sz w:val="24"/>
                <w:szCs w:val="24"/>
                <w:vertAlign w:val="subscript"/>
                <w:lang w:eastAsia="zh-CN"/>
              </w:rPr>
              <w:t>-1</w:t>
            </w:r>
          </w:p>
        </w:tc>
        <w:tc>
          <w:tcPr>
            <w:tcW w:w="6701" w:type="dxa"/>
            <w:tcBorders>
              <w:top w:val="nil"/>
            </w:tcBorders>
          </w:tcPr>
          <w:p w14:paraId="172C223A" w14:textId="0808F211" w:rsidR="00D62223" w:rsidRPr="00720D56" w:rsidRDefault="00CC5640" w:rsidP="00D62223">
            <w:pPr>
              <w:spacing w:line="300" w:lineRule="auto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AAAAAAACCG</w:t>
            </w:r>
            <w:r w:rsidR="00051F9F">
              <w:rPr>
                <w:rFonts w:hint="eastAsia"/>
                <w:sz w:val="24"/>
                <w:szCs w:val="24"/>
                <w:lang w:eastAsia="zh-CN"/>
              </w:rPr>
              <w:t>AGAGCGTGTCACTGCCAACCCACCCACCCCGAC</w:t>
            </w:r>
            <w:r w:rsidR="00F16DCB">
              <w:rPr>
                <w:rFonts w:hint="eastAsia"/>
                <w:sz w:val="24"/>
                <w:szCs w:val="24"/>
                <w:lang w:eastAsia="zh-CN"/>
              </w:rPr>
              <w:t>CGAGCTACCATCCGTGACACGGCTATTCAATGA</w:t>
            </w:r>
            <w:r w:rsidR="00237483">
              <w:rPr>
                <w:rFonts w:hint="eastAsia"/>
                <w:sz w:val="24"/>
                <w:szCs w:val="24"/>
                <w:lang w:eastAsia="zh-CN"/>
              </w:rPr>
              <w:t>CTGTCTCTCGGGACGACC</w:t>
            </w:r>
          </w:p>
        </w:tc>
      </w:tr>
      <w:tr w:rsidR="00D62223" w:rsidRPr="002E6224" w14:paraId="173B5AF3" w14:textId="77777777" w:rsidTr="00FC4D6A">
        <w:trPr>
          <w:jc w:val="center"/>
        </w:trPr>
        <w:tc>
          <w:tcPr>
            <w:tcW w:w="1595" w:type="dxa"/>
            <w:tcBorders>
              <w:top w:val="nil"/>
            </w:tcBorders>
          </w:tcPr>
          <w:p w14:paraId="1929A7E6" w14:textId="39CC839F" w:rsidR="00D62223" w:rsidRPr="00C17062" w:rsidRDefault="00D62223" w:rsidP="00D62223">
            <w:pPr>
              <w:spacing w:line="300" w:lineRule="auto"/>
              <w:rPr>
                <w:sz w:val="24"/>
                <w:szCs w:val="24"/>
                <w:lang w:eastAsia="zh-CN"/>
              </w:rPr>
            </w:pPr>
            <w:r w:rsidRPr="00720D56">
              <w:rPr>
                <w:sz w:val="24"/>
                <w:szCs w:val="24"/>
              </w:rPr>
              <w:t>C</w:t>
            </w:r>
            <w:r w:rsidRPr="00720D56">
              <w:rPr>
                <w:sz w:val="24"/>
                <w:szCs w:val="24"/>
                <w:vertAlign w:val="subscript"/>
              </w:rPr>
              <w:t>H</w:t>
            </w:r>
            <w:r w:rsidR="00FE5174">
              <w:rPr>
                <w:rFonts w:hint="eastAsia"/>
                <w:sz w:val="24"/>
                <w:szCs w:val="24"/>
                <w:vertAlign w:val="subscript"/>
                <w:lang w:eastAsia="zh-CN"/>
              </w:rPr>
              <w:t>-2</w:t>
            </w:r>
          </w:p>
        </w:tc>
        <w:tc>
          <w:tcPr>
            <w:tcW w:w="6701" w:type="dxa"/>
            <w:tcBorders>
              <w:top w:val="nil"/>
            </w:tcBorders>
          </w:tcPr>
          <w:p w14:paraId="6E1ADA73" w14:textId="5EBFF0AA" w:rsidR="00D62223" w:rsidRPr="00432550" w:rsidRDefault="00D62223" w:rsidP="00D62223">
            <w:pPr>
              <w:spacing w:line="300" w:lineRule="auto"/>
              <w:rPr>
                <w:color w:val="0070C0"/>
                <w:sz w:val="24"/>
                <w:szCs w:val="24"/>
              </w:rPr>
            </w:pPr>
            <w:r w:rsidRPr="00720D56">
              <w:rPr>
                <w:sz w:val="24"/>
                <w:szCs w:val="24"/>
              </w:rPr>
              <w:t>CCGAGAGACAGTCATTGAATAGCATCAGACTTGCCAACCCACCCACCCCGACCGAGCTACCATCCAGCCTGATGAGAGCCAAAAAAAA</w:t>
            </w:r>
          </w:p>
        </w:tc>
      </w:tr>
      <w:tr w:rsidR="00D62223" w:rsidRPr="002E6224" w14:paraId="49F9769C" w14:textId="77777777" w:rsidTr="00FC4D6A">
        <w:trPr>
          <w:jc w:val="center"/>
        </w:trPr>
        <w:tc>
          <w:tcPr>
            <w:tcW w:w="1595" w:type="dxa"/>
          </w:tcPr>
          <w:p w14:paraId="4FD86F8C" w14:textId="266EA8A4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R</w:t>
            </w:r>
            <w:r w:rsidRPr="00755F4E">
              <w:rPr>
                <w:sz w:val="24"/>
                <w:szCs w:val="24"/>
                <w:vertAlign w:val="subscript"/>
              </w:rPr>
              <w:t>G</w:t>
            </w:r>
          </w:p>
        </w:tc>
        <w:tc>
          <w:tcPr>
            <w:tcW w:w="6701" w:type="dxa"/>
          </w:tcPr>
          <w:p w14:paraId="3D3C363C" w14:textId="470ADD70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EE4E57">
              <w:rPr>
                <w:color w:val="ED7D31" w:themeColor="accent2"/>
                <w:sz w:val="24"/>
                <w:szCs w:val="24"/>
              </w:rPr>
              <w:t>CTCTCGGGACGACC</w:t>
            </w:r>
            <w:r w:rsidRPr="00755F4E">
              <w:rPr>
                <w:sz w:val="24"/>
                <w:szCs w:val="24"/>
              </w:rPr>
              <w:t>GTGTGTGTTGCTCTGTAACAGTGTCCATTGTCGTCCC</w:t>
            </w:r>
          </w:p>
        </w:tc>
      </w:tr>
      <w:tr w:rsidR="00D62223" w:rsidRPr="002E6224" w14:paraId="702CF26B" w14:textId="77777777" w:rsidTr="00FC4D6A">
        <w:trPr>
          <w:jc w:val="center"/>
        </w:trPr>
        <w:tc>
          <w:tcPr>
            <w:tcW w:w="1595" w:type="dxa"/>
          </w:tcPr>
          <w:p w14:paraId="02481E36" w14:textId="665622ED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B</w:t>
            </w:r>
            <w:r w:rsidRPr="00755F4E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701" w:type="dxa"/>
          </w:tcPr>
          <w:p w14:paraId="23BBA16F" w14:textId="3C421729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B211D5">
              <w:rPr>
                <w:sz w:val="24"/>
                <w:szCs w:val="24"/>
              </w:rPr>
              <w:t>GCTATTCAATGACTGT</w:t>
            </w:r>
          </w:p>
        </w:tc>
      </w:tr>
      <w:tr w:rsidR="00D62223" w:rsidRPr="002E6224" w14:paraId="14F4937B" w14:textId="77777777" w:rsidTr="00FC4D6A">
        <w:trPr>
          <w:jc w:val="center"/>
        </w:trPr>
        <w:tc>
          <w:tcPr>
            <w:tcW w:w="1595" w:type="dxa"/>
          </w:tcPr>
          <w:p w14:paraId="075CF493" w14:textId="3D426C32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B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6701" w:type="dxa"/>
          </w:tcPr>
          <w:p w14:paraId="141F6F11" w14:textId="0F3C2B0D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B211D5">
              <w:rPr>
                <w:sz w:val="24"/>
                <w:szCs w:val="24"/>
              </w:rPr>
              <w:t>ACAGTCATTGAATAGC</w:t>
            </w:r>
          </w:p>
        </w:tc>
      </w:tr>
      <w:tr w:rsidR="00D62223" w:rsidRPr="002E6224" w14:paraId="29730318" w14:textId="77777777" w:rsidTr="00FC4D6A">
        <w:trPr>
          <w:jc w:val="center"/>
        </w:trPr>
        <w:tc>
          <w:tcPr>
            <w:tcW w:w="1595" w:type="dxa"/>
          </w:tcPr>
          <w:p w14:paraId="05CA80EC" w14:textId="5169A452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proofErr w:type="spellStart"/>
            <w:r w:rsidRPr="00C17062">
              <w:rPr>
                <w:sz w:val="24"/>
                <w:szCs w:val="24"/>
              </w:rPr>
              <w:t>mR</w:t>
            </w:r>
            <w:r w:rsidRPr="00755F4E">
              <w:rPr>
                <w:sz w:val="24"/>
                <w:szCs w:val="24"/>
                <w:vertAlign w:val="subscript"/>
              </w:rPr>
              <w:t>G</w:t>
            </w:r>
            <w:proofErr w:type="spellEnd"/>
          </w:p>
        </w:tc>
        <w:tc>
          <w:tcPr>
            <w:tcW w:w="6701" w:type="dxa"/>
          </w:tcPr>
          <w:p w14:paraId="44C089CB" w14:textId="4C17E65F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B211D5">
              <w:rPr>
                <w:sz w:val="24"/>
                <w:szCs w:val="24"/>
              </w:rPr>
              <w:t>CTCTCGGGACGACCGTCAATCCCGGTTTAGGCCCCAAGTTTGCGTTGTCCC</w:t>
            </w:r>
          </w:p>
        </w:tc>
      </w:tr>
      <w:tr w:rsidR="00D62223" w:rsidRPr="002E6224" w14:paraId="7D844C40" w14:textId="77777777" w:rsidTr="00FC4D6A">
        <w:trPr>
          <w:jc w:val="center"/>
        </w:trPr>
        <w:tc>
          <w:tcPr>
            <w:tcW w:w="1595" w:type="dxa"/>
          </w:tcPr>
          <w:p w14:paraId="3C4A7B19" w14:textId="79D3006F" w:rsidR="00D62223" w:rsidRPr="002E6224" w:rsidRDefault="0084033F" w:rsidP="00D62223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a</w:t>
            </w:r>
            <w:r>
              <w:rPr>
                <w:sz w:val="24"/>
                <w:szCs w:val="24"/>
              </w:rPr>
              <w:t>ptameric dimer</w:t>
            </w:r>
          </w:p>
        </w:tc>
        <w:tc>
          <w:tcPr>
            <w:tcW w:w="6701" w:type="dxa"/>
          </w:tcPr>
          <w:p w14:paraId="10613D96" w14:textId="1D4C19DF" w:rsidR="00D62223" w:rsidRPr="002E6224" w:rsidRDefault="00D62223" w:rsidP="00D62223">
            <w:pPr>
              <w:spacing w:line="300" w:lineRule="auto"/>
              <w:rPr>
                <w:sz w:val="24"/>
                <w:szCs w:val="24"/>
              </w:rPr>
            </w:pPr>
            <w:r w:rsidRPr="00B211D5">
              <w:rPr>
                <w:sz w:val="24"/>
                <w:szCs w:val="24"/>
              </w:rPr>
              <w:t>ATCAGGCTGGATGGTAGCTCGGTCGGGGTGGGTGGGTTGGCAAGTCTGAT</w:t>
            </w:r>
            <w:r w:rsidRPr="006D2192">
              <w:rPr>
                <w:sz w:val="24"/>
                <w:szCs w:val="24"/>
              </w:rPr>
              <w:t>CGTGTCACGGATGGTAGCTCGGTCGGGGTGGGTGGGTTGGCAGTGACACG</w:t>
            </w:r>
          </w:p>
        </w:tc>
      </w:tr>
    </w:tbl>
    <w:p w14:paraId="3CEA2962" w14:textId="65804923" w:rsidR="002201F5" w:rsidRDefault="00BE33E4" w:rsidP="00FC4D6A">
      <w:pPr>
        <w:jc w:val="both"/>
        <w:rPr>
          <w:color w:val="000000"/>
          <w:sz w:val="24"/>
          <w:szCs w:val="24"/>
          <w:lang w:val="en-CA" w:eastAsia="zh-CN"/>
        </w:rPr>
      </w:pPr>
      <w:r w:rsidRPr="00BE33E4">
        <w:rPr>
          <w:i/>
          <w:iCs/>
          <w:color w:val="000000"/>
          <w:sz w:val="24"/>
          <w:szCs w:val="24"/>
          <w:lang w:val="en-CA" w:eastAsia="zh-CN"/>
        </w:rPr>
        <w:t xml:space="preserve">Underlines </w:t>
      </w:r>
      <w:r w:rsidRPr="00BE33E4">
        <w:rPr>
          <w:color w:val="000000"/>
          <w:sz w:val="24"/>
          <w:szCs w:val="24"/>
          <w:lang w:val="en-CA" w:eastAsia="zh-CN"/>
        </w:rPr>
        <w:t xml:space="preserve">indicated the </w:t>
      </w:r>
      <w:r w:rsidRPr="00EE4E57">
        <w:rPr>
          <w:color w:val="000000"/>
          <w:sz w:val="24"/>
          <w:szCs w:val="24"/>
          <w:lang w:val="en-CA" w:eastAsia="zh-CN"/>
        </w:rPr>
        <w:t xml:space="preserve">complementary sequences between </w:t>
      </w:r>
      <w:r w:rsidRPr="000743A2">
        <w:rPr>
          <w:sz w:val="24"/>
          <w:szCs w:val="24"/>
        </w:rPr>
        <w:t>H</w:t>
      </w:r>
      <w:r w:rsidRPr="000743A2">
        <w:rPr>
          <w:sz w:val="24"/>
          <w:szCs w:val="24"/>
          <w:vertAlign w:val="subscript"/>
        </w:rPr>
        <w:t>S</w:t>
      </w:r>
      <w:r w:rsidRPr="00EE4E57">
        <w:rPr>
          <w:color w:val="000000"/>
          <w:sz w:val="24"/>
          <w:szCs w:val="24"/>
          <w:lang w:val="en-CA" w:eastAsia="zh-CN"/>
        </w:rPr>
        <w:t xml:space="preserve"> and </w:t>
      </w:r>
      <w:r w:rsidRPr="00C17062">
        <w:rPr>
          <w:sz w:val="24"/>
          <w:szCs w:val="24"/>
        </w:rPr>
        <w:t>H</w:t>
      </w:r>
      <w:r w:rsidRPr="00755F4E">
        <w:rPr>
          <w:sz w:val="24"/>
          <w:szCs w:val="24"/>
          <w:vertAlign w:val="subscript"/>
        </w:rPr>
        <w:t>A</w:t>
      </w:r>
      <w:r w:rsidRPr="00BE33E4">
        <w:rPr>
          <w:i/>
          <w:iCs/>
          <w:color w:val="000000"/>
          <w:sz w:val="24"/>
          <w:szCs w:val="24"/>
          <w:lang w:val="en-CA" w:eastAsia="zh-CN"/>
        </w:rPr>
        <w:t xml:space="preserve">. </w:t>
      </w:r>
      <w:r w:rsidR="00081596" w:rsidRPr="005D6CED">
        <w:rPr>
          <w:rFonts w:hint="eastAsia"/>
          <w:i/>
          <w:iCs/>
          <w:color w:val="000000"/>
          <w:sz w:val="24"/>
          <w:szCs w:val="24"/>
          <w:lang w:val="en-CA" w:eastAsia="zh-CN"/>
        </w:rPr>
        <w:t>Blu</w:t>
      </w:r>
      <w:r w:rsidR="00081596">
        <w:rPr>
          <w:rFonts w:hint="eastAsia"/>
          <w:color w:val="000000"/>
          <w:sz w:val="24"/>
          <w:szCs w:val="24"/>
          <w:lang w:val="en-CA" w:eastAsia="zh-CN"/>
        </w:rPr>
        <w:t>e</w:t>
      </w:r>
      <w:r w:rsidR="00081596" w:rsidRPr="006D2192">
        <w:rPr>
          <w:color w:val="000000"/>
          <w:sz w:val="24"/>
          <w:szCs w:val="24"/>
          <w:lang w:val="en-CA" w:eastAsia="zh-CN"/>
        </w:rPr>
        <w:t xml:space="preserve"> bases indicated the aptamer sequences. </w:t>
      </w:r>
      <w:r w:rsidR="00EE4E57" w:rsidRPr="005D6CED">
        <w:rPr>
          <w:rFonts w:hint="eastAsia"/>
          <w:i/>
          <w:iCs/>
          <w:color w:val="000000"/>
          <w:sz w:val="24"/>
          <w:szCs w:val="24"/>
          <w:lang w:val="en-CA" w:eastAsia="zh-CN"/>
        </w:rPr>
        <w:t>Orange</w:t>
      </w:r>
      <w:r w:rsidR="00EE4E57" w:rsidRPr="00EE4E57">
        <w:rPr>
          <w:color w:val="000000"/>
          <w:sz w:val="24"/>
          <w:szCs w:val="24"/>
          <w:lang w:val="en-CA" w:eastAsia="zh-CN"/>
        </w:rPr>
        <w:t xml:space="preserve"> bases indicated the complementary sequences between </w:t>
      </w:r>
      <w:r w:rsidR="005D6CED" w:rsidRPr="000743A2">
        <w:rPr>
          <w:sz w:val="24"/>
          <w:szCs w:val="24"/>
        </w:rPr>
        <w:t>H</w:t>
      </w:r>
      <w:r w:rsidR="005D6CED" w:rsidRPr="000743A2">
        <w:rPr>
          <w:sz w:val="24"/>
          <w:szCs w:val="24"/>
          <w:vertAlign w:val="subscript"/>
        </w:rPr>
        <w:t>S</w:t>
      </w:r>
      <w:r w:rsidR="00EE4E57" w:rsidRPr="00EE4E57">
        <w:rPr>
          <w:color w:val="000000"/>
          <w:sz w:val="24"/>
          <w:szCs w:val="24"/>
          <w:lang w:val="en-CA" w:eastAsia="zh-CN"/>
        </w:rPr>
        <w:t xml:space="preserve"> and </w:t>
      </w:r>
      <w:r w:rsidR="005D6CED" w:rsidRPr="00C17062">
        <w:rPr>
          <w:sz w:val="24"/>
          <w:szCs w:val="24"/>
        </w:rPr>
        <w:t>R</w:t>
      </w:r>
      <w:r w:rsidR="005D6CED" w:rsidRPr="00755F4E">
        <w:rPr>
          <w:sz w:val="24"/>
          <w:szCs w:val="24"/>
          <w:vertAlign w:val="subscript"/>
        </w:rPr>
        <w:t>G</w:t>
      </w:r>
      <w:r w:rsidR="00EE4E57" w:rsidRPr="00EE4E57">
        <w:rPr>
          <w:color w:val="000000"/>
          <w:sz w:val="24"/>
          <w:szCs w:val="24"/>
          <w:lang w:val="en-CA" w:eastAsia="zh-CN"/>
        </w:rPr>
        <w:t xml:space="preserve">. </w:t>
      </w:r>
      <w:r w:rsidR="00154A77" w:rsidRPr="00154A77">
        <w:rPr>
          <w:rFonts w:hint="eastAsia"/>
          <w:i/>
          <w:iCs/>
          <w:color w:val="000000"/>
          <w:sz w:val="24"/>
          <w:szCs w:val="24"/>
          <w:lang w:val="en-CA" w:eastAsia="zh-CN"/>
        </w:rPr>
        <w:t>Gray</w:t>
      </w:r>
      <w:r w:rsidR="00154A77">
        <w:rPr>
          <w:rFonts w:hint="eastAsia"/>
          <w:color w:val="000000"/>
          <w:sz w:val="24"/>
          <w:szCs w:val="24"/>
          <w:lang w:val="en-CA" w:eastAsia="zh-CN"/>
        </w:rPr>
        <w:t xml:space="preserve"> bases </w:t>
      </w:r>
      <w:r w:rsidR="00154A77" w:rsidRPr="00EE4E57">
        <w:rPr>
          <w:color w:val="000000"/>
          <w:sz w:val="24"/>
          <w:szCs w:val="24"/>
          <w:lang w:val="en-CA" w:eastAsia="zh-CN"/>
        </w:rPr>
        <w:t>indicated the complementary sequences between</w:t>
      </w:r>
      <w:r w:rsidR="00B86385" w:rsidRPr="00B86385">
        <w:rPr>
          <w:rFonts w:hint="eastAsia"/>
          <w:color w:val="000000"/>
          <w:sz w:val="24"/>
          <w:szCs w:val="24"/>
          <w:lang w:val="en-CA" w:eastAsia="zh-CN"/>
        </w:rPr>
        <w:t xml:space="preserve"> the</w:t>
      </w:r>
      <w:r w:rsidR="00B86385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B86385" w:rsidRPr="00B86385">
        <w:rPr>
          <w:color w:val="000000"/>
          <w:sz w:val="24"/>
          <w:szCs w:val="24"/>
          <w:lang w:val="en-CA" w:eastAsia="zh-CN"/>
        </w:rPr>
        <w:t>receptor-hooking strands</w:t>
      </w:r>
      <w:r w:rsidR="00154A77" w:rsidRPr="00EE4E57">
        <w:rPr>
          <w:color w:val="000000"/>
          <w:sz w:val="24"/>
          <w:szCs w:val="24"/>
          <w:lang w:val="en-CA" w:eastAsia="zh-CN"/>
        </w:rPr>
        <w:t xml:space="preserve"> and</w:t>
      </w:r>
      <w:r w:rsidR="002F45CF">
        <w:rPr>
          <w:rFonts w:hint="eastAsia"/>
          <w:color w:val="000000"/>
          <w:sz w:val="24"/>
          <w:szCs w:val="24"/>
          <w:lang w:val="en-CA" w:eastAsia="zh-CN"/>
        </w:rPr>
        <w:t xml:space="preserve"> the</w:t>
      </w:r>
      <w:r w:rsidR="00154A77" w:rsidRPr="00EE4E57">
        <w:rPr>
          <w:color w:val="000000"/>
          <w:sz w:val="24"/>
          <w:szCs w:val="24"/>
          <w:lang w:val="en-CA" w:eastAsia="zh-CN"/>
        </w:rPr>
        <w:t xml:space="preserve"> </w:t>
      </w:r>
      <w:r w:rsidR="004F0821" w:rsidRPr="004F0821">
        <w:rPr>
          <w:sz w:val="24"/>
          <w:szCs w:val="24"/>
        </w:rPr>
        <w:t>blocking strands</w:t>
      </w:r>
      <w:r w:rsidR="00154A77" w:rsidRPr="00EE4E57">
        <w:rPr>
          <w:color w:val="000000"/>
          <w:sz w:val="24"/>
          <w:szCs w:val="24"/>
          <w:lang w:val="en-CA" w:eastAsia="zh-CN"/>
        </w:rPr>
        <w:t>.</w:t>
      </w:r>
    </w:p>
    <w:p w14:paraId="164E03BE" w14:textId="49B704DC" w:rsidR="004F58F7" w:rsidRDefault="004F58F7" w:rsidP="004F58F7">
      <w:pPr>
        <w:jc w:val="both"/>
        <w:rPr>
          <w:color w:val="000000"/>
          <w:sz w:val="24"/>
          <w:szCs w:val="24"/>
          <w:lang w:val="en-CA" w:eastAsia="zh-CN"/>
        </w:rPr>
      </w:pPr>
      <w:bookmarkStart w:id="12" w:name="_Hlk191215330"/>
      <w:r w:rsidRPr="00234E0C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Table </w:t>
      </w:r>
      <w:bookmarkEnd w:id="12"/>
      <w:r>
        <w:rPr>
          <w:rFonts w:hint="eastAsia"/>
          <w:b/>
          <w:bCs/>
          <w:color w:val="000000"/>
          <w:sz w:val="24"/>
          <w:szCs w:val="24"/>
          <w:lang w:val="en-CA" w:eastAsia="zh-CN"/>
        </w:rPr>
        <w:t>2</w:t>
      </w:r>
      <w:r w:rsidRPr="00234E0C">
        <w:rPr>
          <w:color w:val="000000"/>
          <w:sz w:val="24"/>
          <w:szCs w:val="24"/>
          <w:lang w:val="en-CA" w:eastAsia="zh-CN"/>
        </w:rPr>
        <w:t xml:space="preserve">. </w:t>
      </w:r>
      <w:r w:rsidRPr="0039281A">
        <w:rPr>
          <w:color w:val="000000"/>
          <w:sz w:val="24"/>
          <w:szCs w:val="24"/>
          <w:lang w:val="en-CA" w:eastAsia="zh-CN"/>
        </w:rPr>
        <w:t xml:space="preserve">Primers for </w:t>
      </w:r>
      <w:r w:rsidR="009C507B">
        <w:rPr>
          <w:rFonts w:hint="eastAsia"/>
          <w:color w:val="000000"/>
          <w:sz w:val="24"/>
          <w:szCs w:val="24"/>
          <w:lang w:val="en-CA" w:eastAsia="zh-CN"/>
        </w:rPr>
        <w:t>q</w:t>
      </w:r>
      <w:r w:rsidR="009C507B" w:rsidRPr="009C507B">
        <w:rPr>
          <w:color w:val="000000"/>
          <w:sz w:val="24"/>
          <w:szCs w:val="24"/>
          <w:lang w:val="en-CA" w:eastAsia="zh-CN"/>
        </w:rPr>
        <w:t>uantitative real-time PCR</w:t>
      </w:r>
      <w:r w:rsidRPr="0039281A">
        <w:rPr>
          <w:color w:val="000000"/>
          <w:sz w:val="24"/>
          <w:szCs w:val="24"/>
          <w:lang w:val="en-CA" w:eastAsia="zh-CN"/>
        </w:rPr>
        <w:t xml:space="preserve"> analysis</w:t>
      </w:r>
      <w:r w:rsidRPr="000743A2">
        <w:rPr>
          <w:color w:val="000000"/>
          <w:sz w:val="24"/>
          <w:szCs w:val="24"/>
          <w:lang w:val="en-CA" w:eastAsia="zh-CN"/>
        </w:rPr>
        <w:t>.</w:t>
      </w:r>
    </w:p>
    <w:p w14:paraId="49F2564E" w14:textId="77777777" w:rsidR="004F58F7" w:rsidRDefault="004F58F7" w:rsidP="004F58F7">
      <w:pPr>
        <w:jc w:val="both"/>
        <w:rPr>
          <w:color w:val="000000"/>
          <w:sz w:val="24"/>
          <w:szCs w:val="24"/>
          <w:lang w:val="en-CA" w:eastAsia="zh-CN"/>
        </w:rPr>
      </w:pP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5993"/>
      </w:tblGrid>
      <w:tr w:rsidR="004F58F7" w:rsidRPr="002E6224" w14:paraId="6AF72FFE" w14:textId="77777777" w:rsidTr="00384ACC">
        <w:trPr>
          <w:jc w:val="center"/>
        </w:trPr>
        <w:tc>
          <w:tcPr>
            <w:tcW w:w="2303" w:type="dxa"/>
            <w:tcBorders>
              <w:bottom w:val="single" w:sz="8" w:space="0" w:color="auto"/>
            </w:tcBorders>
          </w:tcPr>
          <w:p w14:paraId="70E5D6B5" w14:textId="77777777" w:rsidR="004F58F7" w:rsidRPr="002E6224" w:rsidRDefault="004F58F7" w:rsidP="00384ACC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5993" w:type="dxa"/>
            <w:tcBorders>
              <w:bottom w:val="single" w:sz="8" w:space="0" w:color="auto"/>
            </w:tcBorders>
          </w:tcPr>
          <w:p w14:paraId="3C6ADEEE" w14:textId="77777777" w:rsidR="004F58F7" w:rsidRPr="002E6224" w:rsidRDefault="004F58F7" w:rsidP="00384ACC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Sequence (5’---3’)</w:t>
            </w:r>
          </w:p>
        </w:tc>
      </w:tr>
      <w:tr w:rsidR="004F58F7" w:rsidRPr="002E6224" w14:paraId="7A31C641" w14:textId="77777777" w:rsidTr="00384ACC">
        <w:trPr>
          <w:jc w:val="center"/>
        </w:trPr>
        <w:tc>
          <w:tcPr>
            <w:tcW w:w="2303" w:type="dxa"/>
            <w:tcBorders>
              <w:top w:val="single" w:sz="8" w:space="0" w:color="auto"/>
            </w:tcBorders>
          </w:tcPr>
          <w:p w14:paraId="27F913D1" w14:textId="77777777" w:rsidR="004F58F7" w:rsidRPr="002E6224" w:rsidRDefault="004F58F7" w:rsidP="00384ACC">
            <w:pPr>
              <w:spacing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zh-CN"/>
              </w:rPr>
              <w:t>Pck</w:t>
            </w:r>
            <w:r>
              <w:rPr>
                <w:rFonts w:hint="eastAsia"/>
                <w:sz w:val="24"/>
                <w:szCs w:val="24"/>
                <w:lang w:eastAsia="zh-CN"/>
              </w:rPr>
              <w:t>1</w:t>
            </w:r>
            <w:r w:rsidRPr="0039281A">
              <w:rPr>
                <w:sz w:val="24"/>
                <w:szCs w:val="24"/>
                <w:lang w:eastAsia="zh-CN"/>
              </w:rPr>
              <w:t xml:space="preserve"> forward primer</w:t>
            </w:r>
          </w:p>
        </w:tc>
        <w:tc>
          <w:tcPr>
            <w:tcW w:w="5993" w:type="dxa"/>
            <w:tcBorders>
              <w:top w:val="single" w:sz="8" w:space="0" w:color="auto"/>
            </w:tcBorders>
          </w:tcPr>
          <w:p w14:paraId="197A0C2C" w14:textId="77777777" w:rsidR="004F58F7" w:rsidRPr="002E6224" w:rsidRDefault="004F58F7" w:rsidP="00384ACC">
            <w:pPr>
              <w:spacing w:line="300" w:lineRule="auto"/>
              <w:rPr>
                <w:sz w:val="24"/>
                <w:szCs w:val="24"/>
              </w:rPr>
            </w:pPr>
            <w:r w:rsidRPr="0090220A">
              <w:rPr>
                <w:sz w:val="24"/>
                <w:szCs w:val="24"/>
                <w:lang w:eastAsia="zh-CN"/>
              </w:rPr>
              <w:t>TGGCTACGTCCCTAAGGAA</w:t>
            </w:r>
          </w:p>
        </w:tc>
      </w:tr>
      <w:tr w:rsidR="004F58F7" w:rsidRPr="002E6224" w14:paraId="5DC3541C" w14:textId="77777777" w:rsidTr="00384ACC">
        <w:trPr>
          <w:jc w:val="center"/>
        </w:trPr>
        <w:tc>
          <w:tcPr>
            <w:tcW w:w="2303" w:type="dxa"/>
          </w:tcPr>
          <w:p w14:paraId="628F9662" w14:textId="77777777" w:rsidR="004F58F7" w:rsidRPr="002E6224" w:rsidRDefault="004F58F7" w:rsidP="00384ACC">
            <w:pPr>
              <w:spacing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zh-CN"/>
              </w:rPr>
              <w:t>Pck</w:t>
            </w:r>
            <w:r>
              <w:rPr>
                <w:rFonts w:hint="eastAsia"/>
                <w:sz w:val="24"/>
                <w:szCs w:val="24"/>
                <w:lang w:eastAsia="zh-CN"/>
              </w:rPr>
              <w:t>1</w:t>
            </w:r>
            <w:r w:rsidRPr="00C90432">
              <w:rPr>
                <w:sz w:val="24"/>
                <w:szCs w:val="24"/>
              </w:rPr>
              <w:t xml:space="preserve"> reverse primer</w:t>
            </w:r>
          </w:p>
        </w:tc>
        <w:tc>
          <w:tcPr>
            <w:tcW w:w="5993" w:type="dxa"/>
          </w:tcPr>
          <w:p w14:paraId="398927A9" w14:textId="77777777" w:rsidR="004F58F7" w:rsidRPr="0090220A" w:rsidRDefault="004F58F7" w:rsidP="00384ACC">
            <w:pPr>
              <w:spacing w:line="300" w:lineRule="auto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90220A">
              <w:rPr>
                <w:color w:val="000000" w:themeColor="text1"/>
                <w:sz w:val="24"/>
                <w:szCs w:val="24"/>
              </w:rPr>
              <w:t>GGTCCTCCAGATACTTGTCGA</w:t>
            </w:r>
          </w:p>
        </w:tc>
      </w:tr>
      <w:tr w:rsidR="004F58F7" w:rsidRPr="002E6224" w14:paraId="1BFB999F" w14:textId="77777777" w:rsidTr="00384ACC">
        <w:trPr>
          <w:jc w:val="center"/>
        </w:trPr>
        <w:tc>
          <w:tcPr>
            <w:tcW w:w="2303" w:type="dxa"/>
          </w:tcPr>
          <w:p w14:paraId="297EAE95" w14:textId="77777777" w:rsidR="004F58F7" w:rsidRPr="002E6224" w:rsidRDefault="004F58F7" w:rsidP="00384ACC">
            <w:pPr>
              <w:spacing w:line="300" w:lineRule="auto"/>
              <w:rPr>
                <w:sz w:val="24"/>
                <w:szCs w:val="24"/>
              </w:rPr>
            </w:pPr>
            <w:r w:rsidRPr="0090220A">
              <w:rPr>
                <w:sz w:val="24"/>
                <w:szCs w:val="24"/>
                <w:lang w:eastAsia="zh-CN"/>
              </w:rPr>
              <w:t>G6pc</w:t>
            </w:r>
            <w:r w:rsidRPr="0039281A">
              <w:rPr>
                <w:sz w:val="24"/>
                <w:szCs w:val="24"/>
                <w:lang w:eastAsia="zh-CN"/>
              </w:rPr>
              <w:t xml:space="preserve"> forward primer</w:t>
            </w:r>
          </w:p>
        </w:tc>
        <w:tc>
          <w:tcPr>
            <w:tcW w:w="5993" w:type="dxa"/>
          </w:tcPr>
          <w:p w14:paraId="7BFC5FFE" w14:textId="77777777" w:rsidR="004F58F7" w:rsidRPr="002E6224" w:rsidRDefault="004F58F7" w:rsidP="00384ACC">
            <w:pPr>
              <w:spacing w:line="300" w:lineRule="auto"/>
              <w:rPr>
                <w:sz w:val="24"/>
                <w:szCs w:val="24"/>
              </w:rPr>
            </w:pPr>
            <w:r w:rsidRPr="0090220A">
              <w:rPr>
                <w:sz w:val="24"/>
                <w:szCs w:val="24"/>
              </w:rPr>
              <w:t>CTACCTTGCGGCTCACTTTC</w:t>
            </w:r>
          </w:p>
        </w:tc>
      </w:tr>
      <w:tr w:rsidR="004F58F7" w:rsidRPr="002E6224" w14:paraId="2F948780" w14:textId="77777777" w:rsidTr="00384ACC">
        <w:trPr>
          <w:jc w:val="center"/>
        </w:trPr>
        <w:tc>
          <w:tcPr>
            <w:tcW w:w="2303" w:type="dxa"/>
          </w:tcPr>
          <w:p w14:paraId="1E413677" w14:textId="77777777" w:rsidR="004F58F7" w:rsidRPr="002E6224" w:rsidRDefault="004F58F7" w:rsidP="00384ACC">
            <w:pPr>
              <w:spacing w:line="300" w:lineRule="auto"/>
              <w:rPr>
                <w:sz w:val="24"/>
                <w:szCs w:val="24"/>
              </w:rPr>
            </w:pPr>
            <w:r w:rsidRPr="0090220A">
              <w:rPr>
                <w:sz w:val="24"/>
                <w:szCs w:val="24"/>
                <w:lang w:eastAsia="zh-CN"/>
              </w:rPr>
              <w:t>G6pc</w:t>
            </w:r>
            <w:r w:rsidRPr="0039281A">
              <w:rPr>
                <w:sz w:val="24"/>
                <w:szCs w:val="24"/>
                <w:lang w:eastAsia="zh-CN"/>
              </w:rPr>
              <w:t xml:space="preserve"> </w:t>
            </w:r>
            <w:r w:rsidRPr="00C90432">
              <w:rPr>
                <w:sz w:val="24"/>
                <w:szCs w:val="24"/>
              </w:rPr>
              <w:t>reverse</w:t>
            </w:r>
            <w:r w:rsidRPr="0039281A">
              <w:rPr>
                <w:sz w:val="24"/>
                <w:szCs w:val="24"/>
                <w:lang w:eastAsia="zh-CN"/>
              </w:rPr>
              <w:t xml:space="preserve"> primer</w:t>
            </w:r>
          </w:p>
        </w:tc>
        <w:tc>
          <w:tcPr>
            <w:tcW w:w="5993" w:type="dxa"/>
          </w:tcPr>
          <w:p w14:paraId="46D33491" w14:textId="77777777" w:rsidR="004F58F7" w:rsidRPr="002E6224" w:rsidRDefault="004F58F7" w:rsidP="00384ACC">
            <w:pPr>
              <w:spacing w:line="300" w:lineRule="auto"/>
              <w:rPr>
                <w:sz w:val="24"/>
                <w:szCs w:val="24"/>
              </w:rPr>
            </w:pPr>
            <w:r w:rsidRPr="0090220A">
              <w:rPr>
                <w:sz w:val="24"/>
                <w:szCs w:val="24"/>
                <w:lang w:eastAsia="zh-CN"/>
              </w:rPr>
              <w:t>ATCCAAGTGCGAAACCAAAC</w:t>
            </w:r>
          </w:p>
        </w:tc>
      </w:tr>
    </w:tbl>
    <w:p w14:paraId="701F17C2" w14:textId="77777777" w:rsidR="004F58F7" w:rsidRDefault="004F58F7" w:rsidP="004F58F7">
      <w:pPr>
        <w:jc w:val="both"/>
        <w:rPr>
          <w:color w:val="000000"/>
          <w:sz w:val="24"/>
          <w:szCs w:val="24"/>
          <w:lang w:eastAsia="zh-CN"/>
        </w:rPr>
      </w:pPr>
    </w:p>
    <w:p w14:paraId="0EA9772F" w14:textId="5AA55ECE" w:rsidR="004F58F7" w:rsidRPr="004F58F7" w:rsidRDefault="004F58F7">
      <w:pPr>
        <w:rPr>
          <w:color w:val="000000"/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br w:type="page"/>
      </w:r>
    </w:p>
    <w:p w14:paraId="1203B824" w14:textId="09DB9ACC" w:rsidR="00720D56" w:rsidRDefault="00720D56" w:rsidP="00720D56">
      <w:pPr>
        <w:jc w:val="both"/>
        <w:rPr>
          <w:color w:val="000000"/>
          <w:sz w:val="24"/>
          <w:szCs w:val="24"/>
          <w:lang w:val="en-CA" w:eastAsia="zh-CN"/>
        </w:rPr>
      </w:pPr>
      <w:bookmarkStart w:id="13" w:name="_Hlk191215141"/>
      <w:r w:rsidRPr="00234E0C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Table </w:t>
      </w:r>
      <w:bookmarkEnd w:id="13"/>
      <w:r w:rsidR="004F58F7">
        <w:rPr>
          <w:rFonts w:hint="eastAsia"/>
          <w:b/>
          <w:bCs/>
          <w:color w:val="000000"/>
          <w:sz w:val="24"/>
          <w:szCs w:val="24"/>
          <w:lang w:val="en-CA" w:eastAsia="zh-CN"/>
        </w:rPr>
        <w:t>3</w:t>
      </w:r>
      <w:r w:rsidRPr="00234E0C">
        <w:rPr>
          <w:color w:val="000000"/>
          <w:sz w:val="24"/>
          <w:szCs w:val="24"/>
          <w:lang w:val="en-CA" w:eastAsia="zh-CN"/>
        </w:rPr>
        <w:t xml:space="preserve">. </w:t>
      </w:r>
      <w:r w:rsidRPr="000743A2">
        <w:rPr>
          <w:color w:val="000000"/>
          <w:sz w:val="24"/>
          <w:szCs w:val="24"/>
          <w:lang w:val="en-CA" w:eastAsia="zh-CN"/>
        </w:rPr>
        <w:t xml:space="preserve">Oligonucleotide sequences 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of </w:t>
      </w:r>
      <w:r w:rsidR="00B15ECB">
        <w:rPr>
          <w:rFonts w:hint="eastAsia"/>
          <w:color w:val="000000"/>
          <w:sz w:val="24"/>
          <w:szCs w:val="24"/>
          <w:lang w:val="en-CA" w:eastAsia="zh-CN"/>
        </w:rPr>
        <w:t>CWGN</w:t>
      </w:r>
      <w:r w:rsidRPr="000743A2">
        <w:rPr>
          <w:color w:val="000000"/>
          <w:sz w:val="24"/>
          <w:szCs w:val="24"/>
          <w:lang w:val="en-CA" w:eastAsia="zh-CN"/>
        </w:rPr>
        <w:t xml:space="preserve"> for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="00012637" w:rsidRPr="00012637">
        <w:rPr>
          <w:color w:val="000000"/>
          <w:sz w:val="24"/>
          <w:szCs w:val="24"/>
          <w:lang w:val="en-CA" w:eastAsia="zh-CN"/>
        </w:rPr>
        <w:t>CLSM imaging</w:t>
      </w:r>
      <w:r w:rsidRPr="000743A2">
        <w:rPr>
          <w:color w:val="000000"/>
          <w:sz w:val="24"/>
          <w:szCs w:val="24"/>
          <w:lang w:val="en-CA" w:eastAsia="zh-CN"/>
        </w:rPr>
        <w:t>.</w:t>
      </w:r>
    </w:p>
    <w:p w14:paraId="33BBFCD8" w14:textId="77777777" w:rsidR="00720D56" w:rsidRDefault="00720D56" w:rsidP="00720D56">
      <w:pPr>
        <w:jc w:val="both"/>
        <w:rPr>
          <w:color w:val="000000"/>
          <w:sz w:val="24"/>
          <w:szCs w:val="24"/>
          <w:lang w:val="en-CA" w:eastAsia="zh-CN"/>
        </w:rPr>
      </w:pP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6560"/>
      </w:tblGrid>
      <w:tr w:rsidR="00720D56" w:rsidRPr="002E6224" w14:paraId="36B53FA1" w14:textId="77777777" w:rsidTr="00326DFB">
        <w:trPr>
          <w:jc w:val="center"/>
        </w:trPr>
        <w:tc>
          <w:tcPr>
            <w:tcW w:w="1736" w:type="dxa"/>
            <w:tcBorders>
              <w:bottom w:val="single" w:sz="8" w:space="0" w:color="auto"/>
            </w:tcBorders>
          </w:tcPr>
          <w:p w14:paraId="4DDFB40C" w14:textId="77777777" w:rsidR="00720D56" w:rsidRPr="002E6224" w:rsidRDefault="00720D56" w:rsidP="00326DFB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560" w:type="dxa"/>
            <w:tcBorders>
              <w:bottom w:val="single" w:sz="8" w:space="0" w:color="auto"/>
            </w:tcBorders>
          </w:tcPr>
          <w:p w14:paraId="1A0B1870" w14:textId="77777777" w:rsidR="00720D56" w:rsidRPr="002E6224" w:rsidRDefault="00720D56" w:rsidP="00326DFB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Sequence (5’---3’)</w:t>
            </w:r>
          </w:p>
        </w:tc>
      </w:tr>
      <w:tr w:rsidR="00720D56" w:rsidRPr="002E6224" w14:paraId="67B1FF71" w14:textId="77777777" w:rsidTr="00326DFB">
        <w:trPr>
          <w:jc w:val="center"/>
        </w:trPr>
        <w:tc>
          <w:tcPr>
            <w:tcW w:w="1736" w:type="dxa"/>
            <w:tcBorders>
              <w:top w:val="single" w:sz="8" w:space="0" w:color="auto"/>
            </w:tcBorders>
          </w:tcPr>
          <w:p w14:paraId="6256CD24" w14:textId="2CDAA2A5" w:rsidR="00720D56" w:rsidRPr="002E6224" w:rsidRDefault="001302EF" w:rsidP="00326DFB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Cy3-</w:t>
            </w:r>
            <w:r w:rsidR="00720D56" w:rsidRPr="000743A2">
              <w:rPr>
                <w:sz w:val="24"/>
                <w:szCs w:val="24"/>
              </w:rPr>
              <w:t>H</w:t>
            </w:r>
            <w:r w:rsidR="00720D56" w:rsidRPr="000743A2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  <w:tcBorders>
              <w:top w:val="single" w:sz="8" w:space="0" w:color="auto"/>
            </w:tcBorders>
          </w:tcPr>
          <w:p w14:paraId="68857548" w14:textId="62F145E3" w:rsidR="0037756B" w:rsidRDefault="001302EF" w:rsidP="00326DFB">
            <w:pPr>
              <w:spacing w:line="300" w:lineRule="auto"/>
              <w:rPr>
                <w:color w:val="0070C0"/>
                <w:sz w:val="24"/>
                <w:szCs w:val="24"/>
              </w:rPr>
            </w:pPr>
            <w:r w:rsidRPr="001302EF">
              <w:rPr>
                <w:rFonts w:hint="eastAsia"/>
                <w:sz w:val="24"/>
                <w:szCs w:val="24"/>
                <w:lang w:eastAsia="zh-CN"/>
              </w:rPr>
              <w:t>(Cy3)</w:t>
            </w:r>
            <w:r w:rsidR="0037756B">
              <w:rPr>
                <w:rFonts w:hint="eastAsia"/>
                <w:sz w:val="24"/>
                <w:szCs w:val="24"/>
                <w:lang w:eastAsia="zh-CN"/>
              </w:rPr>
              <w:t xml:space="preserve"> </w:t>
            </w:r>
            <w:r w:rsidR="00720D56" w:rsidRPr="002043E2">
              <w:rPr>
                <w:color w:val="ED7D31" w:themeColor="accent2"/>
                <w:sz w:val="24"/>
                <w:szCs w:val="24"/>
              </w:rPr>
              <w:t>GGTCGTC</w:t>
            </w:r>
            <w:r w:rsidR="00720D56"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="00720D56"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="00720D56" w:rsidRPr="002043E2">
              <w:rPr>
                <w:color w:val="0070C0"/>
                <w:sz w:val="24"/>
                <w:szCs w:val="24"/>
              </w:rPr>
              <w:t>CGTG</w:t>
            </w:r>
          </w:p>
          <w:p w14:paraId="3708CD1F" w14:textId="49B60FB5" w:rsidR="00720D56" w:rsidRPr="002E6224" w:rsidRDefault="00720D56" w:rsidP="00326DFB">
            <w:pPr>
              <w:spacing w:line="300" w:lineRule="auto"/>
              <w:rPr>
                <w:sz w:val="24"/>
                <w:szCs w:val="24"/>
              </w:rPr>
            </w:pPr>
            <w:r w:rsidRPr="002043E2">
              <w:rPr>
                <w:color w:val="0070C0"/>
                <w:sz w:val="24"/>
                <w:szCs w:val="24"/>
              </w:rPr>
              <w:t>TCACGGATGGTAGCTCGGTCGGGGTGGGTGGGTTGGCAGTGACACG</w:t>
            </w:r>
          </w:p>
        </w:tc>
      </w:tr>
      <w:tr w:rsidR="00720D56" w:rsidRPr="002E6224" w14:paraId="5F2017FA" w14:textId="77777777" w:rsidTr="00326DFB">
        <w:trPr>
          <w:jc w:val="center"/>
        </w:trPr>
        <w:tc>
          <w:tcPr>
            <w:tcW w:w="1736" w:type="dxa"/>
          </w:tcPr>
          <w:p w14:paraId="32A18272" w14:textId="52476EDF" w:rsidR="00720D56" w:rsidRPr="002E6224" w:rsidRDefault="00720D56" w:rsidP="00326DFB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H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  <w:r>
              <w:rPr>
                <w:rFonts w:hint="eastAsia"/>
                <w:sz w:val="24"/>
                <w:szCs w:val="24"/>
                <w:lang w:eastAsia="zh-CN"/>
              </w:rPr>
              <w:t>-</w:t>
            </w:r>
            <w:r w:rsidR="0037756B">
              <w:rPr>
                <w:rFonts w:hint="eastAsia"/>
                <w:sz w:val="24"/>
                <w:szCs w:val="24"/>
                <w:lang w:eastAsia="zh-CN"/>
              </w:rPr>
              <w:t>Cy5</w:t>
            </w:r>
          </w:p>
        </w:tc>
        <w:tc>
          <w:tcPr>
            <w:tcW w:w="6560" w:type="dxa"/>
          </w:tcPr>
          <w:p w14:paraId="79161492" w14:textId="5124E5DD" w:rsidR="00720D56" w:rsidRPr="002E6224" w:rsidRDefault="00720D56" w:rsidP="00326DFB">
            <w:pPr>
              <w:spacing w:line="300" w:lineRule="auto"/>
              <w:rPr>
                <w:sz w:val="24"/>
                <w:szCs w:val="24"/>
                <w:lang w:eastAsia="zh-CN"/>
              </w:rPr>
            </w:pPr>
            <w:r w:rsidRPr="00432550">
              <w:rPr>
                <w:color w:val="0070C0"/>
                <w:sz w:val="24"/>
                <w:szCs w:val="24"/>
              </w:rPr>
              <w:t>ATCAGGCTGGATGGTAGCTCGGTCGGGGTGGGTGGGTTGGCAAGTCTGAT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GCTATTCAATGACTGT</w:t>
            </w:r>
            <w:r w:rsidRPr="002F45CF">
              <w:rPr>
                <w:sz w:val="24"/>
                <w:szCs w:val="24"/>
                <w:u w:val="single"/>
              </w:rPr>
              <w:t>CTCTCGG</w:t>
            </w:r>
            <w:r w:rsidR="0037756B" w:rsidRPr="0037756B">
              <w:rPr>
                <w:rFonts w:hint="eastAsia"/>
                <w:sz w:val="24"/>
                <w:szCs w:val="24"/>
                <w:lang w:eastAsia="zh-CN"/>
              </w:rPr>
              <w:t xml:space="preserve"> (Cy5)</w:t>
            </w:r>
          </w:p>
        </w:tc>
      </w:tr>
      <w:tr w:rsidR="005306A2" w:rsidRPr="002E6224" w14:paraId="409CD3FC" w14:textId="77777777" w:rsidTr="00326DFB">
        <w:trPr>
          <w:jc w:val="center"/>
        </w:trPr>
        <w:tc>
          <w:tcPr>
            <w:tcW w:w="1736" w:type="dxa"/>
          </w:tcPr>
          <w:p w14:paraId="439CF028" w14:textId="42E4A94F" w:rsidR="005306A2" w:rsidRPr="00C17062" w:rsidRDefault="005306A2" w:rsidP="00326DFB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H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  <w:r>
              <w:rPr>
                <w:rFonts w:hint="eastAsia"/>
                <w:sz w:val="24"/>
                <w:szCs w:val="24"/>
                <w:lang w:eastAsia="zh-CN"/>
              </w:rPr>
              <w:t>-TAMRA</w:t>
            </w:r>
          </w:p>
        </w:tc>
        <w:tc>
          <w:tcPr>
            <w:tcW w:w="6560" w:type="dxa"/>
          </w:tcPr>
          <w:p w14:paraId="76B609A4" w14:textId="2F4C58AB" w:rsidR="005306A2" w:rsidRPr="00432550" w:rsidRDefault="005306A2" w:rsidP="00326DFB">
            <w:pPr>
              <w:spacing w:line="300" w:lineRule="auto"/>
              <w:rPr>
                <w:color w:val="0070C0"/>
                <w:sz w:val="24"/>
                <w:szCs w:val="24"/>
              </w:rPr>
            </w:pPr>
            <w:r w:rsidRPr="00432550">
              <w:rPr>
                <w:color w:val="0070C0"/>
                <w:sz w:val="24"/>
                <w:szCs w:val="24"/>
              </w:rPr>
              <w:t>ATCAGGCTGGATGGTAGCTCGGTCGGGGTGGGTGGGTTGGCAAGTCTGAT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GCTATTCAATGACTGT</w:t>
            </w:r>
            <w:r w:rsidRPr="002F45CF">
              <w:rPr>
                <w:sz w:val="24"/>
                <w:szCs w:val="24"/>
                <w:u w:val="single"/>
              </w:rPr>
              <w:t>CTCTCGG</w:t>
            </w:r>
            <w:r w:rsidRPr="0037756B">
              <w:rPr>
                <w:rFonts w:hint="eastAsia"/>
                <w:sz w:val="24"/>
                <w:szCs w:val="24"/>
                <w:lang w:eastAsia="zh-CN"/>
              </w:rPr>
              <w:t xml:space="preserve"> (</w:t>
            </w:r>
            <w:r>
              <w:rPr>
                <w:rFonts w:hint="eastAsia"/>
                <w:sz w:val="24"/>
                <w:szCs w:val="24"/>
                <w:lang w:eastAsia="zh-CN"/>
              </w:rPr>
              <w:t>TAMRA</w:t>
            </w:r>
            <w:r w:rsidRPr="0037756B">
              <w:rPr>
                <w:rFonts w:hint="eastAsia"/>
                <w:sz w:val="24"/>
                <w:szCs w:val="24"/>
                <w:lang w:eastAsia="zh-CN"/>
              </w:rPr>
              <w:t>)</w:t>
            </w:r>
          </w:p>
        </w:tc>
      </w:tr>
      <w:tr w:rsidR="00720D56" w:rsidRPr="002E6224" w14:paraId="7DC9C5D9" w14:textId="77777777" w:rsidTr="00326DFB">
        <w:trPr>
          <w:jc w:val="center"/>
        </w:trPr>
        <w:tc>
          <w:tcPr>
            <w:tcW w:w="1736" w:type="dxa"/>
          </w:tcPr>
          <w:p w14:paraId="6D44C43C" w14:textId="572A6208" w:rsidR="00720D56" w:rsidRPr="002E6224" w:rsidRDefault="00720D56" w:rsidP="00326DFB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R</w:t>
            </w:r>
            <w:r w:rsidRPr="00755F4E">
              <w:rPr>
                <w:sz w:val="24"/>
                <w:szCs w:val="24"/>
                <w:vertAlign w:val="subscript"/>
              </w:rPr>
              <w:t>G</w:t>
            </w:r>
            <w:r w:rsidR="0037756B">
              <w:rPr>
                <w:rFonts w:hint="eastAsia"/>
                <w:sz w:val="24"/>
                <w:szCs w:val="24"/>
                <w:lang w:eastAsia="zh-CN"/>
              </w:rPr>
              <w:t>-FAM</w:t>
            </w:r>
          </w:p>
        </w:tc>
        <w:tc>
          <w:tcPr>
            <w:tcW w:w="6560" w:type="dxa"/>
          </w:tcPr>
          <w:p w14:paraId="022919A7" w14:textId="45B8D0BA" w:rsidR="00720D56" w:rsidRPr="002E6224" w:rsidRDefault="00720D56" w:rsidP="00326DFB">
            <w:pPr>
              <w:spacing w:line="300" w:lineRule="auto"/>
              <w:rPr>
                <w:sz w:val="24"/>
                <w:szCs w:val="24"/>
              </w:rPr>
            </w:pPr>
            <w:r w:rsidRPr="00EE4E57">
              <w:rPr>
                <w:color w:val="ED7D31" w:themeColor="accent2"/>
                <w:sz w:val="24"/>
                <w:szCs w:val="24"/>
              </w:rPr>
              <w:t>CTCTCGGGACGACC</w:t>
            </w:r>
            <w:r w:rsidRPr="00755F4E">
              <w:rPr>
                <w:sz w:val="24"/>
                <w:szCs w:val="24"/>
              </w:rPr>
              <w:t>GTGTGTGTTGCTCTGTAACAGTGTCCATTGTCGTCCC</w:t>
            </w:r>
            <w:r w:rsidR="0037756B">
              <w:rPr>
                <w:rFonts w:hint="eastAsia"/>
                <w:sz w:val="24"/>
                <w:szCs w:val="24"/>
                <w:lang w:eastAsia="zh-CN"/>
              </w:rPr>
              <w:t xml:space="preserve"> (FAM)</w:t>
            </w:r>
          </w:p>
        </w:tc>
      </w:tr>
      <w:tr w:rsidR="00720D56" w:rsidRPr="002E6224" w14:paraId="56F0AE59" w14:textId="77777777" w:rsidTr="00326DFB">
        <w:trPr>
          <w:jc w:val="center"/>
        </w:trPr>
        <w:tc>
          <w:tcPr>
            <w:tcW w:w="1736" w:type="dxa"/>
          </w:tcPr>
          <w:p w14:paraId="40B82027" w14:textId="77777777" w:rsidR="00720D56" w:rsidRPr="002E6224" w:rsidRDefault="00720D56" w:rsidP="00326DFB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B</w:t>
            </w:r>
            <w:r w:rsidRPr="00755F4E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</w:tcPr>
          <w:p w14:paraId="72B64E8F" w14:textId="77777777" w:rsidR="00720D56" w:rsidRPr="002E6224" w:rsidRDefault="00720D56" w:rsidP="00326DFB">
            <w:pPr>
              <w:spacing w:line="300" w:lineRule="auto"/>
              <w:rPr>
                <w:sz w:val="24"/>
                <w:szCs w:val="24"/>
              </w:rPr>
            </w:pPr>
            <w:r w:rsidRPr="00B211D5">
              <w:rPr>
                <w:sz w:val="24"/>
                <w:szCs w:val="24"/>
              </w:rPr>
              <w:t>GCTATTCAATGACTGT</w:t>
            </w:r>
          </w:p>
        </w:tc>
      </w:tr>
      <w:tr w:rsidR="00720D56" w:rsidRPr="002E6224" w14:paraId="62855D5B" w14:textId="77777777" w:rsidTr="00326DFB">
        <w:trPr>
          <w:jc w:val="center"/>
        </w:trPr>
        <w:tc>
          <w:tcPr>
            <w:tcW w:w="1736" w:type="dxa"/>
          </w:tcPr>
          <w:p w14:paraId="6A5D6379" w14:textId="4159D52B" w:rsidR="00720D56" w:rsidRPr="002E6224" w:rsidRDefault="0037756B" w:rsidP="00326DFB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BHQ2-</w:t>
            </w:r>
            <w:r w:rsidR="00720D56" w:rsidRPr="00C17062">
              <w:rPr>
                <w:sz w:val="24"/>
                <w:szCs w:val="24"/>
              </w:rPr>
              <w:t>B</w:t>
            </w:r>
            <w:r w:rsidR="00720D56" w:rsidRPr="00755F4E">
              <w:rPr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6560" w:type="dxa"/>
          </w:tcPr>
          <w:p w14:paraId="1BBDFC51" w14:textId="2419F7EA" w:rsidR="00720D56" w:rsidRPr="002E6224" w:rsidRDefault="00161C6F" w:rsidP="00326DFB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(BHQ2) </w:t>
            </w:r>
            <w:r w:rsidR="00720D56" w:rsidRPr="00B211D5">
              <w:rPr>
                <w:sz w:val="24"/>
                <w:szCs w:val="24"/>
              </w:rPr>
              <w:t>ACAGTCATTGAATAGC</w:t>
            </w:r>
          </w:p>
        </w:tc>
      </w:tr>
    </w:tbl>
    <w:p w14:paraId="1250476D" w14:textId="2CD0ED53" w:rsidR="00012637" w:rsidRDefault="00012637" w:rsidP="00B86385">
      <w:pPr>
        <w:jc w:val="both"/>
        <w:rPr>
          <w:color w:val="000000"/>
          <w:sz w:val="24"/>
          <w:szCs w:val="24"/>
          <w:lang w:val="en-CA" w:eastAsia="zh-CN"/>
        </w:rPr>
      </w:pPr>
      <w:r w:rsidRPr="00BE33E4">
        <w:rPr>
          <w:i/>
          <w:iCs/>
          <w:color w:val="000000"/>
          <w:sz w:val="24"/>
          <w:szCs w:val="24"/>
          <w:lang w:val="en-CA" w:eastAsia="zh-CN"/>
        </w:rPr>
        <w:t xml:space="preserve">Underlines </w:t>
      </w:r>
      <w:r w:rsidRPr="00BE33E4">
        <w:rPr>
          <w:color w:val="000000"/>
          <w:sz w:val="24"/>
          <w:szCs w:val="24"/>
          <w:lang w:val="en-CA" w:eastAsia="zh-CN"/>
        </w:rPr>
        <w:t xml:space="preserve">indicated the </w:t>
      </w:r>
      <w:r w:rsidRPr="00EE4E57">
        <w:rPr>
          <w:color w:val="000000"/>
          <w:sz w:val="24"/>
          <w:szCs w:val="24"/>
          <w:lang w:val="en-CA" w:eastAsia="zh-CN"/>
        </w:rPr>
        <w:t xml:space="preserve">complementary sequences between </w:t>
      </w:r>
      <w:r w:rsidRPr="000743A2">
        <w:rPr>
          <w:sz w:val="24"/>
          <w:szCs w:val="24"/>
        </w:rPr>
        <w:t>H</w:t>
      </w:r>
      <w:r w:rsidRPr="000743A2">
        <w:rPr>
          <w:sz w:val="24"/>
          <w:szCs w:val="24"/>
          <w:vertAlign w:val="subscript"/>
        </w:rPr>
        <w:t>S</w:t>
      </w:r>
      <w:r w:rsidRPr="00EE4E57">
        <w:rPr>
          <w:color w:val="000000"/>
          <w:sz w:val="24"/>
          <w:szCs w:val="24"/>
          <w:lang w:val="en-CA" w:eastAsia="zh-CN"/>
        </w:rPr>
        <w:t xml:space="preserve"> and </w:t>
      </w:r>
      <w:r w:rsidRPr="00C17062">
        <w:rPr>
          <w:sz w:val="24"/>
          <w:szCs w:val="24"/>
        </w:rPr>
        <w:t>H</w:t>
      </w:r>
      <w:r w:rsidRPr="00755F4E">
        <w:rPr>
          <w:sz w:val="24"/>
          <w:szCs w:val="24"/>
          <w:vertAlign w:val="subscript"/>
        </w:rPr>
        <w:t>A</w:t>
      </w:r>
      <w:r w:rsidRPr="00BE33E4">
        <w:rPr>
          <w:i/>
          <w:iCs/>
          <w:color w:val="000000"/>
          <w:sz w:val="24"/>
          <w:szCs w:val="24"/>
          <w:lang w:val="en-CA" w:eastAsia="zh-CN"/>
        </w:rPr>
        <w:t xml:space="preserve">. </w:t>
      </w:r>
      <w:r w:rsidRPr="005D6CED">
        <w:rPr>
          <w:rFonts w:hint="eastAsia"/>
          <w:i/>
          <w:iCs/>
          <w:color w:val="000000"/>
          <w:sz w:val="24"/>
          <w:szCs w:val="24"/>
          <w:lang w:val="en-CA" w:eastAsia="zh-CN"/>
        </w:rPr>
        <w:t>Blu</w:t>
      </w:r>
      <w:r>
        <w:rPr>
          <w:rFonts w:hint="eastAsia"/>
          <w:color w:val="000000"/>
          <w:sz w:val="24"/>
          <w:szCs w:val="24"/>
          <w:lang w:val="en-CA" w:eastAsia="zh-CN"/>
        </w:rPr>
        <w:t>e</w:t>
      </w:r>
      <w:r w:rsidRPr="006D2192">
        <w:rPr>
          <w:color w:val="000000"/>
          <w:sz w:val="24"/>
          <w:szCs w:val="24"/>
          <w:lang w:val="en-CA" w:eastAsia="zh-CN"/>
        </w:rPr>
        <w:t xml:space="preserve"> bases indicated the aptamer sequences. </w:t>
      </w:r>
      <w:r w:rsidRPr="005D6CED">
        <w:rPr>
          <w:rFonts w:hint="eastAsia"/>
          <w:i/>
          <w:iCs/>
          <w:color w:val="000000"/>
          <w:sz w:val="24"/>
          <w:szCs w:val="24"/>
          <w:lang w:val="en-CA" w:eastAsia="zh-CN"/>
        </w:rPr>
        <w:t>Orange</w:t>
      </w:r>
      <w:r w:rsidRPr="00EE4E57">
        <w:rPr>
          <w:color w:val="000000"/>
          <w:sz w:val="24"/>
          <w:szCs w:val="24"/>
          <w:lang w:val="en-CA" w:eastAsia="zh-CN"/>
        </w:rPr>
        <w:t xml:space="preserve"> bases indicated the complementary sequences between </w:t>
      </w:r>
      <w:r w:rsidRPr="000743A2">
        <w:rPr>
          <w:sz w:val="24"/>
          <w:szCs w:val="24"/>
        </w:rPr>
        <w:t>H</w:t>
      </w:r>
      <w:r w:rsidRPr="000743A2">
        <w:rPr>
          <w:sz w:val="24"/>
          <w:szCs w:val="24"/>
          <w:vertAlign w:val="subscript"/>
        </w:rPr>
        <w:t>S</w:t>
      </w:r>
      <w:r w:rsidRPr="00EE4E57">
        <w:rPr>
          <w:color w:val="000000"/>
          <w:sz w:val="24"/>
          <w:szCs w:val="24"/>
          <w:lang w:val="en-CA" w:eastAsia="zh-CN"/>
        </w:rPr>
        <w:t xml:space="preserve"> and </w:t>
      </w:r>
      <w:r w:rsidRPr="00C17062">
        <w:rPr>
          <w:sz w:val="24"/>
          <w:szCs w:val="24"/>
        </w:rPr>
        <w:t>R</w:t>
      </w:r>
      <w:r w:rsidRPr="00755F4E">
        <w:rPr>
          <w:sz w:val="24"/>
          <w:szCs w:val="24"/>
          <w:vertAlign w:val="subscript"/>
        </w:rPr>
        <w:t>G</w:t>
      </w:r>
      <w:r w:rsidRPr="00EE4E57">
        <w:rPr>
          <w:color w:val="000000"/>
          <w:sz w:val="24"/>
          <w:szCs w:val="24"/>
          <w:lang w:val="en-CA" w:eastAsia="zh-CN"/>
        </w:rPr>
        <w:t xml:space="preserve">. </w:t>
      </w:r>
      <w:r w:rsidRPr="00154A77">
        <w:rPr>
          <w:rFonts w:hint="eastAsia"/>
          <w:i/>
          <w:iCs/>
          <w:color w:val="000000"/>
          <w:sz w:val="24"/>
          <w:szCs w:val="24"/>
          <w:lang w:val="en-CA" w:eastAsia="zh-CN"/>
        </w:rPr>
        <w:t>Gray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bases </w:t>
      </w:r>
      <w:r w:rsidRPr="00EE4E57">
        <w:rPr>
          <w:color w:val="000000"/>
          <w:sz w:val="24"/>
          <w:szCs w:val="24"/>
          <w:lang w:val="en-CA" w:eastAsia="zh-CN"/>
        </w:rPr>
        <w:t>indicated the complementary sequences between</w:t>
      </w:r>
      <w:r w:rsidRPr="00B86385">
        <w:rPr>
          <w:rFonts w:hint="eastAsia"/>
          <w:color w:val="000000"/>
          <w:sz w:val="24"/>
          <w:szCs w:val="24"/>
          <w:lang w:val="en-CA" w:eastAsia="zh-CN"/>
        </w:rPr>
        <w:t xml:space="preserve"> the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Pr="00B86385">
        <w:rPr>
          <w:color w:val="000000"/>
          <w:sz w:val="24"/>
          <w:szCs w:val="24"/>
          <w:lang w:val="en-CA" w:eastAsia="zh-CN"/>
        </w:rPr>
        <w:t>receptor-hooking strands</w:t>
      </w:r>
      <w:r w:rsidRPr="00EE4E57">
        <w:rPr>
          <w:color w:val="000000"/>
          <w:sz w:val="24"/>
          <w:szCs w:val="24"/>
          <w:lang w:val="en-CA" w:eastAsia="zh-CN"/>
        </w:rPr>
        <w:t xml:space="preserve"> and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the</w:t>
      </w:r>
      <w:r w:rsidRPr="00EE4E57">
        <w:rPr>
          <w:color w:val="000000"/>
          <w:sz w:val="24"/>
          <w:szCs w:val="24"/>
          <w:lang w:val="en-CA" w:eastAsia="zh-CN"/>
        </w:rPr>
        <w:t xml:space="preserve"> </w:t>
      </w:r>
      <w:r w:rsidRPr="004F0821">
        <w:rPr>
          <w:sz w:val="24"/>
          <w:szCs w:val="24"/>
        </w:rPr>
        <w:t>blocking strands</w:t>
      </w:r>
      <w:r w:rsidRPr="00EE4E57">
        <w:rPr>
          <w:color w:val="000000"/>
          <w:sz w:val="24"/>
          <w:szCs w:val="24"/>
          <w:lang w:val="en-CA" w:eastAsia="zh-CN"/>
        </w:rPr>
        <w:t>.</w:t>
      </w:r>
    </w:p>
    <w:p w14:paraId="763B7BF1" w14:textId="77777777" w:rsidR="00012637" w:rsidRDefault="00012637" w:rsidP="00B86385">
      <w:pPr>
        <w:jc w:val="both"/>
        <w:rPr>
          <w:color w:val="000000"/>
          <w:sz w:val="24"/>
          <w:szCs w:val="24"/>
          <w:lang w:val="en-CA" w:eastAsia="zh-CN"/>
        </w:rPr>
      </w:pPr>
    </w:p>
    <w:p w14:paraId="04FB74FE" w14:textId="1ED52198" w:rsidR="00DB7EC3" w:rsidRPr="00DB7EC3" w:rsidRDefault="00161C6F">
      <w:pPr>
        <w:rPr>
          <w:color w:val="000000"/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br w:type="page"/>
      </w:r>
    </w:p>
    <w:p w14:paraId="07C487D8" w14:textId="61CE94F4" w:rsidR="00161C6F" w:rsidRDefault="00161C6F" w:rsidP="00161C6F">
      <w:pPr>
        <w:jc w:val="both"/>
        <w:rPr>
          <w:color w:val="000000"/>
          <w:sz w:val="24"/>
          <w:szCs w:val="24"/>
          <w:lang w:val="en-CA" w:eastAsia="zh-CN"/>
        </w:rPr>
      </w:pPr>
      <w:bookmarkStart w:id="14" w:name="_Hlk191215193"/>
      <w:r w:rsidRPr="00234E0C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Table </w:t>
      </w:r>
      <w:bookmarkEnd w:id="14"/>
      <w:r w:rsidR="00194762">
        <w:rPr>
          <w:rFonts w:hint="eastAsia"/>
          <w:b/>
          <w:bCs/>
          <w:color w:val="000000"/>
          <w:sz w:val="24"/>
          <w:szCs w:val="24"/>
          <w:lang w:val="en-CA" w:eastAsia="zh-CN"/>
        </w:rPr>
        <w:t>4</w:t>
      </w:r>
      <w:r w:rsidRPr="00234E0C">
        <w:rPr>
          <w:color w:val="000000"/>
          <w:sz w:val="24"/>
          <w:szCs w:val="24"/>
          <w:lang w:val="en-CA" w:eastAsia="zh-CN"/>
        </w:rPr>
        <w:t xml:space="preserve">. </w:t>
      </w:r>
      <w:r w:rsidRPr="000743A2">
        <w:rPr>
          <w:color w:val="000000"/>
          <w:sz w:val="24"/>
          <w:szCs w:val="24"/>
          <w:lang w:val="en-CA" w:eastAsia="zh-CN"/>
        </w:rPr>
        <w:t xml:space="preserve">Oligonucleotide sequences </w:t>
      </w:r>
      <w:r w:rsidR="00730040">
        <w:rPr>
          <w:rFonts w:hint="eastAsia"/>
          <w:color w:val="000000"/>
          <w:sz w:val="24"/>
          <w:szCs w:val="24"/>
          <w:lang w:val="en-CA" w:eastAsia="zh-CN"/>
        </w:rPr>
        <w:t>of CWGN</w:t>
      </w:r>
      <w:r w:rsidR="00791E32">
        <w:rPr>
          <w:rFonts w:hint="eastAsia"/>
          <w:color w:val="000000"/>
          <w:sz w:val="24"/>
          <w:szCs w:val="24"/>
          <w:lang w:val="en-CA" w:eastAsia="zh-CN"/>
        </w:rPr>
        <w:t xml:space="preserve"> for t</w:t>
      </w:r>
      <w:r w:rsidR="00791E32" w:rsidRPr="00791E32">
        <w:rPr>
          <w:color w:val="000000"/>
          <w:sz w:val="24"/>
          <w:szCs w:val="24"/>
          <w:lang w:val="en-CA" w:eastAsia="zh-CN"/>
        </w:rPr>
        <w:t xml:space="preserve">unable </w:t>
      </w:r>
      <w:r w:rsidR="00791E32">
        <w:rPr>
          <w:rFonts w:hint="eastAsia"/>
          <w:color w:val="000000"/>
          <w:sz w:val="24"/>
          <w:szCs w:val="24"/>
          <w:lang w:val="en-CA" w:eastAsia="zh-CN"/>
        </w:rPr>
        <w:t>g</w:t>
      </w:r>
      <w:r w:rsidR="00791E32" w:rsidRPr="00791E32">
        <w:rPr>
          <w:color w:val="000000"/>
          <w:sz w:val="24"/>
          <w:szCs w:val="24"/>
          <w:lang w:val="en-CA" w:eastAsia="zh-CN"/>
        </w:rPr>
        <w:t xml:space="preserve">lucose </w:t>
      </w:r>
      <w:r w:rsidR="00791E32">
        <w:rPr>
          <w:rFonts w:hint="eastAsia"/>
          <w:color w:val="000000"/>
          <w:sz w:val="24"/>
          <w:szCs w:val="24"/>
          <w:lang w:val="en-CA" w:eastAsia="zh-CN"/>
        </w:rPr>
        <w:t>s</w:t>
      </w:r>
      <w:r w:rsidR="00791E32" w:rsidRPr="00791E32">
        <w:rPr>
          <w:color w:val="000000"/>
          <w:sz w:val="24"/>
          <w:szCs w:val="24"/>
          <w:lang w:val="en-CA" w:eastAsia="zh-CN"/>
        </w:rPr>
        <w:t>ensitivity</w:t>
      </w:r>
      <w:r w:rsidRPr="000743A2">
        <w:rPr>
          <w:color w:val="000000"/>
          <w:sz w:val="24"/>
          <w:szCs w:val="24"/>
          <w:lang w:val="en-CA" w:eastAsia="zh-CN"/>
        </w:rPr>
        <w:t>.</w:t>
      </w:r>
    </w:p>
    <w:p w14:paraId="199C159B" w14:textId="77777777" w:rsidR="00161C6F" w:rsidRDefault="00161C6F" w:rsidP="00161C6F">
      <w:pPr>
        <w:jc w:val="both"/>
        <w:rPr>
          <w:color w:val="000000"/>
          <w:sz w:val="24"/>
          <w:szCs w:val="24"/>
          <w:lang w:val="en-CA" w:eastAsia="zh-CN"/>
        </w:rPr>
      </w:pP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6560"/>
      </w:tblGrid>
      <w:tr w:rsidR="00DB5341" w:rsidRPr="002E6224" w14:paraId="5FA2D665" w14:textId="77777777" w:rsidTr="00DB5341">
        <w:trPr>
          <w:jc w:val="center"/>
        </w:trPr>
        <w:tc>
          <w:tcPr>
            <w:tcW w:w="1736" w:type="dxa"/>
            <w:tcBorders>
              <w:bottom w:val="nil"/>
            </w:tcBorders>
          </w:tcPr>
          <w:p w14:paraId="3256493C" w14:textId="77777777" w:rsidR="00DB5341" w:rsidRPr="002E6224" w:rsidRDefault="00DB5341" w:rsidP="00326DFB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560" w:type="dxa"/>
            <w:tcBorders>
              <w:bottom w:val="nil"/>
            </w:tcBorders>
          </w:tcPr>
          <w:p w14:paraId="334455F8" w14:textId="77777777" w:rsidR="00DB5341" w:rsidRPr="002E6224" w:rsidRDefault="00DB5341" w:rsidP="00326DFB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Sequence (5’---3’)</w:t>
            </w:r>
          </w:p>
        </w:tc>
      </w:tr>
      <w:tr w:rsidR="00DB5341" w:rsidRPr="002E6224" w14:paraId="5C5EA4EE" w14:textId="77777777" w:rsidTr="00DB5341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0507CF97" w14:textId="79FC3C93" w:rsidR="00DB5341" w:rsidRPr="002E6224" w:rsidRDefault="005714D7" w:rsidP="00326DFB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10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ID</w:t>
            </w:r>
            <w:r>
              <w:rPr>
                <w:rFonts w:hint="eastAsia"/>
                <w:sz w:val="24"/>
                <w:szCs w:val="24"/>
                <w:lang w:eastAsia="zh-CN"/>
              </w:rPr>
              <w:t>-</w:t>
            </w:r>
            <w:r w:rsidRPr="000743A2">
              <w:rPr>
                <w:sz w:val="24"/>
                <w:szCs w:val="24"/>
              </w:rPr>
              <w:t>H</w:t>
            </w:r>
            <w:r w:rsidRPr="000743A2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  <w:tcBorders>
              <w:top w:val="nil"/>
              <w:bottom w:val="nil"/>
            </w:tcBorders>
          </w:tcPr>
          <w:p w14:paraId="17B380BE" w14:textId="0782B18B" w:rsidR="00DB5341" w:rsidRPr="002E6224" w:rsidRDefault="00AB6339" w:rsidP="00326DFB">
            <w:pPr>
              <w:spacing w:line="300" w:lineRule="auto"/>
              <w:rPr>
                <w:sz w:val="24"/>
                <w:szCs w:val="24"/>
              </w:rPr>
            </w:pPr>
            <w:r w:rsidRPr="002043E2">
              <w:rPr>
                <w:color w:val="ED7D31" w:themeColor="accent2"/>
                <w:sz w:val="24"/>
                <w:szCs w:val="24"/>
              </w:rPr>
              <w:t>GTC</w:t>
            </w:r>
            <w:r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Pr="002043E2">
              <w:rPr>
                <w:color w:val="0070C0"/>
                <w:sz w:val="24"/>
                <w:szCs w:val="24"/>
              </w:rPr>
              <w:t>CGTGTCACGGATGGTAGCTCGGTCGGGGTGGGTGGGTTGGCAGTGACACG</w:t>
            </w:r>
          </w:p>
        </w:tc>
      </w:tr>
      <w:tr w:rsidR="00DB5341" w:rsidRPr="002E6224" w14:paraId="3F4397C4" w14:textId="77777777" w:rsidTr="00DB5341">
        <w:trPr>
          <w:jc w:val="center"/>
        </w:trPr>
        <w:tc>
          <w:tcPr>
            <w:tcW w:w="1736" w:type="dxa"/>
            <w:tcBorders>
              <w:top w:val="nil"/>
            </w:tcBorders>
          </w:tcPr>
          <w:p w14:paraId="0B835B44" w14:textId="72A38086" w:rsidR="00DB5341" w:rsidRPr="000743A2" w:rsidRDefault="005714D7" w:rsidP="00326DFB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12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ID</w:t>
            </w:r>
            <w:r>
              <w:rPr>
                <w:rFonts w:hint="eastAsia"/>
                <w:sz w:val="24"/>
                <w:szCs w:val="24"/>
                <w:lang w:eastAsia="zh-CN"/>
              </w:rPr>
              <w:t>-</w:t>
            </w:r>
            <w:r w:rsidRPr="000743A2">
              <w:rPr>
                <w:sz w:val="24"/>
                <w:szCs w:val="24"/>
              </w:rPr>
              <w:t>H</w:t>
            </w:r>
            <w:r w:rsidRPr="000743A2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  <w:tcBorders>
              <w:top w:val="nil"/>
            </w:tcBorders>
          </w:tcPr>
          <w:p w14:paraId="4950E3E5" w14:textId="1A797856" w:rsidR="00DB5341" w:rsidRPr="002043E2" w:rsidRDefault="00AB6339" w:rsidP="00326DFB">
            <w:pPr>
              <w:spacing w:line="300" w:lineRule="auto"/>
              <w:rPr>
                <w:color w:val="ED7D31" w:themeColor="accent2"/>
                <w:sz w:val="24"/>
                <w:szCs w:val="24"/>
              </w:rPr>
            </w:pPr>
            <w:r w:rsidRPr="002043E2">
              <w:rPr>
                <w:color w:val="ED7D31" w:themeColor="accent2"/>
                <w:sz w:val="24"/>
                <w:szCs w:val="24"/>
              </w:rPr>
              <w:t>TCGTC</w:t>
            </w:r>
            <w:r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Pr="002043E2">
              <w:rPr>
                <w:color w:val="0070C0"/>
                <w:sz w:val="24"/>
                <w:szCs w:val="24"/>
              </w:rPr>
              <w:t>CGTGTCACGGATGGTAGCTCGGTCGGGGTGGGTGGGTTGGCAGTGACACG</w:t>
            </w:r>
          </w:p>
        </w:tc>
      </w:tr>
      <w:tr w:rsidR="00DB5341" w:rsidRPr="002E6224" w14:paraId="4304D618" w14:textId="77777777" w:rsidTr="00DB5341">
        <w:trPr>
          <w:jc w:val="center"/>
        </w:trPr>
        <w:tc>
          <w:tcPr>
            <w:tcW w:w="1736" w:type="dxa"/>
            <w:tcBorders>
              <w:top w:val="nil"/>
            </w:tcBorders>
          </w:tcPr>
          <w:p w14:paraId="0253A69C" w14:textId="75ED279D" w:rsidR="00DB5341" w:rsidRPr="000743A2" w:rsidRDefault="005714D7" w:rsidP="00DB5341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14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ID</w:t>
            </w:r>
            <w:r>
              <w:rPr>
                <w:rFonts w:hint="eastAsia"/>
                <w:sz w:val="24"/>
                <w:szCs w:val="24"/>
                <w:lang w:eastAsia="zh-CN"/>
              </w:rPr>
              <w:t>-</w:t>
            </w:r>
            <w:r w:rsidR="00DB5341" w:rsidRPr="000743A2">
              <w:rPr>
                <w:sz w:val="24"/>
                <w:szCs w:val="24"/>
              </w:rPr>
              <w:t>H</w:t>
            </w:r>
            <w:r w:rsidR="00DB5341" w:rsidRPr="000743A2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  <w:tcBorders>
              <w:top w:val="nil"/>
            </w:tcBorders>
          </w:tcPr>
          <w:p w14:paraId="5E2B6D16" w14:textId="5B5F3F8C" w:rsidR="00DB5341" w:rsidRPr="002043E2" w:rsidRDefault="00DB5341" w:rsidP="00DB5341">
            <w:pPr>
              <w:spacing w:line="300" w:lineRule="auto"/>
              <w:rPr>
                <w:color w:val="ED7D31" w:themeColor="accent2"/>
                <w:sz w:val="24"/>
                <w:szCs w:val="24"/>
              </w:rPr>
            </w:pPr>
            <w:r w:rsidRPr="002043E2">
              <w:rPr>
                <w:color w:val="ED7D31" w:themeColor="accent2"/>
                <w:sz w:val="24"/>
                <w:szCs w:val="24"/>
              </w:rPr>
              <w:t>GGTCGTC</w:t>
            </w:r>
            <w:r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Pr="002043E2">
              <w:rPr>
                <w:color w:val="0070C0"/>
                <w:sz w:val="24"/>
                <w:szCs w:val="24"/>
              </w:rPr>
              <w:t>CGTGTCACGGATGGTAGCTCGGTCGGGGTGGGTGGGTTGGCAGTGACACG</w:t>
            </w:r>
          </w:p>
        </w:tc>
      </w:tr>
      <w:tr w:rsidR="00DB5341" w:rsidRPr="002E6224" w14:paraId="3582B3AE" w14:textId="77777777" w:rsidTr="00DB5341">
        <w:trPr>
          <w:jc w:val="center"/>
        </w:trPr>
        <w:tc>
          <w:tcPr>
            <w:tcW w:w="1736" w:type="dxa"/>
            <w:tcBorders>
              <w:top w:val="nil"/>
            </w:tcBorders>
          </w:tcPr>
          <w:p w14:paraId="789F24EC" w14:textId="491CCBC9" w:rsidR="00DB5341" w:rsidRPr="000743A2" w:rsidRDefault="005714D7" w:rsidP="00DB5341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16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ID</w:t>
            </w:r>
            <w:r>
              <w:rPr>
                <w:rFonts w:hint="eastAsia"/>
                <w:sz w:val="24"/>
                <w:szCs w:val="24"/>
                <w:lang w:eastAsia="zh-CN"/>
              </w:rPr>
              <w:t>-</w:t>
            </w:r>
            <w:r w:rsidRPr="000743A2">
              <w:rPr>
                <w:sz w:val="24"/>
                <w:szCs w:val="24"/>
              </w:rPr>
              <w:t>H</w:t>
            </w:r>
            <w:r w:rsidRPr="000743A2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  <w:tcBorders>
              <w:top w:val="nil"/>
            </w:tcBorders>
          </w:tcPr>
          <w:p w14:paraId="0C5860B5" w14:textId="10737714" w:rsidR="00DB5341" w:rsidRPr="002043E2" w:rsidRDefault="005714D7" w:rsidP="00DB5341">
            <w:pPr>
              <w:spacing w:line="300" w:lineRule="auto"/>
              <w:rPr>
                <w:color w:val="ED7D31" w:themeColor="accent2"/>
                <w:sz w:val="24"/>
                <w:szCs w:val="24"/>
              </w:rPr>
            </w:pPr>
            <w:r>
              <w:rPr>
                <w:rFonts w:hint="eastAsia"/>
                <w:color w:val="ED7D31" w:themeColor="accent2"/>
                <w:sz w:val="24"/>
                <w:szCs w:val="24"/>
                <w:lang w:eastAsia="zh-CN"/>
              </w:rPr>
              <w:t>AC</w:t>
            </w:r>
            <w:r w:rsidRPr="002043E2">
              <w:rPr>
                <w:color w:val="ED7D31" w:themeColor="accent2"/>
                <w:sz w:val="24"/>
                <w:szCs w:val="24"/>
              </w:rPr>
              <w:t>GGTCGTC</w:t>
            </w:r>
            <w:r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Pr="002043E2">
              <w:rPr>
                <w:color w:val="0070C0"/>
                <w:sz w:val="24"/>
                <w:szCs w:val="24"/>
              </w:rPr>
              <w:t>CGTGTCACGGATGGTAGCTCGGTCGGGGTGGGTGGGTTGGCAGTGACACG</w:t>
            </w:r>
          </w:p>
        </w:tc>
      </w:tr>
      <w:tr w:rsidR="00DB5341" w:rsidRPr="002E6224" w14:paraId="0F2BB50C" w14:textId="77777777" w:rsidTr="00DB5341">
        <w:trPr>
          <w:jc w:val="center"/>
        </w:trPr>
        <w:tc>
          <w:tcPr>
            <w:tcW w:w="1736" w:type="dxa"/>
            <w:tcBorders>
              <w:top w:val="nil"/>
            </w:tcBorders>
          </w:tcPr>
          <w:p w14:paraId="7233EF54" w14:textId="11FCC481" w:rsidR="00DB5341" w:rsidRPr="000743A2" w:rsidRDefault="005714D7" w:rsidP="00DB5341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18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ID</w:t>
            </w:r>
            <w:r>
              <w:rPr>
                <w:rFonts w:hint="eastAsia"/>
                <w:sz w:val="24"/>
                <w:szCs w:val="24"/>
                <w:lang w:eastAsia="zh-CN"/>
              </w:rPr>
              <w:t>-</w:t>
            </w:r>
            <w:r w:rsidRPr="000743A2">
              <w:rPr>
                <w:sz w:val="24"/>
                <w:szCs w:val="24"/>
              </w:rPr>
              <w:t>H</w:t>
            </w:r>
            <w:r w:rsidRPr="000743A2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  <w:tcBorders>
              <w:top w:val="nil"/>
            </w:tcBorders>
          </w:tcPr>
          <w:p w14:paraId="4D71508B" w14:textId="6B121753" w:rsidR="00DB5341" w:rsidRPr="002043E2" w:rsidRDefault="00AB6339" w:rsidP="00DB5341">
            <w:pPr>
              <w:spacing w:line="300" w:lineRule="auto"/>
              <w:rPr>
                <w:color w:val="ED7D31" w:themeColor="accent2"/>
                <w:sz w:val="24"/>
                <w:szCs w:val="24"/>
              </w:rPr>
            </w:pPr>
            <w:r>
              <w:rPr>
                <w:rFonts w:hint="eastAsia"/>
                <w:color w:val="ED7D31" w:themeColor="accent2"/>
                <w:sz w:val="24"/>
                <w:szCs w:val="24"/>
                <w:lang w:eastAsia="zh-CN"/>
              </w:rPr>
              <w:t>AC</w:t>
            </w:r>
            <w:r w:rsidR="005714D7">
              <w:rPr>
                <w:rFonts w:hint="eastAsia"/>
                <w:color w:val="ED7D31" w:themeColor="accent2"/>
                <w:sz w:val="24"/>
                <w:szCs w:val="24"/>
                <w:lang w:eastAsia="zh-CN"/>
              </w:rPr>
              <w:t>AC</w:t>
            </w:r>
            <w:r w:rsidR="005714D7" w:rsidRPr="002043E2">
              <w:rPr>
                <w:color w:val="ED7D31" w:themeColor="accent2"/>
                <w:sz w:val="24"/>
                <w:szCs w:val="24"/>
              </w:rPr>
              <w:t>GGTCGTC</w:t>
            </w:r>
            <w:r w:rsidR="005714D7"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="005714D7"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="005714D7" w:rsidRPr="002043E2">
              <w:rPr>
                <w:color w:val="0070C0"/>
                <w:sz w:val="24"/>
                <w:szCs w:val="24"/>
              </w:rPr>
              <w:t>CGTGTCACGGATGGTAGCTCGGTCGGGGTGGGTGGGTTGGCAGTGACACG</w:t>
            </w:r>
          </w:p>
        </w:tc>
      </w:tr>
      <w:tr w:rsidR="00DB5341" w:rsidRPr="002E6224" w14:paraId="7B2EF59E" w14:textId="77777777" w:rsidTr="00326DFB">
        <w:trPr>
          <w:jc w:val="center"/>
        </w:trPr>
        <w:tc>
          <w:tcPr>
            <w:tcW w:w="1736" w:type="dxa"/>
          </w:tcPr>
          <w:p w14:paraId="35EA293C" w14:textId="77777777" w:rsidR="00DB5341" w:rsidRPr="002E6224" w:rsidRDefault="00DB5341" w:rsidP="00DB5341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H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6560" w:type="dxa"/>
          </w:tcPr>
          <w:p w14:paraId="733CB66A" w14:textId="77777777" w:rsidR="00DB5341" w:rsidRPr="002E6224" w:rsidRDefault="00DB5341" w:rsidP="00DB5341">
            <w:pPr>
              <w:spacing w:line="300" w:lineRule="auto"/>
              <w:rPr>
                <w:sz w:val="24"/>
                <w:szCs w:val="24"/>
              </w:rPr>
            </w:pPr>
            <w:r w:rsidRPr="00432550">
              <w:rPr>
                <w:color w:val="0070C0"/>
                <w:sz w:val="24"/>
                <w:szCs w:val="24"/>
              </w:rPr>
              <w:t>ATCAGGCTGGATGGTAGCTCGGTCGGGGTGGGTGGGTTGGCAAGTCTGAT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GCTATTCAATGACTGT</w:t>
            </w:r>
            <w:r w:rsidRPr="002F45CF">
              <w:rPr>
                <w:sz w:val="24"/>
                <w:szCs w:val="24"/>
                <w:u w:val="single"/>
              </w:rPr>
              <w:t>CTCTCGG</w:t>
            </w:r>
          </w:p>
        </w:tc>
      </w:tr>
      <w:tr w:rsidR="00DB5341" w:rsidRPr="002E6224" w14:paraId="1AD35AE9" w14:textId="77777777" w:rsidTr="00326DFB">
        <w:trPr>
          <w:jc w:val="center"/>
        </w:trPr>
        <w:tc>
          <w:tcPr>
            <w:tcW w:w="1736" w:type="dxa"/>
          </w:tcPr>
          <w:p w14:paraId="5391AB01" w14:textId="77777777" w:rsidR="00DB5341" w:rsidRPr="002E6224" w:rsidRDefault="00DB5341" w:rsidP="00DB5341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R</w:t>
            </w:r>
            <w:r w:rsidRPr="00755F4E">
              <w:rPr>
                <w:sz w:val="24"/>
                <w:szCs w:val="24"/>
                <w:vertAlign w:val="subscript"/>
              </w:rPr>
              <w:t>G</w:t>
            </w:r>
          </w:p>
        </w:tc>
        <w:tc>
          <w:tcPr>
            <w:tcW w:w="6560" w:type="dxa"/>
          </w:tcPr>
          <w:p w14:paraId="165A21E7" w14:textId="77777777" w:rsidR="00DB5341" w:rsidRPr="002E6224" w:rsidRDefault="00DB5341" w:rsidP="00DB5341">
            <w:pPr>
              <w:spacing w:line="300" w:lineRule="auto"/>
              <w:rPr>
                <w:sz w:val="24"/>
                <w:szCs w:val="24"/>
              </w:rPr>
            </w:pPr>
            <w:r w:rsidRPr="00EE4E57">
              <w:rPr>
                <w:color w:val="ED7D31" w:themeColor="accent2"/>
                <w:sz w:val="24"/>
                <w:szCs w:val="24"/>
              </w:rPr>
              <w:t>CTCTCGGGACGACC</w:t>
            </w:r>
            <w:r w:rsidRPr="00AB6339">
              <w:rPr>
                <w:color w:val="ED7D31" w:themeColor="accent2"/>
                <w:sz w:val="24"/>
                <w:szCs w:val="24"/>
              </w:rPr>
              <w:t>GTGT</w:t>
            </w:r>
            <w:r w:rsidRPr="00755F4E">
              <w:rPr>
                <w:sz w:val="24"/>
                <w:szCs w:val="24"/>
              </w:rPr>
              <w:t>GTGTTGCTCTGTAACAGTGTCCATTGTCGTCCC</w:t>
            </w:r>
          </w:p>
        </w:tc>
      </w:tr>
      <w:tr w:rsidR="00DB5341" w:rsidRPr="002E6224" w14:paraId="7193FD6F" w14:textId="77777777" w:rsidTr="00326DFB">
        <w:trPr>
          <w:jc w:val="center"/>
        </w:trPr>
        <w:tc>
          <w:tcPr>
            <w:tcW w:w="1736" w:type="dxa"/>
          </w:tcPr>
          <w:p w14:paraId="395354C4" w14:textId="77777777" w:rsidR="00DB5341" w:rsidRPr="002E6224" w:rsidRDefault="00DB5341" w:rsidP="00DB5341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B</w:t>
            </w:r>
            <w:r w:rsidRPr="00755F4E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</w:tcPr>
          <w:p w14:paraId="4CE7BEEA" w14:textId="77777777" w:rsidR="00DB5341" w:rsidRPr="002E6224" w:rsidRDefault="00DB5341" w:rsidP="00DB5341">
            <w:pPr>
              <w:spacing w:line="300" w:lineRule="auto"/>
              <w:rPr>
                <w:sz w:val="24"/>
                <w:szCs w:val="24"/>
              </w:rPr>
            </w:pPr>
            <w:r w:rsidRPr="00B211D5">
              <w:rPr>
                <w:sz w:val="24"/>
                <w:szCs w:val="24"/>
              </w:rPr>
              <w:t>GCTATTCAATGACTGT</w:t>
            </w:r>
          </w:p>
        </w:tc>
      </w:tr>
      <w:tr w:rsidR="00DB5341" w:rsidRPr="002E6224" w14:paraId="7B2FD9A4" w14:textId="77777777" w:rsidTr="00326DFB">
        <w:trPr>
          <w:jc w:val="center"/>
        </w:trPr>
        <w:tc>
          <w:tcPr>
            <w:tcW w:w="1736" w:type="dxa"/>
          </w:tcPr>
          <w:p w14:paraId="556E70C7" w14:textId="77777777" w:rsidR="00DB5341" w:rsidRPr="002E6224" w:rsidRDefault="00DB5341" w:rsidP="00DB5341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B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6560" w:type="dxa"/>
          </w:tcPr>
          <w:p w14:paraId="08E95A0A" w14:textId="77777777" w:rsidR="00DB5341" w:rsidRPr="002E6224" w:rsidRDefault="00DB5341" w:rsidP="00DB5341">
            <w:pPr>
              <w:spacing w:line="300" w:lineRule="auto"/>
              <w:rPr>
                <w:sz w:val="24"/>
                <w:szCs w:val="24"/>
              </w:rPr>
            </w:pPr>
            <w:r w:rsidRPr="00B211D5">
              <w:rPr>
                <w:sz w:val="24"/>
                <w:szCs w:val="24"/>
              </w:rPr>
              <w:t>ACAGTCATTGAATAGC</w:t>
            </w:r>
          </w:p>
        </w:tc>
      </w:tr>
    </w:tbl>
    <w:p w14:paraId="27BC5607" w14:textId="77777777" w:rsidR="00AB6339" w:rsidRDefault="00AB6339" w:rsidP="00AB6339">
      <w:pPr>
        <w:jc w:val="both"/>
        <w:rPr>
          <w:color w:val="000000"/>
          <w:sz w:val="24"/>
          <w:szCs w:val="24"/>
          <w:lang w:val="en-CA" w:eastAsia="zh-CN"/>
        </w:rPr>
      </w:pPr>
      <w:r w:rsidRPr="00BE33E4">
        <w:rPr>
          <w:i/>
          <w:iCs/>
          <w:color w:val="000000"/>
          <w:sz w:val="24"/>
          <w:szCs w:val="24"/>
          <w:lang w:val="en-CA" w:eastAsia="zh-CN"/>
        </w:rPr>
        <w:t xml:space="preserve">Underlines </w:t>
      </w:r>
      <w:r w:rsidRPr="00BE33E4">
        <w:rPr>
          <w:color w:val="000000"/>
          <w:sz w:val="24"/>
          <w:szCs w:val="24"/>
          <w:lang w:val="en-CA" w:eastAsia="zh-CN"/>
        </w:rPr>
        <w:t xml:space="preserve">indicated the </w:t>
      </w:r>
      <w:r w:rsidRPr="00EE4E57">
        <w:rPr>
          <w:color w:val="000000"/>
          <w:sz w:val="24"/>
          <w:szCs w:val="24"/>
          <w:lang w:val="en-CA" w:eastAsia="zh-CN"/>
        </w:rPr>
        <w:t xml:space="preserve">complementary sequences between </w:t>
      </w:r>
      <w:r w:rsidRPr="000743A2">
        <w:rPr>
          <w:sz w:val="24"/>
          <w:szCs w:val="24"/>
        </w:rPr>
        <w:t>H</w:t>
      </w:r>
      <w:r w:rsidRPr="000743A2">
        <w:rPr>
          <w:sz w:val="24"/>
          <w:szCs w:val="24"/>
          <w:vertAlign w:val="subscript"/>
        </w:rPr>
        <w:t>S</w:t>
      </w:r>
      <w:r w:rsidRPr="00EE4E57">
        <w:rPr>
          <w:color w:val="000000"/>
          <w:sz w:val="24"/>
          <w:szCs w:val="24"/>
          <w:lang w:val="en-CA" w:eastAsia="zh-CN"/>
        </w:rPr>
        <w:t xml:space="preserve"> and </w:t>
      </w:r>
      <w:r w:rsidRPr="00C17062">
        <w:rPr>
          <w:sz w:val="24"/>
          <w:szCs w:val="24"/>
        </w:rPr>
        <w:t>H</w:t>
      </w:r>
      <w:r w:rsidRPr="00755F4E">
        <w:rPr>
          <w:sz w:val="24"/>
          <w:szCs w:val="24"/>
          <w:vertAlign w:val="subscript"/>
        </w:rPr>
        <w:t>A</w:t>
      </w:r>
      <w:r w:rsidRPr="00BE33E4">
        <w:rPr>
          <w:i/>
          <w:iCs/>
          <w:color w:val="000000"/>
          <w:sz w:val="24"/>
          <w:szCs w:val="24"/>
          <w:lang w:val="en-CA" w:eastAsia="zh-CN"/>
        </w:rPr>
        <w:t xml:space="preserve">. </w:t>
      </w:r>
      <w:r w:rsidRPr="005D6CED">
        <w:rPr>
          <w:rFonts w:hint="eastAsia"/>
          <w:i/>
          <w:iCs/>
          <w:color w:val="000000"/>
          <w:sz w:val="24"/>
          <w:szCs w:val="24"/>
          <w:lang w:val="en-CA" w:eastAsia="zh-CN"/>
        </w:rPr>
        <w:t>Blu</w:t>
      </w:r>
      <w:r>
        <w:rPr>
          <w:rFonts w:hint="eastAsia"/>
          <w:color w:val="000000"/>
          <w:sz w:val="24"/>
          <w:szCs w:val="24"/>
          <w:lang w:val="en-CA" w:eastAsia="zh-CN"/>
        </w:rPr>
        <w:t>e</w:t>
      </w:r>
      <w:r w:rsidRPr="006D2192">
        <w:rPr>
          <w:color w:val="000000"/>
          <w:sz w:val="24"/>
          <w:szCs w:val="24"/>
          <w:lang w:val="en-CA" w:eastAsia="zh-CN"/>
        </w:rPr>
        <w:t xml:space="preserve"> bases indicated the aptamer sequences. </w:t>
      </w:r>
      <w:r w:rsidRPr="005D6CED">
        <w:rPr>
          <w:rFonts w:hint="eastAsia"/>
          <w:i/>
          <w:iCs/>
          <w:color w:val="000000"/>
          <w:sz w:val="24"/>
          <w:szCs w:val="24"/>
          <w:lang w:val="en-CA" w:eastAsia="zh-CN"/>
        </w:rPr>
        <w:t>Orange</w:t>
      </w:r>
      <w:r w:rsidRPr="00EE4E57">
        <w:rPr>
          <w:color w:val="000000"/>
          <w:sz w:val="24"/>
          <w:szCs w:val="24"/>
          <w:lang w:val="en-CA" w:eastAsia="zh-CN"/>
        </w:rPr>
        <w:t xml:space="preserve"> bases indicated the complementary sequences between </w:t>
      </w:r>
      <w:r w:rsidRPr="000743A2">
        <w:rPr>
          <w:sz w:val="24"/>
          <w:szCs w:val="24"/>
        </w:rPr>
        <w:t>H</w:t>
      </w:r>
      <w:r w:rsidRPr="000743A2">
        <w:rPr>
          <w:sz w:val="24"/>
          <w:szCs w:val="24"/>
          <w:vertAlign w:val="subscript"/>
        </w:rPr>
        <w:t>S</w:t>
      </w:r>
      <w:r w:rsidRPr="00EE4E57">
        <w:rPr>
          <w:color w:val="000000"/>
          <w:sz w:val="24"/>
          <w:szCs w:val="24"/>
          <w:lang w:val="en-CA" w:eastAsia="zh-CN"/>
        </w:rPr>
        <w:t xml:space="preserve"> and </w:t>
      </w:r>
      <w:r w:rsidRPr="00C17062">
        <w:rPr>
          <w:sz w:val="24"/>
          <w:szCs w:val="24"/>
        </w:rPr>
        <w:t>R</w:t>
      </w:r>
      <w:r w:rsidRPr="00755F4E">
        <w:rPr>
          <w:sz w:val="24"/>
          <w:szCs w:val="24"/>
          <w:vertAlign w:val="subscript"/>
        </w:rPr>
        <w:t>G</w:t>
      </w:r>
      <w:r w:rsidRPr="00EE4E57">
        <w:rPr>
          <w:color w:val="000000"/>
          <w:sz w:val="24"/>
          <w:szCs w:val="24"/>
          <w:lang w:val="en-CA" w:eastAsia="zh-CN"/>
        </w:rPr>
        <w:t xml:space="preserve">. </w:t>
      </w:r>
      <w:r w:rsidRPr="00154A77">
        <w:rPr>
          <w:rFonts w:hint="eastAsia"/>
          <w:i/>
          <w:iCs/>
          <w:color w:val="000000"/>
          <w:sz w:val="24"/>
          <w:szCs w:val="24"/>
          <w:lang w:val="en-CA" w:eastAsia="zh-CN"/>
        </w:rPr>
        <w:t>Gray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bases </w:t>
      </w:r>
      <w:r w:rsidRPr="00EE4E57">
        <w:rPr>
          <w:color w:val="000000"/>
          <w:sz w:val="24"/>
          <w:szCs w:val="24"/>
          <w:lang w:val="en-CA" w:eastAsia="zh-CN"/>
        </w:rPr>
        <w:t>indicated the complementary sequences between</w:t>
      </w:r>
      <w:r w:rsidRPr="00B86385">
        <w:rPr>
          <w:rFonts w:hint="eastAsia"/>
          <w:color w:val="000000"/>
          <w:sz w:val="24"/>
          <w:szCs w:val="24"/>
          <w:lang w:val="en-CA" w:eastAsia="zh-CN"/>
        </w:rPr>
        <w:t xml:space="preserve"> the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Pr="00B86385">
        <w:rPr>
          <w:color w:val="000000"/>
          <w:sz w:val="24"/>
          <w:szCs w:val="24"/>
          <w:lang w:val="en-CA" w:eastAsia="zh-CN"/>
        </w:rPr>
        <w:t>receptor-hooking strands</w:t>
      </w:r>
      <w:r w:rsidRPr="00EE4E57">
        <w:rPr>
          <w:color w:val="000000"/>
          <w:sz w:val="24"/>
          <w:szCs w:val="24"/>
          <w:lang w:val="en-CA" w:eastAsia="zh-CN"/>
        </w:rPr>
        <w:t xml:space="preserve"> and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the</w:t>
      </w:r>
      <w:r w:rsidRPr="00EE4E57">
        <w:rPr>
          <w:color w:val="000000"/>
          <w:sz w:val="24"/>
          <w:szCs w:val="24"/>
          <w:lang w:val="en-CA" w:eastAsia="zh-CN"/>
        </w:rPr>
        <w:t xml:space="preserve"> </w:t>
      </w:r>
      <w:r w:rsidRPr="004F0821">
        <w:rPr>
          <w:sz w:val="24"/>
          <w:szCs w:val="24"/>
        </w:rPr>
        <w:t>blocking strands</w:t>
      </w:r>
      <w:r w:rsidRPr="00EE4E57">
        <w:rPr>
          <w:color w:val="000000"/>
          <w:sz w:val="24"/>
          <w:szCs w:val="24"/>
          <w:lang w:val="en-CA" w:eastAsia="zh-CN"/>
        </w:rPr>
        <w:t>.</w:t>
      </w:r>
    </w:p>
    <w:p w14:paraId="15CBFE66" w14:textId="77777777" w:rsidR="00DB5341" w:rsidRDefault="00DB5341" w:rsidP="00B86385">
      <w:pPr>
        <w:jc w:val="both"/>
        <w:rPr>
          <w:color w:val="000000"/>
          <w:sz w:val="24"/>
          <w:szCs w:val="24"/>
          <w:lang w:val="en-CA" w:eastAsia="zh-CN"/>
        </w:rPr>
      </w:pPr>
    </w:p>
    <w:p w14:paraId="672B1AF6" w14:textId="3BE1D50C" w:rsidR="00AB6339" w:rsidRDefault="00AB6339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341D733D" w14:textId="4A033E6E" w:rsidR="00CA7BC0" w:rsidRDefault="00CA7BC0" w:rsidP="00CA7BC0">
      <w:pPr>
        <w:jc w:val="both"/>
        <w:rPr>
          <w:color w:val="000000"/>
          <w:sz w:val="24"/>
          <w:szCs w:val="24"/>
          <w:lang w:val="en-CA" w:eastAsia="zh-CN"/>
        </w:rPr>
      </w:pPr>
      <w:r w:rsidRPr="00234E0C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Table </w:t>
      </w:r>
      <w:r w:rsidR="00194762">
        <w:rPr>
          <w:rFonts w:hint="eastAsia"/>
          <w:b/>
          <w:bCs/>
          <w:color w:val="000000"/>
          <w:sz w:val="24"/>
          <w:szCs w:val="24"/>
          <w:lang w:val="en-CA" w:eastAsia="zh-CN"/>
        </w:rPr>
        <w:t>5</w:t>
      </w:r>
      <w:r w:rsidRPr="00234E0C">
        <w:rPr>
          <w:color w:val="000000"/>
          <w:sz w:val="24"/>
          <w:szCs w:val="24"/>
          <w:lang w:val="en-CA" w:eastAsia="zh-CN"/>
        </w:rPr>
        <w:t xml:space="preserve">. </w:t>
      </w:r>
      <w:r w:rsidRPr="000432C0">
        <w:rPr>
          <w:color w:val="000000"/>
          <w:sz w:val="24"/>
          <w:szCs w:val="24"/>
          <w:lang w:val="en-CA" w:eastAsia="zh-CN"/>
        </w:rPr>
        <w:t xml:space="preserve">Predicted Gibbs free energies, 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and </w:t>
      </w:r>
      <w:r w:rsidRPr="000432C0">
        <w:rPr>
          <w:color w:val="000000"/>
          <w:sz w:val="24"/>
          <w:szCs w:val="24"/>
          <w:lang w:val="en-CA" w:eastAsia="zh-CN"/>
        </w:rPr>
        <w:t xml:space="preserve">ensemble pair fraction for </w:t>
      </w:r>
      <w:r>
        <w:rPr>
          <w:rFonts w:hint="eastAsia"/>
          <w:color w:val="000000"/>
          <w:sz w:val="24"/>
          <w:szCs w:val="24"/>
          <w:lang w:val="en-CA" w:eastAsia="zh-CN"/>
        </w:rPr>
        <w:t>SD subunit</w:t>
      </w:r>
      <w:r w:rsidR="00EB7B57">
        <w:rPr>
          <w:rFonts w:hint="eastAsia"/>
          <w:color w:val="000000"/>
          <w:sz w:val="24"/>
          <w:szCs w:val="24"/>
          <w:lang w:val="en-CA" w:eastAsia="zh-CN"/>
        </w:rPr>
        <w:t xml:space="preserve"> with different ID</w:t>
      </w:r>
      <w:r w:rsidR="0023741D">
        <w:rPr>
          <w:rFonts w:hint="eastAsia"/>
          <w:color w:val="000000"/>
          <w:sz w:val="24"/>
          <w:szCs w:val="24"/>
          <w:lang w:val="en-CA" w:eastAsia="zh-CN"/>
        </w:rPr>
        <w:t>s</w:t>
      </w:r>
      <w:r w:rsidRPr="000743A2">
        <w:rPr>
          <w:color w:val="000000"/>
          <w:sz w:val="24"/>
          <w:szCs w:val="24"/>
          <w:lang w:val="en-CA" w:eastAsia="zh-CN"/>
        </w:rPr>
        <w:t>.</w:t>
      </w:r>
    </w:p>
    <w:p w14:paraId="5B469316" w14:textId="77777777" w:rsidR="00CA7BC0" w:rsidRDefault="00CA7BC0" w:rsidP="00CA7BC0">
      <w:pPr>
        <w:jc w:val="both"/>
        <w:rPr>
          <w:color w:val="000000"/>
          <w:sz w:val="24"/>
          <w:szCs w:val="24"/>
          <w:lang w:val="en-CA" w:eastAsia="zh-CN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409"/>
        <w:gridCol w:w="2409"/>
      </w:tblGrid>
      <w:tr w:rsidR="00CA7BC0" w:rsidRPr="002E6224" w14:paraId="07A77A77" w14:textId="77777777" w:rsidTr="00326DFB">
        <w:trPr>
          <w:jc w:val="center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3D859E11" w14:textId="257FF61F" w:rsidR="00CA7BC0" w:rsidRPr="002E6224" w:rsidRDefault="007327B8" w:rsidP="00326DFB">
            <w:pPr>
              <w:spacing w:line="30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Name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4A0DBB4E" w14:textId="77777777" w:rsidR="00CA7BC0" w:rsidRPr="002E6224" w:rsidRDefault="00CA7BC0" w:rsidP="00326DFB">
            <w:pPr>
              <w:spacing w:line="300" w:lineRule="auto"/>
              <w:jc w:val="center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-</w:t>
            </w:r>
            <w:proofErr w:type="spellStart"/>
            <w:r w:rsidRPr="002E6224">
              <w:rPr>
                <w:b/>
                <w:bCs/>
                <w:sz w:val="24"/>
                <w:szCs w:val="24"/>
              </w:rPr>
              <w:t>ΔG</w:t>
            </w:r>
            <w:r w:rsidRPr="002E6224">
              <w:rPr>
                <w:b/>
                <w:bCs/>
                <w:sz w:val="24"/>
                <w:szCs w:val="24"/>
                <w:vertAlign w:val="subscript"/>
              </w:rPr>
              <w:t>pred</w:t>
            </w:r>
            <w:proofErr w:type="spellEnd"/>
          </w:p>
          <w:p w14:paraId="0BD783F8" w14:textId="77777777" w:rsidR="00CA7BC0" w:rsidRPr="002E6224" w:rsidRDefault="00CA7BC0" w:rsidP="00326DFB">
            <w:pPr>
              <w:spacing w:line="300" w:lineRule="auto"/>
              <w:jc w:val="center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(kcal/mol)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65EE7265" w14:textId="77777777" w:rsidR="00CA7BC0" w:rsidRPr="002E6224" w:rsidRDefault="00CA7BC0" w:rsidP="00326DFB">
            <w:pPr>
              <w:spacing w:line="300" w:lineRule="auto"/>
              <w:jc w:val="center"/>
              <w:rPr>
                <w:b/>
                <w:bCs/>
                <w:sz w:val="24"/>
                <w:szCs w:val="24"/>
              </w:rPr>
            </w:pPr>
            <w:r w:rsidRPr="00FF1FA8">
              <w:rPr>
                <w:b/>
                <w:bCs/>
                <w:sz w:val="24"/>
                <w:szCs w:val="24"/>
              </w:rPr>
              <w:t>Ensemble pair fraction</w:t>
            </w:r>
          </w:p>
        </w:tc>
      </w:tr>
      <w:tr w:rsidR="00CA7BC0" w:rsidRPr="002E6224" w14:paraId="725F83E1" w14:textId="77777777" w:rsidTr="00326DFB">
        <w:trPr>
          <w:jc w:val="center"/>
        </w:trPr>
        <w:tc>
          <w:tcPr>
            <w:tcW w:w="3256" w:type="dxa"/>
            <w:tcBorders>
              <w:top w:val="single" w:sz="4" w:space="0" w:color="auto"/>
            </w:tcBorders>
          </w:tcPr>
          <w:p w14:paraId="3F11DEAE" w14:textId="39423EB5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10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</w:t>
            </w:r>
            <w:r>
              <w:rPr>
                <w:rFonts w:hint="eastAsia"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2B987C93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48.27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13EFD232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15.4%</w:t>
            </w:r>
          </w:p>
        </w:tc>
      </w:tr>
      <w:tr w:rsidR="00CA7BC0" w:rsidRPr="002E6224" w14:paraId="6AA3C653" w14:textId="77777777" w:rsidTr="00326DFB">
        <w:trPr>
          <w:jc w:val="center"/>
        </w:trPr>
        <w:tc>
          <w:tcPr>
            <w:tcW w:w="3256" w:type="dxa"/>
          </w:tcPr>
          <w:p w14:paraId="55534606" w14:textId="4E8DEFB4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12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</w:t>
            </w:r>
            <w:r>
              <w:rPr>
                <w:rFonts w:hint="eastAsia"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2409" w:type="dxa"/>
          </w:tcPr>
          <w:p w14:paraId="76B2349C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50.92</w:t>
            </w:r>
          </w:p>
        </w:tc>
        <w:tc>
          <w:tcPr>
            <w:tcW w:w="2409" w:type="dxa"/>
          </w:tcPr>
          <w:p w14:paraId="2D993C1C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74.9%</w:t>
            </w:r>
          </w:p>
        </w:tc>
      </w:tr>
      <w:tr w:rsidR="00CA7BC0" w:rsidRPr="002E6224" w14:paraId="499A5310" w14:textId="77777777" w:rsidTr="00326DFB">
        <w:trPr>
          <w:jc w:val="center"/>
        </w:trPr>
        <w:tc>
          <w:tcPr>
            <w:tcW w:w="3256" w:type="dxa"/>
          </w:tcPr>
          <w:p w14:paraId="27FC5B49" w14:textId="54927195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14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</w:t>
            </w:r>
            <w:r>
              <w:rPr>
                <w:rFonts w:hint="eastAsia"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2409" w:type="dxa"/>
          </w:tcPr>
          <w:p w14:paraId="1746C009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53.94</w:t>
            </w:r>
          </w:p>
        </w:tc>
        <w:tc>
          <w:tcPr>
            <w:tcW w:w="2409" w:type="dxa"/>
          </w:tcPr>
          <w:p w14:paraId="1041DBCF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95.8%</w:t>
            </w:r>
          </w:p>
        </w:tc>
      </w:tr>
      <w:tr w:rsidR="00CA7BC0" w:rsidRPr="002E6224" w14:paraId="3DBF4E06" w14:textId="77777777" w:rsidTr="00326DFB">
        <w:trPr>
          <w:jc w:val="center"/>
        </w:trPr>
        <w:tc>
          <w:tcPr>
            <w:tcW w:w="3256" w:type="dxa"/>
          </w:tcPr>
          <w:p w14:paraId="407175DD" w14:textId="26595B6E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16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</w:t>
            </w:r>
            <w:r>
              <w:rPr>
                <w:rFonts w:hint="eastAsia"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2409" w:type="dxa"/>
          </w:tcPr>
          <w:p w14:paraId="5BC36C16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57.8</w:t>
            </w:r>
          </w:p>
        </w:tc>
        <w:tc>
          <w:tcPr>
            <w:tcW w:w="2409" w:type="dxa"/>
          </w:tcPr>
          <w:p w14:paraId="731668CC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99.1%</w:t>
            </w:r>
          </w:p>
        </w:tc>
      </w:tr>
      <w:tr w:rsidR="00CA7BC0" w:rsidRPr="002E6224" w14:paraId="3D2B5171" w14:textId="77777777" w:rsidTr="00326DFB">
        <w:trPr>
          <w:jc w:val="center"/>
        </w:trPr>
        <w:tc>
          <w:tcPr>
            <w:tcW w:w="3256" w:type="dxa"/>
            <w:tcBorders>
              <w:bottom w:val="single" w:sz="4" w:space="0" w:color="auto"/>
            </w:tcBorders>
          </w:tcPr>
          <w:p w14:paraId="6F211604" w14:textId="7CA46EEB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 xml:space="preserve">18 </w:t>
            </w:r>
            <w:proofErr w:type="spellStart"/>
            <w:r>
              <w:rPr>
                <w:rFonts w:hint="eastAsia"/>
                <w:sz w:val="24"/>
                <w:szCs w:val="24"/>
                <w:lang w:eastAsia="zh-CN"/>
              </w:rPr>
              <w:t>nt</w:t>
            </w:r>
            <w:proofErr w:type="spellEnd"/>
            <w:r w:rsidR="007327B8">
              <w:rPr>
                <w:rFonts w:hint="eastAsia"/>
                <w:sz w:val="24"/>
                <w:szCs w:val="24"/>
                <w:lang w:eastAsia="zh-CN"/>
              </w:rPr>
              <w:t xml:space="preserve"> I</w:t>
            </w:r>
            <w:r>
              <w:rPr>
                <w:rFonts w:hint="eastAsia"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63568F7D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60.69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ACB87F4" w14:textId="77777777" w:rsidR="00CA7BC0" w:rsidRPr="002E6224" w:rsidRDefault="00CA7BC0" w:rsidP="00326DFB">
            <w:pPr>
              <w:spacing w:line="30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99.9%</w:t>
            </w:r>
          </w:p>
        </w:tc>
      </w:tr>
    </w:tbl>
    <w:p w14:paraId="41E01F90" w14:textId="77777777" w:rsidR="00CA7BC0" w:rsidRDefault="00CA7BC0" w:rsidP="00CA7BC0">
      <w:pPr>
        <w:jc w:val="both"/>
        <w:rPr>
          <w:color w:val="000000"/>
          <w:sz w:val="24"/>
          <w:szCs w:val="24"/>
          <w:lang w:val="en-CA" w:eastAsia="zh-CN"/>
        </w:rPr>
      </w:pPr>
    </w:p>
    <w:p w14:paraId="755455E0" w14:textId="3F6F66F7" w:rsidR="00CA7BC0" w:rsidRDefault="00CA7BC0">
      <w:pPr>
        <w:rPr>
          <w:color w:val="000000"/>
          <w:sz w:val="24"/>
          <w:szCs w:val="24"/>
          <w:lang w:val="en-CA" w:eastAsia="zh-CN"/>
        </w:rPr>
      </w:pPr>
      <w:r>
        <w:rPr>
          <w:color w:val="000000"/>
          <w:sz w:val="24"/>
          <w:szCs w:val="24"/>
          <w:lang w:val="en-CA" w:eastAsia="zh-CN"/>
        </w:rPr>
        <w:br w:type="page"/>
      </w:r>
    </w:p>
    <w:p w14:paraId="7DC9F7BA" w14:textId="125B9DCE" w:rsidR="00083E93" w:rsidRDefault="00083E93" w:rsidP="00083E93">
      <w:pPr>
        <w:jc w:val="both"/>
        <w:rPr>
          <w:color w:val="000000"/>
          <w:sz w:val="24"/>
          <w:szCs w:val="24"/>
          <w:lang w:val="en-CA" w:eastAsia="zh-CN"/>
        </w:rPr>
      </w:pPr>
      <w:bookmarkStart w:id="15" w:name="_Hlk191215434"/>
      <w:r w:rsidRPr="00234E0C">
        <w:rPr>
          <w:b/>
          <w:bCs/>
          <w:color w:val="000000"/>
          <w:sz w:val="24"/>
          <w:szCs w:val="24"/>
          <w:lang w:val="en-CA" w:eastAsia="zh-CN"/>
        </w:rPr>
        <w:lastRenderedPageBreak/>
        <w:t xml:space="preserve">Supplementary Table </w:t>
      </w:r>
      <w:bookmarkEnd w:id="15"/>
      <w:r w:rsidR="00194762">
        <w:rPr>
          <w:rFonts w:hint="eastAsia"/>
          <w:b/>
          <w:bCs/>
          <w:color w:val="000000"/>
          <w:sz w:val="24"/>
          <w:szCs w:val="24"/>
          <w:lang w:val="en-CA" w:eastAsia="zh-CN"/>
        </w:rPr>
        <w:t>6</w:t>
      </w:r>
      <w:r w:rsidRPr="00234E0C">
        <w:rPr>
          <w:color w:val="000000"/>
          <w:sz w:val="24"/>
          <w:szCs w:val="24"/>
          <w:lang w:val="en-CA" w:eastAsia="zh-CN"/>
        </w:rPr>
        <w:t xml:space="preserve">. </w:t>
      </w:r>
      <w:r w:rsidRPr="00083E93">
        <w:rPr>
          <w:color w:val="000000"/>
          <w:sz w:val="24"/>
          <w:szCs w:val="24"/>
          <w:lang w:val="en-CA" w:eastAsia="zh-CN"/>
        </w:rPr>
        <w:t>Oligonucleotide sequences for biodistribution experiment</w:t>
      </w:r>
      <w:r w:rsidRPr="000743A2">
        <w:rPr>
          <w:color w:val="000000"/>
          <w:sz w:val="24"/>
          <w:szCs w:val="24"/>
          <w:lang w:val="en-CA" w:eastAsia="zh-CN"/>
        </w:rPr>
        <w:t>.</w:t>
      </w:r>
    </w:p>
    <w:p w14:paraId="5086BAA2" w14:textId="77777777" w:rsidR="000E356B" w:rsidRDefault="000E356B" w:rsidP="000E356B">
      <w:pPr>
        <w:rPr>
          <w:color w:val="000000"/>
          <w:sz w:val="24"/>
          <w:szCs w:val="24"/>
          <w:lang w:val="en-CA" w:eastAsia="zh-CN"/>
        </w:rPr>
      </w:pP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6560"/>
      </w:tblGrid>
      <w:tr w:rsidR="000E356B" w:rsidRPr="002E6224" w14:paraId="2DB0D02C" w14:textId="77777777" w:rsidTr="00326DFB">
        <w:trPr>
          <w:jc w:val="center"/>
        </w:trPr>
        <w:tc>
          <w:tcPr>
            <w:tcW w:w="1736" w:type="dxa"/>
            <w:tcBorders>
              <w:bottom w:val="single" w:sz="8" w:space="0" w:color="auto"/>
            </w:tcBorders>
          </w:tcPr>
          <w:p w14:paraId="5BB2ADAB" w14:textId="77777777" w:rsidR="000E356B" w:rsidRPr="002E6224" w:rsidRDefault="000E356B" w:rsidP="00326DFB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560" w:type="dxa"/>
            <w:tcBorders>
              <w:bottom w:val="single" w:sz="8" w:space="0" w:color="auto"/>
            </w:tcBorders>
          </w:tcPr>
          <w:p w14:paraId="70BD6AA3" w14:textId="77777777" w:rsidR="000E356B" w:rsidRPr="002E6224" w:rsidRDefault="000E356B" w:rsidP="00326DFB">
            <w:pPr>
              <w:spacing w:line="300" w:lineRule="auto"/>
              <w:rPr>
                <w:b/>
                <w:bCs/>
                <w:sz w:val="24"/>
                <w:szCs w:val="24"/>
              </w:rPr>
            </w:pPr>
            <w:r w:rsidRPr="002E6224">
              <w:rPr>
                <w:b/>
                <w:bCs/>
                <w:sz w:val="24"/>
                <w:szCs w:val="24"/>
              </w:rPr>
              <w:t>Sequence (5’---3’)</w:t>
            </w:r>
          </w:p>
        </w:tc>
      </w:tr>
      <w:tr w:rsidR="000E356B" w:rsidRPr="002E6224" w14:paraId="4C1CB011" w14:textId="77777777" w:rsidTr="00326DFB">
        <w:trPr>
          <w:jc w:val="center"/>
        </w:trPr>
        <w:tc>
          <w:tcPr>
            <w:tcW w:w="1736" w:type="dxa"/>
            <w:tcBorders>
              <w:top w:val="single" w:sz="8" w:space="0" w:color="auto"/>
            </w:tcBorders>
          </w:tcPr>
          <w:p w14:paraId="732F039E" w14:textId="6D26AD5B" w:rsidR="000E356B" w:rsidRPr="002E6224" w:rsidRDefault="00032F82" w:rsidP="00326DFB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Cy5-</w:t>
            </w:r>
            <w:r w:rsidR="000E356B" w:rsidRPr="000743A2">
              <w:rPr>
                <w:sz w:val="24"/>
                <w:szCs w:val="24"/>
              </w:rPr>
              <w:t>H</w:t>
            </w:r>
            <w:r w:rsidR="000E356B" w:rsidRPr="000743A2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  <w:tcBorders>
              <w:top w:val="single" w:sz="8" w:space="0" w:color="auto"/>
            </w:tcBorders>
          </w:tcPr>
          <w:p w14:paraId="72750710" w14:textId="0E9CD944" w:rsidR="00032F82" w:rsidRDefault="00032F82" w:rsidP="00326DFB">
            <w:pPr>
              <w:spacing w:line="300" w:lineRule="auto"/>
              <w:rPr>
                <w:color w:val="0070C0"/>
                <w:sz w:val="24"/>
                <w:szCs w:val="24"/>
              </w:rPr>
            </w:pPr>
            <w:r w:rsidRPr="00032F82">
              <w:rPr>
                <w:rFonts w:hint="eastAsia"/>
                <w:color w:val="000000" w:themeColor="text1"/>
                <w:sz w:val="24"/>
                <w:szCs w:val="24"/>
                <w:lang w:eastAsia="zh-CN"/>
              </w:rPr>
              <w:t xml:space="preserve">(Cy5) </w:t>
            </w:r>
            <w:r w:rsidR="000E356B" w:rsidRPr="002043E2">
              <w:rPr>
                <w:color w:val="ED7D31" w:themeColor="accent2"/>
                <w:sz w:val="24"/>
                <w:szCs w:val="24"/>
              </w:rPr>
              <w:t>GGTCGTC</w:t>
            </w:r>
            <w:r w:rsidR="000E356B" w:rsidRPr="002F45CF">
              <w:rPr>
                <w:color w:val="ED7D31" w:themeColor="accent2"/>
                <w:sz w:val="24"/>
                <w:szCs w:val="24"/>
                <w:u w:val="single"/>
              </w:rPr>
              <w:t>CCGAGAG</w:t>
            </w:r>
            <w:r w:rsidR="000E356B" w:rsidRPr="002F45CF">
              <w:rPr>
                <w:color w:val="7F7F7F" w:themeColor="text1" w:themeTint="80"/>
                <w:sz w:val="24"/>
                <w:szCs w:val="24"/>
                <w:u w:val="single"/>
              </w:rPr>
              <w:t>ACAGTCATTGAATAGC</w:t>
            </w:r>
            <w:r w:rsidR="000E356B" w:rsidRPr="002043E2">
              <w:rPr>
                <w:color w:val="0070C0"/>
                <w:sz w:val="24"/>
                <w:szCs w:val="24"/>
              </w:rPr>
              <w:t>CGTG</w:t>
            </w:r>
          </w:p>
          <w:p w14:paraId="6DAACA38" w14:textId="11A49857" w:rsidR="000E356B" w:rsidRPr="002E6224" w:rsidRDefault="000E356B" w:rsidP="00326DFB">
            <w:pPr>
              <w:spacing w:line="300" w:lineRule="auto"/>
              <w:rPr>
                <w:sz w:val="24"/>
                <w:szCs w:val="24"/>
              </w:rPr>
            </w:pPr>
            <w:r w:rsidRPr="002043E2">
              <w:rPr>
                <w:color w:val="0070C0"/>
                <w:sz w:val="24"/>
                <w:szCs w:val="24"/>
              </w:rPr>
              <w:t>TCACGGATGGTAGCTCGGTCGGGGTGGGTGGGTTGGCAGTGACACG</w:t>
            </w:r>
          </w:p>
        </w:tc>
      </w:tr>
      <w:tr w:rsidR="000E356B" w:rsidRPr="002E6224" w14:paraId="1416E966" w14:textId="77777777" w:rsidTr="00326DFB">
        <w:trPr>
          <w:jc w:val="center"/>
        </w:trPr>
        <w:tc>
          <w:tcPr>
            <w:tcW w:w="1736" w:type="dxa"/>
          </w:tcPr>
          <w:p w14:paraId="039B6168" w14:textId="7BE77179" w:rsidR="000E356B" w:rsidRPr="002E6224" w:rsidRDefault="000E356B" w:rsidP="00326DFB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H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  <w:r w:rsidR="00032F82">
              <w:rPr>
                <w:rFonts w:hint="eastAsia"/>
                <w:sz w:val="24"/>
                <w:szCs w:val="24"/>
                <w:lang w:eastAsia="zh-CN"/>
              </w:rPr>
              <w:t>-Cy5</w:t>
            </w:r>
          </w:p>
        </w:tc>
        <w:tc>
          <w:tcPr>
            <w:tcW w:w="6560" w:type="dxa"/>
          </w:tcPr>
          <w:p w14:paraId="7AF49577" w14:textId="075B9F67" w:rsidR="000E356B" w:rsidRPr="002E6224" w:rsidRDefault="000E356B" w:rsidP="00326DFB">
            <w:pPr>
              <w:spacing w:line="300" w:lineRule="auto"/>
              <w:rPr>
                <w:sz w:val="24"/>
                <w:szCs w:val="24"/>
              </w:rPr>
            </w:pPr>
            <w:r w:rsidRPr="00432550">
              <w:rPr>
                <w:color w:val="0070C0"/>
                <w:sz w:val="24"/>
                <w:szCs w:val="24"/>
              </w:rPr>
              <w:t>ATCAGGCTGGATGGTAGCTCGGTCGGGGTGGGTGGGTTGGCAAGTCTGAT</w:t>
            </w:r>
            <w:r w:rsidRPr="002F45CF">
              <w:rPr>
                <w:color w:val="7F7F7F" w:themeColor="text1" w:themeTint="80"/>
                <w:sz w:val="24"/>
                <w:szCs w:val="24"/>
                <w:u w:val="single"/>
              </w:rPr>
              <w:t>GCTATTCAATGACTGT</w:t>
            </w:r>
            <w:r w:rsidRPr="002F45CF">
              <w:rPr>
                <w:sz w:val="24"/>
                <w:szCs w:val="24"/>
                <w:u w:val="single"/>
              </w:rPr>
              <w:t>CTCTCGG</w:t>
            </w:r>
            <w:r w:rsidR="00032F82">
              <w:rPr>
                <w:rFonts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 w:rsidR="00032F82" w:rsidRPr="00032F82">
              <w:rPr>
                <w:rFonts w:hint="eastAsia"/>
                <w:color w:val="000000" w:themeColor="text1"/>
                <w:sz w:val="24"/>
                <w:szCs w:val="24"/>
                <w:lang w:eastAsia="zh-CN"/>
              </w:rPr>
              <w:t>(Cy5)</w:t>
            </w:r>
          </w:p>
        </w:tc>
      </w:tr>
      <w:tr w:rsidR="000E356B" w:rsidRPr="002E6224" w14:paraId="2D0BAA61" w14:textId="77777777" w:rsidTr="00326DFB">
        <w:trPr>
          <w:jc w:val="center"/>
        </w:trPr>
        <w:tc>
          <w:tcPr>
            <w:tcW w:w="1736" w:type="dxa"/>
          </w:tcPr>
          <w:p w14:paraId="4E04A893" w14:textId="77777777" w:rsidR="000E356B" w:rsidRPr="002E6224" w:rsidRDefault="000E356B" w:rsidP="00326DFB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R</w:t>
            </w:r>
            <w:r w:rsidRPr="00755F4E">
              <w:rPr>
                <w:sz w:val="24"/>
                <w:szCs w:val="24"/>
                <w:vertAlign w:val="subscript"/>
              </w:rPr>
              <w:t>G</w:t>
            </w:r>
          </w:p>
        </w:tc>
        <w:tc>
          <w:tcPr>
            <w:tcW w:w="6560" w:type="dxa"/>
          </w:tcPr>
          <w:p w14:paraId="23C3E3EC" w14:textId="77777777" w:rsidR="000E356B" w:rsidRPr="002E6224" w:rsidRDefault="000E356B" w:rsidP="00326DFB">
            <w:pPr>
              <w:spacing w:line="300" w:lineRule="auto"/>
              <w:rPr>
                <w:sz w:val="24"/>
                <w:szCs w:val="24"/>
              </w:rPr>
            </w:pPr>
            <w:r w:rsidRPr="00EE4E57">
              <w:rPr>
                <w:color w:val="ED7D31" w:themeColor="accent2"/>
                <w:sz w:val="24"/>
                <w:szCs w:val="24"/>
              </w:rPr>
              <w:t>CTCTCGGGACGACC</w:t>
            </w:r>
            <w:r w:rsidRPr="00755F4E">
              <w:rPr>
                <w:sz w:val="24"/>
                <w:szCs w:val="24"/>
              </w:rPr>
              <w:t>GTGTGTGTTGCTCTGTAACAGTGTCCATTGTCGTCCC</w:t>
            </w:r>
          </w:p>
        </w:tc>
      </w:tr>
      <w:tr w:rsidR="000E356B" w:rsidRPr="002E6224" w14:paraId="6641F11D" w14:textId="77777777" w:rsidTr="00326DFB">
        <w:trPr>
          <w:jc w:val="center"/>
        </w:trPr>
        <w:tc>
          <w:tcPr>
            <w:tcW w:w="1736" w:type="dxa"/>
          </w:tcPr>
          <w:p w14:paraId="33941651" w14:textId="77777777" w:rsidR="000E356B" w:rsidRPr="002E6224" w:rsidRDefault="000E356B" w:rsidP="00326DFB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B</w:t>
            </w:r>
            <w:r w:rsidRPr="00755F4E">
              <w:rPr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6560" w:type="dxa"/>
          </w:tcPr>
          <w:p w14:paraId="5328FB6A" w14:textId="77777777" w:rsidR="000E356B" w:rsidRPr="002E6224" w:rsidRDefault="000E356B" w:rsidP="00326DFB">
            <w:pPr>
              <w:spacing w:line="300" w:lineRule="auto"/>
              <w:rPr>
                <w:sz w:val="24"/>
                <w:szCs w:val="24"/>
              </w:rPr>
            </w:pPr>
            <w:r w:rsidRPr="00B211D5">
              <w:rPr>
                <w:sz w:val="24"/>
                <w:szCs w:val="24"/>
              </w:rPr>
              <w:t>GCTATTCAATGACTGT</w:t>
            </w:r>
          </w:p>
        </w:tc>
      </w:tr>
      <w:tr w:rsidR="000E356B" w:rsidRPr="002E6224" w14:paraId="79A37BF3" w14:textId="77777777" w:rsidTr="00326DFB">
        <w:trPr>
          <w:jc w:val="center"/>
        </w:trPr>
        <w:tc>
          <w:tcPr>
            <w:tcW w:w="1736" w:type="dxa"/>
          </w:tcPr>
          <w:p w14:paraId="0ACBDD0D" w14:textId="77777777" w:rsidR="000E356B" w:rsidRPr="002E6224" w:rsidRDefault="000E356B" w:rsidP="00326DFB">
            <w:pPr>
              <w:spacing w:line="300" w:lineRule="auto"/>
              <w:rPr>
                <w:sz w:val="24"/>
                <w:szCs w:val="24"/>
              </w:rPr>
            </w:pPr>
            <w:r w:rsidRPr="00C17062">
              <w:rPr>
                <w:sz w:val="24"/>
                <w:szCs w:val="24"/>
              </w:rPr>
              <w:t>B</w:t>
            </w:r>
            <w:r w:rsidRPr="00755F4E">
              <w:rPr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6560" w:type="dxa"/>
          </w:tcPr>
          <w:p w14:paraId="49EBE455" w14:textId="77777777" w:rsidR="000E356B" w:rsidRPr="002E6224" w:rsidRDefault="000E356B" w:rsidP="00326DFB">
            <w:pPr>
              <w:spacing w:line="300" w:lineRule="auto"/>
              <w:rPr>
                <w:sz w:val="24"/>
                <w:szCs w:val="24"/>
              </w:rPr>
            </w:pPr>
            <w:r w:rsidRPr="00B211D5">
              <w:rPr>
                <w:sz w:val="24"/>
                <w:szCs w:val="24"/>
              </w:rPr>
              <w:t>ACAGTCATTGAATAGC</w:t>
            </w:r>
          </w:p>
        </w:tc>
      </w:tr>
    </w:tbl>
    <w:p w14:paraId="1896E7ED" w14:textId="396F7EAD" w:rsidR="000E356B" w:rsidRDefault="000E356B" w:rsidP="00EC3C94">
      <w:pPr>
        <w:rPr>
          <w:color w:val="000000"/>
          <w:sz w:val="24"/>
          <w:szCs w:val="24"/>
          <w:lang w:val="en-CA" w:eastAsia="zh-CN"/>
        </w:rPr>
      </w:pPr>
      <w:r w:rsidRPr="00BE33E4">
        <w:rPr>
          <w:i/>
          <w:iCs/>
          <w:color w:val="000000"/>
          <w:sz w:val="24"/>
          <w:szCs w:val="24"/>
          <w:lang w:val="en-CA" w:eastAsia="zh-CN"/>
        </w:rPr>
        <w:t xml:space="preserve">Underlines </w:t>
      </w:r>
      <w:r w:rsidRPr="00BE33E4">
        <w:rPr>
          <w:color w:val="000000"/>
          <w:sz w:val="24"/>
          <w:szCs w:val="24"/>
          <w:lang w:val="en-CA" w:eastAsia="zh-CN"/>
        </w:rPr>
        <w:t xml:space="preserve">indicated the </w:t>
      </w:r>
      <w:r w:rsidRPr="00EE4E57">
        <w:rPr>
          <w:color w:val="000000"/>
          <w:sz w:val="24"/>
          <w:szCs w:val="24"/>
          <w:lang w:val="en-CA" w:eastAsia="zh-CN"/>
        </w:rPr>
        <w:t xml:space="preserve">complementary sequences between </w:t>
      </w:r>
      <w:r w:rsidRPr="000743A2">
        <w:rPr>
          <w:sz w:val="24"/>
          <w:szCs w:val="24"/>
        </w:rPr>
        <w:t>H</w:t>
      </w:r>
      <w:r w:rsidRPr="000743A2">
        <w:rPr>
          <w:sz w:val="24"/>
          <w:szCs w:val="24"/>
          <w:vertAlign w:val="subscript"/>
        </w:rPr>
        <w:t>S</w:t>
      </w:r>
      <w:r w:rsidRPr="00EE4E57">
        <w:rPr>
          <w:color w:val="000000"/>
          <w:sz w:val="24"/>
          <w:szCs w:val="24"/>
          <w:lang w:val="en-CA" w:eastAsia="zh-CN"/>
        </w:rPr>
        <w:t xml:space="preserve"> and </w:t>
      </w:r>
      <w:r w:rsidRPr="00C17062">
        <w:rPr>
          <w:sz w:val="24"/>
          <w:szCs w:val="24"/>
        </w:rPr>
        <w:t>H</w:t>
      </w:r>
      <w:r w:rsidRPr="00755F4E">
        <w:rPr>
          <w:sz w:val="24"/>
          <w:szCs w:val="24"/>
          <w:vertAlign w:val="subscript"/>
        </w:rPr>
        <w:t>A</w:t>
      </w:r>
      <w:r w:rsidRPr="00BE33E4">
        <w:rPr>
          <w:i/>
          <w:iCs/>
          <w:color w:val="000000"/>
          <w:sz w:val="24"/>
          <w:szCs w:val="24"/>
          <w:lang w:val="en-CA" w:eastAsia="zh-CN"/>
        </w:rPr>
        <w:t xml:space="preserve">. </w:t>
      </w:r>
      <w:r w:rsidRPr="005D6CED">
        <w:rPr>
          <w:rFonts w:hint="eastAsia"/>
          <w:i/>
          <w:iCs/>
          <w:color w:val="000000"/>
          <w:sz w:val="24"/>
          <w:szCs w:val="24"/>
          <w:lang w:val="en-CA" w:eastAsia="zh-CN"/>
        </w:rPr>
        <w:t>Blu</w:t>
      </w:r>
      <w:r>
        <w:rPr>
          <w:rFonts w:hint="eastAsia"/>
          <w:color w:val="000000"/>
          <w:sz w:val="24"/>
          <w:szCs w:val="24"/>
          <w:lang w:val="en-CA" w:eastAsia="zh-CN"/>
        </w:rPr>
        <w:t>e</w:t>
      </w:r>
      <w:r w:rsidRPr="006D2192">
        <w:rPr>
          <w:color w:val="000000"/>
          <w:sz w:val="24"/>
          <w:szCs w:val="24"/>
          <w:lang w:val="en-CA" w:eastAsia="zh-CN"/>
        </w:rPr>
        <w:t xml:space="preserve"> bases indicated the aptamer sequences. </w:t>
      </w:r>
      <w:r w:rsidRPr="005D6CED">
        <w:rPr>
          <w:rFonts w:hint="eastAsia"/>
          <w:i/>
          <w:iCs/>
          <w:color w:val="000000"/>
          <w:sz w:val="24"/>
          <w:szCs w:val="24"/>
          <w:lang w:val="en-CA" w:eastAsia="zh-CN"/>
        </w:rPr>
        <w:t>Orange</w:t>
      </w:r>
      <w:r w:rsidRPr="00EE4E57">
        <w:rPr>
          <w:color w:val="000000"/>
          <w:sz w:val="24"/>
          <w:szCs w:val="24"/>
          <w:lang w:val="en-CA" w:eastAsia="zh-CN"/>
        </w:rPr>
        <w:t xml:space="preserve"> bases indicated the complementary sequences between </w:t>
      </w:r>
      <w:r w:rsidRPr="000743A2">
        <w:rPr>
          <w:sz w:val="24"/>
          <w:szCs w:val="24"/>
        </w:rPr>
        <w:t>H</w:t>
      </w:r>
      <w:r w:rsidRPr="000743A2">
        <w:rPr>
          <w:sz w:val="24"/>
          <w:szCs w:val="24"/>
          <w:vertAlign w:val="subscript"/>
        </w:rPr>
        <w:t>S</w:t>
      </w:r>
      <w:r w:rsidRPr="00EE4E57">
        <w:rPr>
          <w:color w:val="000000"/>
          <w:sz w:val="24"/>
          <w:szCs w:val="24"/>
          <w:lang w:val="en-CA" w:eastAsia="zh-CN"/>
        </w:rPr>
        <w:t xml:space="preserve"> and </w:t>
      </w:r>
      <w:r w:rsidRPr="00C17062">
        <w:rPr>
          <w:sz w:val="24"/>
          <w:szCs w:val="24"/>
        </w:rPr>
        <w:t>R</w:t>
      </w:r>
      <w:r w:rsidRPr="00755F4E">
        <w:rPr>
          <w:sz w:val="24"/>
          <w:szCs w:val="24"/>
          <w:vertAlign w:val="subscript"/>
        </w:rPr>
        <w:t>G</w:t>
      </w:r>
      <w:r w:rsidRPr="00EE4E57">
        <w:rPr>
          <w:color w:val="000000"/>
          <w:sz w:val="24"/>
          <w:szCs w:val="24"/>
          <w:lang w:val="en-CA" w:eastAsia="zh-CN"/>
        </w:rPr>
        <w:t xml:space="preserve">. </w:t>
      </w:r>
      <w:r w:rsidRPr="00154A77">
        <w:rPr>
          <w:rFonts w:hint="eastAsia"/>
          <w:i/>
          <w:iCs/>
          <w:color w:val="000000"/>
          <w:sz w:val="24"/>
          <w:szCs w:val="24"/>
          <w:lang w:val="en-CA" w:eastAsia="zh-CN"/>
        </w:rPr>
        <w:t>Gray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bases </w:t>
      </w:r>
      <w:r w:rsidRPr="00EE4E57">
        <w:rPr>
          <w:color w:val="000000"/>
          <w:sz w:val="24"/>
          <w:szCs w:val="24"/>
          <w:lang w:val="en-CA" w:eastAsia="zh-CN"/>
        </w:rPr>
        <w:t>indicated the complementary sequences between</w:t>
      </w:r>
      <w:r w:rsidRPr="00B86385">
        <w:rPr>
          <w:rFonts w:hint="eastAsia"/>
          <w:color w:val="000000"/>
          <w:sz w:val="24"/>
          <w:szCs w:val="24"/>
          <w:lang w:val="en-CA" w:eastAsia="zh-CN"/>
        </w:rPr>
        <w:t xml:space="preserve"> the</w:t>
      </w:r>
      <w:r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 w:rsidRPr="00B86385">
        <w:rPr>
          <w:color w:val="000000"/>
          <w:sz w:val="24"/>
          <w:szCs w:val="24"/>
          <w:lang w:val="en-CA" w:eastAsia="zh-CN"/>
        </w:rPr>
        <w:t>receptor-hooking strands</w:t>
      </w:r>
      <w:r w:rsidRPr="00EE4E57">
        <w:rPr>
          <w:color w:val="000000"/>
          <w:sz w:val="24"/>
          <w:szCs w:val="24"/>
          <w:lang w:val="en-CA" w:eastAsia="zh-CN"/>
        </w:rPr>
        <w:t xml:space="preserve"> and</w:t>
      </w:r>
      <w:r w:rsidR="00EC3C94">
        <w:rPr>
          <w:rFonts w:hint="eastAsia"/>
          <w:color w:val="000000"/>
          <w:sz w:val="24"/>
          <w:szCs w:val="24"/>
          <w:lang w:val="en-CA" w:eastAsia="zh-CN"/>
        </w:rPr>
        <w:t xml:space="preserve"> </w:t>
      </w:r>
      <w:r>
        <w:rPr>
          <w:rFonts w:hint="eastAsia"/>
          <w:color w:val="000000"/>
          <w:sz w:val="24"/>
          <w:szCs w:val="24"/>
          <w:lang w:val="en-CA" w:eastAsia="zh-CN"/>
        </w:rPr>
        <w:t>the</w:t>
      </w:r>
      <w:r w:rsidRPr="00EE4E57">
        <w:rPr>
          <w:color w:val="000000"/>
          <w:sz w:val="24"/>
          <w:szCs w:val="24"/>
          <w:lang w:val="en-CA" w:eastAsia="zh-CN"/>
        </w:rPr>
        <w:t xml:space="preserve"> </w:t>
      </w:r>
      <w:r w:rsidRPr="00EC3C94">
        <w:rPr>
          <w:color w:val="000000"/>
          <w:sz w:val="24"/>
          <w:szCs w:val="24"/>
          <w:lang w:val="en-CA" w:eastAsia="zh-CN"/>
        </w:rPr>
        <w:t>blocking strands</w:t>
      </w:r>
      <w:r w:rsidRPr="00EE4E57">
        <w:rPr>
          <w:color w:val="000000"/>
          <w:sz w:val="24"/>
          <w:szCs w:val="24"/>
          <w:lang w:val="en-CA" w:eastAsia="zh-CN"/>
        </w:rPr>
        <w:t>.</w:t>
      </w:r>
      <w:r w:rsidRPr="006D2192">
        <w:rPr>
          <w:color w:val="000000"/>
          <w:sz w:val="24"/>
          <w:szCs w:val="24"/>
          <w:lang w:val="en-CA" w:eastAsia="zh-CN"/>
        </w:rPr>
        <w:cr/>
      </w:r>
    </w:p>
    <w:p w14:paraId="60015E29" w14:textId="5C3DA02B" w:rsidR="00580697" w:rsidRDefault="00580697">
      <w:pPr>
        <w:rPr>
          <w:color w:val="000000"/>
          <w:sz w:val="24"/>
          <w:szCs w:val="24"/>
          <w:lang w:val="en-CA" w:eastAsia="zh-CN"/>
        </w:rPr>
      </w:pPr>
    </w:p>
    <w:sectPr w:rsidR="00580697" w:rsidSect="009A715D">
      <w:type w:val="continuous"/>
      <w:pgSz w:w="12240" w:h="15840" w:code="1"/>
      <w:pgMar w:top="1298" w:right="1440" w:bottom="1298" w:left="1440" w:header="720" w:footer="720" w:gutter="0"/>
      <w:cols w:space="461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F352B" w14:textId="77777777" w:rsidR="00890254" w:rsidRDefault="00890254" w:rsidP="009A715D">
      <w:r>
        <w:separator/>
      </w:r>
    </w:p>
  </w:endnote>
  <w:endnote w:type="continuationSeparator" w:id="0">
    <w:p w14:paraId="7FBBB8AC" w14:textId="77777777" w:rsidR="00890254" w:rsidRDefault="00890254" w:rsidP="009A7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055FB" w14:textId="77777777" w:rsidR="00890254" w:rsidRDefault="00890254" w:rsidP="009A715D">
      <w:r>
        <w:separator/>
      </w:r>
    </w:p>
  </w:footnote>
  <w:footnote w:type="continuationSeparator" w:id="0">
    <w:p w14:paraId="788F6245" w14:textId="77777777" w:rsidR="00890254" w:rsidRDefault="00890254" w:rsidP="009A71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0E3B"/>
    <w:rsid w:val="000065A8"/>
    <w:rsid w:val="00012637"/>
    <w:rsid w:val="000128FA"/>
    <w:rsid w:val="0001538F"/>
    <w:rsid w:val="0001645E"/>
    <w:rsid w:val="00024554"/>
    <w:rsid w:val="000248A1"/>
    <w:rsid w:val="00025438"/>
    <w:rsid w:val="00032D79"/>
    <w:rsid w:val="00032F82"/>
    <w:rsid w:val="00037E84"/>
    <w:rsid w:val="00042527"/>
    <w:rsid w:val="00042591"/>
    <w:rsid w:val="000432C0"/>
    <w:rsid w:val="00046941"/>
    <w:rsid w:val="00051F9F"/>
    <w:rsid w:val="00060B60"/>
    <w:rsid w:val="00065640"/>
    <w:rsid w:val="000729AE"/>
    <w:rsid w:val="000743A2"/>
    <w:rsid w:val="000753DA"/>
    <w:rsid w:val="00081596"/>
    <w:rsid w:val="00083B9A"/>
    <w:rsid w:val="00083E93"/>
    <w:rsid w:val="00084B23"/>
    <w:rsid w:val="000861E0"/>
    <w:rsid w:val="00087B25"/>
    <w:rsid w:val="000909FD"/>
    <w:rsid w:val="000955EE"/>
    <w:rsid w:val="00096AB3"/>
    <w:rsid w:val="000971B3"/>
    <w:rsid w:val="00097A1F"/>
    <w:rsid w:val="00097F96"/>
    <w:rsid w:val="000A596F"/>
    <w:rsid w:val="000B01D6"/>
    <w:rsid w:val="000B1AC8"/>
    <w:rsid w:val="000B42B5"/>
    <w:rsid w:val="000B518C"/>
    <w:rsid w:val="000C37B8"/>
    <w:rsid w:val="000D304E"/>
    <w:rsid w:val="000D73DB"/>
    <w:rsid w:val="000E05A4"/>
    <w:rsid w:val="000E0804"/>
    <w:rsid w:val="000E24C3"/>
    <w:rsid w:val="000E356B"/>
    <w:rsid w:val="000E5147"/>
    <w:rsid w:val="000F11C1"/>
    <w:rsid w:val="000F3036"/>
    <w:rsid w:val="000F52CE"/>
    <w:rsid w:val="0010410F"/>
    <w:rsid w:val="00104863"/>
    <w:rsid w:val="001049E4"/>
    <w:rsid w:val="00110BB8"/>
    <w:rsid w:val="00115A1D"/>
    <w:rsid w:val="0011741F"/>
    <w:rsid w:val="00124C92"/>
    <w:rsid w:val="00126DE8"/>
    <w:rsid w:val="001302EF"/>
    <w:rsid w:val="0013271D"/>
    <w:rsid w:val="00134FDE"/>
    <w:rsid w:val="0013604F"/>
    <w:rsid w:val="00141E14"/>
    <w:rsid w:val="00154A77"/>
    <w:rsid w:val="001569E1"/>
    <w:rsid w:val="0016019C"/>
    <w:rsid w:val="00161463"/>
    <w:rsid w:val="00161B15"/>
    <w:rsid w:val="00161C6F"/>
    <w:rsid w:val="00162475"/>
    <w:rsid w:val="00170AA7"/>
    <w:rsid w:val="00173AC3"/>
    <w:rsid w:val="00174F7B"/>
    <w:rsid w:val="001820E4"/>
    <w:rsid w:val="00191BF2"/>
    <w:rsid w:val="00194762"/>
    <w:rsid w:val="001952AD"/>
    <w:rsid w:val="00196ED1"/>
    <w:rsid w:val="001A065D"/>
    <w:rsid w:val="001C122B"/>
    <w:rsid w:val="001C41BA"/>
    <w:rsid w:val="001C7A0C"/>
    <w:rsid w:val="001D18C9"/>
    <w:rsid w:val="001E07D0"/>
    <w:rsid w:val="001E26F1"/>
    <w:rsid w:val="001E2DA6"/>
    <w:rsid w:val="001E47AF"/>
    <w:rsid w:val="001E52B2"/>
    <w:rsid w:val="001E61EF"/>
    <w:rsid w:val="001E66EF"/>
    <w:rsid w:val="002009CA"/>
    <w:rsid w:val="00203311"/>
    <w:rsid w:val="002034A9"/>
    <w:rsid w:val="002043E2"/>
    <w:rsid w:val="002047C7"/>
    <w:rsid w:val="0020543A"/>
    <w:rsid w:val="00206480"/>
    <w:rsid w:val="00210CE5"/>
    <w:rsid w:val="00211BA1"/>
    <w:rsid w:val="00212038"/>
    <w:rsid w:val="00217C22"/>
    <w:rsid w:val="00217E45"/>
    <w:rsid w:val="002201F5"/>
    <w:rsid w:val="00221744"/>
    <w:rsid w:val="00223EF7"/>
    <w:rsid w:val="00226C60"/>
    <w:rsid w:val="0023254F"/>
    <w:rsid w:val="00234E0C"/>
    <w:rsid w:val="0023741D"/>
    <w:rsid w:val="00237483"/>
    <w:rsid w:val="00237A5B"/>
    <w:rsid w:val="00237DCA"/>
    <w:rsid w:val="00240D9B"/>
    <w:rsid w:val="00242431"/>
    <w:rsid w:val="00246514"/>
    <w:rsid w:val="00247174"/>
    <w:rsid w:val="0024767C"/>
    <w:rsid w:val="002502FE"/>
    <w:rsid w:val="00254946"/>
    <w:rsid w:val="00255F3B"/>
    <w:rsid w:val="0025650F"/>
    <w:rsid w:val="0025666C"/>
    <w:rsid w:val="0026140D"/>
    <w:rsid w:val="0026350B"/>
    <w:rsid w:val="00266509"/>
    <w:rsid w:val="00267170"/>
    <w:rsid w:val="002773F6"/>
    <w:rsid w:val="00280C40"/>
    <w:rsid w:val="00286638"/>
    <w:rsid w:val="00286706"/>
    <w:rsid w:val="002975D2"/>
    <w:rsid w:val="002B133B"/>
    <w:rsid w:val="002B255B"/>
    <w:rsid w:val="002B3C3F"/>
    <w:rsid w:val="002C0410"/>
    <w:rsid w:val="002C3465"/>
    <w:rsid w:val="002D375C"/>
    <w:rsid w:val="002D3E08"/>
    <w:rsid w:val="002D5F6D"/>
    <w:rsid w:val="002D78BB"/>
    <w:rsid w:val="002E0D97"/>
    <w:rsid w:val="002E31A6"/>
    <w:rsid w:val="002E7750"/>
    <w:rsid w:val="002F1362"/>
    <w:rsid w:val="002F15C6"/>
    <w:rsid w:val="002F2FCC"/>
    <w:rsid w:val="002F3DD7"/>
    <w:rsid w:val="002F45CF"/>
    <w:rsid w:val="002F5E70"/>
    <w:rsid w:val="002F6940"/>
    <w:rsid w:val="002F7CCC"/>
    <w:rsid w:val="00310ED0"/>
    <w:rsid w:val="00314213"/>
    <w:rsid w:val="00317164"/>
    <w:rsid w:val="00320E76"/>
    <w:rsid w:val="003213C4"/>
    <w:rsid w:val="00324E03"/>
    <w:rsid w:val="003413B6"/>
    <w:rsid w:val="00344C0E"/>
    <w:rsid w:val="00345EAF"/>
    <w:rsid w:val="00347351"/>
    <w:rsid w:val="00352CF1"/>
    <w:rsid w:val="00352F71"/>
    <w:rsid w:val="0035531E"/>
    <w:rsid w:val="00356861"/>
    <w:rsid w:val="0037756B"/>
    <w:rsid w:val="00380530"/>
    <w:rsid w:val="00381018"/>
    <w:rsid w:val="00382F86"/>
    <w:rsid w:val="00390642"/>
    <w:rsid w:val="0039281A"/>
    <w:rsid w:val="003935E9"/>
    <w:rsid w:val="003936BB"/>
    <w:rsid w:val="00394C84"/>
    <w:rsid w:val="003967F1"/>
    <w:rsid w:val="00397222"/>
    <w:rsid w:val="003B3100"/>
    <w:rsid w:val="003B3D24"/>
    <w:rsid w:val="003B443C"/>
    <w:rsid w:val="003B550C"/>
    <w:rsid w:val="003B5750"/>
    <w:rsid w:val="003B6B4C"/>
    <w:rsid w:val="003C0FF0"/>
    <w:rsid w:val="003C69E5"/>
    <w:rsid w:val="003D1AB5"/>
    <w:rsid w:val="003D245E"/>
    <w:rsid w:val="003D351D"/>
    <w:rsid w:val="003D424C"/>
    <w:rsid w:val="003E02E5"/>
    <w:rsid w:val="003E2B07"/>
    <w:rsid w:val="003F02AD"/>
    <w:rsid w:val="003F0E5B"/>
    <w:rsid w:val="003F3354"/>
    <w:rsid w:val="003F3CB5"/>
    <w:rsid w:val="0040293B"/>
    <w:rsid w:val="00402EC8"/>
    <w:rsid w:val="00404037"/>
    <w:rsid w:val="00410662"/>
    <w:rsid w:val="00414E94"/>
    <w:rsid w:val="00415056"/>
    <w:rsid w:val="0042167E"/>
    <w:rsid w:val="00426B3B"/>
    <w:rsid w:val="00432098"/>
    <w:rsid w:val="00432550"/>
    <w:rsid w:val="00432B0B"/>
    <w:rsid w:val="004355D5"/>
    <w:rsid w:val="00444E57"/>
    <w:rsid w:val="00460FE6"/>
    <w:rsid w:val="00461BBF"/>
    <w:rsid w:val="004621A4"/>
    <w:rsid w:val="00470C26"/>
    <w:rsid w:val="0047127A"/>
    <w:rsid w:val="00480379"/>
    <w:rsid w:val="004844FB"/>
    <w:rsid w:val="00493BB2"/>
    <w:rsid w:val="00493FE4"/>
    <w:rsid w:val="004949A8"/>
    <w:rsid w:val="004A1669"/>
    <w:rsid w:val="004A6F63"/>
    <w:rsid w:val="004B3B7A"/>
    <w:rsid w:val="004C2631"/>
    <w:rsid w:val="004C404B"/>
    <w:rsid w:val="004C45E8"/>
    <w:rsid w:val="004D3B8D"/>
    <w:rsid w:val="004D3E28"/>
    <w:rsid w:val="004D53DF"/>
    <w:rsid w:val="004E0E3B"/>
    <w:rsid w:val="004E10F7"/>
    <w:rsid w:val="004E6CFF"/>
    <w:rsid w:val="004E7141"/>
    <w:rsid w:val="004F0821"/>
    <w:rsid w:val="004F21F2"/>
    <w:rsid w:val="004F58F7"/>
    <w:rsid w:val="00502493"/>
    <w:rsid w:val="0050277C"/>
    <w:rsid w:val="00502C9C"/>
    <w:rsid w:val="00503E2D"/>
    <w:rsid w:val="005051CF"/>
    <w:rsid w:val="005062DA"/>
    <w:rsid w:val="0051116A"/>
    <w:rsid w:val="00520B60"/>
    <w:rsid w:val="005220FA"/>
    <w:rsid w:val="005226C8"/>
    <w:rsid w:val="005306A2"/>
    <w:rsid w:val="00530A64"/>
    <w:rsid w:val="00534C93"/>
    <w:rsid w:val="00535BD8"/>
    <w:rsid w:val="00541F8D"/>
    <w:rsid w:val="00542367"/>
    <w:rsid w:val="00545288"/>
    <w:rsid w:val="00545E4F"/>
    <w:rsid w:val="00547973"/>
    <w:rsid w:val="00551AC7"/>
    <w:rsid w:val="00561921"/>
    <w:rsid w:val="00562666"/>
    <w:rsid w:val="00564387"/>
    <w:rsid w:val="005714D7"/>
    <w:rsid w:val="00571DB0"/>
    <w:rsid w:val="0057218C"/>
    <w:rsid w:val="005728B1"/>
    <w:rsid w:val="005764B7"/>
    <w:rsid w:val="00580697"/>
    <w:rsid w:val="00580C28"/>
    <w:rsid w:val="0058264B"/>
    <w:rsid w:val="005A1766"/>
    <w:rsid w:val="005A3EDC"/>
    <w:rsid w:val="005A6A1D"/>
    <w:rsid w:val="005B02FB"/>
    <w:rsid w:val="005B2721"/>
    <w:rsid w:val="005B37E8"/>
    <w:rsid w:val="005B533A"/>
    <w:rsid w:val="005B6110"/>
    <w:rsid w:val="005C02DE"/>
    <w:rsid w:val="005C77D0"/>
    <w:rsid w:val="005D3F0E"/>
    <w:rsid w:val="005D6CED"/>
    <w:rsid w:val="005D78A9"/>
    <w:rsid w:val="005E19F2"/>
    <w:rsid w:val="005E28C6"/>
    <w:rsid w:val="005E7F0E"/>
    <w:rsid w:val="005F42B3"/>
    <w:rsid w:val="005F691D"/>
    <w:rsid w:val="00600F28"/>
    <w:rsid w:val="006019A4"/>
    <w:rsid w:val="00614E66"/>
    <w:rsid w:val="00623225"/>
    <w:rsid w:val="00625CF0"/>
    <w:rsid w:val="00630069"/>
    <w:rsid w:val="00632103"/>
    <w:rsid w:val="0064406E"/>
    <w:rsid w:val="0064477E"/>
    <w:rsid w:val="006468EE"/>
    <w:rsid w:val="00653801"/>
    <w:rsid w:val="00653EA6"/>
    <w:rsid w:val="00657B0B"/>
    <w:rsid w:val="00657D23"/>
    <w:rsid w:val="006736AB"/>
    <w:rsid w:val="00673D04"/>
    <w:rsid w:val="00675A9F"/>
    <w:rsid w:val="006768E9"/>
    <w:rsid w:val="0068148D"/>
    <w:rsid w:val="0068360E"/>
    <w:rsid w:val="00684160"/>
    <w:rsid w:val="006856F1"/>
    <w:rsid w:val="00696729"/>
    <w:rsid w:val="006A10CF"/>
    <w:rsid w:val="006A343B"/>
    <w:rsid w:val="006A4788"/>
    <w:rsid w:val="006A5ACC"/>
    <w:rsid w:val="006A5D30"/>
    <w:rsid w:val="006A66FE"/>
    <w:rsid w:val="006A6831"/>
    <w:rsid w:val="006A793E"/>
    <w:rsid w:val="006D2192"/>
    <w:rsid w:val="006D72AC"/>
    <w:rsid w:val="006E443E"/>
    <w:rsid w:val="006E590B"/>
    <w:rsid w:val="00700C7C"/>
    <w:rsid w:val="007039FD"/>
    <w:rsid w:val="00704080"/>
    <w:rsid w:val="00712C91"/>
    <w:rsid w:val="00720D56"/>
    <w:rsid w:val="007214FD"/>
    <w:rsid w:val="007223CF"/>
    <w:rsid w:val="00725C32"/>
    <w:rsid w:val="00730040"/>
    <w:rsid w:val="00730C6C"/>
    <w:rsid w:val="00730EE4"/>
    <w:rsid w:val="007327B8"/>
    <w:rsid w:val="00735E5B"/>
    <w:rsid w:val="0074233A"/>
    <w:rsid w:val="00743E23"/>
    <w:rsid w:val="007501F7"/>
    <w:rsid w:val="007544A5"/>
    <w:rsid w:val="00754A3F"/>
    <w:rsid w:val="0075513F"/>
    <w:rsid w:val="00755F4E"/>
    <w:rsid w:val="007572E6"/>
    <w:rsid w:val="007704D8"/>
    <w:rsid w:val="00773025"/>
    <w:rsid w:val="00774FB4"/>
    <w:rsid w:val="0077585D"/>
    <w:rsid w:val="00781D07"/>
    <w:rsid w:val="007823FC"/>
    <w:rsid w:val="0078421E"/>
    <w:rsid w:val="00787E7B"/>
    <w:rsid w:val="00791E32"/>
    <w:rsid w:val="007926A6"/>
    <w:rsid w:val="00796006"/>
    <w:rsid w:val="00797C3B"/>
    <w:rsid w:val="007A055A"/>
    <w:rsid w:val="007A2267"/>
    <w:rsid w:val="007A3E8E"/>
    <w:rsid w:val="007A4547"/>
    <w:rsid w:val="007A583C"/>
    <w:rsid w:val="007A6C5F"/>
    <w:rsid w:val="007B0ABD"/>
    <w:rsid w:val="007B35E3"/>
    <w:rsid w:val="007B3A11"/>
    <w:rsid w:val="007C2DAB"/>
    <w:rsid w:val="007C30E1"/>
    <w:rsid w:val="007C434F"/>
    <w:rsid w:val="007C51B3"/>
    <w:rsid w:val="007D096B"/>
    <w:rsid w:val="007D444A"/>
    <w:rsid w:val="007D7639"/>
    <w:rsid w:val="007E57C7"/>
    <w:rsid w:val="007E72BD"/>
    <w:rsid w:val="007F1C3B"/>
    <w:rsid w:val="007F343F"/>
    <w:rsid w:val="007F7199"/>
    <w:rsid w:val="00800F78"/>
    <w:rsid w:val="00805105"/>
    <w:rsid w:val="0081145B"/>
    <w:rsid w:val="00811ADF"/>
    <w:rsid w:val="00814B4E"/>
    <w:rsid w:val="0081628D"/>
    <w:rsid w:val="008213E0"/>
    <w:rsid w:val="00823349"/>
    <w:rsid w:val="008267C6"/>
    <w:rsid w:val="0083526E"/>
    <w:rsid w:val="0083579F"/>
    <w:rsid w:val="00835CD9"/>
    <w:rsid w:val="00840253"/>
    <w:rsid w:val="0084033F"/>
    <w:rsid w:val="00840458"/>
    <w:rsid w:val="00841D9D"/>
    <w:rsid w:val="008452E3"/>
    <w:rsid w:val="00845614"/>
    <w:rsid w:val="00845978"/>
    <w:rsid w:val="008629CB"/>
    <w:rsid w:val="00863CB7"/>
    <w:rsid w:val="00864EAB"/>
    <w:rsid w:val="00870F68"/>
    <w:rsid w:val="00871BCC"/>
    <w:rsid w:val="008745C6"/>
    <w:rsid w:val="00876519"/>
    <w:rsid w:val="0087680B"/>
    <w:rsid w:val="00880C6A"/>
    <w:rsid w:val="008810AB"/>
    <w:rsid w:val="00890254"/>
    <w:rsid w:val="00891740"/>
    <w:rsid w:val="00893AEC"/>
    <w:rsid w:val="00895FD2"/>
    <w:rsid w:val="008B3479"/>
    <w:rsid w:val="008B3EBD"/>
    <w:rsid w:val="008B7A42"/>
    <w:rsid w:val="008C14AC"/>
    <w:rsid w:val="008C2138"/>
    <w:rsid w:val="008C2B16"/>
    <w:rsid w:val="008C2C34"/>
    <w:rsid w:val="008C465E"/>
    <w:rsid w:val="008C6E5B"/>
    <w:rsid w:val="008D6CD4"/>
    <w:rsid w:val="008E7B76"/>
    <w:rsid w:val="0090220A"/>
    <w:rsid w:val="00905068"/>
    <w:rsid w:val="00910149"/>
    <w:rsid w:val="00912834"/>
    <w:rsid w:val="00915447"/>
    <w:rsid w:val="009154E0"/>
    <w:rsid w:val="009160A2"/>
    <w:rsid w:val="009207DC"/>
    <w:rsid w:val="00927DB9"/>
    <w:rsid w:val="00931DE7"/>
    <w:rsid w:val="00937C5A"/>
    <w:rsid w:val="00937CBC"/>
    <w:rsid w:val="00945482"/>
    <w:rsid w:val="00951B0D"/>
    <w:rsid w:val="009538E6"/>
    <w:rsid w:val="00955F30"/>
    <w:rsid w:val="00961D28"/>
    <w:rsid w:val="00963950"/>
    <w:rsid w:val="00967B83"/>
    <w:rsid w:val="00970622"/>
    <w:rsid w:val="00970F0C"/>
    <w:rsid w:val="00972B8E"/>
    <w:rsid w:val="009761F5"/>
    <w:rsid w:val="00983DFE"/>
    <w:rsid w:val="0098592C"/>
    <w:rsid w:val="00986C7C"/>
    <w:rsid w:val="009905BF"/>
    <w:rsid w:val="00990FA7"/>
    <w:rsid w:val="00992D5E"/>
    <w:rsid w:val="00994321"/>
    <w:rsid w:val="00995187"/>
    <w:rsid w:val="00995B65"/>
    <w:rsid w:val="009A003E"/>
    <w:rsid w:val="009A31D7"/>
    <w:rsid w:val="009A4E5B"/>
    <w:rsid w:val="009A715D"/>
    <w:rsid w:val="009C37E1"/>
    <w:rsid w:val="009C507B"/>
    <w:rsid w:val="009C5207"/>
    <w:rsid w:val="009C63C2"/>
    <w:rsid w:val="009D134A"/>
    <w:rsid w:val="009D5E6F"/>
    <w:rsid w:val="009E23D2"/>
    <w:rsid w:val="009E7D2F"/>
    <w:rsid w:val="009F027B"/>
    <w:rsid w:val="009F2108"/>
    <w:rsid w:val="009F52EA"/>
    <w:rsid w:val="009F7AF1"/>
    <w:rsid w:val="00A062CC"/>
    <w:rsid w:val="00A10878"/>
    <w:rsid w:val="00A178DC"/>
    <w:rsid w:val="00A20387"/>
    <w:rsid w:val="00A20864"/>
    <w:rsid w:val="00A21A54"/>
    <w:rsid w:val="00A24676"/>
    <w:rsid w:val="00A30AB1"/>
    <w:rsid w:val="00A33A40"/>
    <w:rsid w:val="00A350E8"/>
    <w:rsid w:val="00A36041"/>
    <w:rsid w:val="00A41D94"/>
    <w:rsid w:val="00A45DE1"/>
    <w:rsid w:val="00A46D90"/>
    <w:rsid w:val="00A52335"/>
    <w:rsid w:val="00A55F48"/>
    <w:rsid w:val="00A56E8D"/>
    <w:rsid w:val="00A62E94"/>
    <w:rsid w:val="00A6423B"/>
    <w:rsid w:val="00A70ED3"/>
    <w:rsid w:val="00A76F5F"/>
    <w:rsid w:val="00A82963"/>
    <w:rsid w:val="00A8398D"/>
    <w:rsid w:val="00A83C47"/>
    <w:rsid w:val="00A83EFE"/>
    <w:rsid w:val="00A86226"/>
    <w:rsid w:val="00A87510"/>
    <w:rsid w:val="00A93D2B"/>
    <w:rsid w:val="00A9459E"/>
    <w:rsid w:val="00A96C5F"/>
    <w:rsid w:val="00AA22C7"/>
    <w:rsid w:val="00AA298A"/>
    <w:rsid w:val="00AA4C2A"/>
    <w:rsid w:val="00AA60E2"/>
    <w:rsid w:val="00AA724D"/>
    <w:rsid w:val="00AB5112"/>
    <w:rsid w:val="00AB6339"/>
    <w:rsid w:val="00AB68FC"/>
    <w:rsid w:val="00AB6E23"/>
    <w:rsid w:val="00AC2698"/>
    <w:rsid w:val="00AC5ADF"/>
    <w:rsid w:val="00AC6457"/>
    <w:rsid w:val="00AC66AB"/>
    <w:rsid w:val="00AD17BB"/>
    <w:rsid w:val="00AD5027"/>
    <w:rsid w:val="00AD7B64"/>
    <w:rsid w:val="00AE2072"/>
    <w:rsid w:val="00AE7420"/>
    <w:rsid w:val="00AF17B3"/>
    <w:rsid w:val="00B00CFB"/>
    <w:rsid w:val="00B04E8B"/>
    <w:rsid w:val="00B05D97"/>
    <w:rsid w:val="00B060DA"/>
    <w:rsid w:val="00B07D3D"/>
    <w:rsid w:val="00B15ECB"/>
    <w:rsid w:val="00B169A6"/>
    <w:rsid w:val="00B171AD"/>
    <w:rsid w:val="00B211D5"/>
    <w:rsid w:val="00B26185"/>
    <w:rsid w:val="00B26AF0"/>
    <w:rsid w:val="00B4125B"/>
    <w:rsid w:val="00B41ADF"/>
    <w:rsid w:val="00B42FBD"/>
    <w:rsid w:val="00B453DD"/>
    <w:rsid w:val="00B45BAE"/>
    <w:rsid w:val="00B6184F"/>
    <w:rsid w:val="00B657E6"/>
    <w:rsid w:val="00B67E52"/>
    <w:rsid w:val="00B841DC"/>
    <w:rsid w:val="00B8493F"/>
    <w:rsid w:val="00B86385"/>
    <w:rsid w:val="00B87CAC"/>
    <w:rsid w:val="00B90E16"/>
    <w:rsid w:val="00B91816"/>
    <w:rsid w:val="00B93A07"/>
    <w:rsid w:val="00B9515E"/>
    <w:rsid w:val="00BA34CB"/>
    <w:rsid w:val="00BA4BD1"/>
    <w:rsid w:val="00BA5CF6"/>
    <w:rsid w:val="00BC24E1"/>
    <w:rsid w:val="00BC7B5E"/>
    <w:rsid w:val="00BD05B7"/>
    <w:rsid w:val="00BD3BD2"/>
    <w:rsid w:val="00BD7AE1"/>
    <w:rsid w:val="00BE24C0"/>
    <w:rsid w:val="00BE33E4"/>
    <w:rsid w:val="00BE5C11"/>
    <w:rsid w:val="00BE6E3C"/>
    <w:rsid w:val="00BF189C"/>
    <w:rsid w:val="00BF2204"/>
    <w:rsid w:val="00BF284C"/>
    <w:rsid w:val="00BF68A0"/>
    <w:rsid w:val="00C00605"/>
    <w:rsid w:val="00C0271D"/>
    <w:rsid w:val="00C02F53"/>
    <w:rsid w:val="00C062D2"/>
    <w:rsid w:val="00C14B3A"/>
    <w:rsid w:val="00C1539D"/>
    <w:rsid w:val="00C16560"/>
    <w:rsid w:val="00C17062"/>
    <w:rsid w:val="00C27269"/>
    <w:rsid w:val="00C33952"/>
    <w:rsid w:val="00C3408C"/>
    <w:rsid w:val="00C40439"/>
    <w:rsid w:val="00C41980"/>
    <w:rsid w:val="00C42788"/>
    <w:rsid w:val="00C4784A"/>
    <w:rsid w:val="00C5595B"/>
    <w:rsid w:val="00C55D32"/>
    <w:rsid w:val="00C62B7D"/>
    <w:rsid w:val="00C64B3C"/>
    <w:rsid w:val="00C65181"/>
    <w:rsid w:val="00C7171B"/>
    <w:rsid w:val="00C747CD"/>
    <w:rsid w:val="00C75AB8"/>
    <w:rsid w:val="00C76F27"/>
    <w:rsid w:val="00C81F89"/>
    <w:rsid w:val="00C82B8B"/>
    <w:rsid w:val="00C857B4"/>
    <w:rsid w:val="00C86540"/>
    <w:rsid w:val="00C876C9"/>
    <w:rsid w:val="00C87A60"/>
    <w:rsid w:val="00C90432"/>
    <w:rsid w:val="00C9589F"/>
    <w:rsid w:val="00CA558F"/>
    <w:rsid w:val="00CA7BC0"/>
    <w:rsid w:val="00CB15B9"/>
    <w:rsid w:val="00CB2E57"/>
    <w:rsid w:val="00CC0035"/>
    <w:rsid w:val="00CC1F30"/>
    <w:rsid w:val="00CC232E"/>
    <w:rsid w:val="00CC3138"/>
    <w:rsid w:val="00CC5640"/>
    <w:rsid w:val="00CC789F"/>
    <w:rsid w:val="00CD0073"/>
    <w:rsid w:val="00CD1533"/>
    <w:rsid w:val="00CD1BDF"/>
    <w:rsid w:val="00CD795B"/>
    <w:rsid w:val="00CE2B71"/>
    <w:rsid w:val="00CE3DBF"/>
    <w:rsid w:val="00CE46A1"/>
    <w:rsid w:val="00CE506D"/>
    <w:rsid w:val="00CF1383"/>
    <w:rsid w:val="00CF38DC"/>
    <w:rsid w:val="00CF458C"/>
    <w:rsid w:val="00CF5822"/>
    <w:rsid w:val="00CF6CAC"/>
    <w:rsid w:val="00CF7F77"/>
    <w:rsid w:val="00D0215B"/>
    <w:rsid w:val="00D02973"/>
    <w:rsid w:val="00D0318C"/>
    <w:rsid w:val="00D044B5"/>
    <w:rsid w:val="00D04A24"/>
    <w:rsid w:val="00D10D13"/>
    <w:rsid w:val="00D14D64"/>
    <w:rsid w:val="00D23968"/>
    <w:rsid w:val="00D32492"/>
    <w:rsid w:val="00D337B1"/>
    <w:rsid w:val="00D33B19"/>
    <w:rsid w:val="00D358EA"/>
    <w:rsid w:val="00D40ADE"/>
    <w:rsid w:val="00D42489"/>
    <w:rsid w:val="00D42543"/>
    <w:rsid w:val="00D438F2"/>
    <w:rsid w:val="00D45D33"/>
    <w:rsid w:val="00D56DEF"/>
    <w:rsid w:val="00D57605"/>
    <w:rsid w:val="00D57C2E"/>
    <w:rsid w:val="00D62223"/>
    <w:rsid w:val="00D73EF7"/>
    <w:rsid w:val="00D74CE0"/>
    <w:rsid w:val="00D76642"/>
    <w:rsid w:val="00D76EED"/>
    <w:rsid w:val="00D94A74"/>
    <w:rsid w:val="00D94CEE"/>
    <w:rsid w:val="00D97AFB"/>
    <w:rsid w:val="00DA24C6"/>
    <w:rsid w:val="00DB4752"/>
    <w:rsid w:val="00DB512A"/>
    <w:rsid w:val="00DB5341"/>
    <w:rsid w:val="00DB560A"/>
    <w:rsid w:val="00DB7D31"/>
    <w:rsid w:val="00DB7EC3"/>
    <w:rsid w:val="00DC16E3"/>
    <w:rsid w:val="00DC590B"/>
    <w:rsid w:val="00DD3DF3"/>
    <w:rsid w:val="00DD62E6"/>
    <w:rsid w:val="00DE0938"/>
    <w:rsid w:val="00DE1DB9"/>
    <w:rsid w:val="00DE2BDB"/>
    <w:rsid w:val="00DF0DEA"/>
    <w:rsid w:val="00DF10AA"/>
    <w:rsid w:val="00DF1BB9"/>
    <w:rsid w:val="00DF3A00"/>
    <w:rsid w:val="00E00101"/>
    <w:rsid w:val="00E06CBB"/>
    <w:rsid w:val="00E074EA"/>
    <w:rsid w:val="00E14759"/>
    <w:rsid w:val="00E14ACD"/>
    <w:rsid w:val="00E14C01"/>
    <w:rsid w:val="00E15FB2"/>
    <w:rsid w:val="00E202E6"/>
    <w:rsid w:val="00E20819"/>
    <w:rsid w:val="00E24A26"/>
    <w:rsid w:val="00E24D89"/>
    <w:rsid w:val="00E30686"/>
    <w:rsid w:val="00E32048"/>
    <w:rsid w:val="00E33E35"/>
    <w:rsid w:val="00E45DBD"/>
    <w:rsid w:val="00E45E5F"/>
    <w:rsid w:val="00E47208"/>
    <w:rsid w:val="00E54514"/>
    <w:rsid w:val="00E54727"/>
    <w:rsid w:val="00E5637E"/>
    <w:rsid w:val="00E563DE"/>
    <w:rsid w:val="00E56C13"/>
    <w:rsid w:val="00E60A06"/>
    <w:rsid w:val="00E60BDE"/>
    <w:rsid w:val="00E60EB2"/>
    <w:rsid w:val="00E647B0"/>
    <w:rsid w:val="00E64800"/>
    <w:rsid w:val="00E657B3"/>
    <w:rsid w:val="00E65FAD"/>
    <w:rsid w:val="00E67158"/>
    <w:rsid w:val="00E709F9"/>
    <w:rsid w:val="00E72E79"/>
    <w:rsid w:val="00E746FA"/>
    <w:rsid w:val="00E81990"/>
    <w:rsid w:val="00E83F2F"/>
    <w:rsid w:val="00E94ABE"/>
    <w:rsid w:val="00E953B8"/>
    <w:rsid w:val="00E96F78"/>
    <w:rsid w:val="00E97B4D"/>
    <w:rsid w:val="00EA130E"/>
    <w:rsid w:val="00EA1DA5"/>
    <w:rsid w:val="00EA30E3"/>
    <w:rsid w:val="00EB07FD"/>
    <w:rsid w:val="00EB214D"/>
    <w:rsid w:val="00EB3E27"/>
    <w:rsid w:val="00EB7B57"/>
    <w:rsid w:val="00EB7F28"/>
    <w:rsid w:val="00EC13B6"/>
    <w:rsid w:val="00EC3C94"/>
    <w:rsid w:val="00EC60D2"/>
    <w:rsid w:val="00EC79E6"/>
    <w:rsid w:val="00ED279A"/>
    <w:rsid w:val="00ED3E23"/>
    <w:rsid w:val="00ED5EA8"/>
    <w:rsid w:val="00EE052A"/>
    <w:rsid w:val="00EE0FD9"/>
    <w:rsid w:val="00EE2BC1"/>
    <w:rsid w:val="00EE4E57"/>
    <w:rsid w:val="00EF05FD"/>
    <w:rsid w:val="00EF30F1"/>
    <w:rsid w:val="00EF43F6"/>
    <w:rsid w:val="00EF75C5"/>
    <w:rsid w:val="00F074F0"/>
    <w:rsid w:val="00F077FE"/>
    <w:rsid w:val="00F07B63"/>
    <w:rsid w:val="00F16DCB"/>
    <w:rsid w:val="00F21D86"/>
    <w:rsid w:val="00F220AC"/>
    <w:rsid w:val="00F2240B"/>
    <w:rsid w:val="00F27CFD"/>
    <w:rsid w:val="00F31808"/>
    <w:rsid w:val="00F31E76"/>
    <w:rsid w:val="00F34A34"/>
    <w:rsid w:val="00F36797"/>
    <w:rsid w:val="00F36EEC"/>
    <w:rsid w:val="00F3749E"/>
    <w:rsid w:val="00F40C5A"/>
    <w:rsid w:val="00F437F3"/>
    <w:rsid w:val="00F44D46"/>
    <w:rsid w:val="00F50C24"/>
    <w:rsid w:val="00F52648"/>
    <w:rsid w:val="00F53C8C"/>
    <w:rsid w:val="00F56987"/>
    <w:rsid w:val="00F574AA"/>
    <w:rsid w:val="00F65212"/>
    <w:rsid w:val="00F65E4D"/>
    <w:rsid w:val="00F72CF7"/>
    <w:rsid w:val="00F74D0E"/>
    <w:rsid w:val="00F75CB8"/>
    <w:rsid w:val="00F8425A"/>
    <w:rsid w:val="00F85C38"/>
    <w:rsid w:val="00F877C5"/>
    <w:rsid w:val="00F906D8"/>
    <w:rsid w:val="00F9352B"/>
    <w:rsid w:val="00F973A5"/>
    <w:rsid w:val="00F978DC"/>
    <w:rsid w:val="00FA039C"/>
    <w:rsid w:val="00FA180F"/>
    <w:rsid w:val="00FA453B"/>
    <w:rsid w:val="00FB005B"/>
    <w:rsid w:val="00FB5EC0"/>
    <w:rsid w:val="00FC0536"/>
    <w:rsid w:val="00FC1404"/>
    <w:rsid w:val="00FC2E4E"/>
    <w:rsid w:val="00FC4D6A"/>
    <w:rsid w:val="00FD00FA"/>
    <w:rsid w:val="00FD22CF"/>
    <w:rsid w:val="00FD385E"/>
    <w:rsid w:val="00FD442D"/>
    <w:rsid w:val="00FD6819"/>
    <w:rsid w:val="00FD7C5B"/>
    <w:rsid w:val="00FE39AD"/>
    <w:rsid w:val="00FE5174"/>
    <w:rsid w:val="00FE553C"/>
    <w:rsid w:val="00FE7F4D"/>
    <w:rsid w:val="00FF11B3"/>
    <w:rsid w:val="00FF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03074B"/>
  <w15:chartTrackingRefBased/>
  <w15:docId w15:val="{3BB618BB-3F39-4345-BDAF-8B0D8FFEB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BB9"/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15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A71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A71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A715D"/>
    <w:rPr>
      <w:sz w:val="18"/>
      <w:szCs w:val="18"/>
    </w:rPr>
  </w:style>
  <w:style w:type="table" w:styleId="a7">
    <w:name w:val="Table Grid"/>
    <w:basedOn w:val="a1"/>
    <w:uiPriority w:val="39"/>
    <w:qFormat/>
    <w:rsid w:val="00234E0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7C51B3"/>
    <w:pPr>
      <w:spacing w:before="120"/>
      <w:ind w:firstLine="720"/>
    </w:pPr>
    <w:rPr>
      <w:rFonts w:eastAsia="Times New Roman"/>
      <w:sz w:val="24"/>
      <w:szCs w:val="24"/>
    </w:r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3936BB"/>
    <w:pPr>
      <w:adjustRightInd w:val="0"/>
      <w:spacing w:after="0" w:line="288" w:lineRule="auto"/>
      <w:ind w:left="0" w:firstLine="440"/>
    </w:pPr>
    <w:rPr>
      <w:rFonts w:ascii="微软雅黑" w:eastAsia="微软雅黑" w:hAnsi="微软雅黑"/>
      <w:color w:val="000000"/>
      <w:sz w:val="22"/>
      <w:lang w:eastAsia="zh-CN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3936BB"/>
    <w:rPr>
      <w:rFonts w:ascii="微软雅黑" w:eastAsia="微软雅黑" w:hAnsi="微软雅黑" w:cs="Times New Roman"/>
      <w:color w:val="000000"/>
      <w:kern w:val="0"/>
      <w:sz w:val="22"/>
      <w:szCs w:val="20"/>
    </w:rPr>
  </w:style>
  <w:style w:type="paragraph" w:styleId="a8">
    <w:name w:val="Body Text Indent"/>
    <w:basedOn w:val="a"/>
    <w:link w:val="a9"/>
    <w:uiPriority w:val="99"/>
    <w:semiHidden/>
    <w:unhideWhenUsed/>
    <w:rsid w:val="003936BB"/>
    <w:pPr>
      <w:spacing w:after="120"/>
      <w:ind w:leftChars="200" w:left="420"/>
    </w:pPr>
  </w:style>
  <w:style w:type="character" w:customStyle="1" w:styleId="a9">
    <w:name w:val="正文文本缩进 字符"/>
    <w:basedOn w:val="a0"/>
    <w:link w:val="a8"/>
    <w:uiPriority w:val="99"/>
    <w:semiHidden/>
    <w:rsid w:val="003936BB"/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paragraph" w:styleId="2">
    <w:name w:val="Body Text First Indent 2"/>
    <w:basedOn w:val="a8"/>
    <w:link w:val="20"/>
    <w:uiPriority w:val="99"/>
    <w:semiHidden/>
    <w:unhideWhenUsed/>
    <w:rsid w:val="003936BB"/>
    <w:pPr>
      <w:ind w:firstLineChars="200" w:firstLine="420"/>
    </w:pPr>
  </w:style>
  <w:style w:type="character" w:customStyle="1" w:styleId="20">
    <w:name w:val="正文文本首行缩进 2 字符"/>
    <w:basedOn w:val="a9"/>
    <w:link w:val="2"/>
    <w:uiPriority w:val="99"/>
    <w:semiHidden/>
    <w:rsid w:val="003936BB"/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paragraph" w:styleId="aa">
    <w:name w:val="Revision"/>
    <w:hidden/>
    <w:uiPriority w:val="99"/>
    <w:semiHidden/>
    <w:rsid w:val="008745C6"/>
    <w:rPr>
      <w:rFonts w:ascii="Times New Roman" w:eastAsia="宋体" w:hAnsi="Times New Roman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7414</TotalTime>
  <Pages>22</Pages>
  <Words>1533</Words>
  <Characters>10873</Characters>
  <Application>Microsoft Office Word</Application>
  <DocSecurity>0</DocSecurity>
  <Lines>265</Lines>
  <Paragraphs>179</Paragraphs>
  <ScaleCrop>false</ScaleCrop>
  <Company/>
  <LinksUpToDate>false</LinksUpToDate>
  <CharactersWithSpaces>12227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芳 贺</dc:creator>
  <cp:keywords/>
  <dc:description/>
  <cp:lastModifiedBy>芳 贺</cp:lastModifiedBy>
  <cp:revision>212</cp:revision>
  <dcterms:created xsi:type="dcterms:W3CDTF">2024-11-08T08:26:00Z</dcterms:created>
  <dcterms:modified xsi:type="dcterms:W3CDTF">2025-07-11T02:18:00Z</dcterms:modified>
</cp:coreProperties>
</file>