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86E0F" w14:textId="09EB67CD" w:rsidR="00934C9E" w:rsidRDefault="00934C9E" w:rsidP="00014CB6">
      <w:pPr>
        <w:spacing w:line="276" w:lineRule="auto"/>
        <w:jc w:val="both"/>
        <w:rPr>
          <w:rFonts w:cstheme="minorHAnsi"/>
          <w:lang w:val="en-US"/>
        </w:rPr>
      </w:pPr>
    </w:p>
    <w:tbl>
      <w:tblPr>
        <w:tblStyle w:val="Tablaconcuadrcula4-nfasis3"/>
        <w:tblW w:w="8838" w:type="dxa"/>
        <w:tblLook w:val="04A0" w:firstRow="1" w:lastRow="0" w:firstColumn="1" w:lastColumn="0" w:noHBand="0" w:noVBand="1"/>
      </w:tblPr>
      <w:tblGrid>
        <w:gridCol w:w="2915"/>
        <w:gridCol w:w="4271"/>
        <w:gridCol w:w="1652"/>
      </w:tblGrid>
      <w:tr w:rsidR="00BE5311" w:rsidRPr="00E35828" w14:paraId="2A1A8714" w14:textId="77777777" w:rsidTr="00E35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0CEAA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Variable</w:t>
            </w:r>
          </w:p>
        </w:tc>
        <w:tc>
          <w:tcPr>
            <w:tcW w:w="0" w:type="auto"/>
            <w:hideMark/>
          </w:tcPr>
          <w:p w14:paraId="559235B9" w14:textId="77777777" w:rsidR="00E35828" w:rsidRPr="00E35828" w:rsidRDefault="00E35828" w:rsidP="00E358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Definition</w:t>
            </w:r>
          </w:p>
        </w:tc>
        <w:tc>
          <w:tcPr>
            <w:tcW w:w="0" w:type="auto"/>
            <w:hideMark/>
          </w:tcPr>
          <w:p w14:paraId="6523D11F" w14:textId="77777777" w:rsidR="00E35828" w:rsidRPr="00E35828" w:rsidRDefault="00E35828" w:rsidP="00E358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Included in Clustering</w:t>
            </w:r>
          </w:p>
        </w:tc>
      </w:tr>
      <w:tr w:rsidR="00BE5311" w:rsidRPr="00E35828" w14:paraId="73D3E2C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BCC48F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ACE inhibitors use</w:t>
            </w:r>
          </w:p>
        </w:tc>
        <w:tc>
          <w:tcPr>
            <w:tcW w:w="0" w:type="auto"/>
            <w:hideMark/>
          </w:tcPr>
          <w:p w14:paraId="22CD87EE" w14:textId="4CE09841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Current use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angiotensin-converting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enzyme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inhibitors</w:t>
            </w:r>
          </w:p>
        </w:tc>
        <w:tc>
          <w:tcPr>
            <w:tcW w:w="0" w:type="auto"/>
            <w:hideMark/>
          </w:tcPr>
          <w:p w14:paraId="41E4711B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0E18ABC7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AF3765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Abdominal pain</w:t>
            </w:r>
          </w:p>
        </w:tc>
        <w:tc>
          <w:tcPr>
            <w:tcW w:w="0" w:type="auto"/>
            <w:hideMark/>
          </w:tcPr>
          <w:p w14:paraId="36ECEE8A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Patient-reported or clinically documented abdominal pain</w:t>
            </w:r>
          </w:p>
        </w:tc>
        <w:tc>
          <w:tcPr>
            <w:tcW w:w="0" w:type="auto"/>
            <w:hideMark/>
          </w:tcPr>
          <w:p w14:paraId="3A87FD99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5A03A1FE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82B8E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Age</w:t>
            </w:r>
          </w:p>
        </w:tc>
        <w:tc>
          <w:tcPr>
            <w:tcW w:w="0" w:type="auto"/>
            <w:hideMark/>
          </w:tcPr>
          <w:p w14:paraId="28FD2874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Age at sample collection (in years)</w:t>
            </w:r>
          </w:p>
        </w:tc>
        <w:tc>
          <w:tcPr>
            <w:tcW w:w="0" w:type="auto"/>
            <w:hideMark/>
          </w:tcPr>
          <w:p w14:paraId="1305A124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237930E2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6A64C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Arrhythmia</w:t>
            </w:r>
            <w:proofErr w:type="spellEnd"/>
          </w:p>
        </w:tc>
        <w:tc>
          <w:tcPr>
            <w:tcW w:w="0" w:type="auto"/>
            <w:hideMark/>
          </w:tcPr>
          <w:p w14:paraId="04A97938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History of cardiac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rhythm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disturbance</w:t>
            </w:r>
          </w:p>
        </w:tc>
        <w:tc>
          <w:tcPr>
            <w:tcW w:w="0" w:type="auto"/>
            <w:hideMark/>
          </w:tcPr>
          <w:p w14:paraId="749C1908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1062F560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55140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Arthritis</w:t>
            </w:r>
          </w:p>
        </w:tc>
        <w:tc>
          <w:tcPr>
            <w:tcW w:w="0" w:type="auto"/>
            <w:hideMark/>
          </w:tcPr>
          <w:p w14:paraId="09ED7CA0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Clinical diagnosis of inflammatory joint involvement</w:t>
            </w:r>
          </w:p>
        </w:tc>
        <w:tc>
          <w:tcPr>
            <w:tcW w:w="0" w:type="auto"/>
            <w:hideMark/>
          </w:tcPr>
          <w:p w14:paraId="76D2CF2D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590EC609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6C1973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Aspirin use</w:t>
            </w:r>
          </w:p>
        </w:tc>
        <w:tc>
          <w:tcPr>
            <w:tcW w:w="0" w:type="auto"/>
            <w:hideMark/>
          </w:tcPr>
          <w:p w14:paraId="311925B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Use of low-dose acetylsalicylic acid</w:t>
            </w:r>
          </w:p>
        </w:tc>
        <w:tc>
          <w:tcPr>
            <w:tcW w:w="0" w:type="auto"/>
            <w:hideMark/>
          </w:tcPr>
          <w:p w14:paraId="2CC9E97A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35B9C7A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D0238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Asthma</w:t>
            </w:r>
          </w:p>
        </w:tc>
        <w:tc>
          <w:tcPr>
            <w:tcW w:w="0" w:type="auto"/>
            <w:hideMark/>
          </w:tcPr>
          <w:p w14:paraId="19EEFCB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Physician-diagnosed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asthma</w:t>
            </w:r>
            <w:proofErr w:type="spellEnd"/>
          </w:p>
        </w:tc>
        <w:tc>
          <w:tcPr>
            <w:tcW w:w="0" w:type="auto"/>
            <w:hideMark/>
          </w:tcPr>
          <w:p w14:paraId="0061745D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63FF913F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2C865E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Atopic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dermatitis</w:t>
            </w:r>
          </w:p>
        </w:tc>
        <w:tc>
          <w:tcPr>
            <w:tcW w:w="0" w:type="auto"/>
            <w:hideMark/>
          </w:tcPr>
          <w:p w14:paraId="4E2B975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History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eczematous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skin disease</w:t>
            </w:r>
          </w:p>
        </w:tc>
        <w:tc>
          <w:tcPr>
            <w:tcW w:w="0" w:type="auto"/>
            <w:hideMark/>
          </w:tcPr>
          <w:p w14:paraId="7958F017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24AD3835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74177E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Azathioprine use</w:t>
            </w:r>
          </w:p>
        </w:tc>
        <w:tc>
          <w:tcPr>
            <w:tcW w:w="0" w:type="auto"/>
            <w:hideMark/>
          </w:tcPr>
          <w:p w14:paraId="26B63569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Ongoing or prior treatment with azathioprine</w:t>
            </w:r>
          </w:p>
        </w:tc>
        <w:tc>
          <w:tcPr>
            <w:tcW w:w="0" w:type="auto"/>
            <w:hideMark/>
          </w:tcPr>
          <w:p w14:paraId="372BC18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5BDC4D22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521801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Bibasilar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crackles</w:t>
            </w:r>
            <w:proofErr w:type="spellEnd"/>
          </w:p>
        </w:tc>
        <w:tc>
          <w:tcPr>
            <w:tcW w:w="0" w:type="auto"/>
            <w:hideMark/>
          </w:tcPr>
          <w:p w14:paraId="7C6FB487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Inspiratory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crackles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on lung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auscultation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at the bases</w:t>
            </w:r>
          </w:p>
        </w:tc>
        <w:tc>
          <w:tcPr>
            <w:tcW w:w="0" w:type="auto"/>
            <w:hideMark/>
          </w:tcPr>
          <w:p w14:paraId="646D9AE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33125520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87FA8D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COPD</w:t>
            </w:r>
          </w:p>
        </w:tc>
        <w:tc>
          <w:tcPr>
            <w:tcW w:w="0" w:type="auto"/>
            <w:hideMark/>
          </w:tcPr>
          <w:p w14:paraId="54A3CDF6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Diagnosis of chronic obstructive pulmonary disease</w:t>
            </w:r>
          </w:p>
        </w:tc>
        <w:tc>
          <w:tcPr>
            <w:tcW w:w="0" w:type="auto"/>
            <w:hideMark/>
          </w:tcPr>
          <w:p w14:paraId="2B212EEF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14B810AA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587F58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Calcinosis</w:t>
            </w:r>
          </w:p>
        </w:tc>
        <w:tc>
          <w:tcPr>
            <w:tcW w:w="0" w:type="auto"/>
            <w:hideMark/>
          </w:tcPr>
          <w:p w14:paraId="1B1A4131" w14:textId="4F1E2C00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Presence of </w:t>
            </w:r>
            <w:r w:rsidR="00BE5311">
              <w:rPr>
                <w:rFonts w:eastAsiaTheme="minorEastAsia"/>
                <w:kern w:val="0"/>
                <w14:ligatures w14:val="none"/>
              </w:rPr>
              <w:t xml:space="preserve">clinical and/or radiological </w:t>
            </w:r>
            <w:r w:rsidRPr="00E35828">
              <w:rPr>
                <w:rFonts w:eastAsiaTheme="minorEastAsia"/>
                <w:kern w:val="0"/>
                <w14:ligatures w14:val="none"/>
              </w:rPr>
              <w:t xml:space="preserve">subcutaneous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calcium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deposits</w:t>
            </w:r>
          </w:p>
        </w:tc>
        <w:tc>
          <w:tcPr>
            <w:tcW w:w="0" w:type="auto"/>
            <w:hideMark/>
          </w:tcPr>
          <w:p w14:paraId="5943AFB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1763A259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640AC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Calcium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channel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blockers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use</w:t>
            </w:r>
          </w:p>
        </w:tc>
        <w:tc>
          <w:tcPr>
            <w:tcW w:w="0" w:type="auto"/>
            <w:hideMark/>
          </w:tcPr>
          <w:p w14:paraId="3CFF0110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Use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nifedipine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,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amlodipine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or similar agents</w:t>
            </w:r>
          </w:p>
        </w:tc>
        <w:tc>
          <w:tcPr>
            <w:tcW w:w="0" w:type="auto"/>
            <w:hideMark/>
          </w:tcPr>
          <w:p w14:paraId="1DD88B4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55C4FD51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57E05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Cancer</w:t>
            </w:r>
          </w:p>
        </w:tc>
        <w:tc>
          <w:tcPr>
            <w:tcW w:w="0" w:type="auto"/>
            <w:hideMark/>
          </w:tcPr>
          <w:p w14:paraId="1A4713D3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History of any malignancy</w:t>
            </w:r>
          </w:p>
        </w:tc>
        <w:tc>
          <w:tcPr>
            <w:tcW w:w="0" w:type="auto"/>
            <w:hideMark/>
          </w:tcPr>
          <w:p w14:paraId="33D0366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4621B76D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36E0B9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Celiac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disease</w:t>
            </w:r>
          </w:p>
        </w:tc>
        <w:tc>
          <w:tcPr>
            <w:tcW w:w="0" w:type="auto"/>
            <w:hideMark/>
          </w:tcPr>
          <w:p w14:paraId="3157D9F2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Serological or biopsy-confirmed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celiac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disease</w:t>
            </w:r>
          </w:p>
        </w:tc>
        <w:tc>
          <w:tcPr>
            <w:tcW w:w="0" w:type="auto"/>
            <w:hideMark/>
          </w:tcPr>
          <w:p w14:paraId="1250F05C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688C68C2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86A30F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Centromere positivity</w:t>
            </w:r>
          </w:p>
        </w:tc>
        <w:tc>
          <w:tcPr>
            <w:tcW w:w="0" w:type="auto"/>
            <w:hideMark/>
          </w:tcPr>
          <w:p w14:paraId="462A3923" w14:textId="7360339B" w:rsidR="00E35828" w:rsidRPr="00E35828" w:rsidRDefault="00540B00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>
              <w:rPr>
                <w:rFonts w:eastAsiaTheme="minorEastAsia"/>
                <w:kern w:val="0"/>
                <w14:ligatures w14:val="none"/>
              </w:rPr>
              <w:t>M</w:t>
            </w:r>
            <w:r w:rsidRPr="00540B00">
              <w:rPr>
                <w:rFonts w:eastAsiaTheme="minorEastAsia"/>
                <w:kern w:val="0"/>
                <w14:ligatures w14:val="none"/>
              </w:rPr>
              <w:t xml:space="preserve">easured by ELISA at the local </w:t>
            </w:r>
            <w:proofErr w:type="spellStart"/>
            <w:r w:rsidRPr="00540B00">
              <w:rPr>
                <w:rFonts w:eastAsiaTheme="minorEastAsia"/>
                <w:kern w:val="0"/>
                <w14:ligatures w14:val="none"/>
              </w:rPr>
              <w:t>immunology</w:t>
            </w:r>
            <w:proofErr w:type="spellEnd"/>
            <w:r w:rsidRPr="00540B00">
              <w:rPr>
                <w:rFonts w:eastAsiaTheme="minorEastAsia"/>
                <w:kern w:val="0"/>
                <w14:ligatures w14:val="none"/>
              </w:rPr>
              <w:t xml:space="preserve"> laboratory</w:t>
            </w:r>
          </w:p>
        </w:tc>
        <w:tc>
          <w:tcPr>
            <w:tcW w:w="0" w:type="auto"/>
            <w:hideMark/>
          </w:tcPr>
          <w:p w14:paraId="5CDEC08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059CCF7D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9BCE63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Chronic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diarrhea</w:t>
            </w:r>
            <w:proofErr w:type="spellEnd"/>
          </w:p>
        </w:tc>
        <w:tc>
          <w:tcPr>
            <w:tcW w:w="0" w:type="auto"/>
            <w:hideMark/>
          </w:tcPr>
          <w:p w14:paraId="0D49AC18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Recurrent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loose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stools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&gt;4 weeks</w:t>
            </w:r>
          </w:p>
        </w:tc>
        <w:tc>
          <w:tcPr>
            <w:tcW w:w="0" w:type="auto"/>
            <w:hideMark/>
          </w:tcPr>
          <w:p w14:paraId="5E5BDF92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1FF68E1B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D0B404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Chronic infection</w:t>
            </w:r>
          </w:p>
        </w:tc>
        <w:tc>
          <w:tcPr>
            <w:tcW w:w="0" w:type="auto"/>
            <w:hideMark/>
          </w:tcPr>
          <w:p w14:paraId="4096F3D7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Persistent or recurrent infections requiring treatment</w:t>
            </w:r>
          </w:p>
        </w:tc>
        <w:tc>
          <w:tcPr>
            <w:tcW w:w="0" w:type="auto"/>
            <w:hideMark/>
          </w:tcPr>
          <w:p w14:paraId="7A1558A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5BEC99D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B66578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Constipation</w:t>
            </w:r>
            <w:proofErr w:type="spellEnd"/>
          </w:p>
        </w:tc>
        <w:tc>
          <w:tcPr>
            <w:tcW w:w="0" w:type="auto"/>
            <w:hideMark/>
          </w:tcPr>
          <w:p w14:paraId="005F8743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Fewer than 3 bowel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movements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per week or reported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constipation</w:t>
            </w:r>
            <w:proofErr w:type="spellEnd"/>
          </w:p>
        </w:tc>
        <w:tc>
          <w:tcPr>
            <w:tcW w:w="0" w:type="auto"/>
            <w:hideMark/>
          </w:tcPr>
          <w:p w14:paraId="6BD4C092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612CC1B7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D61463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Coronary artery disease</w:t>
            </w:r>
          </w:p>
        </w:tc>
        <w:tc>
          <w:tcPr>
            <w:tcW w:w="0" w:type="auto"/>
            <w:hideMark/>
          </w:tcPr>
          <w:p w14:paraId="15D8E08D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History of angina,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infarction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, or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revascularization</w:t>
            </w:r>
            <w:proofErr w:type="spellEnd"/>
          </w:p>
        </w:tc>
        <w:tc>
          <w:tcPr>
            <w:tcW w:w="0" w:type="auto"/>
            <w:hideMark/>
          </w:tcPr>
          <w:p w14:paraId="3C2B38B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564B4FAB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106A84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Corticosteroids use</w:t>
            </w:r>
          </w:p>
        </w:tc>
        <w:tc>
          <w:tcPr>
            <w:tcW w:w="0" w:type="auto"/>
            <w:hideMark/>
          </w:tcPr>
          <w:p w14:paraId="49D3060C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Any corticosteroid use during disease course</w:t>
            </w:r>
          </w:p>
        </w:tc>
        <w:tc>
          <w:tcPr>
            <w:tcW w:w="0" w:type="auto"/>
            <w:hideMark/>
          </w:tcPr>
          <w:p w14:paraId="3F9BC7C3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6BCF79D3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3C261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Current corticosteroids use</w:t>
            </w:r>
          </w:p>
        </w:tc>
        <w:tc>
          <w:tcPr>
            <w:tcW w:w="0" w:type="auto"/>
            <w:hideMark/>
          </w:tcPr>
          <w:p w14:paraId="788D36E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Ongoing corticosteroid therapy at sampling</w:t>
            </w:r>
          </w:p>
        </w:tc>
        <w:tc>
          <w:tcPr>
            <w:tcW w:w="0" w:type="auto"/>
            <w:hideMark/>
          </w:tcPr>
          <w:p w14:paraId="5C816A1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28BE7A08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817776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Current biologic use</w:t>
            </w:r>
          </w:p>
        </w:tc>
        <w:tc>
          <w:tcPr>
            <w:tcW w:w="0" w:type="auto"/>
            <w:hideMark/>
          </w:tcPr>
          <w:p w14:paraId="2ED09B3F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Use of biologic DMARDs at sampling</w:t>
            </w:r>
          </w:p>
        </w:tc>
        <w:tc>
          <w:tcPr>
            <w:tcW w:w="0" w:type="auto"/>
            <w:hideMark/>
          </w:tcPr>
          <w:p w14:paraId="13E08E44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267CE184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5C48A5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Current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immunosuppressant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use</w:t>
            </w:r>
          </w:p>
        </w:tc>
        <w:tc>
          <w:tcPr>
            <w:tcW w:w="0" w:type="auto"/>
            <w:hideMark/>
          </w:tcPr>
          <w:p w14:paraId="255B9D3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Use of non-biologic immunosuppressants at sampling</w:t>
            </w:r>
          </w:p>
        </w:tc>
        <w:tc>
          <w:tcPr>
            <w:tcW w:w="0" w:type="auto"/>
            <w:hideMark/>
          </w:tcPr>
          <w:p w14:paraId="46AAEE18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20309FC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E453C8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Cyclophosphamide use</w:t>
            </w:r>
          </w:p>
        </w:tc>
        <w:tc>
          <w:tcPr>
            <w:tcW w:w="0" w:type="auto"/>
            <w:hideMark/>
          </w:tcPr>
          <w:p w14:paraId="156ED66F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Current or prior use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cyclophosphamide</w:t>
            </w:r>
            <w:proofErr w:type="spellEnd"/>
          </w:p>
        </w:tc>
        <w:tc>
          <w:tcPr>
            <w:tcW w:w="0" w:type="auto"/>
            <w:hideMark/>
          </w:tcPr>
          <w:p w14:paraId="58250B5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3F6C4D83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6DB431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Diabetes</w:t>
            </w:r>
          </w:p>
        </w:tc>
        <w:tc>
          <w:tcPr>
            <w:tcW w:w="0" w:type="auto"/>
            <w:hideMark/>
          </w:tcPr>
          <w:p w14:paraId="7FA65FB0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Diagnosis of type 1 or type 2 diabetes mellitus</w:t>
            </w:r>
          </w:p>
        </w:tc>
        <w:tc>
          <w:tcPr>
            <w:tcW w:w="0" w:type="auto"/>
            <w:hideMark/>
          </w:tcPr>
          <w:p w14:paraId="2CB1E35E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4DC624CA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E6758E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Diarrhea</w:t>
            </w:r>
            <w:proofErr w:type="spellEnd"/>
          </w:p>
        </w:tc>
        <w:tc>
          <w:tcPr>
            <w:tcW w:w="0" w:type="auto"/>
            <w:hideMark/>
          </w:tcPr>
          <w:p w14:paraId="7C388FB1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Occasional or acute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episodes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diarrhea</w:t>
            </w:r>
            <w:proofErr w:type="spellEnd"/>
          </w:p>
        </w:tc>
        <w:tc>
          <w:tcPr>
            <w:tcW w:w="0" w:type="auto"/>
            <w:hideMark/>
          </w:tcPr>
          <w:p w14:paraId="20ED619A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5DB0CE46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7E3D0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Digital ulcers</w:t>
            </w:r>
          </w:p>
        </w:tc>
        <w:tc>
          <w:tcPr>
            <w:tcW w:w="0" w:type="auto"/>
            <w:hideMark/>
          </w:tcPr>
          <w:p w14:paraId="16F8727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History or presence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fingertip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ulceration</w:t>
            </w:r>
            <w:proofErr w:type="spellEnd"/>
          </w:p>
        </w:tc>
        <w:tc>
          <w:tcPr>
            <w:tcW w:w="0" w:type="auto"/>
            <w:hideMark/>
          </w:tcPr>
          <w:p w14:paraId="544B094E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259E750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E6449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Disease duration</w:t>
            </w:r>
          </w:p>
        </w:tc>
        <w:tc>
          <w:tcPr>
            <w:tcW w:w="0" w:type="auto"/>
            <w:hideMark/>
          </w:tcPr>
          <w:p w14:paraId="36E1798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Years since first non-Raynaud symptom</w:t>
            </w:r>
          </w:p>
        </w:tc>
        <w:tc>
          <w:tcPr>
            <w:tcW w:w="0" w:type="auto"/>
            <w:hideMark/>
          </w:tcPr>
          <w:p w14:paraId="02FFAD0D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1CC63E96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FBAAC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Dyslipidemia</w:t>
            </w:r>
          </w:p>
        </w:tc>
        <w:tc>
          <w:tcPr>
            <w:tcW w:w="0" w:type="auto"/>
            <w:hideMark/>
          </w:tcPr>
          <w:p w14:paraId="33D3E8CA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Elevated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cholesterol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or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triglycerides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requiring treatment</w:t>
            </w:r>
          </w:p>
        </w:tc>
        <w:tc>
          <w:tcPr>
            <w:tcW w:w="0" w:type="auto"/>
            <w:hideMark/>
          </w:tcPr>
          <w:p w14:paraId="63966C5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604F2669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5BCE31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Elevated RFA</w:t>
            </w:r>
          </w:p>
        </w:tc>
        <w:tc>
          <w:tcPr>
            <w:tcW w:w="0" w:type="auto"/>
            <w:hideMark/>
          </w:tcPr>
          <w:p w14:paraId="69021580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Elevated rheumatoid factor antibodies</w:t>
            </w:r>
          </w:p>
        </w:tc>
        <w:tc>
          <w:tcPr>
            <w:tcW w:w="0" w:type="auto"/>
            <w:hideMark/>
          </w:tcPr>
          <w:p w14:paraId="0FFFB854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2D6DE3D6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817750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lastRenderedPageBreak/>
              <w:t>Esophageal dysmotility</w:t>
            </w:r>
          </w:p>
        </w:tc>
        <w:tc>
          <w:tcPr>
            <w:tcW w:w="0" w:type="auto"/>
            <w:hideMark/>
          </w:tcPr>
          <w:p w14:paraId="1CCB2ADB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Impaired esophageal peristalsis on imaging or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manometry</w:t>
            </w:r>
            <w:proofErr w:type="spellEnd"/>
          </w:p>
        </w:tc>
        <w:tc>
          <w:tcPr>
            <w:tcW w:w="0" w:type="auto"/>
            <w:hideMark/>
          </w:tcPr>
          <w:p w14:paraId="3937D18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75346B3C" w14:textId="77777777" w:rsidTr="00540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CA60A1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Ethnicity</w:t>
            </w:r>
          </w:p>
        </w:tc>
        <w:tc>
          <w:tcPr>
            <w:tcW w:w="0" w:type="auto"/>
          </w:tcPr>
          <w:p w14:paraId="4DEA032A" w14:textId="42F8A8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58833B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1C27F864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02DDBF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Forced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vital capacity</w:t>
            </w:r>
          </w:p>
        </w:tc>
        <w:tc>
          <w:tcPr>
            <w:tcW w:w="0" w:type="auto"/>
            <w:hideMark/>
          </w:tcPr>
          <w:p w14:paraId="4401D97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FVC %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predicted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from pulmonary function tests</w:t>
            </w:r>
          </w:p>
        </w:tc>
        <w:tc>
          <w:tcPr>
            <w:tcW w:w="0" w:type="auto"/>
            <w:hideMark/>
          </w:tcPr>
          <w:p w14:paraId="160014BB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317712B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70DF7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Fever</w:t>
            </w:r>
          </w:p>
        </w:tc>
        <w:tc>
          <w:tcPr>
            <w:tcW w:w="0" w:type="auto"/>
            <w:hideMark/>
          </w:tcPr>
          <w:p w14:paraId="393A52A4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Documented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body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temperature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&gt;38°C</w:t>
            </w:r>
          </w:p>
        </w:tc>
        <w:tc>
          <w:tcPr>
            <w:tcW w:w="0" w:type="auto"/>
            <w:hideMark/>
          </w:tcPr>
          <w:p w14:paraId="0D813912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51329701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15287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Gastroesophageal reflux disease</w:t>
            </w:r>
          </w:p>
        </w:tc>
        <w:tc>
          <w:tcPr>
            <w:tcW w:w="0" w:type="auto"/>
            <w:hideMark/>
          </w:tcPr>
          <w:p w14:paraId="06BECD28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Clinical diagnosis of GERD or reflux symptoms</w:t>
            </w:r>
          </w:p>
        </w:tc>
        <w:tc>
          <w:tcPr>
            <w:tcW w:w="0" w:type="auto"/>
            <w:hideMark/>
          </w:tcPr>
          <w:p w14:paraId="60D11C2B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58DA7E61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D7E518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Hydroxychloroquine use</w:t>
            </w:r>
          </w:p>
        </w:tc>
        <w:tc>
          <w:tcPr>
            <w:tcW w:w="0" w:type="auto"/>
            <w:hideMark/>
          </w:tcPr>
          <w:p w14:paraId="217C9A7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Use of hydroxychloroquine for any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indication</w:t>
            </w:r>
            <w:proofErr w:type="spellEnd"/>
          </w:p>
        </w:tc>
        <w:tc>
          <w:tcPr>
            <w:tcW w:w="0" w:type="auto"/>
            <w:hideMark/>
          </w:tcPr>
          <w:p w14:paraId="443FA64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765F5E85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2F3CD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Height</w:t>
            </w:r>
            <w:proofErr w:type="spellEnd"/>
          </w:p>
        </w:tc>
        <w:tc>
          <w:tcPr>
            <w:tcW w:w="0" w:type="auto"/>
            <w:hideMark/>
          </w:tcPr>
          <w:p w14:paraId="1C3E93CC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Height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in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centimeters</w:t>
            </w:r>
            <w:proofErr w:type="spellEnd"/>
          </w:p>
        </w:tc>
        <w:tc>
          <w:tcPr>
            <w:tcW w:w="0" w:type="auto"/>
            <w:hideMark/>
          </w:tcPr>
          <w:p w14:paraId="27B8C4B7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24EC75A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B9FD71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Hemolytic anemia</w:t>
            </w:r>
          </w:p>
        </w:tc>
        <w:tc>
          <w:tcPr>
            <w:tcW w:w="0" w:type="auto"/>
            <w:hideMark/>
          </w:tcPr>
          <w:p w14:paraId="513CABE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Laboratory-confirmed immune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hemolysis</w:t>
            </w:r>
            <w:proofErr w:type="spellEnd"/>
          </w:p>
        </w:tc>
        <w:tc>
          <w:tcPr>
            <w:tcW w:w="0" w:type="auto"/>
            <w:hideMark/>
          </w:tcPr>
          <w:p w14:paraId="1F9B53D9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10419B28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69C4D6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Hypergammaglobulinemia</w:t>
            </w:r>
            <w:proofErr w:type="spellEnd"/>
          </w:p>
        </w:tc>
        <w:tc>
          <w:tcPr>
            <w:tcW w:w="0" w:type="auto"/>
            <w:hideMark/>
          </w:tcPr>
          <w:p w14:paraId="5AB0F85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Elevated serum gamma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globulins</w:t>
            </w:r>
            <w:proofErr w:type="spellEnd"/>
          </w:p>
        </w:tc>
        <w:tc>
          <w:tcPr>
            <w:tcW w:w="0" w:type="auto"/>
            <w:hideMark/>
          </w:tcPr>
          <w:p w14:paraId="52332C9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26B7DCDD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EA1743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Hypertension</w:t>
            </w:r>
          </w:p>
        </w:tc>
        <w:tc>
          <w:tcPr>
            <w:tcW w:w="0" w:type="auto"/>
            <w:hideMark/>
          </w:tcPr>
          <w:p w14:paraId="128B34F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Diagnosis of essential or secondary hypertension</w:t>
            </w:r>
          </w:p>
        </w:tc>
        <w:tc>
          <w:tcPr>
            <w:tcW w:w="0" w:type="auto"/>
            <w:hideMark/>
          </w:tcPr>
          <w:p w14:paraId="017CAAFA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55DE4CC1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A0CBE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Inflammatory Bowel Disease</w:t>
            </w:r>
          </w:p>
        </w:tc>
        <w:tc>
          <w:tcPr>
            <w:tcW w:w="0" w:type="auto"/>
            <w:hideMark/>
          </w:tcPr>
          <w:p w14:paraId="11BC0693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Diagnosis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Crohn’s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or ulcerative colitis</w:t>
            </w:r>
          </w:p>
        </w:tc>
        <w:tc>
          <w:tcPr>
            <w:tcW w:w="0" w:type="auto"/>
            <w:hideMark/>
          </w:tcPr>
          <w:p w14:paraId="7554EB93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76E4D26A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3366BF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Interstitial Lung Disease</w:t>
            </w:r>
          </w:p>
        </w:tc>
        <w:tc>
          <w:tcPr>
            <w:tcW w:w="0" w:type="auto"/>
            <w:hideMark/>
          </w:tcPr>
          <w:p w14:paraId="6AF99709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ILD on HRCT or pulmonary function tests</w:t>
            </w:r>
          </w:p>
        </w:tc>
        <w:tc>
          <w:tcPr>
            <w:tcW w:w="0" w:type="auto"/>
            <w:hideMark/>
          </w:tcPr>
          <w:p w14:paraId="0424127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4DED94DE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692A63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Iloprost use</w:t>
            </w:r>
          </w:p>
        </w:tc>
        <w:tc>
          <w:tcPr>
            <w:tcW w:w="0" w:type="auto"/>
            <w:hideMark/>
          </w:tcPr>
          <w:p w14:paraId="348BF7CD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Intravenous or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inhaled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iloprost therapy</w:t>
            </w:r>
          </w:p>
        </w:tc>
        <w:tc>
          <w:tcPr>
            <w:tcW w:w="0" w:type="auto"/>
            <w:hideMark/>
          </w:tcPr>
          <w:p w14:paraId="78AE3329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43C361EC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74F4E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Leflunomide use</w:t>
            </w:r>
          </w:p>
        </w:tc>
        <w:tc>
          <w:tcPr>
            <w:tcW w:w="0" w:type="auto"/>
            <w:hideMark/>
          </w:tcPr>
          <w:p w14:paraId="57E4C744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Current or past use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leflunomide</w:t>
            </w:r>
            <w:proofErr w:type="spellEnd"/>
          </w:p>
        </w:tc>
        <w:tc>
          <w:tcPr>
            <w:tcW w:w="0" w:type="auto"/>
            <w:hideMark/>
          </w:tcPr>
          <w:p w14:paraId="7EBD6B1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2694203A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9076A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Leukopenia</w:t>
            </w:r>
          </w:p>
        </w:tc>
        <w:tc>
          <w:tcPr>
            <w:tcW w:w="0" w:type="auto"/>
            <w:hideMark/>
          </w:tcPr>
          <w:p w14:paraId="76257973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White blood cell count &lt;4,000/mm³</w:t>
            </w:r>
          </w:p>
        </w:tc>
        <w:tc>
          <w:tcPr>
            <w:tcW w:w="0" w:type="auto"/>
            <w:hideMark/>
          </w:tcPr>
          <w:p w14:paraId="16B1303C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379ADBAE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A50DE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Limited cutaneous phenotype</w:t>
            </w:r>
          </w:p>
        </w:tc>
        <w:tc>
          <w:tcPr>
            <w:tcW w:w="0" w:type="auto"/>
            <w:hideMark/>
          </w:tcPr>
          <w:p w14:paraId="2613905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SSc subtype with skin involvement distal to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elbows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>/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knees</w:t>
            </w:r>
            <w:proofErr w:type="spellEnd"/>
          </w:p>
        </w:tc>
        <w:tc>
          <w:tcPr>
            <w:tcW w:w="0" w:type="auto"/>
            <w:hideMark/>
          </w:tcPr>
          <w:p w14:paraId="57962F21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63883047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EA821E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Liver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disease</w:t>
            </w:r>
          </w:p>
        </w:tc>
        <w:tc>
          <w:tcPr>
            <w:tcW w:w="0" w:type="auto"/>
            <w:hideMark/>
          </w:tcPr>
          <w:p w14:paraId="218EA5EC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Chronic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liver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enzyme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elevation or diagnosis</w:t>
            </w:r>
          </w:p>
        </w:tc>
        <w:tc>
          <w:tcPr>
            <w:tcW w:w="0" w:type="auto"/>
            <w:hideMark/>
          </w:tcPr>
          <w:p w14:paraId="78800D39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3A366486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B0F545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Mycophenolate use</w:t>
            </w:r>
          </w:p>
        </w:tc>
        <w:tc>
          <w:tcPr>
            <w:tcW w:w="0" w:type="auto"/>
            <w:hideMark/>
          </w:tcPr>
          <w:p w14:paraId="71BE6454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Use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mycophenolate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mofetil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or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sodium</w:t>
            </w:r>
            <w:proofErr w:type="spellEnd"/>
          </w:p>
        </w:tc>
        <w:tc>
          <w:tcPr>
            <w:tcW w:w="0" w:type="auto"/>
            <w:hideMark/>
          </w:tcPr>
          <w:p w14:paraId="301BEBEB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35A86739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BB2D77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Methotrexate use</w:t>
            </w:r>
          </w:p>
        </w:tc>
        <w:tc>
          <w:tcPr>
            <w:tcW w:w="0" w:type="auto"/>
            <w:hideMark/>
          </w:tcPr>
          <w:p w14:paraId="4ECBFE5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Current or prior methotrexate therapy</w:t>
            </w:r>
          </w:p>
        </w:tc>
        <w:tc>
          <w:tcPr>
            <w:tcW w:w="0" w:type="auto"/>
            <w:hideMark/>
          </w:tcPr>
          <w:p w14:paraId="02E8BD07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6B8FDA5B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8CB999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Muscle weakness</w:t>
            </w:r>
          </w:p>
        </w:tc>
        <w:tc>
          <w:tcPr>
            <w:tcW w:w="0" w:type="auto"/>
            <w:hideMark/>
          </w:tcPr>
          <w:p w14:paraId="69B8DC6D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Clinically detected proximal muscle weakness</w:t>
            </w:r>
          </w:p>
        </w:tc>
        <w:tc>
          <w:tcPr>
            <w:tcW w:w="0" w:type="auto"/>
            <w:hideMark/>
          </w:tcPr>
          <w:p w14:paraId="73ED2420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2959F723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B8C348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Myositis</w:t>
            </w:r>
          </w:p>
        </w:tc>
        <w:tc>
          <w:tcPr>
            <w:tcW w:w="0" w:type="auto"/>
            <w:hideMark/>
          </w:tcPr>
          <w:p w14:paraId="33285C20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Diagnosis based on muscle biopsy or MRI findings</w:t>
            </w:r>
          </w:p>
        </w:tc>
        <w:tc>
          <w:tcPr>
            <w:tcW w:w="0" w:type="auto"/>
            <w:hideMark/>
          </w:tcPr>
          <w:p w14:paraId="2E630F98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13CEDB6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6AC70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Obesity</w:t>
            </w:r>
          </w:p>
        </w:tc>
        <w:tc>
          <w:tcPr>
            <w:tcW w:w="0" w:type="auto"/>
            <w:hideMark/>
          </w:tcPr>
          <w:p w14:paraId="4A62B5DB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BMI ≥30 kg/m²</w:t>
            </w:r>
          </w:p>
        </w:tc>
        <w:tc>
          <w:tcPr>
            <w:tcW w:w="0" w:type="auto"/>
            <w:hideMark/>
          </w:tcPr>
          <w:p w14:paraId="47E769B3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4728E5CE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C312E6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Obstetric morbidity</w:t>
            </w:r>
          </w:p>
        </w:tc>
        <w:tc>
          <w:tcPr>
            <w:tcW w:w="0" w:type="auto"/>
            <w:hideMark/>
          </w:tcPr>
          <w:p w14:paraId="33B8C24B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History of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miscarriage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>, preeclampsia or IUGR</w:t>
            </w:r>
          </w:p>
        </w:tc>
        <w:tc>
          <w:tcPr>
            <w:tcW w:w="0" w:type="auto"/>
            <w:hideMark/>
          </w:tcPr>
          <w:p w14:paraId="52028EB0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455657A6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04F0F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Oral ulcers</w:t>
            </w:r>
          </w:p>
        </w:tc>
        <w:tc>
          <w:tcPr>
            <w:tcW w:w="0" w:type="auto"/>
            <w:hideMark/>
          </w:tcPr>
          <w:p w14:paraId="639C36F9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Recurrent oral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aphthous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lesions</w:t>
            </w:r>
          </w:p>
        </w:tc>
        <w:tc>
          <w:tcPr>
            <w:tcW w:w="0" w:type="auto"/>
            <w:hideMark/>
          </w:tcPr>
          <w:p w14:paraId="7AF5DE19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71309157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6D4ACE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PAH (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catheter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27DB8FF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Pulmonary hypertension confirmed by right heart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catheterization</w:t>
            </w:r>
            <w:proofErr w:type="spellEnd"/>
          </w:p>
        </w:tc>
        <w:tc>
          <w:tcPr>
            <w:tcW w:w="0" w:type="auto"/>
            <w:hideMark/>
          </w:tcPr>
          <w:p w14:paraId="2D2EA30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6384A6D0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449BF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PAH (echo)</w:t>
            </w:r>
          </w:p>
        </w:tc>
        <w:tc>
          <w:tcPr>
            <w:tcW w:w="0" w:type="auto"/>
            <w:hideMark/>
          </w:tcPr>
          <w:p w14:paraId="3620E33F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PH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suspected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by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echocardiographic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parameters</w:t>
            </w:r>
          </w:p>
        </w:tc>
        <w:tc>
          <w:tcPr>
            <w:tcW w:w="0" w:type="auto"/>
            <w:hideMark/>
          </w:tcPr>
          <w:p w14:paraId="26BAB37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0911FDCC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0062AF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Primary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biliary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cholangitis</w:t>
            </w:r>
            <w:proofErr w:type="spellEnd"/>
          </w:p>
        </w:tc>
        <w:tc>
          <w:tcPr>
            <w:tcW w:w="0" w:type="auto"/>
            <w:hideMark/>
          </w:tcPr>
          <w:p w14:paraId="70D6CDB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Serological or histological diagnosis</w:t>
            </w:r>
          </w:p>
        </w:tc>
        <w:tc>
          <w:tcPr>
            <w:tcW w:w="0" w:type="auto"/>
            <w:hideMark/>
          </w:tcPr>
          <w:p w14:paraId="7B9E759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006B478F" w14:textId="77777777" w:rsidTr="00540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4229C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PDE5 inhibitors use</w:t>
            </w:r>
          </w:p>
        </w:tc>
        <w:tc>
          <w:tcPr>
            <w:tcW w:w="0" w:type="auto"/>
          </w:tcPr>
          <w:p w14:paraId="0F4A0A72" w14:textId="245B8401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67F65A6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548C4AC8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A4D98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PNS involvement</w:t>
            </w:r>
          </w:p>
        </w:tc>
        <w:tc>
          <w:tcPr>
            <w:tcW w:w="0" w:type="auto"/>
            <w:hideMark/>
          </w:tcPr>
          <w:p w14:paraId="053A83DD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Peripheral neuropathy diagnosed by EMG/NCS</w:t>
            </w:r>
          </w:p>
        </w:tc>
        <w:tc>
          <w:tcPr>
            <w:tcW w:w="0" w:type="auto"/>
            <w:hideMark/>
          </w:tcPr>
          <w:p w14:paraId="30E17683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7AF34FE1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1DABE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Pericarditis</w:t>
            </w:r>
          </w:p>
        </w:tc>
        <w:tc>
          <w:tcPr>
            <w:tcW w:w="0" w:type="auto"/>
            <w:hideMark/>
          </w:tcPr>
          <w:p w14:paraId="7E591CA6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Diagnosis based on imaging or clinical features</w:t>
            </w:r>
          </w:p>
        </w:tc>
        <w:tc>
          <w:tcPr>
            <w:tcW w:w="0" w:type="auto"/>
            <w:hideMark/>
          </w:tcPr>
          <w:p w14:paraId="3BAD1B0B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183B8C94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4C779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Pitting scars</w:t>
            </w:r>
          </w:p>
        </w:tc>
        <w:tc>
          <w:tcPr>
            <w:tcW w:w="0" w:type="auto"/>
            <w:hideMark/>
          </w:tcPr>
          <w:p w14:paraId="07953B5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Digital pitting scars on examination</w:t>
            </w:r>
          </w:p>
        </w:tc>
        <w:tc>
          <w:tcPr>
            <w:tcW w:w="0" w:type="auto"/>
            <w:hideMark/>
          </w:tcPr>
          <w:p w14:paraId="0313589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717F769C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8CC1D1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Pleural effusion</w:t>
            </w:r>
          </w:p>
        </w:tc>
        <w:tc>
          <w:tcPr>
            <w:tcW w:w="0" w:type="auto"/>
            <w:hideMark/>
          </w:tcPr>
          <w:p w14:paraId="15F43450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Pleural fluid on imaging confirmed as effusion</w:t>
            </w:r>
          </w:p>
        </w:tc>
        <w:tc>
          <w:tcPr>
            <w:tcW w:w="0" w:type="auto"/>
            <w:hideMark/>
          </w:tcPr>
          <w:p w14:paraId="54879C2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76C6E31B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F64013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Proteinuria</w:t>
            </w:r>
          </w:p>
        </w:tc>
        <w:tc>
          <w:tcPr>
            <w:tcW w:w="0" w:type="auto"/>
            <w:hideMark/>
          </w:tcPr>
          <w:p w14:paraId="1F04E70E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Urinary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protein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excretion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&gt;300 mg/day</w:t>
            </w:r>
          </w:p>
        </w:tc>
        <w:tc>
          <w:tcPr>
            <w:tcW w:w="0" w:type="auto"/>
            <w:hideMark/>
          </w:tcPr>
          <w:p w14:paraId="1A20C8D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3C9A04DB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0389AE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Psoriasis</w:t>
            </w:r>
          </w:p>
        </w:tc>
        <w:tc>
          <w:tcPr>
            <w:tcW w:w="0" w:type="auto"/>
            <w:hideMark/>
          </w:tcPr>
          <w:p w14:paraId="6DC5B040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Dermatologist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>-diagnosed psoriasis</w:t>
            </w:r>
          </w:p>
        </w:tc>
        <w:tc>
          <w:tcPr>
            <w:tcW w:w="0" w:type="auto"/>
            <w:hideMark/>
          </w:tcPr>
          <w:p w14:paraId="5407717F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64DF866A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B918B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Puffy fingers</w:t>
            </w:r>
          </w:p>
        </w:tc>
        <w:tc>
          <w:tcPr>
            <w:tcW w:w="0" w:type="auto"/>
            <w:hideMark/>
          </w:tcPr>
          <w:p w14:paraId="06F6893E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Persistent edema of fingers on examination</w:t>
            </w:r>
          </w:p>
        </w:tc>
        <w:tc>
          <w:tcPr>
            <w:tcW w:w="0" w:type="auto"/>
            <w:hideMark/>
          </w:tcPr>
          <w:p w14:paraId="3AFBB1C4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540B00" w:rsidRPr="00E35828" w14:paraId="59C91F57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348505" w14:textId="0CEA60B1" w:rsidR="00540B00" w:rsidRPr="00E35828" w:rsidRDefault="0081712C" w:rsidP="00540B00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>
              <w:rPr>
                <w:rFonts w:eastAsiaTheme="minorEastAsia"/>
                <w:kern w:val="0"/>
                <w14:ligatures w14:val="none"/>
              </w:rPr>
              <w:t>RNP positivity</w:t>
            </w:r>
          </w:p>
        </w:tc>
        <w:tc>
          <w:tcPr>
            <w:tcW w:w="0" w:type="auto"/>
            <w:hideMark/>
          </w:tcPr>
          <w:p w14:paraId="6FDFFBF6" w14:textId="149BAAC7" w:rsidR="00540B00" w:rsidRPr="00E35828" w:rsidRDefault="00540B00" w:rsidP="00540B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>
              <w:rPr>
                <w:rFonts w:eastAsiaTheme="minorEastAsia"/>
                <w:kern w:val="0"/>
                <w14:ligatures w14:val="none"/>
              </w:rPr>
              <w:t>M</w:t>
            </w:r>
            <w:r w:rsidRPr="00540B00">
              <w:rPr>
                <w:rFonts w:eastAsiaTheme="minorEastAsia"/>
                <w:kern w:val="0"/>
                <w14:ligatures w14:val="none"/>
              </w:rPr>
              <w:t xml:space="preserve">easured by ELISA at the local </w:t>
            </w:r>
            <w:proofErr w:type="spellStart"/>
            <w:r w:rsidRPr="00540B00">
              <w:rPr>
                <w:rFonts w:eastAsiaTheme="minorEastAsia"/>
                <w:kern w:val="0"/>
                <w14:ligatures w14:val="none"/>
              </w:rPr>
              <w:t>immunology</w:t>
            </w:r>
            <w:proofErr w:type="spellEnd"/>
            <w:r w:rsidRPr="00540B00">
              <w:rPr>
                <w:rFonts w:eastAsiaTheme="minorEastAsia"/>
                <w:kern w:val="0"/>
                <w14:ligatures w14:val="none"/>
              </w:rPr>
              <w:t xml:space="preserve"> laboratory</w:t>
            </w:r>
          </w:p>
        </w:tc>
        <w:tc>
          <w:tcPr>
            <w:tcW w:w="0" w:type="auto"/>
            <w:hideMark/>
          </w:tcPr>
          <w:p w14:paraId="7ED202FA" w14:textId="77777777" w:rsidR="00540B00" w:rsidRPr="00E35828" w:rsidRDefault="00540B00" w:rsidP="00540B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7B1483B6" w14:textId="77777777" w:rsidTr="00540B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C42373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Rituximab use</w:t>
            </w:r>
          </w:p>
        </w:tc>
        <w:tc>
          <w:tcPr>
            <w:tcW w:w="0" w:type="auto"/>
          </w:tcPr>
          <w:p w14:paraId="6690BA42" w14:textId="71D99366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9465AC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2FB7E7E0" w14:textId="77777777" w:rsidTr="00540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0DE90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lastRenderedPageBreak/>
              <w:t>Raynaud</w:t>
            </w:r>
          </w:p>
        </w:tc>
        <w:tc>
          <w:tcPr>
            <w:tcW w:w="0" w:type="auto"/>
          </w:tcPr>
          <w:p w14:paraId="79B0D05C" w14:textId="7F2CB99C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F364313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54437207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474A27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Restrictive lung pattern</w:t>
            </w:r>
          </w:p>
        </w:tc>
        <w:tc>
          <w:tcPr>
            <w:tcW w:w="0" w:type="auto"/>
            <w:hideMark/>
          </w:tcPr>
          <w:p w14:paraId="72F48279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Spirometric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FVC/TLC pattern &lt;80%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predicted</w:t>
            </w:r>
            <w:proofErr w:type="spellEnd"/>
          </w:p>
        </w:tc>
        <w:tc>
          <w:tcPr>
            <w:tcW w:w="0" w:type="auto"/>
            <w:hideMark/>
          </w:tcPr>
          <w:p w14:paraId="293E40AA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540B00" w:rsidRPr="00E35828" w14:paraId="1A09784D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7A6031" w14:textId="77777777" w:rsidR="00540B00" w:rsidRPr="00E35828" w:rsidRDefault="00540B00" w:rsidP="00540B00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Scl70 positivity</w:t>
            </w:r>
          </w:p>
        </w:tc>
        <w:tc>
          <w:tcPr>
            <w:tcW w:w="0" w:type="auto"/>
            <w:hideMark/>
          </w:tcPr>
          <w:p w14:paraId="03C915FD" w14:textId="52875344" w:rsidR="00540B00" w:rsidRPr="00E35828" w:rsidRDefault="00540B00" w:rsidP="00540B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>
              <w:rPr>
                <w:rFonts w:eastAsiaTheme="minorEastAsia"/>
                <w:kern w:val="0"/>
                <w14:ligatures w14:val="none"/>
              </w:rPr>
              <w:t>M</w:t>
            </w:r>
            <w:r w:rsidRPr="00540B00">
              <w:rPr>
                <w:rFonts w:eastAsiaTheme="minorEastAsia"/>
                <w:kern w:val="0"/>
                <w14:ligatures w14:val="none"/>
              </w:rPr>
              <w:t xml:space="preserve">easured by ELISA at the local </w:t>
            </w:r>
            <w:proofErr w:type="spellStart"/>
            <w:r w:rsidRPr="00540B00">
              <w:rPr>
                <w:rFonts w:eastAsiaTheme="minorEastAsia"/>
                <w:kern w:val="0"/>
                <w14:ligatures w14:val="none"/>
              </w:rPr>
              <w:t>immunology</w:t>
            </w:r>
            <w:proofErr w:type="spellEnd"/>
            <w:r w:rsidRPr="00540B00">
              <w:rPr>
                <w:rFonts w:eastAsiaTheme="minorEastAsia"/>
                <w:kern w:val="0"/>
                <w14:ligatures w14:val="none"/>
              </w:rPr>
              <w:t xml:space="preserve"> laboratory</w:t>
            </w:r>
          </w:p>
        </w:tc>
        <w:tc>
          <w:tcPr>
            <w:tcW w:w="0" w:type="auto"/>
            <w:hideMark/>
          </w:tcPr>
          <w:p w14:paraId="545D4AC0" w14:textId="77777777" w:rsidR="00540B00" w:rsidRPr="00E35828" w:rsidRDefault="00540B00" w:rsidP="00540B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25B56A18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58DF90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Sclerodactyly</w:t>
            </w:r>
          </w:p>
        </w:tc>
        <w:tc>
          <w:tcPr>
            <w:tcW w:w="0" w:type="auto"/>
            <w:hideMark/>
          </w:tcPr>
          <w:p w14:paraId="04857CF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Skin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thickening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of fingers</w:t>
            </w:r>
          </w:p>
        </w:tc>
        <w:tc>
          <w:tcPr>
            <w:tcW w:w="0" w:type="auto"/>
            <w:hideMark/>
          </w:tcPr>
          <w:p w14:paraId="1018E27C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2542A071" w14:textId="77777777" w:rsidTr="00540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B3D34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Sex</w:t>
            </w:r>
          </w:p>
        </w:tc>
        <w:tc>
          <w:tcPr>
            <w:tcW w:w="0" w:type="auto"/>
          </w:tcPr>
          <w:p w14:paraId="7CBD9D0A" w14:textId="26289D71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3E7CB3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4E1C4BA6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1D87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Smoker</w:t>
            </w:r>
            <w:proofErr w:type="spellEnd"/>
          </w:p>
        </w:tc>
        <w:tc>
          <w:tcPr>
            <w:tcW w:w="0" w:type="auto"/>
            <w:hideMark/>
          </w:tcPr>
          <w:p w14:paraId="2FAAC0D3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Current or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former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tobacco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use</w:t>
            </w:r>
          </w:p>
        </w:tc>
        <w:tc>
          <w:tcPr>
            <w:tcW w:w="0" w:type="auto"/>
            <w:hideMark/>
          </w:tcPr>
          <w:p w14:paraId="44B425D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BE5311" w:rsidRPr="00E35828" w14:paraId="49DDB5F3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8EEF08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Statin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use</w:t>
            </w:r>
          </w:p>
        </w:tc>
        <w:tc>
          <w:tcPr>
            <w:tcW w:w="0" w:type="auto"/>
            <w:hideMark/>
          </w:tcPr>
          <w:p w14:paraId="3C74C393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Use of HMG-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CoA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reductase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inhibitors</w:t>
            </w:r>
          </w:p>
        </w:tc>
        <w:tc>
          <w:tcPr>
            <w:tcW w:w="0" w:type="auto"/>
            <w:hideMark/>
          </w:tcPr>
          <w:p w14:paraId="667FA4AF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34C8D7D3" w14:textId="77777777" w:rsidTr="00540B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9A0617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TNF inhibitors use</w:t>
            </w:r>
          </w:p>
        </w:tc>
        <w:tc>
          <w:tcPr>
            <w:tcW w:w="0" w:type="auto"/>
          </w:tcPr>
          <w:p w14:paraId="04E87FE5" w14:textId="698ECBAD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67F180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67F2A2DD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0C7DFD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Telangiectasia</w:t>
            </w:r>
          </w:p>
        </w:tc>
        <w:tc>
          <w:tcPr>
            <w:tcW w:w="0" w:type="auto"/>
            <w:hideMark/>
          </w:tcPr>
          <w:p w14:paraId="324A1F90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Dilated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capillaries visible on skin or mucosa</w:t>
            </w:r>
          </w:p>
        </w:tc>
        <w:tc>
          <w:tcPr>
            <w:tcW w:w="0" w:type="auto"/>
            <w:hideMark/>
          </w:tcPr>
          <w:p w14:paraId="60A9AA2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Yes</w:t>
            </w:r>
          </w:p>
        </w:tc>
      </w:tr>
      <w:tr w:rsidR="00E35828" w:rsidRPr="00E35828" w14:paraId="7AE94BF5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5EF7A9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Tendon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contracture</w:t>
            </w:r>
            <w:proofErr w:type="spellEnd"/>
          </w:p>
        </w:tc>
        <w:tc>
          <w:tcPr>
            <w:tcW w:w="0" w:type="auto"/>
            <w:hideMark/>
          </w:tcPr>
          <w:p w14:paraId="70500681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Joint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restriction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due to fibrotic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tendon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changes</w:t>
            </w:r>
          </w:p>
        </w:tc>
        <w:tc>
          <w:tcPr>
            <w:tcW w:w="0" w:type="auto"/>
            <w:hideMark/>
          </w:tcPr>
          <w:p w14:paraId="49166339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2E0B3707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13F66E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Thrombocytopenia</w:t>
            </w:r>
          </w:p>
        </w:tc>
        <w:tc>
          <w:tcPr>
            <w:tcW w:w="0" w:type="auto"/>
            <w:hideMark/>
          </w:tcPr>
          <w:p w14:paraId="0FE1C0B1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Platelet count &lt;150,000/mm³</w:t>
            </w:r>
          </w:p>
        </w:tc>
        <w:tc>
          <w:tcPr>
            <w:tcW w:w="0" w:type="auto"/>
            <w:hideMark/>
          </w:tcPr>
          <w:p w14:paraId="62A9FAE6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126921C8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4AC97A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Thyroiditis</w:t>
            </w:r>
            <w:proofErr w:type="spellEnd"/>
          </w:p>
        </w:tc>
        <w:tc>
          <w:tcPr>
            <w:tcW w:w="0" w:type="auto"/>
            <w:hideMark/>
          </w:tcPr>
          <w:p w14:paraId="73204787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 xml:space="preserve">Autoimmune or clinical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thyroid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inflammation</w:t>
            </w:r>
          </w:p>
        </w:tc>
        <w:tc>
          <w:tcPr>
            <w:tcW w:w="0" w:type="auto"/>
            <w:hideMark/>
          </w:tcPr>
          <w:p w14:paraId="3864E9C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10208841" w14:textId="77777777" w:rsidTr="00A1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641A8C1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Tocilizumab use</w:t>
            </w:r>
          </w:p>
        </w:tc>
        <w:tc>
          <w:tcPr>
            <w:tcW w:w="0" w:type="auto"/>
          </w:tcPr>
          <w:p w14:paraId="7FF3EFAB" w14:textId="66E717E8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C3E611E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0C362A95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17DC9C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Valvular lesions</w:t>
            </w:r>
          </w:p>
        </w:tc>
        <w:tc>
          <w:tcPr>
            <w:tcW w:w="0" w:type="auto"/>
            <w:hideMark/>
          </w:tcPr>
          <w:p w14:paraId="6D7732F2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Echocardiographic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valve abnormalities</w:t>
            </w:r>
          </w:p>
        </w:tc>
        <w:tc>
          <w:tcPr>
            <w:tcW w:w="0" w:type="auto"/>
            <w:hideMark/>
          </w:tcPr>
          <w:p w14:paraId="10EA6BCC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6143D4AD" w14:textId="77777777" w:rsidTr="00A1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0C55D2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Weight</w:t>
            </w:r>
          </w:p>
        </w:tc>
        <w:tc>
          <w:tcPr>
            <w:tcW w:w="0" w:type="auto"/>
          </w:tcPr>
          <w:p w14:paraId="15451BE7" w14:textId="4A8D052F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74C32C1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4A243D97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42E464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Weight loss</w:t>
            </w:r>
          </w:p>
        </w:tc>
        <w:tc>
          <w:tcPr>
            <w:tcW w:w="0" w:type="auto"/>
            <w:hideMark/>
          </w:tcPr>
          <w:p w14:paraId="5B408740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Unintentional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loss &gt;5% </w:t>
            </w:r>
            <w:proofErr w:type="spellStart"/>
            <w:r w:rsidRPr="00E35828">
              <w:rPr>
                <w:rFonts w:eastAsiaTheme="minorEastAsia"/>
                <w:kern w:val="0"/>
                <w14:ligatures w14:val="none"/>
              </w:rPr>
              <w:t>body</w:t>
            </w:r>
            <w:proofErr w:type="spellEnd"/>
            <w:r w:rsidRPr="00E35828">
              <w:rPr>
                <w:rFonts w:eastAsiaTheme="minorEastAsia"/>
                <w:kern w:val="0"/>
                <w14:ligatures w14:val="none"/>
              </w:rPr>
              <w:t xml:space="preserve"> weight in 6 months</w:t>
            </w:r>
          </w:p>
        </w:tc>
        <w:tc>
          <w:tcPr>
            <w:tcW w:w="0" w:type="auto"/>
            <w:hideMark/>
          </w:tcPr>
          <w:p w14:paraId="5591818F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32DA14C0" w14:textId="77777777" w:rsidTr="00E3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5BA03F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Worsening lung disease</w:t>
            </w:r>
          </w:p>
        </w:tc>
        <w:tc>
          <w:tcPr>
            <w:tcW w:w="0" w:type="auto"/>
            <w:hideMark/>
          </w:tcPr>
          <w:p w14:paraId="351F7B49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Documented ILD progression by imaging or function</w:t>
            </w:r>
          </w:p>
        </w:tc>
        <w:tc>
          <w:tcPr>
            <w:tcW w:w="0" w:type="auto"/>
            <w:hideMark/>
          </w:tcPr>
          <w:p w14:paraId="13C976AA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E35828" w:rsidRPr="00E35828" w14:paraId="4E27768C" w14:textId="77777777" w:rsidTr="00E3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5ADE0B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Worsening skin disease</w:t>
            </w:r>
          </w:p>
        </w:tc>
        <w:tc>
          <w:tcPr>
            <w:tcW w:w="0" w:type="auto"/>
            <w:hideMark/>
          </w:tcPr>
          <w:p w14:paraId="0005331A" w14:textId="483EDCC9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Increase in</w:t>
            </w:r>
            <w:r w:rsidR="00A1259E">
              <w:rPr>
                <w:rFonts w:eastAsiaTheme="minorEastAsia"/>
                <w:kern w:val="0"/>
                <w14:ligatures w14:val="none"/>
              </w:rPr>
              <w:t xml:space="preserve"> </w:t>
            </w:r>
            <w:r w:rsidR="00A1259E">
              <w:rPr>
                <w:rFonts w:eastAsiaTheme="minorEastAsia" w:cstheme="minorHAnsi"/>
                <w:kern w:val="0"/>
                <w14:ligatures w14:val="none"/>
              </w:rPr>
              <w:t>≥</w:t>
            </w:r>
            <w:r w:rsidR="00A1259E">
              <w:rPr>
                <w:rFonts w:eastAsiaTheme="minorEastAsia"/>
                <w:kern w:val="0"/>
                <w14:ligatures w14:val="none"/>
              </w:rPr>
              <w:t xml:space="preserve"> 3 points</w:t>
            </w:r>
            <w:r w:rsidRPr="00E35828">
              <w:rPr>
                <w:rFonts w:eastAsiaTheme="minorEastAsia"/>
                <w:kern w:val="0"/>
                <w14:ligatures w14:val="none"/>
              </w:rPr>
              <w:t xml:space="preserve"> mRSS over </w:t>
            </w:r>
            <w:r w:rsidR="00A1259E">
              <w:rPr>
                <w:rFonts w:eastAsiaTheme="minorEastAsia"/>
                <w:kern w:val="0"/>
                <w14:ligatures w14:val="none"/>
              </w:rPr>
              <w:t>3 months</w:t>
            </w:r>
          </w:p>
        </w:tc>
        <w:tc>
          <w:tcPr>
            <w:tcW w:w="0" w:type="auto"/>
            <w:hideMark/>
          </w:tcPr>
          <w:p w14:paraId="62861D86" w14:textId="77777777" w:rsidR="00E35828" w:rsidRPr="00E35828" w:rsidRDefault="00E35828" w:rsidP="00E358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  <w:tr w:rsidR="00BE5311" w:rsidRPr="00E35828" w14:paraId="06BE6B00" w14:textId="77777777" w:rsidTr="00A1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FBAA88" w14:textId="77777777" w:rsidR="00E35828" w:rsidRPr="00E35828" w:rsidRDefault="00E35828" w:rsidP="00E35828">
            <w:pPr>
              <w:jc w:val="center"/>
              <w:rPr>
                <w:rFonts w:eastAsiaTheme="minorEastAsia"/>
                <w:kern w:val="0"/>
                <w14:ligatures w14:val="none"/>
              </w:rPr>
            </w:pPr>
            <w:r w:rsidRPr="00E35828">
              <w:rPr>
                <w:rFonts w:eastAsiaTheme="minorEastAsia"/>
                <w:kern w:val="0"/>
                <w14:ligatures w14:val="none"/>
              </w:rPr>
              <w:t>Year of birth</w:t>
            </w:r>
          </w:p>
        </w:tc>
        <w:tc>
          <w:tcPr>
            <w:tcW w:w="0" w:type="auto"/>
          </w:tcPr>
          <w:p w14:paraId="03C9FCCD" w14:textId="4F2FE385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6F3EC55" w14:textId="77777777" w:rsidR="00E35828" w:rsidRPr="00E35828" w:rsidRDefault="00E35828" w:rsidP="00E358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kern w:val="0"/>
                <w14:ligatures w14:val="none"/>
              </w:rPr>
            </w:pPr>
            <w:r w:rsidRPr="00E35828">
              <w:rPr>
                <w:rFonts w:eastAsiaTheme="minorEastAsia"/>
                <w:b/>
                <w:bCs/>
                <w:kern w:val="0"/>
                <w14:ligatures w14:val="none"/>
              </w:rPr>
              <w:t>No</w:t>
            </w:r>
          </w:p>
        </w:tc>
      </w:tr>
    </w:tbl>
    <w:p w14:paraId="5C60E727" w14:textId="77777777" w:rsidR="00AF06CE" w:rsidRDefault="00AF06CE" w:rsidP="00014CB6">
      <w:pPr>
        <w:spacing w:line="276" w:lineRule="auto"/>
        <w:jc w:val="both"/>
        <w:rPr>
          <w:rFonts w:cstheme="minorHAnsi"/>
          <w:lang w:val="en-US"/>
        </w:rPr>
      </w:pPr>
    </w:p>
    <w:p w14:paraId="2FDDF99C" w14:textId="51FCED84" w:rsidR="00E35828" w:rsidRPr="00E35828" w:rsidRDefault="00E35828" w:rsidP="00E35828">
      <w:pPr>
        <w:spacing w:line="276" w:lineRule="auto"/>
        <w:jc w:val="both"/>
        <w:rPr>
          <w:rFonts w:cstheme="minorHAnsi"/>
        </w:rPr>
      </w:pPr>
      <w:r w:rsidRPr="00E35828">
        <w:rPr>
          <w:rFonts w:cstheme="minorHAnsi"/>
          <w:b/>
          <w:bCs/>
        </w:rPr>
        <w:t xml:space="preserve">Table S1. </w:t>
      </w:r>
      <w:r w:rsidRPr="00E35828">
        <w:rPr>
          <w:rFonts w:cstheme="minorHAnsi"/>
        </w:rPr>
        <w:t>Clinical Variables Evaluated in the Study</w:t>
      </w:r>
      <w:r w:rsidR="00C618F2">
        <w:rPr>
          <w:rFonts w:cstheme="minorHAnsi"/>
        </w:rPr>
        <w:t xml:space="preserve">. </w:t>
      </w:r>
      <w:r w:rsidR="00C618F2" w:rsidRPr="00C618F2">
        <w:rPr>
          <w:rFonts w:cstheme="minorHAnsi"/>
        </w:rPr>
        <w:t>COPD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chronic obstructive pulmonary disease; FVC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</w:t>
      </w:r>
      <w:proofErr w:type="spellStart"/>
      <w:r w:rsidR="00C618F2" w:rsidRPr="00C618F2">
        <w:rPr>
          <w:rFonts w:cstheme="minorHAnsi"/>
        </w:rPr>
        <w:t>forced</w:t>
      </w:r>
      <w:proofErr w:type="spellEnd"/>
      <w:r w:rsidR="00C618F2" w:rsidRPr="00C618F2">
        <w:rPr>
          <w:rFonts w:cstheme="minorHAnsi"/>
        </w:rPr>
        <w:t xml:space="preserve"> vital capacity; GERD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gastroesophageal reflux disease; ILD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interstitial lung disease; HRCT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high-resolution computed tomography; MRI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magnetic resonance imaging; BMI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</w:t>
      </w:r>
      <w:proofErr w:type="spellStart"/>
      <w:r w:rsidR="00C618F2" w:rsidRPr="00C618F2">
        <w:rPr>
          <w:rFonts w:cstheme="minorHAnsi"/>
        </w:rPr>
        <w:t>body</w:t>
      </w:r>
      <w:proofErr w:type="spellEnd"/>
      <w:r w:rsidR="00C618F2" w:rsidRPr="00C618F2">
        <w:rPr>
          <w:rFonts w:cstheme="minorHAnsi"/>
        </w:rPr>
        <w:t xml:space="preserve"> </w:t>
      </w:r>
      <w:proofErr w:type="spellStart"/>
      <w:r w:rsidR="00C618F2" w:rsidRPr="00C618F2">
        <w:rPr>
          <w:rFonts w:cstheme="minorHAnsi"/>
        </w:rPr>
        <w:t>mass</w:t>
      </w:r>
      <w:proofErr w:type="spellEnd"/>
      <w:r w:rsidR="00C618F2" w:rsidRPr="00C618F2">
        <w:rPr>
          <w:rFonts w:cstheme="minorHAnsi"/>
        </w:rPr>
        <w:t xml:space="preserve"> index; IUGR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intrauterine growth </w:t>
      </w:r>
      <w:proofErr w:type="spellStart"/>
      <w:r w:rsidR="00C618F2" w:rsidRPr="00C618F2">
        <w:rPr>
          <w:rFonts w:cstheme="minorHAnsi"/>
        </w:rPr>
        <w:t>restriction</w:t>
      </w:r>
      <w:proofErr w:type="spellEnd"/>
      <w:r w:rsidR="00C618F2" w:rsidRPr="00C618F2">
        <w:rPr>
          <w:rFonts w:cstheme="minorHAnsi"/>
        </w:rPr>
        <w:t>; PAH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pulmonary arterial hypertension; PDE5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</w:t>
      </w:r>
      <w:proofErr w:type="spellStart"/>
      <w:r w:rsidR="00C618F2" w:rsidRPr="00C618F2">
        <w:rPr>
          <w:rFonts w:cstheme="minorHAnsi"/>
        </w:rPr>
        <w:t>phosphodiesterase</w:t>
      </w:r>
      <w:proofErr w:type="spellEnd"/>
      <w:r w:rsidR="00C618F2" w:rsidRPr="00C618F2">
        <w:rPr>
          <w:rFonts w:cstheme="minorHAnsi"/>
        </w:rPr>
        <w:t xml:space="preserve"> type 5; PNS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peripheral nervous system; EMG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</w:t>
      </w:r>
      <w:proofErr w:type="spellStart"/>
      <w:r w:rsidR="00C618F2" w:rsidRPr="00C618F2">
        <w:rPr>
          <w:rFonts w:cstheme="minorHAnsi"/>
        </w:rPr>
        <w:t>electromyography</w:t>
      </w:r>
      <w:proofErr w:type="spellEnd"/>
      <w:r w:rsidR="00C618F2" w:rsidRPr="00C618F2">
        <w:rPr>
          <w:rFonts w:cstheme="minorHAnsi"/>
        </w:rPr>
        <w:t>; NCS</w:t>
      </w:r>
      <w:r w:rsidR="00C618F2">
        <w:rPr>
          <w:rFonts w:cstheme="minorHAnsi"/>
        </w:rPr>
        <w:t xml:space="preserve">: </w:t>
      </w:r>
      <w:proofErr w:type="spellStart"/>
      <w:r w:rsidR="00C618F2" w:rsidRPr="00C618F2">
        <w:rPr>
          <w:rFonts w:cstheme="minorHAnsi"/>
        </w:rPr>
        <w:t>nerve</w:t>
      </w:r>
      <w:proofErr w:type="spellEnd"/>
      <w:r w:rsidR="00C618F2" w:rsidRPr="00C618F2">
        <w:rPr>
          <w:rFonts w:cstheme="minorHAnsi"/>
        </w:rPr>
        <w:t xml:space="preserve"> </w:t>
      </w:r>
      <w:proofErr w:type="spellStart"/>
      <w:r w:rsidR="00C618F2" w:rsidRPr="00C618F2">
        <w:rPr>
          <w:rFonts w:cstheme="minorHAnsi"/>
        </w:rPr>
        <w:t>conduction</w:t>
      </w:r>
      <w:proofErr w:type="spellEnd"/>
      <w:r w:rsidR="00C618F2" w:rsidRPr="00C618F2">
        <w:rPr>
          <w:rFonts w:cstheme="minorHAnsi"/>
        </w:rPr>
        <w:t xml:space="preserve"> studies; TLC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total lung capacity; mRSS</w:t>
      </w:r>
      <w:r w:rsidR="00C618F2">
        <w:rPr>
          <w:rFonts w:cstheme="minorHAnsi"/>
        </w:rPr>
        <w:t>:</w:t>
      </w:r>
      <w:r w:rsidR="00C618F2" w:rsidRPr="00C618F2">
        <w:rPr>
          <w:rFonts w:cstheme="minorHAnsi"/>
        </w:rPr>
        <w:t xml:space="preserve"> modified Rodnan skin score.</w:t>
      </w:r>
    </w:p>
    <w:tbl>
      <w:tblPr>
        <w:tblStyle w:val="Tablaconcuadrcula4-nfasis3"/>
        <w:tblW w:w="0" w:type="auto"/>
        <w:tblLook w:val="04A0" w:firstRow="1" w:lastRow="0" w:firstColumn="1" w:lastColumn="0" w:noHBand="0" w:noVBand="1"/>
      </w:tblPr>
      <w:tblGrid>
        <w:gridCol w:w="2122"/>
        <w:gridCol w:w="4326"/>
        <w:gridCol w:w="2046"/>
      </w:tblGrid>
      <w:tr w:rsidR="006A15E0" w:rsidRPr="006A15E0" w14:paraId="6B34C595" w14:textId="77777777" w:rsidTr="00A728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92E48EE" w14:textId="77777777" w:rsidR="006A15E0" w:rsidRPr="006A15E0" w:rsidRDefault="006A15E0" w:rsidP="00A728CA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Protein Symbol</w:t>
            </w:r>
          </w:p>
        </w:tc>
        <w:tc>
          <w:tcPr>
            <w:tcW w:w="4326" w:type="dxa"/>
            <w:vAlign w:val="center"/>
            <w:hideMark/>
          </w:tcPr>
          <w:p w14:paraId="5FB0B24B" w14:textId="77777777" w:rsidR="006A15E0" w:rsidRPr="006A15E0" w:rsidRDefault="006A15E0" w:rsidP="00A728CA">
            <w:pPr>
              <w:spacing w:after="1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Full Protein </w:t>
            </w:r>
            <w:proofErr w:type="spellStart"/>
            <w:r w:rsidRPr="006A15E0">
              <w:rPr>
                <w:rFonts w:cstheme="minorHAnsi"/>
              </w:rPr>
              <w:t>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B4CD4D" w14:textId="77777777" w:rsidR="006A15E0" w:rsidRPr="006A15E0" w:rsidRDefault="006A15E0" w:rsidP="00A728CA">
            <w:pPr>
              <w:spacing w:after="1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Biological Function</w:t>
            </w:r>
          </w:p>
        </w:tc>
      </w:tr>
      <w:tr w:rsidR="006A15E0" w:rsidRPr="006A15E0" w14:paraId="668F781F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28CD15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CLSPN</w:t>
            </w:r>
          </w:p>
        </w:tc>
        <w:tc>
          <w:tcPr>
            <w:tcW w:w="4326" w:type="dxa"/>
            <w:vAlign w:val="center"/>
            <w:hideMark/>
          </w:tcPr>
          <w:p w14:paraId="4F474215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Claspin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BEECCD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DNA damage response</w:t>
            </w:r>
          </w:p>
        </w:tc>
      </w:tr>
      <w:tr w:rsidR="006A15E0" w:rsidRPr="006A15E0" w14:paraId="6BB72E1C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9001CA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DSG4</w:t>
            </w:r>
          </w:p>
        </w:tc>
        <w:tc>
          <w:tcPr>
            <w:tcW w:w="4326" w:type="dxa"/>
            <w:vAlign w:val="center"/>
            <w:hideMark/>
          </w:tcPr>
          <w:p w14:paraId="0457C88D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Desmoglein-4</w:t>
            </w:r>
          </w:p>
        </w:tc>
        <w:tc>
          <w:tcPr>
            <w:tcW w:w="0" w:type="auto"/>
            <w:vAlign w:val="center"/>
            <w:hideMark/>
          </w:tcPr>
          <w:p w14:paraId="36B57E3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Cell </w:t>
            </w:r>
            <w:proofErr w:type="spellStart"/>
            <w:r w:rsidRPr="006A15E0">
              <w:rPr>
                <w:rFonts w:cstheme="minorHAnsi"/>
              </w:rPr>
              <w:t>adhesion</w:t>
            </w:r>
            <w:proofErr w:type="spellEnd"/>
          </w:p>
        </w:tc>
      </w:tr>
      <w:tr w:rsidR="006A15E0" w:rsidRPr="006A15E0" w14:paraId="15E45E9D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D70E23A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LRP1</w:t>
            </w:r>
          </w:p>
        </w:tc>
        <w:tc>
          <w:tcPr>
            <w:tcW w:w="4326" w:type="dxa"/>
            <w:vAlign w:val="center"/>
            <w:hideMark/>
          </w:tcPr>
          <w:p w14:paraId="1EA3C73B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Low-density </w:t>
            </w:r>
            <w:proofErr w:type="spellStart"/>
            <w:r w:rsidRPr="006A15E0">
              <w:rPr>
                <w:rFonts w:cstheme="minorHAnsi"/>
              </w:rPr>
              <w:t>lipoprotein</w:t>
            </w:r>
            <w:proofErr w:type="spellEnd"/>
            <w:r w:rsidRPr="006A15E0">
              <w:rPr>
                <w:rFonts w:cstheme="minorHAnsi"/>
              </w:rPr>
              <w:t xml:space="preserve"> receptor-related protein 1</w:t>
            </w:r>
          </w:p>
        </w:tc>
        <w:tc>
          <w:tcPr>
            <w:tcW w:w="0" w:type="auto"/>
            <w:vAlign w:val="center"/>
            <w:hideMark/>
          </w:tcPr>
          <w:p w14:paraId="0C1ED52A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Lipid</w:t>
            </w:r>
            <w:proofErr w:type="spellEnd"/>
            <w:r w:rsidRPr="006A15E0">
              <w:rPr>
                <w:rFonts w:cstheme="minorHAnsi"/>
              </w:rPr>
              <w:t xml:space="preserve"> metabolism</w:t>
            </w:r>
          </w:p>
        </w:tc>
      </w:tr>
      <w:tr w:rsidR="006A15E0" w:rsidRPr="006A15E0" w14:paraId="74643C63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50E62E8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CLEC1A</w:t>
            </w:r>
          </w:p>
        </w:tc>
        <w:tc>
          <w:tcPr>
            <w:tcW w:w="4326" w:type="dxa"/>
            <w:vAlign w:val="center"/>
            <w:hideMark/>
          </w:tcPr>
          <w:p w14:paraId="43F54F2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C-type </w:t>
            </w:r>
            <w:proofErr w:type="spellStart"/>
            <w:r w:rsidRPr="006A15E0">
              <w:rPr>
                <w:rFonts w:cstheme="minorHAnsi"/>
              </w:rPr>
              <w:t>lectin</w:t>
            </w:r>
            <w:proofErr w:type="spellEnd"/>
            <w:r w:rsidRPr="006A15E0">
              <w:rPr>
                <w:rFonts w:cstheme="minorHAnsi"/>
              </w:rPr>
              <w:t xml:space="preserve"> domain family 1 </w:t>
            </w:r>
            <w:proofErr w:type="spellStart"/>
            <w:r w:rsidRPr="006A15E0">
              <w:rPr>
                <w:rFonts w:cstheme="minorHAnsi"/>
              </w:rPr>
              <w:t>member</w:t>
            </w:r>
            <w:proofErr w:type="spellEnd"/>
            <w:r w:rsidRPr="006A15E0">
              <w:rPr>
                <w:rFonts w:cstheme="minorHAnsi"/>
              </w:rPr>
              <w:t xml:space="preserve"> A</w:t>
            </w:r>
          </w:p>
        </w:tc>
        <w:tc>
          <w:tcPr>
            <w:tcW w:w="0" w:type="auto"/>
            <w:vAlign w:val="center"/>
            <w:hideMark/>
          </w:tcPr>
          <w:p w14:paraId="34E9476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Immune regulation</w:t>
            </w:r>
          </w:p>
        </w:tc>
      </w:tr>
      <w:tr w:rsidR="006A15E0" w:rsidRPr="006A15E0" w14:paraId="016F1266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46D8E3C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PXN</w:t>
            </w:r>
          </w:p>
        </w:tc>
        <w:tc>
          <w:tcPr>
            <w:tcW w:w="4326" w:type="dxa"/>
            <w:vAlign w:val="center"/>
            <w:hideMark/>
          </w:tcPr>
          <w:p w14:paraId="39F67FC5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Paxillin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907897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Cytoskeletal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organization</w:t>
            </w:r>
            <w:proofErr w:type="spellEnd"/>
          </w:p>
        </w:tc>
      </w:tr>
      <w:tr w:rsidR="006A15E0" w:rsidRPr="006A15E0" w14:paraId="42FE0EB1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D2188D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SMAD1</w:t>
            </w:r>
          </w:p>
        </w:tc>
        <w:tc>
          <w:tcPr>
            <w:tcW w:w="4326" w:type="dxa"/>
            <w:vAlign w:val="center"/>
            <w:hideMark/>
          </w:tcPr>
          <w:p w14:paraId="2A8BFD1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Mothers</w:t>
            </w:r>
            <w:proofErr w:type="spellEnd"/>
            <w:r w:rsidRPr="006A15E0">
              <w:rPr>
                <w:rFonts w:cstheme="minorHAnsi"/>
              </w:rPr>
              <w:t xml:space="preserve"> against </w:t>
            </w:r>
            <w:proofErr w:type="spellStart"/>
            <w:r w:rsidRPr="006A15E0">
              <w:rPr>
                <w:rFonts w:cstheme="minorHAnsi"/>
              </w:rPr>
              <w:t>decapentaplegic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homolog</w:t>
            </w:r>
            <w:proofErr w:type="spellEnd"/>
            <w:r w:rsidRPr="006A15E0">
              <w:rPr>
                <w:rFonts w:cstheme="minorHAnsi"/>
              </w:rPr>
              <w:t xml:space="preserve"> 1</w:t>
            </w:r>
          </w:p>
        </w:tc>
        <w:tc>
          <w:tcPr>
            <w:tcW w:w="0" w:type="auto"/>
            <w:vAlign w:val="center"/>
            <w:hideMark/>
          </w:tcPr>
          <w:p w14:paraId="577873C4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TGF-β signaling</w:t>
            </w:r>
          </w:p>
        </w:tc>
      </w:tr>
      <w:tr w:rsidR="006A15E0" w:rsidRPr="006A15E0" w14:paraId="64116591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7866E6D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ALDH3A1</w:t>
            </w:r>
          </w:p>
        </w:tc>
        <w:tc>
          <w:tcPr>
            <w:tcW w:w="4326" w:type="dxa"/>
            <w:vAlign w:val="center"/>
            <w:hideMark/>
          </w:tcPr>
          <w:p w14:paraId="6B470211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Aldehyde</w:t>
            </w:r>
            <w:proofErr w:type="spellEnd"/>
            <w:r w:rsidRPr="006A15E0">
              <w:rPr>
                <w:rFonts w:cstheme="minorHAnsi"/>
              </w:rPr>
              <w:t xml:space="preserve"> dehydrogenase 3 family </w:t>
            </w:r>
            <w:proofErr w:type="spellStart"/>
            <w:r w:rsidRPr="006A15E0">
              <w:rPr>
                <w:rFonts w:cstheme="minorHAnsi"/>
              </w:rPr>
              <w:t>member</w:t>
            </w:r>
            <w:proofErr w:type="spellEnd"/>
            <w:r w:rsidRPr="006A15E0">
              <w:rPr>
                <w:rFonts w:cstheme="minorHAnsi"/>
              </w:rPr>
              <w:t xml:space="preserve"> A1</w:t>
            </w:r>
          </w:p>
        </w:tc>
        <w:tc>
          <w:tcPr>
            <w:tcW w:w="0" w:type="auto"/>
            <w:vAlign w:val="center"/>
            <w:hideMark/>
          </w:tcPr>
          <w:p w14:paraId="1E274867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Detoxification</w:t>
            </w:r>
            <w:proofErr w:type="spellEnd"/>
          </w:p>
        </w:tc>
      </w:tr>
      <w:tr w:rsidR="006A15E0" w:rsidRPr="006A15E0" w14:paraId="46601604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A7256D4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lastRenderedPageBreak/>
              <w:t>CSNK1D</w:t>
            </w:r>
          </w:p>
        </w:tc>
        <w:tc>
          <w:tcPr>
            <w:tcW w:w="4326" w:type="dxa"/>
            <w:vAlign w:val="center"/>
            <w:hideMark/>
          </w:tcPr>
          <w:p w14:paraId="5F79ACC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Casein</w:t>
            </w:r>
            <w:proofErr w:type="spellEnd"/>
            <w:r w:rsidRPr="006A15E0">
              <w:rPr>
                <w:rFonts w:cstheme="minorHAnsi"/>
              </w:rPr>
              <w:t xml:space="preserve"> kinase I </w:t>
            </w:r>
            <w:proofErr w:type="spellStart"/>
            <w:r w:rsidRPr="006A15E0">
              <w:rPr>
                <w:rFonts w:cstheme="minorHAnsi"/>
              </w:rPr>
              <w:t>isoform</w:t>
            </w:r>
            <w:proofErr w:type="spellEnd"/>
            <w:r w:rsidRPr="006A15E0">
              <w:rPr>
                <w:rFonts w:cstheme="minorHAnsi"/>
              </w:rPr>
              <w:t xml:space="preserve"> delta</w:t>
            </w:r>
          </w:p>
        </w:tc>
        <w:tc>
          <w:tcPr>
            <w:tcW w:w="0" w:type="auto"/>
            <w:vAlign w:val="center"/>
            <w:hideMark/>
          </w:tcPr>
          <w:p w14:paraId="59E5224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Circadian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rhythm</w:t>
            </w:r>
            <w:proofErr w:type="spellEnd"/>
          </w:p>
        </w:tc>
      </w:tr>
      <w:tr w:rsidR="006A15E0" w:rsidRPr="006A15E0" w14:paraId="19EB8658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F3981B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TOP2B</w:t>
            </w:r>
          </w:p>
        </w:tc>
        <w:tc>
          <w:tcPr>
            <w:tcW w:w="4326" w:type="dxa"/>
            <w:vAlign w:val="center"/>
            <w:hideMark/>
          </w:tcPr>
          <w:p w14:paraId="0C319F99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DNA topoisomerase II beta</w:t>
            </w:r>
          </w:p>
        </w:tc>
        <w:tc>
          <w:tcPr>
            <w:tcW w:w="0" w:type="auto"/>
            <w:vAlign w:val="center"/>
            <w:hideMark/>
          </w:tcPr>
          <w:p w14:paraId="66C475E3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DNA </w:t>
            </w:r>
            <w:proofErr w:type="spellStart"/>
            <w:r w:rsidRPr="006A15E0">
              <w:rPr>
                <w:rFonts w:cstheme="minorHAnsi"/>
              </w:rPr>
              <w:t>topology</w:t>
            </w:r>
            <w:proofErr w:type="spellEnd"/>
          </w:p>
        </w:tc>
      </w:tr>
      <w:tr w:rsidR="006A15E0" w:rsidRPr="006A15E0" w14:paraId="5AF18E5D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B8DA1A0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AMN</w:t>
            </w:r>
          </w:p>
        </w:tc>
        <w:tc>
          <w:tcPr>
            <w:tcW w:w="4326" w:type="dxa"/>
            <w:vAlign w:val="center"/>
            <w:hideMark/>
          </w:tcPr>
          <w:p w14:paraId="037E7828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Amnionless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D441EB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Vitamin </w:t>
            </w:r>
            <w:proofErr w:type="spellStart"/>
            <w:r w:rsidRPr="006A15E0">
              <w:rPr>
                <w:rFonts w:cstheme="minorHAnsi"/>
              </w:rPr>
              <w:t>absorption</w:t>
            </w:r>
            <w:proofErr w:type="spellEnd"/>
          </w:p>
        </w:tc>
      </w:tr>
      <w:tr w:rsidR="006A15E0" w:rsidRPr="006A15E0" w14:paraId="0D75B6F7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FEF7640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PGF</w:t>
            </w:r>
          </w:p>
        </w:tc>
        <w:tc>
          <w:tcPr>
            <w:tcW w:w="4326" w:type="dxa"/>
            <w:vAlign w:val="center"/>
            <w:hideMark/>
          </w:tcPr>
          <w:p w14:paraId="209867BE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Placental growth factor</w:t>
            </w:r>
          </w:p>
        </w:tc>
        <w:tc>
          <w:tcPr>
            <w:tcW w:w="0" w:type="auto"/>
            <w:vAlign w:val="center"/>
            <w:hideMark/>
          </w:tcPr>
          <w:p w14:paraId="11D0AC7B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Angiogenesis</w:t>
            </w:r>
            <w:proofErr w:type="spellEnd"/>
          </w:p>
        </w:tc>
      </w:tr>
      <w:tr w:rsidR="006A15E0" w:rsidRPr="006A15E0" w14:paraId="3393644F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7F8D1C2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MVK</w:t>
            </w:r>
          </w:p>
        </w:tc>
        <w:tc>
          <w:tcPr>
            <w:tcW w:w="4326" w:type="dxa"/>
            <w:vAlign w:val="center"/>
            <w:hideMark/>
          </w:tcPr>
          <w:p w14:paraId="1F93E9E1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Mevalonate kinase</w:t>
            </w:r>
          </w:p>
        </w:tc>
        <w:tc>
          <w:tcPr>
            <w:tcW w:w="0" w:type="auto"/>
            <w:vAlign w:val="center"/>
            <w:hideMark/>
          </w:tcPr>
          <w:p w14:paraId="08800D85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Cholesterol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biosynthesis</w:t>
            </w:r>
            <w:proofErr w:type="spellEnd"/>
          </w:p>
        </w:tc>
      </w:tr>
      <w:tr w:rsidR="006A15E0" w:rsidRPr="006A15E0" w14:paraId="15D3F34B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87BFEFF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ADGRG1</w:t>
            </w:r>
          </w:p>
        </w:tc>
        <w:tc>
          <w:tcPr>
            <w:tcW w:w="4326" w:type="dxa"/>
            <w:vAlign w:val="center"/>
            <w:hideMark/>
          </w:tcPr>
          <w:p w14:paraId="07F23D61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Adhesion</w:t>
            </w:r>
            <w:proofErr w:type="spellEnd"/>
            <w:r w:rsidRPr="006A15E0">
              <w:rPr>
                <w:rFonts w:cstheme="minorHAnsi"/>
              </w:rPr>
              <w:t xml:space="preserve"> G protein-coupled receptor G1</w:t>
            </w:r>
          </w:p>
        </w:tc>
        <w:tc>
          <w:tcPr>
            <w:tcW w:w="0" w:type="auto"/>
            <w:vAlign w:val="center"/>
            <w:hideMark/>
          </w:tcPr>
          <w:p w14:paraId="73296350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Cell signaling</w:t>
            </w:r>
          </w:p>
        </w:tc>
      </w:tr>
      <w:tr w:rsidR="006A15E0" w:rsidRPr="006A15E0" w14:paraId="749986A3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F294834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TIGAR</w:t>
            </w:r>
          </w:p>
        </w:tc>
        <w:tc>
          <w:tcPr>
            <w:tcW w:w="4326" w:type="dxa"/>
            <w:vAlign w:val="center"/>
            <w:hideMark/>
          </w:tcPr>
          <w:p w14:paraId="6DC3E96D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TP53-induced </w:t>
            </w:r>
            <w:proofErr w:type="spellStart"/>
            <w:r w:rsidRPr="006A15E0">
              <w:rPr>
                <w:rFonts w:cstheme="minorHAnsi"/>
              </w:rPr>
              <w:t>glycolysis</w:t>
            </w:r>
            <w:proofErr w:type="spellEnd"/>
            <w:r w:rsidRPr="006A15E0">
              <w:rPr>
                <w:rFonts w:cstheme="minorHAnsi"/>
              </w:rPr>
              <w:t xml:space="preserve"> and apoptosis regulator</w:t>
            </w:r>
          </w:p>
        </w:tc>
        <w:tc>
          <w:tcPr>
            <w:tcW w:w="0" w:type="auto"/>
            <w:vAlign w:val="center"/>
            <w:hideMark/>
          </w:tcPr>
          <w:p w14:paraId="0FDEE23A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Glycolysis</w:t>
            </w:r>
            <w:proofErr w:type="spellEnd"/>
            <w:r w:rsidRPr="006A15E0">
              <w:rPr>
                <w:rFonts w:cstheme="minorHAnsi"/>
              </w:rPr>
              <w:t xml:space="preserve"> regulation</w:t>
            </w:r>
          </w:p>
        </w:tc>
      </w:tr>
      <w:tr w:rsidR="006A15E0" w:rsidRPr="006A15E0" w14:paraId="7376A2A0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0CF0490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ENAH</w:t>
            </w:r>
          </w:p>
        </w:tc>
        <w:tc>
          <w:tcPr>
            <w:tcW w:w="4326" w:type="dxa"/>
            <w:vAlign w:val="center"/>
            <w:hideMark/>
          </w:tcPr>
          <w:p w14:paraId="60EEF123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Enabled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homolog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A5A9F9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Cell </w:t>
            </w:r>
            <w:proofErr w:type="spellStart"/>
            <w:r w:rsidRPr="006A15E0">
              <w:rPr>
                <w:rFonts w:cstheme="minorHAnsi"/>
              </w:rPr>
              <w:t>motility</w:t>
            </w:r>
            <w:proofErr w:type="spellEnd"/>
          </w:p>
        </w:tc>
      </w:tr>
      <w:tr w:rsidR="006A15E0" w:rsidRPr="006A15E0" w14:paraId="755FECF1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949C6E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EPO</w:t>
            </w:r>
          </w:p>
        </w:tc>
        <w:tc>
          <w:tcPr>
            <w:tcW w:w="4326" w:type="dxa"/>
            <w:vAlign w:val="center"/>
            <w:hideMark/>
          </w:tcPr>
          <w:p w14:paraId="0E60E357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Erythropoietin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FE3C66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Erythropoiesis</w:t>
            </w:r>
            <w:proofErr w:type="spellEnd"/>
          </w:p>
        </w:tc>
      </w:tr>
      <w:tr w:rsidR="006A15E0" w:rsidRPr="006A15E0" w14:paraId="27917AEF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C11DC39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PDGFC</w:t>
            </w:r>
          </w:p>
        </w:tc>
        <w:tc>
          <w:tcPr>
            <w:tcW w:w="4326" w:type="dxa"/>
            <w:vAlign w:val="center"/>
            <w:hideMark/>
          </w:tcPr>
          <w:p w14:paraId="543A6E84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Platelet-derived growth factor C</w:t>
            </w:r>
          </w:p>
        </w:tc>
        <w:tc>
          <w:tcPr>
            <w:tcW w:w="0" w:type="auto"/>
            <w:vAlign w:val="center"/>
            <w:hideMark/>
          </w:tcPr>
          <w:p w14:paraId="60AEA8E0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Fibrosis</w:t>
            </w:r>
          </w:p>
        </w:tc>
      </w:tr>
      <w:tr w:rsidR="006A15E0" w:rsidRPr="006A15E0" w14:paraId="4885269B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325E95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AGR2</w:t>
            </w:r>
          </w:p>
        </w:tc>
        <w:tc>
          <w:tcPr>
            <w:tcW w:w="4326" w:type="dxa"/>
            <w:vAlign w:val="center"/>
            <w:hideMark/>
          </w:tcPr>
          <w:p w14:paraId="307538CC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Anterior </w:t>
            </w:r>
            <w:proofErr w:type="spellStart"/>
            <w:r w:rsidRPr="006A15E0">
              <w:rPr>
                <w:rFonts w:cstheme="minorHAnsi"/>
              </w:rPr>
              <w:t>gradient</w:t>
            </w:r>
            <w:proofErr w:type="spellEnd"/>
            <w:r w:rsidRPr="006A15E0">
              <w:rPr>
                <w:rFonts w:cstheme="minorHAnsi"/>
              </w:rPr>
              <w:t xml:space="preserve"> protein 2 </w:t>
            </w:r>
            <w:proofErr w:type="spellStart"/>
            <w:r w:rsidRPr="006A15E0">
              <w:rPr>
                <w:rFonts w:cstheme="minorHAnsi"/>
              </w:rPr>
              <w:t>homolog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10B89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Protein </w:t>
            </w:r>
            <w:proofErr w:type="spellStart"/>
            <w:r w:rsidRPr="006A15E0">
              <w:rPr>
                <w:rFonts w:cstheme="minorHAnsi"/>
              </w:rPr>
              <w:t>folding</w:t>
            </w:r>
            <w:proofErr w:type="spellEnd"/>
          </w:p>
        </w:tc>
      </w:tr>
      <w:tr w:rsidR="006A15E0" w:rsidRPr="006A15E0" w14:paraId="0E3A1745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726EE49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PRKAB1</w:t>
            </w:r>
          </w:p>
        </w:tc>
        <w:tc>
          <w:tcPr>
            <w:tcW w:w="4326" w:type="dxa"/>
            <w:vAlign w:val="center"/>
            <w:hideMark/>
          </w:tcPr>
          <w:p w14:paraId="6B904886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5'-AMP-activated protein kinase subunit beta-1</w:t>
            </w:r>
          </w:p>
        </w:tc>
        <w:tc>
          <w:tcPr>
            <w:tcW w:w="0" w:type="auto"/>
            <w:vAlign w:val="center"/>
            <w:hideMark/>
          </w:tcPr>
          <w:p w14:paraId="193B2D00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AMPK signaling</w:t>
            </w:r>
          </w:p>
        </w:tc>
      </w:tr>
      <w:tr w:rsidR="006A15E0" w:rsidRPr="006A15E0" w14:paraId="0F76B970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59B635E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DPP6</w:t>
            </w:r>
          </w:p>
        </w:tc>
        <w:tc>
          <w:tcPr>
            <w:tcW w:w="4326" w:type="dxa"/>
            <w:vAlign w:val="center"/>
            <w:hideMark/>
          </w:tcPr>
          <w:p w14:paraId="153FFAEC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Dipeptidyl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peptidase</w:t>
            </w:r>
            <w:proofErr w:type="spellEnd"/>
            <w:r w:rsidRPr="006A15E0">
              <w:rPr>
                <w:rFonts w:cstheme="minorHAnsi"/>
              </w:rPr>
              <w:t>-like protein 6</w:t>
            </w:r>
          </w:p>
        </w:tc>
        <w:tc>
          <w:tcPr>
            <w:tcW w:w="0" w:type="auto"/>
            <w:vAlign w:val="center"/>
            <w:hideMark/>
          </w:tcPr>
          <w:p w14:paraId="5289E72E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Neuronal </w:t>
            </w:r>
            <w:proofErr w:type="spellStart"/>
            <w:r w:rsidRPr="006A15E0">
              <w:rPr>
                <w:rFonts w:cstheme="minorHAnsi"/>
              </w:rPr>
              <w:t>excitability</w:t>
            </w:r>
            <w:proofErr w:type="spellEnd"/>
          </w:p>
        </w:tc>
      </w:tr>
      <w:tr w:rsidR="006A15E0" w:rsidRPr="006A15E0" w14:paraId="2BBED00A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8B4BC7A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AIFM1</w:t>
            </w:r>
          </w:p>
        </w:tc>
        <w:tc>
          <w:tcPr>
            <w:tcW w:w="4326" w:type="dxa"/>
            <w:vAlign w:val="center"/>
            <w:hideMark/>
          </w:tcPr>
          <w:p w14:paraId="28AF7667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Apoptosis-inducing factor 1, mitochondrial</w:t>
            </w:r>
          </w:p>
        </w:tc>
        <w:tc>
          <w:tcPr>
            <w:tcW w:w="0" w:type="auto"/>
            <w:vAlign w:val="center"/>
            <w:hideMark/>
          </w:tcPr>
          <w:p w14:paraId="6E5E1E57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Apoptosis</w:t>
            </w:r>
          </w:p>
        </w:tc>
      </w:tr>
      <w:tr w:rsidR="006A15E0" w:rsidRPr="006A15E0" w14:paraId="7BF9FB84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23FE0C8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BAMBI</w:t>
            </w:r>
          </w:p>
        </w:tc>
        <w:tc>
          <w:tcPr>
            <w:tcW w:w="4326" w:type="dxa"/>
            <w:vAlign w:val="center"/>
            <w:hideMark/>
          </w:tcPr>
          <w:p w14:paraId="779F27A1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BMP and </w:t>
            </w:r>
            <w:proofErr w:type="spellStart"/>
            <w:r w:rsidRPr="006A15E0">
              <w:rPr>
                <w:rFonts w:cstheme="minorHAnsi"/>
              </w:rPr>
              <w:t>activin</w:t>
            </w:r>
            <w:proofErr w:type="spellEnd"/>
            <w:r w:rsidRPr="006A15E0">
              <w:rPr>
                <w:rFonts w:cstheme="minorHAnsi"/>
              </w:rPr>
              <w:t xml:space="preserve"> membrane-</w:t>
            </w:r>
            <w:proofErr w:type="spellStart"/>
            <w:r w:rsidRPr="006A15E0">
              <w:rPr>
                <w:rFonts w:cstheme="minorHAnsi"/>
              </w:rPr>
              <w:t>bound</w:t>
            </w:r>
            <w:proofErr w:type="spellEnd"/>
            <w:r w:rsidRPr="006A15E0">
              <w:rPr>
                <w:rFonts w:cstheme="minorHAnsi"/>
              </w:rPr>
              <w:t xml:space="preserve"> inhibitor</w:t>
            </w:r>
          </w:p>
        </w:tc>
        <w:tc>
          <w:tcPr>
            <w:tcW w:w="0" w:type="auto"/>
            <w:vAlign w:val="center"/>
            <w:hideMark/>
          </w:tcPr>
          <w:p w14:paraId="2FC0369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TGF-β inhibition</w:t>
            </w:r>
          </w:p>
        </w:tc>
      </w:tr>
      <w:tr w:rsidR="006A15E0" w:rsidRPr="006A15E0" w14:paraId="734127C5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032E28D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CAPG</w:t>
            </w:r>
          </w:p>
        </w:tc>
        <w:tc>
          <w:tcPr>
            <w:tcW w:w="4326" w:type="dxa"/>
            <w:vAlign w:val="center"/>
            <w:hideMark/>
          </w:tcPr>
          <w:p w14:paraId="7B2A0EC4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Macrophage-</w:t>
            </w:r>
            <w:proofErr w:type="spellStart"/>
            <w:r w:rsidRPr="006A15E0">
              <w:rPr>
                <w:rFonts w:cstheme="minorHAnsi"/>
              </w:rPr>
              <w:t>capping</w:t>
            </w:r>
            <w:proofErr w:type="spellEnd"/>
            <w:r w:rsidRPr="006A15E0">
              <w:rPr>
                <w:rFonts w:cstheme="minorHAnsi"/>
              </w:rPr>
              <w:t xml:space="preserve"> protein</w:t>
            </w:r>
          </w:p>
        </w:tc>
        <w:tc>
          <w:tcPr>
            <w:tcW w:w="0" w:type="auto"/>
            <w:vAlign w:val="center"/>
            <w:hideMark/>
          </w:tcPr>
          <w:p w14:paraId="1785635A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Actin regulation</w:t>
            </w:r>
          </w:p>
        </w:tc>
      </w:tr>
      <w:tr w:rsidR="006A15E0" w:rsidRPr="006A15E0" w14:paraId="1C5B8C81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59F93A0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BID</w:t>
            </w:r>
          </w:p>
        </w:tc>
        <w:tc>
          <w:tcPr>
            <w:tcW w:w="4326" w:type="dxa"/>
            <w:vAlign w:val="center"/>
            <w:hideMark/>
          </w:tcPr>
          <w:p w14:paraId="75EF19B1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BH3 interacting-domain death </w:t>
            </w:r>
            <w:proofErr w:type="spellStart"/>
            <w:r w:rsidRPr="006A15E0">
              <w:rPr>
                <w:rFonts w:cstheme="minorHAnsi"/>
              </w:rPr>
              <w:t>agonist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B9A0D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Apoptosis</w:t>
            </w:r>
          </w:p>
        </w:tc>
      </w:tr>
      <w:tr w:rsidR="006A15E0" w:rsidRPr="006A15E0" w14:paraId="1F01F479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F2A0035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NUCB2</w:t>
            </w:r>
          </w:p>
        </w:tc>
        <w:tc>
          <w:tcPr>
            <w:tcW w:w="4326" w:type="dxa"/>
            <w:vAlign w:val="center"/>
            <w:hideMark/>
          </w:tcPr>
          <w:p w14:paraId="0956FF2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Nucleobindin-2</w:t>
            </w:r>
          </w:p>
        </w:tc>
        <w:tc>
          <w:tcPr>
            <w:tcW w:w="0" w:type="auto"/>
            <w:vAlign w:val="center"/>
            <w:hideMark/>
          </w:tcPr>
          <w:p w14:paraId="6987EFA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Calcium</w:t>
            </w:r>
            <w:proofErr w:type="spellEnd"/>
            <w:r w:rsidRPr="006A15E0">
              <w:rPr>
                <w:rFonts w:cstheme="minorHAnsi"/>
              </w:rPr>
              <w:t xml:space="preserve"> binding</w:t>
            </w:r>
          </w:p>
        </w:tc>
      </w:tr>
      <w:tr w:rsidR="006A15E0" w:rsidRPr="006A15E0" w14:paraId="73EA8EBF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90C83C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NOS3</w:t>
            </w:r>
          </w:p>
        </w:tc>
        <w:tc>
          <w:tcPr>
            <w:tcW w:w="4326" w:type="dxa"/>
            <w:vAlign w:val="center"/>
            <w:hideMark/>
          </w:tcPr>
          <w:p w14:paraId="60281726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Nitric oxide synthase 3</w:t>
            </w:r>
          </w:p>
        </w:tc>
        <w:tc>
          <w:tcPr>
            <w:tcW w:w="0" w:type="auto"/>
            <w:vAlign w:val="center"/>
            <w:hideMark/>
          </w:tcPr>
          <w:p w14:paraId="7D0CECEF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Endothelial function</w:t>
            </w:r>
          </w:p>
        </w:tc>
      </w:tr>
      <w:tr w:rsidR="006A15E0" w:rsidRPr="006A15E0" w14:paraId="7B41A631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8733465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TNNI3</w:t>
            </w:r>
          </w:p>
        </w:tc>
        <w:tc>
          <w:tcPr>
            <w:tcW w:w="4326" w:type="dxa"/>
            <w:vAlign w:val="center"/>
            <w:hideMark/>
          </w:tcPr>
          <w:p w14:paraId="46ADB5A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Troponin</w:t>
            </w:r>
            <w:proofErr w:type="spellEnd"/>
            <w:r w:rsidRPr="006A15E0">
              <w:rPr>
                <w:rFonts w:cstheme="minorHAnsi"/>
              </w:rPr>
              <w:t xml:space="preserve"> I, cardiac muscle</w:t>
            </w:r>
          </w:p>
        </w:tc>
        <w:tc>
          <w:tcPr>
            <w:tcW w:w="0" w:type="auto"/>
            <w:vAlign w:val="center"/>
            <w:hideMark/>
          </w:tcPr>
          <w:p w14:paraId="111F5D0E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Cardiac </w:t>
            </w:r>
            <w:proofErr w:type="spellStart"/>
            <w:r w:rsidRPr="006A15E0">
              <w:rPr>
                <w:rFonts w:cstheme="minorHAnsi"/>
              </w:rPr>
              <w:t>contractility</w:t>
            </w:r>
            <w:proofErr w:type="spellEnd"/>
          </w:p>
        </w:tc>
      </w:tr>
      <w:tr w:rsidR="006A15E0" w:rsidRPr="006A15E0" w14:paraId="5D871D2D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091AA47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CES2</w:t>
            </w:r>
          </w:p>
        </w:tc>
        <w:tc>
          <w:tcPr>
            <w:tcW w:w="4326" w:type="dxa"/>
            <w:vAlign w:val="center"/>
            <w:hideMark/>
          </w:tcPr>
          <w:p w14:paraId="0F3E1EAB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Carboxylesterase</w:t>
            </w:r>
            <w:proofErr w:type="spellEnd"/>
            <w:r w:rsidRPr="006A15E0">
              <w:rPr>
                <w:rFonts w:cstheme="minorHAnsi"/>
              </w:rPr>
              <w:t xml:space="preserve"> 2</w:t>
            </w:r>
          </w:p>
        </w:tc>
        <w:tc>
          <w:tcPr>
            <w:tcW w:w="0" w:type="auto"/>
            <w:vAlign w:val="center"/>
            <w:hideMark/>
          </w:tcPr>
          <w:p w14:paraId="5D2B346D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Drug metabolism</w:t>
            </w:r>
          </w:p>
        </w:tc>
      </w:tr>
      <w:tr w:rsidR="006A15E0" w:rsidRPr="006A15E0" w14:paraId="581A9B1B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377308D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INPPL1</w:t>
            </w:r>
          </w:p>
        </w:tc>
        <w:tc>
          <w:tcPr>
            <w:tcW w:w="4326" w:type="dxa"/>
            <w:vAlign w:val="center"/>
            <w:hideMark/>
          </w:tcPr>
          <w:p w14:paraId="2E8E4599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Inositol </w:t>
            </w:r>
            <w:proofErr w:type="spellStart"/>
            <w:r w:rsidRPr="006A15E0">
              <w:rPr>
                <w:rFonts w:cstheme="minorHAnsi"/>
              </w:rPr>
              <w:t>polyphosphate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phosphatase</w:t>
            </w:r>
            <w:proofErr w:type="spellEnd"/>
            <w:r w:rsidRPr="006A15E0">
              <w:rPr>
                <w:rFonts w:cstheme="minorHAnsi"/>
              </w:rPr>
              <w:t>-like 1</w:t>
            </w:r>
          </w:p>
        </w:tc>
        <w:tc>
          <w:tcPr>
            <w:tcW w:w="0" w:type="auto"/>
            <w:vAlign w:val="center"/>
            <w:hideMark/>
          </w:tcPr>
          <w:p w14:paraId="2310D726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Insulin</w:t>
            </w:r>
            <w:proofErr w:type="spellEnd"/>
            <w:r w:rsidRPr="006A15E0">
              <w:rPr>
                <w:rFonts w:cstheme="minorHAnsi"/>
              </w:rPr>
              <w:t xml:space="preserve"> signaling</w:t>
            </w:r>
          </w:p>
        </w:tc>
      </w:tr>
      <w:tr w:rsidR="006A15E0" w:rsidRPr="006A15E0" w14:paraId="69812F94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FBD2D88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SIRT5</w:t>
            </w:r>
          </w:p>
        </w:tc>
        <w:tc>
          <w:tcPr>
            <w:tcW w:w="4326" w:type="dxa"/>
            <w:vAlign w:val="center"/>
            <w:hideMark/>
          </w:tcPr>
          <w:p w14:paraId="6788824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Sirtuin</w:t>
            </w:r>
            <w:proofErr w:type="spellEnd"/>
            <w:r w:rsidRPr="006A15E0">
              <w:rPr>
                <w:rFonts w:cstheme="minorHAnsi"/>
              </w:rPr>
              <w:t xml:space="preserve"> 5</w:t>
            </w:r>
          </w:p>
        </w:tc>
        <w:tc>
          <w:tcPr>
            <w:tcW w:w="0" w:type="auto"/>
            <w:vAlign w:val="center"/>
            <w:hideMark/>
          </w:tcPr>
          <w:p w14:paraId="7AFA2598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Mitochondrial metabolism</w:t>
            </w:r>
          </w:p>
        </w:tc>
      </w:tr>
      <w:tr w:rsidR="006A15E0" w:rsidRPr="006A15E0" w14:paraId="192FDD9C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C0B283E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ST3GAL1</w:t>
            </w:r>
          </w:p>
        </w:tc>
        <w:tc>
          <w:tcPr>
            <w:tcW w:w="4326" w:type="dxa"/>
            <w:vAlign w:val="center"/>
            <w:hideMark/>
          </w:tcPr>
          <w:p w14:paraId="7313A671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ST3 beta-</w:t>
            </w:r>
            <w:proofErr w:type="spellStart"/>
            <w:r w:rsidRPr="006A15E0">
              <w:rPr>
                <w:rFonts w:cstheme="minorHAnsi"/>
              </w:rPr>
              <w:t>galactoside</w:t>
            </w:r>
            <w:proofErr w:type="spellEnd"/>
            <w:r w:rsidRPr="006A15E0">
              <w:rPr>
                <w:rFonts w:cstheme="minorHAnsi"/>
              </w:rPr>
              <w:t xml:space="preserve"> alpha-2,3-sialyltransferase 1</w:t>
            </w:r>
          </w:p>
        </w:tc>
        <w:tc>
          <w:tcPr>
            <w:tcW w:w="0" w:type="auto"/>
            <w:vAlign w:val="center"/>
            <w:hideMark/>
          </w:tcPr>
          <w:p w14:paraId="53E527A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Glycosylation</w:t>
            </w:r>
            <w:proofErr w:type="spellEnd"/>
          </w:p>
        </w:tc>
      </w:tr>
      <w:tr w:rsidR="006A15E0" w:rsidRPr="006A15E0" w14:paraId="1854F87F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C556144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FES</w:t>
            </w:r>
          </w:p>
        </w:tc>
        <w:tc>
          <w:tcPr>
            <w:tcW w:w="4326" w:type="dxa"/>
            <w:vAlign w:val="center"/>
            <w:hideMark/>
          </w:tcPr>
          <w:p w14:paraId="5281655D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Tyrosine-protein kinase Fes/</w:t>
            </w:r>
            <w:proofErr w:type="spellStart"/>
            <w:r w:rsidRPr="006A15E0">
              <w:rPr>
                <w:rFonts w:cstheme="minorHAnsi"/>
              </w:rPr>
              <w:t>Fps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1A7DB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Signal transduction</w:t>
            </w:r>
          </w:p>
        </w:tc>
      </w:tr>
      <w:tr w:rsidR="006A15E0" w:rsidRPr="006A15E0" w14:paraId="0E0DB24C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ECDEA05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lastRenderedPageBreak/>
              <w:t>KIR3DL1</w:t>
            </w:r>
          </w:p>
        </w:tc>
        <w:tc>
          <w:tcPr>
            <w:tcW w:w="4326" w:type="dxa"/>
            <w:vAlign w:val="center"/>
            <w:hideMark/>
          </w:tcPr>
          <w:p w14:paraId="0C97790B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Killer</w:t>
            </w:r>
            <w:proofErr w:type="spellEnd"/>
            <w:r w:rsidRPr="006A15E0">
              <w:rPr>
                <w:rFonts w:cstheme="minorHAnsi"/>
              </w:rPr>
              <w:t xml:space="preserve"> cell </w:t>
            </w:r>
            <w:proofErr w:type="spellStart"/>
            <w:r w:rsidRPr="006A15E0">
              <w:rPr>
                <w:rFonts w:cstheme="minorHAnsi"/>
              </w:rPr>
              <w:t>immunoglobulin</w:t>
            </w:r>
            <w:proofErr w:type="spellEnd"/>
            <w:r w:rsidRPr="006A15E0">
              <w:rPr>
                <w:rFonts w:cstheme="minorHAnsi"/>
              </w:rPr>
              <w:t>-like receptor 3DL1</w:t>
            </w:r>
          </w:p>
        </w:tc>
        <w:tc>
          <w:tcPr>
            <w:tcW w:w="0" w:type="auto"/>
            <w:vAlign w:val="center"/>
            <w:hideMark/>
          </w:tcPr>
          <w:p w14:paraId="2A0B4974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NK cell regulation</w:t>
            </w:r>
          </w:p>
        </w:tc>
      </w:tr>
      <w:tr w:rsidR="006A15E0" w:rsidRPr="006A15E0" w14:paraId="33EEF44B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E7DC834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CA14</w:t>
            </w:r>
          </w:p>
        </w:tc>
        <w:tc>
          <w:tcPr>
            <w:tcW w:w="4326" w:type="dxa"/>
            <w:vAlign w:val="center"/>
            <w:hideMark/>
          </w:tcPr>
          <w:p w14:paraId="7A764E6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Carbonic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anhydrase</w:t>
            </w:r>
            <w:proofErr w:type="spellEnd"/>
            <w:r w:rsidRPr="006A15E0">
              <w:rPr>
                <w:rFonts w:cstheme="minorHAnsi"/>
              </w:rPr>
              <w:t xml:space="preserve"> 14</w:t>
            </w:r>
          </w:p>
        </w:tc>
        <w:tc>
          <w:tcPr>
            <w:tcW w:w="0" w:type="auto"/>
            <w:vAlign w:val="center"/>
            <w:hideMark/>
          </w:tcPr>
          <w:p w14:paraId="27A9B0C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pH regulation</w:t>
            </w:r>
          </w:p>
        </w:tc>
      </w:tr>
      <w:tr w:rsidR="006A15E0" w:rsidRPr="006A15E0" w14:paraId="34AAD9C7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11EB7B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RCOR1</w:t>
            </w:r>
          </w:p>
        </w:tc>
        <w:tc>
          <w:tcPr>
            <w:tcW w:w="4326" w:type="dxa"/>
            <w:vAlign w:val="center"/>
            <w:hideMark/>
          </w:tcPr>
          <w:p w14:paraId="427AB27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REST </w:t>
            </w:r>
            <w:proofErr w:type="spellStart"/>
            <w:r w:rsidRPr="006A15E0">
              <w:rPr>
                <w:rFonts w:cstheme="minorHAnsi"/>
              </w:rPr>
              <w:t>corepressor</w:t>
            </w:r>
            <w:proofErr w:type="spellEnd"/>
            <w:r w:rsidRPr="006A15E0">
              <w:rPr>
                <w:rFonts w:cstheme="minorHAnsi"/>
              </w:rPr>
              <w:t xml:space="preserve"> 1</w:t>
            </w:r>
          </w:p>
        </w:tc>
        <w:tc>
          <w:tcPr>
            <w:tcW w:w="0" w:type="auto"/>
            <w:vAlign w:val="center"/>
            <w:hideMark/>
          </w:tcPr>
          <w:p w14:paraId="781E1224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Transcriptional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repression</w:t>
            </w:r>
            <w:proofErr w:type="spellEnd"/>
          </w:p>
        </w:tc>
      </w:tr>
      <w:tr w:rsidR="006A15E0" w:rsidRPr="006A15E0" w14:paraId="44D62D94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97173F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LTA4H</w:t>
            </w:r>
          </w:p>
        </w:tc>
        <w:tc>
          <w:tcPr>
            <w:tcW w:w="4326" w:type="dxa"/>
            <w:vAlign w:val="center"/>
            <w:hideMark/>
          </w:tcPr>
          <w:p w14:paraId="3079DDC9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Leukotriene A4 </w:t>
            </w:r>
            <w:proofErr w:type="spellStart"/>
            <w:r w:rsidRPr="006A15E0">
              <w:rPr>
                <w:rFonts w:cstheme="minorHAnsi"/>
              </w:rPr>
              <w:t>hydrolase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3E3DD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Inflammation</w:t>
            </w:r>
          </w:p>
        </w:tc>
      </w:tr>
      <w:tr w:rsidR="006A15E0" w:rsidRPr="006A15E0" w14:paraId="5F5260BA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79F588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EDIL3</w:t>
            </w:r>
          </w:p>
        </w:tc>
        <w:tc>
          <w:tcPr>
            <w:tcW w:w="4326" w:type="dxa"/>
            <w:vAlign w:val="center"/>
            <w:hideMark/>
          </w:tcPr>
          <w:p w14:paraId="671379F2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EGF-like </w:t>
            </w:r>
            <w:proofErr w:type="spellStart"/>
            <w:r w:rsidRPr="006A15E0">
              <w:rPr>
                <w:rFonts w:cstheme="minorHAnsi"/>
              </w:rPr>
              <w:t>repeats</w:t>
            </w:r>
            <w:proofErr w:type="spellEnd"/>
            <w:r w:rsidRPr="006A15E0">
              <w:rPr>
                <w:rFonts w:cstheme="minorHAnsi"/>
              </w:rPr>
              <w:t xml:space="preserve"> and </w:t>
            </w:r>
            <w:proofErr w:type="spellStart"/>
            <w:r w:rsidRPr="006A15E0">
              <w:rPr>
                <w:rFonts w:cstheme="minorHAnsi"/>
              </w:rPr>
              <w:t>discoidin</w:t>
            </w:r>
            <w:proofErr w:type="spellEnd"/>
            <w:r w:rsidRPr="006A15E0">
              <w:rPr>
                <w:rFonts w:cstheme="minorHAnsi"/>
              </w:rPr>
              <w:t xml:space="preserve"> I-like </w:t>
            </w:r>
            <w:proofErr w:type="spellStart"/>
            <w:r w:rsidRPr="006A15E0">
              <w:rPr>
                <w:rFonts w:cstheme="minorHAnsi"/>
              </w:rPr>
              <w:t>domains</w:t>
            </w:r>
            <w:proofErr w:type="spellEnd"/>
            <w:r w:rsidRPr="006A15E0">
              <w:rPr>
                <w:rFonts w:cstheme="minorHAnsi"/>
              </w:rPr>
              <w:t xml:space="preserve"> 3</w:t>
            </w:r>
          </w:p>
        </w:tc>
        <w:tc>
          <w:tcPr>
            <w:tcW w:w="0" w:type="auto"/>
            <w:vAlign w:val="center"/>
            <w:hideMark/>
          </w:tcPr>
          <w:p w14:paraId="713A2961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Angiogenesis</w:t>
            </w:r>
            <w:proofErr w:type="spellEnd"/>
          </w:p>
        </w:tc>
      </w:tr>
      <w:tr w:rsidR="006A15E0" w:rsidRPr="006A15E0" w14:paraId="7EBBBB2A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655AE6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FOXO1</w:t>
            </w:r>
          </w:p>
        </w:tc>
        <w:tc>
          <w:tcPr>
            <w:tcW w:w="4326" w:type="dxa"/>
            <w:vAlign w:val="center"/>
            <w:hideMark/>
          </w:tcPr>
          <w:p w14:paraId="500FFE9B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Forkhead</w:t>
            </w:r>
            <w:proofErr w:type="spellEnd"/>
            <w:r w:rsidRPr="006A15E0">
              <w:rPr>
                <w:rFonts w:cstheme="minorHAnsi"/>
              </w:rPr>
              <w:t xml:space="preserve"> box protein O1</w:t>
            </w:r>
          </w:p>
        </w:tc>
        <w:tc>
          <w:tcPr>
            <w:tcW w:w="0" w:type="auto"/>
            <w:vAlign w:val="center"/>
            <w:hideMark/>
          </w:tcPr>
          <w:p w14:paraId="10A756DB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Cell cycle regulation</w:t>
            </w:r>
          </w:p>
        </w:tc>
      </w:tr>
      <w:tr w:rsidR="006A15E0" w:rsidRPr="006A15E0" w14:paraId="17055346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3082F8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CA12</w:t>
            </w:r>
          </w:p>
        </w:tc>
        <w:tc>
          <w:tcPr>
            <w:tcW w:w="4326" w:type="dxa"/>
            <w:vAlign w:val="center"/>
            <w:hideMark/>
          </w:tcPr>
          <w:p w14:paraId="6C13E57E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Carbonic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anhydrase</w:t>
            </w:r>
            <w:proofErr w:type="spellEnd"/>
            <w:r w:rsidRPr="006A15E0">
              <w:rPr>
                <w:rFonts w:cstheme="minorHAnsi"/>
              </w:rPr>
              <w:t xml:space="preserve"> 12</w:t>
            </w:r>
          </w:p>
        </w:tc>
        <w:tc>
          <w:tcPr>
            <w:tcW w:w="0" w:type="auto"/>
            <w:vAlign w:val="center"/>
            <w:hideMark/>
          </w:tcPr>
          <w:p w14:paraId="52580D5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pH regulation</w:t>
            </w:r>
          </w:p>
        </w:tc>
      </w:tr>
      <w:tr w:rsidR="006A15E0" w:rsidRPr="006A15E0" w14:paraId="6A4EA21E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2585788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PLIN1</w:t>
            </w:r>
          </w:p>
        </w:tc>
        <w:tc>
          <w:tcPr>
            <w:tcW w:w="4326" w:type="dxa"/>
            <w:vAlign w:val="center"/>
            <w:hideMark/>
          </w:tcPr>
          <w:p w14:paraId="5222D199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Perilipin-1</w:t>
            </w:r>
          </w:p>
        </w:tc>
        <w:tc>
          <w:tcPr>
            <w:tcW w:w="0" w:type="auto"/>
            <w:vAlign w:val="center"/>
            <w:hideMark/>
          </w:tcPr>
          <w:p w14:paraId="1CCFC894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Lipid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storage</w:t>
            </w:r>
            <w:proofErr w:type="spellEnd"/>
          </w:p>
        </w:tc>
      </w:tr>
      <w:tr w:rsidR="006A15E0" w:rsidRPr="006A15E0" w14:paraId="33019AD3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5AE3642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PRKRA</w:t>
            </w:r>
          </w:p>
        </w:tc>
        <w:tc>
          <w:tcPr>
            <w:tcW w:w="4326" w:type="dxa"/>
            <w:vAlign w:val="center"/>
            <w:hideMark/>
          </w:tcPr>
          <w:p w14:paraId="67646840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Protein kinase, interferon-inducible double-stranded RNA-</w:t>
            </w:r>
            <w:proofErr w:type="spellStart"/>
            <w:r w:rsidRPr="006A15E0">
              <w:rPr>
                <w:rFonts w:cstheme="minorHAnsi"/>
              </w:rPr>
              <w:t>dependent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activator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005D22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RNA interference</w:t>
            </w:r>
          </w:p>
        </w:tc>
      </w:tr>
      <w:tr w:rsidR="006A15E0" w:rsidRPr="006A15E0" w14:paraId="5E43694B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F9D5057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PPM1B</w:t>
            </w:r>
          </w:p>
        </w:tc>
        <w:tc>
          <w:tcPr>
            <w:tcW w:w="4326" w:type="dxa"/>
            <w:vAlign w:val="center"/>
            <w:hideMark/>
          </w:tcPr>
          <w:p w14:paraId="31200295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Protein </w:t>
            </w:r>
            <w:proofErr w:type="spellStart"/>
            <w:r w:rsidRPr="006A15E0">
              <w:rPr>
                <w:rFonts w:cstheme="minorHAnsi"/>
              </w:rPr>
              <w:t>phosphatase</w:t>
            </w:r>
            <w:proofErr w:type="spellEnd"/>
            <w:r w:rsidRPr="006A15E0">
              <w:rPr>
                <w:rFonts w:cstheme="minorHAnsi"/>
              </w:rPr>
              <w:t xml:space="preserve"> 1B</w:t>
            </w:r>
          </w:p>
        </w:tc>
        <w:tc>
          <w:tcPr>
            <w:tcW w:w="0" w:type="auto"/>
            <w:vAlign w:val="center"/>
            <w:hideMark/>
          </w:tcPr>
          <w:p w14:paraId="340FD3F7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Phosphatase</w:t>
            </w:r>
            <w:proofErr w:type="spellEnd"/>
            <w:r w:rsidRPr="006A15E0">
              <w:rPr>
                <w:rFonts w:cstheme="minorHAnsi"/>
              </w:rPr>
              <w:t xml:space="preserve"> activity</w:t>
            </w:r>
          </w:p>
        </w:tc>
      </w:tr>
      <w:tr w:rsidR="006A15E0" w:rsidRPr="006A15E0" w14:paraId="5E580D94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B2B55C9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YES1</w:t>
            </w:r>
          </w:p>
        </w:tc>
        <w:tc>
          <w:tcPr>
            <w:tcW w:w="4326" w:type="dxa"/>
            <w:vAlign w:val="center"/>
            <w:hideMark/>
          </w:tcPr>
          <w:p w14:paraId="2886DD4F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Tyrosine-protein kinase Yes</w:t>
            </w:r>
          </w:p>
        </w:tc>
        <w:tc>
          <w:tcPr>
            <w:tcW w:w="0" w:type="auto"/>
            <w:vAlign w:val="center"/>
            <w:hideMark/>
          </w:tcPr>
          <w:p w14:paraId="58E4D8A5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Cell proliferation</w:t>
            </w:r>
          </w:p>
        </w:tc>
      </w:tr>
      <w:tr w:rsidR="006A15E0" w:rsidRPr="006A15E0" w14:paraId="4F0A75C8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30DC639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ENTPD2</w:t>
            </w:r>
          </w:p>
        </w:tc>
        <w:tc>
          <w:tcPr>
            <w:tcW w:w="4326" w:type="dxa"/>
            <w:vAlign w:val="center"/>
            <w:hideMark/>
          </w:tcPr>
          <w:p w14:paraId="727A6247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Ectonucleoside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triphosphate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diphosphohydrolase</w:t>
            </w:r>
            <w:proofErr w:type="spellEnd"/>
            <w:r w:rsidRPr="006A15E0">
              <w:rPr>
                <w:rFonts w:cstheme="minorHAnsi"/>
              </w:rPr>
              <w:t xml:space="preserve"> 2</w:t>
            </w:r>
          </w:p>
        </w:tc>
        <w:tc>
          <w:tcPr>
            <w:tcW w:w="0" w:type="auto"/>
            <w:vAlign w:val="center"/>
            <w:hideMark/>
          </w:tcPr>
          <w:p w14:paraId="5C193B7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Purinergic</w:t>
            </w:r>
            <w:proofErr w:type="spellEnd"/>
            <w:r w:rsidRPr="006A15E0">
              <w:rPr>
                <w:rFonts w:cstheme="minorHAnsi"/>
              </w:rPr>
              <w:t xml:space="preserve"> signaling</w:t>
            </w:r>
          </w:p>
        </w:tc>
      </w:tr>
      <w:tr w:rsidR="006A15E0" w:rsidRPr="006A15E0" w14:paraId="759F92A0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F554CAD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PDP1</w:t>
            </w:r>
          </w:p>
        </w:tc>
        <w:tc>
          <w:tcPr>
            <w:tcW w:w="4326" w:type="dxa"/>
            <w:vAlign w:val="center"/>
            <w:hideMark/>
          </w:tcPr>
          <w:p w14:paraId="666B6C93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Pyruvate</w:t>
            </w:r>
            <w:proofErr w:type="spellEnd"/>
            <w:r w:rsidRPr="006A15E0">
              <w:rPr>
                <w:rFonts w:cstheme="minorHAnsi"/>
              </w:rPr>
              <w:t xml:space="preserve"> dehydrogenase </w:t>
            </w:r>
            <w:proofErr w:type="spellStart"/>
            <w:r w:rsidRPr="006A15E0">
              <w:rPr>
                <w:rFonts w:cstheme="minorHAnsi"/>
              </w:rPr>
              <w:t>phosphatase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catalytic</w:t>
            </w:r>
            <w:proofErr w:type="spellEnd"/>
            <w:r w:rsidRPr="006A15E0">
              <w:rPr>
                <w:rFonts w:cstheme="minorHAnsi"/>
              </w:rPr>
              <w:t xml:space="preserve"> subunit 1</w:t>
            </w:r>
          </w:p>
        </w:tc>
        <w:tc>
          <w:tcPr>
            <w:tcW w:w="0" w:type="auto"/>
            <w:vAlign w:val="center"/>
            <w:hideMark/>
          </w:tcPr>
          <w:p w14:paraId="42313A8A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Pyruvate</w:t>
            </w:r>
            <w:proofErr w:type="spellEnd"/>
            <w:r w:rsidRPr="006A15E0">
              <w:rPr>
                <w:rFonts w:cstheme="minorHAnsi"/>
              </w:rPr>
              <w:t xml:space="preserve"> metabolism</w:t>
            </w:r>
          </w:p>
        </w:tc>
      </w:tr>
      <w:tr w:rsidR="006A15E0" w:rsidRPr="006A15E0" w14:paraId="68A1BFD2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5C903CF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VASH1</w:t>
            </w:r>
          </w:p>
        </w:tc>
        <w:tc>
          <w:tcPr>
            <w:tcW w:w="4326" w:type="dxa"/>
            <w:vAlign w:val="center"/>
            <w:hideMark/>
          </w:tcPr>
          <w:p w14:paraId="0BA3BD19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Vasohibin-1</w:t>
            </w:r>
          </w:p>
        </w:tc>
        <w:tc>
          <w:tcPr>
            <w:tcW w:w="0" w:type="auto"/>
            <w:vAlign w:val="center"/>
            <w:hideMark/>
          </w:tcPr>
          <w:p w14:paraId="239A1198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Angiogenesis</w:t>
            </w:r>
            <w:proofErr w:type="spellEnd"/>
            <w:r w:rsidRPr="006A15E0">
              <w:rPr>
                <w:rFonts w:cstheme="minorHAnsi"/>
              </w:rPr>
              <w:t xml:space="preserve"> inhibitor</w:t>
            </w:r>
          </w:p>
        </w:tc>
      </w:tr>
      <w:tr w:rsidR="006A15E0" w:rsidRPr="006A15E0" w14:paraId="6C55B9D5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048BFB2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LAT2</w:t>
            </w:r>
          </w:p>
        </w:tc>
        <w:tc>
          <w:tcPr>
            <w:tcW w:w="4326" w:type="dxa"/>
            <w:vAlign w:val="center"/>
            <w:hideMark/>
          </w:tcPr>
          <w:p w14:paraId="21EED26D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Large neutral amino acid </w:t>
            </w:r>
            <w:proofErr w:type="spellStart"/>
            <w:r w:rsidRPr="006A15E0">
              <w:rPr>
                <w:rFonts w:cstheme="minorHAnsi"/>
              </w:rPr>
              <w:t>transporter</w:t>
            </w:r>
            <w:proofErr w:type="spellEnd"/>
            <w:r w:rsidRPr="006A15E0">
              <w:rPr>
                <w:rFonts w:cstheme="minorHAnsi"/>
              </w:rPr>
              <w:t xml:space="preserve"> small subunit 2</w:t>
            </w:r>
          </w:p>
        </w:tc>
        <w:tc>
          <w:tcPr>
            <w:tcW w:w="0" w:type="auto"/>
            <w:vAlign w:val="center"/>
            <w:hideMark/>
          </w:tcPr>
          <w:p w14:paraId="620B735E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Amino acid </w:t>
            </w:r>
            <w:proofErr w:type="spellStart"/>
            <w:r w:rsidRPr="006A15E0">
              <w:rPr>
                <w:rFonts w:cstheme="minorHAnsi"/>
              </w:rPr>
              <w:t>transport</w:t>
            </w:r>
            <w:proofErr w:type="spellEnd"/>
          </w:p>
        </w:tc>
      </w:tr>
      <w:tr w:rsidR="006A15E0" w:rsidRPr="006A15E0" w14:paraId="20EE7646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FC714A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KIM1</w:t>
            </w:r>
          </w:p>
        </w:tc>
        <w:tc>
          <w:tcPr>
            <w:tcW w:w="4326" w:type="dxa"/>
            <w:vAlign w:val="center"/>
            <w:hideMark/>
          </w:tcPr>
          <w:p w14:paraId="0370BA5E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Kidney injury molecule 1</w:t>
            </w:r>
          </w:p>
        </w:tc>
        <w:tc>
          <w:tcPr>
            <w:tcW w:w="0" w:type="auto"/>
            <w:vAlign w:val="center"/>
            <w:hideMark/>
          </w:tcPr>
          <w:p w14:paraId="16AA5E4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Kidney injury marker</w:t>
            </w:r>
          </w:p>
        </w:tc>
      </w:tr>
      <w:tr w:rsidR="006A15E0" w:rsidRPr="006A15E0" w14:paraId="411A4DBA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73C17A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STX8</w:t>
            </w:r>
          </w:p>
        </w:tc>
        <w:tc>
          <w:tcPr>
            <w:tcW w:w="4326" w:type="dxa"/>
            <w:vAlign w:val="center"/>
            <w:hideMark/>
          </w:tcPr>
          <w:p w14:paraId="5764FCD2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Syntaxin-8</w:t>
            </w:r>
          </w:p>
        </w:tc>
        <w:tc>
          <w:tcPr>
            <w:tcW w:w="0" w:type="auto"/>
            <w:vAlign w:val="center"/>
            <w:hideMark/>
          </w:tcPr>
          <w:p w14:paraId="5843EE50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Vesicle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transport</w:t>
            </w:r>
            <w:proofErr w:type="spellEnd"/>
          </w:p>
        </w:tc>
      </w:tr>
      <w:tr w:rsidR="006A15E0" w:rsidRPr="006A15E0" w14:paraId="5D07496C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924AA2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ERBB2IP</w:t>
            </w:r>
          </w:p>
        </w:tc>
        <w:tc>
          <w:tcPr>
            <w:tcW w:w="4326" w:type="dxa"/>
            <w:vAlign w:val="center"/>
            <w:hideMark/>
          </w:tcPr>
          <w:p w14:paraId="7EA1060A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ErbB2-interacting protein</w:t>
            </w:r>
          </w:p>
        </w:tc>
        <w:tc>
          <w:tcPr>
            <w:tcW w:w="0" w:type="auto"/>
            <w:vAlign w:val="center"/>
            <w:hideMark/>
          </w:tcPr>
          <w:p w14:paraId="0271A659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Signal modulation</w:t>
            </w:r>
          </w:p>
        </w:tc>
      </w:tr>
      <w:tr w:rsidR="006A15E0" w:rsidRPr="006A15E0" w14:paraId="16D6BD48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B988AB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RASA1</w:t>
            </w:r>
          </w:p>
        </w:tc>
        <w:tc>
          <w:tcPr>
            <w:tcW w:w="4326" w:type="dxa"/>
            <w:vAlign w:val="center"/>
            <w:hideMark/>
          </w:tcPr>
          <w:p w14:paraId="260DFD66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Ras </w:t>
            </w:r>
            <w:proofErr w:type="spellStart"/>
            <w:r w:rsidRPr="006A15E0">
              <w:rPr>
                <w:rFonts w:cstheme="minorHAnsi"/>
              </w:rPr>
              <w:t>GTPase</w:t>
            </w:r>
            <w:proofErr w:type="spellEnd"/>
            <w:r w:rsidRPr="006A15E0">
              <w:rPr>
                <w:rFonts w:cstheme="minorHAnsi"/>
              </w:rPr>
              <w:t>-activating protein 1</w:t>
            </w:r>
          </w:p>
        </w:tc>
        <w:tc>
          <w:tcPr>
            <w:tcW w:w="0" w:type="auto"/>
            <w:vAlign w:val="center"/>
            <w:hideMark/>
          </w:tcPr>
          <w:p w14:paraId="01BEFC03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RAS signaling</w:t>
            </w:r>
          </w:p>
        </w:tc>
      </w:tr>
      <w:tr w:rsidR="006A15E0" w:rsidRPr="006A15E0" w14:paraId="4C5DB86D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72843D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MAEA</w:t>
            </w:r>
          </w:p>
        </w:tc>
        <w:tc>
          <w:tcPr>
            <w:tcW w:w="4326" w:type="dxa"/>
            <w:vAlign w:val="center"/>
            <w:hideMark/>
          </w:tcPr>
          <w:p w14:paraId="6EC00B16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Macrophage </w:t>
            </w:r>
            <w:proofErr w:type="spellStart"/>
            <w:r w:rsidRPr="006A15E0">
              <w:rPr>
                <w:rFonts w:cstheme="minorHAnsi"/>
              </w:rPr>
              <w:t>erythroblast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attacher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7645B9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Macrophage </w:t>
            </w:r>
            <w:proofErr w:type="spellStart"/>
            <w:r w:rsidRPr="006A15E0">
              <w:rPr>
                <w:rFonts w:cstheme="minorHAnsi"/>
              </w:rPr>
              <w:t>adhesion</w:t>
            </w:r>
            <w:proofErr w:type="spellEnd"/>
          </w:p>
        </w:tc>
      </w:tr>
      <w:tr w:rsidR="006A15E0" w:rsidRPr="006A15E0" w14:paraId="582CE4DC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2790ED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GALNT10</w:t>
            </w:r>
          </w:p>
        </w:tc>
        <w:tc>
          <w:tcPr>
            <w:tcW w:w="4326" w:type="dxa"/>
            <w:vAlign w:val="center"/>
            <w:hideMark/>
          </w:tcPr>
          <w:p w14:paraId="393BB88F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Polypeptide</w:t>
            </w:r>
            <w:proofErr w:type="spellEnd"/>
            <w:r w:rsidRPr="006A15E0">
              <w:rPr>
                <w:rFonts w:cstheme="minorHAnsi"/>
              </w:rPr>
              <w:t xml:space="preserve"> N-</w:t>
            </w:r>
            <w:proofErr w:type="spellStart"/>
            <w:r w:rsidRPr="006A15E0">
              <w:rPr>
                <w:rFonts w:cstheme="minorHAnsi"/>
              </w:rPr>
              <w:t>acetylgalactosaminyltransferase</w:t>
            </w:r>
            <w:proofErr w:type="spellEnd"/>
            <w:r w:rsidRPr="006A15E0">
              <w:rPr>
                <w:rFonts w:cstheme="minorHAnsi"/>
              </w:rPr>
              <w:t xml:space="preserve"> 10</w:t>
            </w:r>
          </w:p>
        </w:tc>
        <w:tc>
          <w:tcPr>
            <w:tcW w:w="0" w:type="auto"/>
            <w:vAlign w:val="center"/>
            <w:hideMark/>
          </w:tcPr>
          <w:p w14:paraId="432406FD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O-</w:t>
            </w:r>
            <w:proofErr w:type="spellStart"/>
            <w:r w:rsidRPr="006A15E0">
              <w:rPr>
                <w:rFonts w:cstheme="minorHAnsi"/>
              </w:rPr>
              <w:t>glycosylation</w:t>
            </w:r>
            <w:proofErr w:type="spellEnd"/>
          </w:p>
        </w:tc>
      </w:tr>
      <w:tr w:rsidR="006A15E0" w:rsidRPr="006A15E0" w14:paraId="563938FB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D54BAAA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BTC</w:t>
            </w:r>
          </w:p>
        </w:tc>
        <w:tc>
          <w:tcPr>
            <w:tcW w:w="4326" w:type="dxa"/>
            <w:vAlign w:val="center"/>
            <w:hideMark/>
          </w:tcPr>
          <w:p w14:paraId="4689F76E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Betacellulin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E6117A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EGFR </w:t>
            </w:r>
            <w:proofErr w:type="spellStart"/>
            <w:r w:rsidRPr="006A15E0">
              <w:rPr>
                <w:rFonts w:cstheme="minorHAnsi"/>
              </w:rPr>
              <w:t>ligand</w:t>
            </w:r>
            <w:proofErr w:type="spellEnd"/>
          </w:p>
        </w:tc>
      </w:tr>
      <w:tr w:rsidR="006A15E0" w:rsidRPr="006A15E0" w14:paraId="3BA148D2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C4BCFD8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lastRenderedPageBreak/>
              <w:t>PON2</w:t>
            </w:r>
          </w:p>
        </w:tc>
        <w:tc>
          <w:tcPr>
            <w:tcW w:w="4326" w:type="dxa"/>
            <w:vAlign w:val="center"/>
            <w:hideMark/>
          </w:tcPr>
          <w:p w14:paraId="3371896E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Paraoxonase 2</w:t>
            </w:r>
          </w:p>
        </w:tc>
        <w:tc>
          <w:tcPr>
            <w:tcW w:w="0" w:type="auto"/>
            <w:vAlign w:val="center"/>
            <w:hideMark/>
          </w:tcPr>
          <w:p w14:paraId="25B21375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Oxidative stress protection</w:t>
            </w:r>
          </w:p>
        </w:tc>
      </w:tr>
      <w:tr w:rsidR="006A15E0" w:rsidRPr="006A15E0" w14:paraId="1C1DB3F6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573678C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MAGED1</w:t>
            </w:r>
          </w:p>
        </w:tc>
        <w:tc>
          <w:tcPr>
            <w:tcW w:w="4326" w:type="dxa"/>
            <w:vAlign w:val="center"/>
            <w:hideMark/>
          </w:tcPr>
          <w:p w14:paraId="275835BC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Melanoma-associated </w:t>
            </w:r>
            <w:proofErr w:type="spellStart"/>
            <w:r w:rsidRPr="006A15E0">
              <w:rPr>
                <w:rFonts w:cstheme="minorHAnsi"/>
              </w:rPr>
              <w:t>antigen</w:t>
            </w:r>
            <w:proofErr w:type="spellEnd"/>
            <w:r w:rsidRPr="006A15E0">
              <w:rPr>
                <w:rFonts w:cstheme="minorHAnsi"/>
              </w:rPr>
              <w:t xml:space="preserve"> D1</w:t>
            </w:r>
          </w:p>
        </w:tc>
        <w:tc>
          <w:tcPr>
            <w:tcW w:w="0" w:type="auto"/>
            <w:vAlign w:val="center"/>
            <w:hideMark/>
          </w:tcPr>
          <w:p w14:paraId="7E1238E5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Apoptosis</w:t>
            </w:r>
          </w:p>
        </w:tc>
      </w:tr>
      <w:tr w:rsidR="006A15E0" w:rsidRPr="006A15E0" w14:paraId="0169DC30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A8DA72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NPPC</w:t>
            </w:r>
          </w:p>
        </w:tc>
        <w:tc>
          <w:tcPr>
            <w:tcW w:w="4326" w:type="dxa"/>
            <w:vAlign w:val="center"/>
            <w:hideMark/>
          </w:tcPr>
          <w:p w14:paraId="675170C2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Natriuretic</w:t>
            </w:r>
            <w:proofErr w:type="spellEnd"/>
            <w:r w:rsidRPr="006A15E0">
              <w:rPr>
                <w:rFonts w:cstheme="minorHAnsi"/>
              </w:rPr>
              <w:t xml:space="preserve"> peptide C</w:t>
            </w:r>
          </w:p>
        </w:tc>
        <w:tc>
          <w:tcPr>
            <w:tcW w:w="0" w:type="auto"/>
            <w:vAlign w:val="center"/>
            <w:hideMark/>
          </w:tcPr>
          <w:p w14:paraId="3A5F9F2A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Vasodilation</w:t>
            </w:r>
            <w:proofErr w:type="spellEnd"/>
          </w:p>
        </w:tc>
      </w:tr>
      <w:tr w:rsidR="006A15E0" w:rsidRPr="006A15E0" w14:paraId="2F9EE2A7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530CD5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BANK1</w:t>
            </w:r>
          </w:p>
        </w:tc>
        <w:tc>
          <w:tcPr>
            <w:tcW w:w="4326" w:type="dxa"/>
            <w:vAlign w:val="center"/>
            <w:hideMark/>
          </w:tcPr>
          <w:p w14:paraId="4C4178E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B-cell </w:t>
            </w:r>
            <w:proofErr w:type="spellStart"/>
            <w:r w:rsidRPr="006A15E0">
              <w:rPr>
                <w:rFonts w:cstheme="minorHAnsi"/>
              </w:rPr>
              <w:t>scaffold</w:t>
            </w:r>
            <w:proofErr w:type="spellEnd"/>
            <w:r w:rsidRPr="006A15E0">
              <w:rPr>
                <w:rFonts w:cstheme="minorHAnsi"/>
              </w:rPr>
              <w:t xml:space="preserve"> protein with </w:t>
            </w:r>
            <w:proofErr w:type="spellStart"/>
            <w:r w:rsidRPr="006A15E0">
              <w:rPr>
                <w:rFonts w:cstheme="minorHAnsi"/>
              </w:rPr>
              <w:t>ankyrin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repeats</w:t>
            </w:r>
            <w:proofErr w:type="spellEnd"/>
            <w:r w:rsidRPr="006A15E0">
              <w:rPr>
                <w:rFonts w:cstheme="minorHAnsi"/>
              </w:rPr>
              <w:t xml:space="preserve"> 1</w:t>
            </w:r>
          </w:p>
        </w:tc>
        <w:tc>
          <w:tcPr>
            <w:tcW w:w="0" w:type="auto"/>
            <w:vAlign w:val="center"/>
            <w:hideMark/>
          </w:tcPr>
          <w:p w14:paraId="06C78751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B cell signaling</w:t>
            </w:r>
          </w:p>
        </w:tc>
      </w:tr>
      <w:tr w:rsidR="006A15E0" w:rsidRPr="006A15E0" w14:paraId="0899F6DA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7D69EB4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PLXDC1</w:t>
            </w:r>
          </w:p>
        </w:tc>
        <w:tc>
          <w:tcPr>
            <w:tcW w:w="4326" w:type="dxa"/>
            <w:vAlign w:val="center"/>
            <w:hideMark/>
          </w:tcPr>
          <w:p w14:paraId="63749926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Plexin</w:t>
            </w:r>
            <w:proofErr w:type="spellEnd"/>
            <w:r w:rsidRPr="006A15E0">
              <w:rPr>
                <w:rFonts w:cstheme="minorHAnsi"/>
              </w:rPr>
              <w:t xml:space="preserve"> domain-containing protein 1</w:t>
            </w:r>
          </w:p>
        </w:tc>
        <w:tc>
          <w:tcPr>
            <w:tcW w:w="0" w:type="auto"/>
            <w:vAlign w:val="center"/>
            <w:hideMark/>
          </w:tcPr>
          <w:p w14:paraId="0B243F3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Angiogenesis</w:t>
            </w:r>
            <w:proofErr w:type="spellEnd"/>
          </w:p>
        </w:tc>
      </w:tr>
      <w:tr w:rsidR="006A15E0" w:rsidRPr="006A15E0" w14:paraId="2DE7FB96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59FC2D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NBN</w:t>
            </w:r>
          </w:p>
        </w:tc>
        <w:tc>
          <w:tcPr>
            <w:tcW w:w="4326" w:type="dxa"/>
            <w:vAlign w:val="center"/>
            <w:hideMark/>
          </w:tcPr>
          <w:p w14:paraId="2D01998E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Nibrin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6C96F5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DNA </w:t>
            </w:r>
            <w:proofErr w:type="spellStart"/>
            <w:r w:rsidRPr="006A15E0">
              <w:rPr>
                <w:rFonts w:cstheme="minorHAnsi"/>
              </w:rPr>
              <w:t>repair</w:t>
            </w:r>
            <w:proofErr w:type="spellEnd"/>
          </w:p>
        </w:tc>
      </w:tr>
      <w:tr w:rsidR="006A15E0" w:rsidRPr="006A15E0" w14:paraId="58491F35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7AB876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MAX</w:t>
            </w:r>
          </w:p>
        </w:tc>
        <w:tc>
          <w:tcPr>
            <w:tcW w:w="4326" w:type="dxa"/>
            <w:vAlign w:val="center"/>
            <w:hideMark/>
          </w:tcPr>
          <w:p w14:paraId="4A755E91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Myc</w:t>
            </w:r>
            <w:proofErr w:type="spellEnd"/>
            <w:r w:rsidRPr="006A15E0">
              <w:rPr>
                <w:rFonts w:cstheme="minorHAnsi"/>
              </w:rPr>
              <w:t>-associated factor X</w:t>
            </w:r>
          </w:p>
        </w:tc>
        <w:tc>
          <w:tcPr>
            <w:tcW w:w="0" w:type="auto"/>
            <w:vAlign w:val="center"/>
            <w:hideMark/>
          </w:tcPr>
          <w:p w14:paraId="13B9C1B6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Transcription regulation</w:t>
            </w:r>
          </w:p>
        </w:tc>
      </w:tr>
      <w:tr w:rsidR="006A15E0" w:rsidRPr="006A15E0" w14:paraId="7557A84C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83F280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ENTPD6</w:t>
            </w:r>
          </w:p>
        </w:tc>
        <w:tc>
          <w:tcPr>
            <w:tcW w:w="4326" w:type="dxa"/>
            <w:vAlign w:val="center"/>
            <w:hideMark/>
          </w:tcPr>
          <w:p w14:paraId="79EF13A4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Ectonucleoside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triphosphate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diphosphohydrolase</w:t>
            </w:r>
            <w:proofErr w:type="spellEnd"/>
            <w:r w:rsidRPr="006A15E0">
              <w:rPr>
                <w:rFonts w:cstheme="minorHAnsi"/>
              </w:rPr>
              <w:t xml:space="preserve"> 6</w:t>
            </w:r>
          </w:p>
        </w:tc>
        <w:tc>
          <w:tcPr>
            <w:tcW w:w="0" w:type="auto"/>
            <w:vAlign w:val="center"/>
            <w:hideMark/>
          </w:tcPr>
          <w:p w14:paraId="63D173E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Nucleotide</w:t>
            </w:r>
            <w:proofErr w:type="spellEnd"/>
            <w:r w:rsidRPr="006A15E0">
              <w:rPr>
                <w:rFonts w:cstheme="minorHAnsi"/>
              </w:rPr>
              <w:t xml:space="preserve"> metabolism</w:t>
            </w:r>
          </w:p>
        </w:tc>
      </w:tr>
      <w:tr w:rsidR="006A15E0" w:rsidRPr="006A15E0" w14:paraId="36D31FEB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EE06DD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MAP4K5</w:t>
            </w:r>
          </w:p>
        </w:tc>
        <w:tc>
          <w:tcPr>
            <w:tcW w:w="4326" w:type="dxa"/>
            <w:vAlign w:val="center"/>
            <w:hideMark/>
          </w:tcPr>
          <w:p w14:paraId="42E278E4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Mitogen-activated protein kinase </w:t>
            </w:r>
            <w:proofErr w:type="spellStart"/>
            <w:r w:rsidRPr="006A15E0">
              <w:rPr>
                <w:rFonts w:cstheme="minorHAnsi"/>
              </w:rPr>
              <w:t>kinase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kinase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kinase</w:t>
            </w:r>
            <w:proofErr w:type="spellEnd"/>
            <w:r w:rsidRPr="006A15E0">
              <w:rPr>
                <w:rFonts w:cstheme="minorHAnsi"/>
              </w:rPr>
              <w:t xml:space="preserve"> 5</w:t>
            </w:r>
          </w:p>
        </w:tc>
        <w:tc>
          <w:tcPr>
            <w:tcW w:w="0" w:type="auto"/>
            <w:vAlign w:val="center"/>
            <w:hideMark/>
          </w:tcPr>
          <w:p w14:paraId="0544ADFB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Stress signaling</w:t>
            </w:r>
          </w:p>
        </w:tc>
      </w:tr>
      <w:tr w:rsidR="006A15E0" w:rsidRPr="006A15E0" w14:paraId="5C6EF2B3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C7C5AE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ITGB1BP1</w:t>
            </w:r>
          </w:p>
        </w:tc>
        <w:tc>
          <w:tcPr>
            <w:tcW w:w="4326" w:type="dxa"/>
            <w:vAlign w:val="center"/>
            <w:hideMark/>
          </w:tcPr>
          <w:p w14:paraId="29B741C8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Integrin</w:t>
            </w:r>
            <w:proofErr w:type="spellEnd"/>
            <w:r w:rsidRPr="006A15E0">
              <w:rPr>
                <w:rFonts w:cstheme="minorHAnsi"/>
              </w:rPr>
              <w:t xml:space="preserve"> beta-1 binding protein 1</w:t>
            </w:r>
          </w:p>
        </w:tc>
        <w:tc>
          <w:tcPr>
            <w:tcW w:w="0" w:type="auto"/>
            <w:vAlign w:val="center"/>
            <w:hideMark/>
          </w:tcPr>
          <w:p w14:paraId="7663598A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Cell </w:t>
            </w:r>
            <w:proofErr w:type="spellStart"/>
            <w:r w:rsidRPr="006A15E0">
              <w:rPr>
                <w:rFonts w:cstheme="minorHAnsi"/>
              </w:rPr>
              <w:t>adhesion</w:t>
            </w:r>
            <w:proofErr w:type="spellEnd"/>
          </w:p>
        </w:tc>
      </w:tr>
      <w:tr w:rsidR="006A15E0" w:rsidRPr="006A15E0" w14:paraId="2ADF2E32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761A8B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NUB1</w:t>
            </w:r>
          </w:p>
        </w:tc>
        <w:tc>
          <w:tcPr>
            <w:tcW w:w="4326" w:type="dxa"/>
            <w:vAlign w:val="center"/>
            <w:hideMark/>
          </w:tcPr>
          <w:p w14:paraId="6891B58A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Negative regulator of </w:t>
            </w:r>
            <w:proofErr w:type="spellStart"/>
            <w:r w:rsidRPr="006A15E0">
              <w:rPr>
                <w:rFonts w:cstheme="minorHAnsi"/>
              </w:rPr>
              <w:t>ubiquitin</w:t>
            </w:r>
            <w:proofErr w:type="spellEnd"/>
            <w:r w:rsidRPr="006A15E0">
              <w:rPr>
                <w:rFonts w:cstheme="minorHAnsi"/>
              </w:rPr>
              <w:t>-like proteins 1</w:t>
            </w:r>
          </w:p>
        </w:tc>
        <w:tc>
          <w:tcPr>
            <w:tcW w:w="0" w:type="auto"/>
            <w:vAlign w:val="center"/>
            <w:hideMark/>
          </w:tcPr>
          <w:p w14:paraId="38EE592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Protein degradation</w:t>
            </w:r>
          </w:p>
        </w:tc>
      </w:tr>
      <w:tr w:rsidR="006A15E0" w:rsidRPr="006A15E0" w14:paraId="7812D350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EFC05C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RARRES1</w:t>
            </w:r>
          </w:p>
        </w:tc>
        <w:tc>
          <w:tcPr>
            <w:tcW w:w="4326" w:type="dxa"/>
            <w:vAlign w:val="center"/>
            <w:hideMark/>
          </w:tcPr>
          <w:p w14:paraId="3575DC4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Retinoic acid receptor responder protein 1</w:t>
            </w:r>
          </w:p>
        </w:tc>
        <w:tc>
          <w:tcPr>
            <w:tcW w:w="0" w:type="auto"/>
            <w:vAlign w:val="center"/>
            <w:hideMark/>
          </w:tcPr>
          <w:p w14:paraId="058FC8B1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Tumor suppression</w:t>
            </w:r>
          </w:p>
        </w:tc>
      </w:tr>
      <w:tr w:rsidR="006A15E0" w:rsidRPr="006A15E0" w14:paraId="73F9BED6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54199EE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RASSF2</w:t>
            </w:r>
          </w:p>
        </w:tc>
        <w:tc>
          <w:tcPr>
            <w:tcW w:w="4326" w:type="dxa"/>
            <w:vAlign w:val="center"/>
            <w:hideMark/>
          </w:tcPr>
          <w:p w14:paraId="40BAE84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Ras association domain-containing protein 2</w:t>
            </w:r>
          </w:p>
        </w:tc>
        <w:tc>
          <w:tcPr>
            <w:tcW w:w="0" w:type="auto"/>
            <w:vAlign w:val="center"/>
            <w:hideMark/>
          </w:tcPr>
          <w:p w14:paraId="5D6E8539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Apoptosis</w:t>
            </w:r>
          </w:p>
        </w:tc>
      </w:tr>
      <w:tr w:rsidR="006A15E0" w:rsidRPr="006A15E0" w14:paraId="7131FF87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F1AFD7F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CALCA</w:t>
            </w:r>
          </w:p>
        </w:tc>
        <w:tc>
          <w:tcPr>
            <w:tcW w:w="4326" w:type="dxa"/>
            <w:vAlign w:val="center"/>
            <w:hideMark/>
          </w:tcPr>
          <w:p w14:paraId="597BBE6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Calcitonin</w:t>
            </w:r>
            <w:proofErr w:type="spellEnd"/>
            <w:r w:rsidRPr="006A15E0">
              <w:rPr>
                <w:rFonts w:cstheme="minorHAnsi"/>
              </w:rPr>
              <w:t xml:space="preserve">-related </w:t>
            </w:r>
            <w:proofErr w:type="spellStart"/>
            <w:r w:rsidRPr="006A15E0">
              <w:rPr>
                <w:rFonts w:cstheme="minorHAnsi"/>
              </w:rPr>
              <w:t>polypeptide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alpha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43C037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Calcium</w:t>
            </w:r>
            <w:proofErr w:type="spellEnd"/>
            <w:r w:rsidRPr="006A15E0">
              <w:rPr>
                <w:rFonts w:cstheme="minorHAnsi"/>
              </w:rPr>
              <w:t xml:space="preserve"> regulation</w:t>
            </w:r>
          </w:p>
        </w:tc>
      </w:tr>
      <w:tr w:rsidR="006A15E0" w:rsidRPr="006A15E0" w14:paraId="55AB9ACE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624E07F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CRH</w:t>
            </w:r>
          </w:p>
        </w:tc>
        <w:tc>
          <w:tcPr>
            <w:tcW w:w="4326" w:type="dxa"/>
            <w:vAlign w:val="center"/>
            <w:hideMark/>
          </w:tcPr>
          <w:p w14:paraId="6FC524C0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Corticotropin-releasing</w:t>
            </w:r>
            <w:proofErr w:type="spellEnd"/>
            <w:r w:rsidRPr="006A15E0">
              <w:rPr>
                <w:rFonts w:cstheme="minorHAnsi"/>
              </w:rPr>
              <w:t xml:space="preserve"> hormone</w:t>
            </w:r>
          </w:p>
        </w:tc>
        <w:tc>
          <w:tcPr>
            <w:tcW w:w="0" w:type="auto"/>
            <w:vAlign w:val="center"/>
            <w:hideMark/>
          </w:tcPr>
          <w:p w14:paraId="791FD7ED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Stress hormone</w:t>
            </w:r>
          </w:p>
        </w:tc>
      </w:tr>
      <w:tr w:rsidR="006A15E0" w:rsidRPr="006A15E0" w14:paraId="5C432D9F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35EA67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METAP1</w:t>
            </w:r>
          </w:p>
        </w:tc>
        <w:tc>
          <w:tcPr>
            <w:tcW w:w="4326" w:type="dxa"/>
            <w:vAlign w:val="center"/>
            <w:hideMark/>
          </w:tcPr>
          <w:p w14:paraId="512587C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Methionine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aminopeptidase</w:t>
            </w:r>
            <w:proofErr w:type="spellEnd"/>
            <w:r w:rsidRPr="006A15E0">
              <w:rPr>
                <w:rFonts w:cstheme="minorHAnsi"/>
              </w:rPr>
              <w:t xml:space="preserve"> 1</w:t>
            </w:r>
          </w:p>
        </w:tc>
        <w:tc>
          <w:tcPr>
            <w:tcW w:w="0" w:type="auto"/>
            <w:vAlign w:val="center"/>
            <w:hideMark/>
          </w:tcPr>
          <w:p w14:paraId="27D61DD5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Protein </w:t>
            </w:r>
            <w:proofErr w:type="spellStart"/>
            <w:r w:rsidRPr="006A15E0">
              <w:rPr>
                <w:rFonts w:cstheme="minorHAnsi"/>
              </w:rPr>
              <w:t>processing</w:t>
            </w:r>
            <w:proofErr w:type="spellEnd"/>
          </w:p>
        </w:tc>
      </w:tr>
      <w:tr w:rsidR="006A15E0" w:rsidRPr="006A15E0" w14:paraId="6771BCE7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83A244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PDCD1</w:t>
            </w:r>
          </w:p>
        </w:tc>
        <w:tc>
          <w:tcPr>
            <w:tcW w:w="4326" w:type="dxa"/>
            <w:vAlign w:val="center"/>
            <w:hideMark/>
          </w:tcPr>
          <w:p w14:paraId="098E606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Programmed</w:t>
            </w:r>
            <w:proofErr w:type="spellEnd"/>
            <w:r w:rsidRPr="006A15E0">
              <w:rPr>
                <w:rFonts w:cstheme="minorHAnsi"/>
              </w:rPr>
              <w:t xml:space="preserve"> cell death protein 1</w:t>
            </w:r>
          </w:p>
        </w:tc>
        <w:tc>
          <w:tcPr>
            <w:tcW w:w="0" w:type="auto"/>
            <w:vAlign w:val="center"/>
            <w:hideMark/>
          </w:tcPr>
          <w:p w14:paraId="36153A7E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Immune checkpoint</w:t>
            </w:r>
          </w:p>
        </w:tc>
      </w:tr>
      <w:tr w:rsidR="006A15E0" w:rsidRPr="006A15E0" w14:paraId="51FBBBA9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168CE8D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PTN</w:t>
            </w:r>
          </w:p>
        </w:tc>
        <w:tc>
          <w:tcPr>
            <w:tcW w:w="4326" w:type="dxa"/>
            <w:vAlign w:val="center"/>
            <w:hideMark/>
          </w:tcPr>
          <w:p w14:paraId="7CC8A886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Pleiotrophin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F60A7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Cell growth</w:t>
            </w:r>
          </w:p>
        </w:tc>
      </w:tr>
      <w:tr w:rsidR="006A15E0" w:rsidRPr="006A15E0" w14:paraId="4E63369D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15B331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SERPINA9</w:t>
            </w:r>
          </w:p>
        </w:tc>
        <w:tc>
          <w:tcPr>
            <w:tcW w:w="4326" w:type="dxa"/>
            <w:vAlign w:val="center"/>
            <w:hideMark/>
          </w:tcPr>
          <w:p w14:paraId="62C3B406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Serpin</w:t>
            </w:r>
            <w:proofErr w:type="spellEnd"/>
            <w:r w:rsidRPr="006A15E0">
              <w:rPr>
                <w:rFonts w:cstheme="minorHAnsi"/>
              </w:rPr>
              <w:t xml:space="preserve"> family A </w:t>
            </w:r>
            <w:proofErr w:type="spellStart"/>
            <w:r w:rsidRPr="006A15E0">
              <w:rPr>
                <w:rFonts w:cstheme="minorHAnsi"/>
              </w:rPr>
              <w:t>member</w:t>
            </w:r>
            <w:proofErr w:type="spellEnd"/>
            <w:r w:rsidRPr="006A15E0">
              <w:rPr>
                <w:rFonts w:cstheme="minorHAnsi"/>
              </w:rPr>
              <w:t xml:space="preserve"> 9</w:t>
            </w:r>
          </w:p>
        </w:tc>
        <w:tc>
          <w:tcPr>
            <w:tcW w:w="0" w:type="auto"/>
            <w:vAlign w:val="center"/>
            <w:hideMark/>
          </w:tcPr>
          <w:p w14:paraId="08DE2CA4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Protease</w:t>
            </w:r>
            <w:proofErr w:type="spellEnd"/>
            <w:r w:rsidRPr="006A15E0">
              <w:rPr>
                <w:rFonts w:cstheme="minorHAnsi"/>
              </w:rPr>
              <w:t xml:space="preserve"> inhibition</w:t>
            </w:r>
          </w:p>
        </w:tc>
      </w:tr>
      <w:tr w:rsidR="006A15E0" w:rsidRPr="006A15E0" w14:paraId="7BCD0805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F33173A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ATP6AP2</w:t>
            </w:r>
          </w:p>
        </w:tc>
        <w:tc>
          <w:tcPr>
            <w:tcW w:w="4326" w:type="dxa"/>
            <w:vAlign w:val="center"/>
            <w:hideMark/>
          </w:tcPr>
          <w:p w14:paraId="760EDF03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ATPase</w:t>
            </w:r>
            <w:proofErr w:type="spellEnd"/>
            <w:r w:rsidRPr="006A15E0">
              <w:rPr>
                <w:rFonts w:cstheme="minorHAnsi"/>
              </w:rPr>
              <w:t xml:space="preserve"> H+ </w:t>
            </w:r>
            <w:proofErr w:type="spellStart"/>
            <w:r w:rsidRPr="006A15E0">
              <w:rPr>
                <w:rFonts w:cstheme="minorHAnsi"/>
              </w:rPr>
              <w:t>transporting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accessory</w:t>
            </w:r>
            <w:proofErr w:type="spellEnd"/>
            <w:r w:rsidRPr="006A15E0">
              <w:rPr>
                <w:rFonts w:cstheme="minorHAnsi"/>
              </w:rPr>
              <w:t xml:space="preserve"> protein 2</w:t>
            </w:r>
          </w:p>
        </w:tc>
        <w:tc>
          <w:tcPr>
            <w:tcW w:w="0" w:type="auto"/>
            <w:vAlign w:val="center"/>
            <w:hideMark/>
          </w:tcPr>
          <w:p w14:paraId="338E7937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V-</w:t>
            </w:r>
            <w:proofErr w:type="spellStart"/>
            <w:r w:rsidRPr="006A15E0">
              <w:rPr>
                <w:rFonts w:cstheme="minorHAnsi"/>
              </w:rPr>
              <w:t>ATPase</w:t>
            </w:r>
            <w:proofErr w:type="spellEnd"/>
            <w:r w:rsidRPr="006A15E0">
              <w:rPr>
                <w:rFonts w:cstheme="minorHAnsi"/>
              </w:rPr>
              <w:t xml:space="preserve"> function</w:t>
            </w:r>
          </w:p>
        </w:tc>
      </w:tr>
      <w:tr w:rsidR="006A15E0" w:rsidRPr="006A15E0" w14:paraId="1A7B4050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3B9AE3E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NCF2</w:t>
            </w:r>
          </w:p>
        </w:tc>
        <w:tc>
          <w:tcPr>
            <w:tcW w:w="4326" w:type="dxa"/>
            <w:vAlign w:val="center"/>
            <w:hideMark/>
          </w:tcPr>
          <w:p w14:paraId="055E2EE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Neutrophil </w:t>
            </w:r>
            <w:proofErr w:type="spellStart"/>
            <w:r w:rsidRPr="006A15E0">
              <w:rPr>
                <w:rFonts w:cstheme="minorHAnsi"/>
              </w:rPr>
              <w:t>cytosolic</w:t>
            </w:r>
            <w:proofErr w:type="spellEnd"/>
            <w:r w:rsidRPr="006A15E0">
              <w:rPr>
                <w:rFonts w:cstheme="minorHAnsi"/>
              </w:rPr>
              <w:t xml:space="preserve"> factor 2</w:t>
            </w:r>
          </w:p>
        </w:tc>
        <w:tc>
          <w:tcPr>
            <w:tcW w:w="0" w:type="auto"/>
            <w:vAlign w:val="center"/>
            <w:hideMark/>
          </w:tcPr>
          <w:p w14:paraId="093A3E7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ROS generation</w:t>
            </w:r>
          </w:p>
        </w:tc>
      </w:tr>
      <w:tr w:rsidR="006A15E0" w:rsidRPr="006A15E0" w14:paraId="0EC311BF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55EF1D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FGR</w:t>
            </w:r>
          </w:p>
        </w:tc>
        <w:tc>
          <w:tcPr>
            <w:tcW w:w="4326" w:type="dxa"/>
            <w:vAlign w:val="center"/>
            <w:hideMark/>
          </w:tcPr>
          <w:p w14:paraId="266F8D9C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Proto-</w:t>
            </w:r>
            <w:proofErr w:type="spellStart"/>
            <w:r w:rsidRPr="006A15E0">
              <w:rPr>
                <w:rFonts w:cstheme="minorHAnsi"/>
              </w:rPr>
              <w:t>oncogene</w:t>
            </w:r>
            <w:proofErr w:type="spellEnd"/>
            <w:r w:rsidRPr="006A15E0">
              <w:rPr>
                <w:rFonts w:cstheme="minorHAnsi"/>
              </w:rPr>
              <w:t xml:space="preserve"> tyrosine-protein kinase </w:t>
            </w:r>
            <w:proofErr w:type="spellStart"/>
            <w:r w:rsidRPr="006A15E0">
              <w:rPr>
                <w:rFonts w:cstheme="minorHAnsi"/>
              </w:rPr>
              <w:t>Fgr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98535E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Tyrosine kinase</w:t>
            </w:r>
          </w:p>
        </w:tc>
      </w:tr>
      <w:tr w:rsidR="006A15E0" w:rsidRPr="006A15E0" w14:paraId="7201DA49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6C8C82A2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PSMA1</w:t>
            </w:r>
          </w:p>
        </w:tc>
        <w:tc>
          <w:tcPr>
            <w:tcW w:w="4326" w:type="dxa"/>
            <w:vAlign w:val="center"/>
            <w:hideMark/>
          </w:tcPr>
          <w:p w14:paraId="657C6E2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Proteasome</w:t>
            </w:r>
            <w:proofErr w:type="spellEnd"/>
            <w:r w:rsidRPr="006A15E0">
              <w:rPr>
                <w:rFonts w:cstheme="minorHAnsi"/>
              </w:rPr>
              <w:t xml:space="preserve"> subunit </w:t>
            </w:r>
            <w:proofErr w:type="spellStart"/>
            <w:r w:rsidRPr="006A15E0">
              <w:rPr>
                <w:rFonts w:cstheme="minorHAnsi"/>
              </w:rPr>
              <w:t>alpha</w:t>
            </w:r>
            <w:proofErr w:type="spellEnd"/>
            <w:r w:rsidRPr="006A15E0">
              <w:rPr>
                <w:rFonts w:cstheme="minorHAnsi"/>
              </w:rPr>
              <w:t xml:space="preserve"> type-1</w:t>
            </w:r>
          </w:p>
        </w:tc>
        <w:tc>
          <w:tcPr>
            <w:tcW w:w="0" w:type="auto"/>
            <w:vAlign w:val="center"/>
            <w:hideMark/>
          </w:tcPr>
          <w:p w14:paraId="719B686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Proteasome</w:t>
            </w:r>
            <w:proofErr w:type="spellEnd"/>
            <w:r w:rsidRPr="006A15E0">
              <w:rPr>
                <w:rFonts w:cstheme="minorHAnsi"/>
              </w:rPr>
              <w:t xml:space="preserve"> activity</w:t>
            </w:r>
          </w:p>
        </w:tc>
      </w:tr>
      <w:tr w:rsidR="006A15E0" w:rsidRPr="006A15E0" w14:paraId="06F528E5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C2027D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HPGDS</w:t>
            </w:r>
          </w:p>
        </w:tc>
        <w:tc>
          <w:tcPr>
            <w:tcW w:w="4326" w:type="dxa"/>
            <w:vAlign w:val="center"/>
            <w:hideMark/>
          </w:tcPr>
          <w:p w14:paraId="08A45C2A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Hematopoietic prostaglandin D synthase</w:t>
            </w:r>
          </w:p>
        </w:tc>
        <w:tc>
          <w:tcPr>
            <w:tcW w:w="0" w:type="auto"/>
            <w:vAlign w:val="center"/>
            <w:hideMark/>
          </w:tcPr>
          <w:p w14:paraId="24706591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Prostaglandin synthesis</w:t>
            </w:r>
          </w:p>
        </w:tc>
      </w:tr>
      <w:tr w:rsidR="006A15E0" w:rsidRPr="006A15E0" w14:paraId="6C08CC81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62E9C08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STXBP3</w:t>
            </w:r>
          </w:p>
        </w:tc>
        <w:tc>
          <w:tcPr>
            <w:tcW w:w="4326" w:type="dxa"/>
            <w:vAlign w:val="center"/>
            <w:hideMark/>
          </w:tcPr>
          <w:p w14:paraId="4524934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Syntaxin</w:t>
            </w:r>
            <w:proofErr w:type="spellEnd"/>
            <w:r w:rsidRPr="006A15E0">
              <w:rPr>
                <w:rFonts w:cstheme="minorHAnsi"/>
              </w:rPr>
              <w:t>-binding protein 3</w:t>
            </w:r>
          </w:p>
        </w:tc>
        <w:tc>
          <w:tcPr>
            <w:tcW w:w="0" w:type="auto"/>
            <w:vAlign w:val="center"/>
            <w:hideMark/>
          </w:tcPr>
          <w:p w14:paraId="273309B9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Vesicle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fusion</w:t>
            </w:r>
            <w:proofErr w:type="spellEnd"/>
          </w:p>
        </w:tc>
      </w:tr>
      <w:tr w:rsidR="006A15E0" w:rsidRPr="006A15E0" w14:paraId="0D37F5AC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89A69F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FKBP1B</w:t>
            </w:r>
          </w:p>
        </w:tc>
        <w:tc>
          <w:tcPr>
            <w:tcW w:w="4326" w:type="dxa"/>
            <w:vAlign w:val="center"/>
            <w:hideMark/>
          </w:tcPr>
          <w:p w14:paraId="46DF572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FK506-binding protein 1B</w:t>
            </w:r>
          </w:p>
        </w:tc>
        <w:tc>
          <w:tcPr>
            <w:tcW w:w="0" w:type="auto"/>
            <w:vAlign w:val="center"/>
            <w:hideMark/>
          </w:tcPr>
          <w:p w14:paraId="011E949D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Calcium</w:t>
            </w:r>
            <w:proofErr w:type="spellEnd"/>
            <w:r w:rsidRPr="006A15E0">
              <w:rPr>
                <w:rFonts w:cstheme="minorHAnsi"/>
              </w:rPr>
              <w:t xml:space="preserve"> signaling</w:t>
            </w:r>
          </w:p>
        </w:tc>
      </w:tr>
      <w:tr w:rsidR="006A15E0" w:rsidRPr="006A15E0" w14:paraId="5D687542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6D8888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lastRenderedPageBreak/>
              <w:t>CNTN2</w:t>
            </w:r>
          </w:p>
        </w:tc>
        <w:tc>
          <w:tcPr>
            <w:tcW w:w="4326" w:type="dxa"/>
            <w:vAlign w:val="center"/>
            <w:hideMark/>
          </w:tcPr>
          <w:p w14:paraId="2BFA5522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Contactin-2</w:t>
            </w:r>
          </w:p>
        </w:tc>
        <w:tc>
          <w:tcPr>
            <w:tcW w:w="0" w:type="auto"/>
            <w:vAlign w:val="center"/>
            <w:hideMark/>
          </w:tcPr>
          <w:p w14:paraId="3DA0D06B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Neural development</w:t>
            </w:r>
          </w:p>
        </w:tc>
      </w:tr>
      <w:tr w:rsidR="006A15E0" w:rsidRPr="006A15E0" w14:paraId="0BDDC9D5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B673D65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WAS</w:t>
            </w:r>
          </w:p>
        </w:tc>
        <w:tc>
          <w:tcPr>
            <w:tcW w:w="4326" w:type="dxa"/>
            <w:vAlign w:val="center"/>
            <w:hideMark/>
          </w:tcPr>
          <w:p w14:paraId="12AB0C0F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Wiskott</w:t>
            </w:r>
            <w:proofErr w:type="spellEnd"/>
            <w:r w:rsidRPr="006A15E0">
              <w:rPr>
                <w:rFonts w:cstheme="minorHAnsi"/>
              </w:rPr>
              <w:t>-Aldrich syndrome protein</w:t>
            </w:r>
          </w:p>
        </w:tc>
        <w:tc>
          <w:tcPr>
            <w:tcW w:w="0" w:type="auto"/>
            <w:vAlign w:val="center"/>
            <w:hideMark/>
          </w:tcPr>
          <w:p w14:paraId="46FA500C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Actin </w:t>
            </w:r>
            <w:proofErr w:type="spellStart"/>
            <w:r w:rsidRPr="006A15E0">
              <w:rPr>
                <w:rFonts w:cstheme="minorHAnsi"/>
              </w:rPr>
              <w:t>cytoskeleton</w:t>
            </w:r>
            <w:proofErr w:type="spellEnd"/>
          </w:p>
        </w:tc>
      </w:tr>
      <w:tr w:rsidR="006A15E0" w:rsidRPr="006A15E0" w14:paraId="7520FE02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694B251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PTPRJ</w:t>
            </w:r>
          </w:p>
        </w:tc>
        <w:tc>
          <w:tcPr>
            <w:tcW w:w="4326" w:type="dxa"/>
            <w:vAlign w:val="center"/>
            <w:hideMark/>
          </w:tcPr>
          <w:p w14:paraId="2189A146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Receptor-type tyrosine-protein </w:t>
            </w:r>
            <w:proofErr w:type="spellStart"/>
            <w:r w:rsidRPr="006A15E0">
              <w:rPr>
                <w:rFonts w:cstheme="minorHAnsi"/>
              </w:rPr>
              <w:t>phosphatase</w:t>
            </w:r>
            <w:proofErr w:type="spellEnd"/>
            <w:r w:rsidRPr="006A15E0">
              <w:rPr>
                <w:rFonts w:cstheme="minorHAnsi"/>
              </w:rPr>
              <w:t xml:space="preserve"> eta</w:t>
            </w:r>
          </w:p>
        </w:tc>
        <w:tc>
          <w:tcPr>
            <w:tcW w:w="0" w:type="auto"/>
            <w:vAlign w:val="center"/>
            <w:hideMark/>
          </w:tcPr>
          <w:p w14:paraId="37FCB7B9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Phosphatase</w:t>
            </w:r>
            <w:proofErr w:type="spellEnd"/>
          </w:p>
        </w:tc>
      </w:tr>
      <w:tr w:rsidR="006A15E0" w:rsidRPr="006A15E0" w14:paraId="6A039187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0DBD8FB6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RRM2B</w:t>
            </w:r>
          </w:p>
        </w:tc>
        <w:tc>
          <w:tcPr>
            <w:tcW w:w="4326" w:type="dxa"/>
            <w:vAlign w:val="center"/>
            <w:hideMark/>
          </w:tcPr>
          <w:p w14:paraId="3C3EEBB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Ribonucleoside-diphosphate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reductase</w:t>
            </w:r>
            <w:proofErr w:type="spellEnd"/>
            <w:r w:rsidRPr="006A15E0">
              <w:rPr>
                <w:rFonts w:cstheme="minorHAnsi"/>
              </w:rPr>
              <w:t xml:space="preserve"> subunit M2 B</w:t>
            </w:r>
          </w:p>
        </w:tc>
        <w:tc>
          <w:tcPr>
            <w:tcW w:w="0" w:type="auto"/>
            <w:vAlign w:val="center"/>
            <w:hideMark/>
          </w:tcPr>
          <w:p w14:paraId="54E4D671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DNA synthesis</w:t>
            </w:r>
          </w:p>
        </w:tc>
      </w:tr>
      <w:tr w:rsidR="006A15E0" w:rsidRPr="006A15E0" w14:paraId="7432A162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5F2D82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PTK7</w:t>
            </w:r>
          </w:p>
        </w:tc>
        <w:tc>
          <w:tcPr>
            <w:tcW w:w="4326" w:type="dxa"/>
            <w:vAlign w:val="center"/>
            <w:hideMark/>
          </w:tcPr>
          <w:p w14:paraId="705A865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Tyrosine-protein kinase-like 7</w:t>
            </w:r>
          </w:p>
        </w:tc>
        <w:tc>
          <w:tcPr>
            <w:tcW w:w="0" w:type="auto"/>
            <w:vAlign w:val="center"/>
            <w:hideMark/>
          </w:tcPr>
          <w:p w14:paraId="5BE17AD8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Wnt signaling</w:t>
            </w:r>
          </w:p>
        </w:tc>
      </w:tr>
      <w:tr w:rsidR="006A15E0" w:rsidRPr="006A15E0" w14:paraId="02ACF3A1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566228A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PVALB</w:t>
            </w:r>
          </w:p>
        </w:tc>
        <w:tc>
          <w:tcPr>
            <w:tcW w:w="4326" w:type="dxa"/>
            <w:vAlign w:val="center"/>
            <w:hideMark/>
          </w:tcPr>
          <w:p w14:paraId="4A47DE60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Parvalbumin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alpha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2AE556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Calcium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buffering</w:t>
            </w:r>
            <w:proofErr w:type="spellEnd"/>
          </w:p>
        </w:tc>
      </w:tr>
      <w:tr w:rsidR="006A15E0" w:rsidRPr="006A15E0" w14:paraId="165DDA73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400B23BB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EGFL7</w:t>
            </w:r>
          </w:p>
        </w:tc>
        <w:tc>
          <w:tcPr>
            <w:tcW w:w="4326" w:type="dxa"/>
            <w:vAlign w:val="center"/>
            <w:hideMark/>
          </w:tcPr>
          <w:p w14:paraId="06669847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Epidermal</w:t>
            </w:r>
            <w:proofErr w:type="spellEnd"/>
            <w:r w:rsidRPr="006A15E0">
              <w:rPr>
                <w:rFonts w:cstheme="minorHAnsi"/>
              </w:rPr>
              <w:t xml:space="preserve"> growth factor-like domain-containing protein 7</w:t>
            </w:r>
          </w:p>
        </w:tc>
        <w:tc>
          <w:tcPr>
            <w:tcW w:w="0" w:type="auto"/>
            <w:vAlign w:val="center"/>
            <w:hideMark/>
          </w:tcPr>
          <w:p w14:paraId="28EC9005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Vascular development</w:t>
            </w:r>
          </w:p>
        </w:tc>
      </w:tr>
      <w:tr w:rsidR="006A15E0" w:rsidRPr="006A15E0" w14:paraId="3377E0F3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29921DF5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FABP9</w:t>
            </w:r>
          </w:p>
        </w:tc>
        <w:tc>
          <w:tcPr>
            <w:tcW w:w="4326" w:type="dxa"/>
            <w:vAlign w:val="center"/>
            <w:hideMark/>
          </w:tcPr>
          <w:p w14:paraId="659411F9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Fatty</w:t>
            </w:r>
            <w:proofErr w:type="spellEnd"/>
            <w:r w:rsidRPr="006A15E0">
              <w:rPr>
                <w:rFonts w:cstheme="minorHAnsi"/>
              </w:rPr>
              <w:t xml:space="preserve"> acid-binding protein 9</w:t>
            </w:r>
          </w:p>
        </w:tc>
        <w:tc>
          <w:tcPr>
            <w:tcW w:w="0" w:type="auto"/>
            <w:vAlign w:val="center"/>
            <w:hideMark/>
          </w:tcPr>
          <w:p w14:paraId="7C8272B7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Lipid</w:t>
            </w:r>
            <w:proofErr w:type="spellEnd"/>
            <w:r w:rsidRPr="006A15E0">
              <w:rPr>
                <w:rFonts w:cstheme="minorHAnsi"/>
              </w:rPr>
              <w:t xml:space="preserve"> binding</w:t>
            </w:r>
          </w:p>
        </w:tc>
      </w:tr>
      <w:tr w:rsidR="006A15E0" w:rsidRPr="006A15E0" w14:paraId="7DFE3E1E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8FD9788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TMPRSS15</w:t>
            </w:r>
          </w:p>
        </w:tc>
        <w:tc>
          <w:tcPr>
            <w:tcW w:w="4326" w:type="dxa"/>
            <w:vAlign w:val="center"/>
            <w:hideMark/>
          </w:tcPr>
          <w:p w14:paraId="53AAFA4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 xml:space="preserve">Transmembrane </w:t>
            </w:r>
            <w:proofErr w:type="spellStart"/>
            <w:r w:rsidRPr="006A15E0">
              <w:rPr>
                <w:rFonts w:cstheme="minorHAnsi"/>
              </w:rPr>
              <w:t>protease</w:t>
            </w:r>
            <w:proofErr w:type="spellEnd"/>
            <w:r w:rsidRPr="006A15E0">
              <w:rPr>
                <w:rFonts w:cstheme="minorHAnsi"/>
              </w:rPr>
              <w:t xml:space="preserve"> </w:t>
            </w:r>
            <w:proofErr w:type="spellStart"/>
            <w:r w:rsidRPr="006A15E0">
              <w:rPr>
                <w:rFonts w:cstheme="minorHAnsi"/>
              </w:rPr>
              <w:t>serine</w:t>
            </w:r>
            <w:proofErr w:type="spellEnd"/>
            <w:r w:rsidRPr="006A15E0">
              <w:rPr>
                <w:rFonts w:cstheme="minorHAnsi"/>
              </w:rPr>
              <w:t xml:space="preserve"> 15</w:t>
            </w:r>
          </w:p>
        </w:tc>
        <w:tc>
          <w:tcPr>
            <w:tcW w:w="0" w:type="auto"/>
            <w:vAlign w:val="center"/>
            <w:hideMark/>
          </w:tcPr>
          <w:p w14:paraId="615110C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Proteolysis</w:t>
            </w:r>
            <w:proofErr w:type="spellEnd"/>
          </w:p>
        </w:tc>
      </w:tr>
      <w:tr w:rsidR="006A15E0" w:rsidRPr="006A15E0" w14:paraId="3560D4D4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1DA2073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LHB</w:t>
            </w:r>
          </w:p>
        </w:tc>
        <w:tc>
          <w:tcPr>
            <w:tcW w:w="4326" w:type="dxa"/>
            <w:vAlign w:val="center"/>
            <w:hideMark/>
          </w:tcPr>
          <w:p w14:paraId="6BFB0492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Luteinizing</w:t>
            </w:r>
            <w:proofErr w:type="spellEnd"/>
            <w:r w:rsidRPr="006A15E0">
              <w:rPr>
                <w:rFonts w:cstheme="minorHAnsi"/>
              </w:rPr>
              <w:t xml:space="preserve"> hormone subunit beta</w:t>
            </w:r>
          </w:p>
        </w:tc>
        <w:tc>
          <w:tcPr>
            <w:tcW w:w="0" w:type="auto"/>
            <w:vAlign w:val="center"/>
            <w:hideMark/>
          </w:tcPr>
          <w:p w14:paraId="17EB351A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Hormone regulation</w:t>
            </w:r>
          </w:p>
        </w:tc>
      </w:tr>
      <w:tr w:rsidR="006A15E0" w:rsidRPr="006A15E0" w14:paraId="3CDAF747" w14:textId="77777777" w:rsidTr="00A72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5ED18D33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FOSB</w:t>
            </w:r>
          </w:p>
        </w:tc>
        <w:tc>
          <w:tcPr>
            <w:tcW w:w="4326" w:type="dxa"/>
            <w:vAlign w:val="center"/>
            <w:hideMark/>
          </w:tcPr>
          <w:p w14:paraId="2822C29B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FosB</w:t>
            </w:r>
            <w:proofErr w:type="spellEnd"/>
            <w:r w:rsidRPr="006A15E0">
              <w:rPr>
                <w:rFonts w:cstheme="minorHAnsi"/>
              </w:rPr>
              <w:t xml:space="preserve"> proto-</w:t>
            </w:r>
            <w:proofErr w:type="spellStart"/>
            <w:r w:rsidRPr="006A15E0">
              <w:rPr>
                <w:rFonts w:cstheme="minorHAnsi"/>
              </w:rPr>
              <w:t>oncogene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908F6C" w14:textId="77777777" w:rsidR="006A15E0" w:rsidRPr="006A15E0" w:rsidRDefault="006A15E0" w:rsidP="006A15E0">
            <w:pPr>
              <w:spacing w:after="1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A15E0">
              <w:rPr>
                <w:rFonts w:cstheme="minorHAnsi"/>
              </w:rPr>
              <w:t>Transcription factor</w:t>
            </w:r>
          </w:p>
        </w:tc>
      </w:tr>
      <w:tr w:rsidR="006A15E0" w:rsidRPr="006A15E0" w14:paraId="1631E799" w14:textId="77777777" w:rsidTr="00A728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  <w:hideMark/>
          </w:tcPr>
          <w:p w14:paraId="374D3EDA" w14:textId="77777777" w:rsidR="006A15E0" w:rsidRPr="006A15E0" w:rsidRDefault="006A15E0" w:rsidP="006A15E0">
            <w:pPr>
              <w:spacing w:after="160" w:line="276" w:lineRule="auto"/>
              <w:jc w:val="center"/>
              <w:rPr>
                <w:rFonts w:cstheme="minorHAnsi"/>
              </w:rPr>
            </w:pPr>
            <w:r w:rsidRPr="006A15E0">
              <w:rPr>
                <w:rFonts w:cstheme="minorHAnsi"/>
              </w:rPr>
              <w:t>CALR</w:t>
            </w:r>
          </w:p>
        </w:tc>
        <w:tc>
          <w:tcPr>
            <w:tcW w:w="4326" w:type="dxa"/>
            <w:vAlign w:val="center"/>
            <w:hideMark/>
          </w:tcPr>
          <w:p w14:paraId="297105CB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Calreticulin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F7F2FE" w14:textId="77777777" w:rsidR="006A15E0" w:rsidRPr="006A15E0" w:rsidRDefault="006A15E0" w:rsidP="006A15E0">
            <w:pPr>
              <w:spacing w:after="1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6A15E0">
              <w:rPr>
                <w:rFonts w:cstheme="minorHAnsi"/>
              </w:rPr>
              <w:t>Calcium</w:t>
            </w:r>
            <w:proofErr w:type="spellEnd"/>
            <w:r w:rsidRPr="006A15E0">
              <w:rPr>
                <w:rFonts w:cstheme="minorHAnsi"/>
              </w:rPr>
              <w:t xml:space="preserve"> homeostasis</w:t>
            </w:r>
          </w:p>
        </w:tc>
      </w:tr>
    </w:tbl>
    <w:p w14:paraId="1E0C045E" w14:textId="77777777" w:rsidR="00934C9E" w:rsidRDefault="00934C9E" w:rsidP="00014CB6">
      <w:pPr>
        <w:spacing w:line="276" w:lineRule="auto"/>
        <w:jc w:val="both"/>
        <w:rPr>
          <w:rFonts w:cstheme="minorHAnsi"/>
          <w:b/>
          <w:bCs/>
          <w:lang w:val="en-US"/>
        </w:rPr>
      </w:pPr>
    </w:p>
    <w:p w14:paraId="7476E24B" w14:textId="762A1188" w:rsidR="009A1AD2" w:rsidRPr="009A1AD2" w:rsidRDefault="009A1AD2" w:rsidP="009A1AD2">
      <w:pPr>
        <w:spacing w:line="276" w:lineRule="auto"/>
        <w:jc w:val="both"/>
        <w:rPr>
          <w:rFonts w:cstheme="minorHAnsi"/>
          <w:b/>
          <w:bCs/>
        </w:rPr>
      </w:pPr>
      <w:r w:rsidRPr="009A1AD2">
        <w:rPr>
          <w:rFonts w:cstheme="minorHAnsi"/>
          <w:b/>
          <w:bCs/>
        </w:rPr>
        <w:t xml:space="preserve">Table S2. </w:t>
      </w:r>
      <w:r w:rsidRPr="009A1AD2">
        <w:rPr>
          <w:rFonts w:cstheme="minorHAnsi"/>
        </w:rPr>
        <w:t xml:space="preserve">Proteins Measured in the OLINK Panel and Their Biological Functions. Proteomic profiling was conducted using the OLINK Target 96 Organ Damage panel, which </w:t>
      </w:r>
      <w:proofErr w:type="spellStart"/>
      <w:r w:rsidRPr="009A1AD2">
        <w:rPr>
          <w:rFonts w:cstheme="minorHAnsi"/>
        </w:rPr>
        <w:t>quantifies</w:t>
      </w:r>
      <w:proofErr w:type="spellEnd"/>
      <w:r w:rsidRPr="009A1AD2">
        <w:rPr>
          <w:rFonts w:cstheme="minorHAnsi"/>
        </w:rPr>
        <w:t xml:space="preserve"> circulating proteins related to tissue injury, organ stress, and systemic damage using </w:t>
      </w:r>
      <w:proofErr w:type="spellStart"/>
      <w:r w:rsidRPr="009A1AD2">
        <w:rPr>
          <w:rFonts w:cstheme="minorHAnsi"/>
        </w:rPr>
        <w:t>proximity</w:t>
      </w:r>
      <w:proofErr w:type="spellEnd"/>
      <w:r w:rsidRPr="009A1AD2">
        <w:rPr>
          <w:rFonts w:cstheme="minorHAnsi"/>
        </w:rPr>
        <w:t xml:space="preserve"> extension </w:t>
      </w:r>
      <w:proofErr w:type="spellStart"/>
      <w:r w:rsidRPr="009A1AD2">
        <w:rPr>
          <w:rFonts w:cstheme="minorHAnsi"/>
        </w:rPr>
        <w:t>assay</w:t>
      </w:r>
      <w:proofErr w:type="spellEnd"/>
      <w:r w:rsidRPr="009A1AD2">
        <w:rPr>
          <w:rFonts w:cstheme="minorHAnsi"/>
        </w:rPr>
        <w:t xml:space="preserve"> (PEA) technology.</w:t>
      </w:r>
    </w:p>
    <w:p w14:paraId="4EEDBFC3" w14:textId="5DE451EE" w:rsidR="00014CB6" w:rsidRPr="00AE1958" w:rsidRDefault="00014CB6" w:rsidP="00014CB6">
      <w:pPr>
        <w:spacing w:line="276" w:lineRule="auto"/>
        <w:jc w:val="both"/>
        <w:rPr>
          <w:rFonts w:cstheme="minorHAnsi"/>
          <w:lang w:val="en-US"/>
        </w:rPr>
      </w:pPr>
    </w:p>
    <w:tbl>
      <w:tblPr>
        <w:tblStyle w:val="Tablaconcuadrcula4-nfasis3"/>
        <w:tblW w:w="8784" w:type="dxa"/>
        <w:tblLook w:val="00A0" w:firstRow="1" w:lastRow="0" w:firstColumn="1" w:lastColumn="0" w:noHBand="0" w:noVBand="0"/>
      </w:tblPr>
      <w:tblGrid>
        <w:gridCol w:w="1228"/>
        <w:gridCol w:w="3996"/>
        <w:gridCol w:w="3560"/>
      </w:tblGrid>
      <w:tr w:rsidR="00014CB6" w:rsidRPr="00AE1958" w14:paraId="6EDF6B05" w14:textId="77777777" w:rsidTr="00E36D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11E270E3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37116E29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iCs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iCs/>
                <w:sz w:val="18"/>
                <w:szCs w:val="18"/>
                <w:lang w:val="en-GB"/>
              </w:rPr>
              <w:t>Forward</w:t>
            </w:r>
          </w:p>
        </w:tc>
        <w:tc>
          <w:tcPr>
            <w:tcW w:w="3560" w:type="dxa"/>
          </w:tcPr>
          <w:p w14:paraId="32BBEF7D" w14:textId="77777777" w:rsidR="00014CB6" w:rsidRPr="00AE1958" w:rsidRDefault="00014CB6" w:rsidP="00AA088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Cs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iCs/>
                <w:sz w:val="18"/>
                <w:szCs w:val="18"/>
                <w:lang w:val="en-GB"/>
              </w:rPr>
              <w:t>Reverse</w:t>
            </w:r>
          </w:p>
        </w:tc>
      </w:tr>
      <w:tr w:rsidR="00014CB6" w:rsidRPr="00AE1958" w14:paraId="132FB57F" w14:textId="77777777" w:rsidTr="00E36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0C198C24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PDGFRB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4B21F527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5´-CACAGACTCAATCACCTTCCA-3´</w:t>
            </w:r>
          </w:p>
        </w:tc>
        <w:tc>
          <w:tcPr>
            <w:tcW w:w="3560" w:type="dxa"/>
          </w:tcPr>
          <w:p w14:paraId="70C6BC38" w14:textId="77777777" w:rsidR="00014CB6" w:rsidRPr="00AE1958" w:rsidRDefault="00014CB6" w:rsidP="00AA088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5´-CCACACTCCTTGCCCTTT -3´</w:t>
            </w:r>
          </w:p>
        </w:tc>
      </w:tr>
      <w:tr w:rsidR="00014CB6" w:rsidRPr="00AE1958" w14:paraId="2A8F9BA1" w14:textId="77777777" w:rsidTr="00E36DB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28527413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WNT3A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7E3BB372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5´-CAATGGCGTGGACAAAGG-3´</w:t>
            </w:r>
          </w:p>
        </w:tc>
        <w:tc>
          <w:tcPr>
            <w:tcW w:w="3560" w:type="dxa"/>
          </w:tcPr>
          <w:p w14:paraId="5360259B" w14:textId="77777777" w:rsidR="00014CB6" w:rsidRPr="00AE1958" w:rsidRDefault="00014CB6" w:rsidP="00AA088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5´-ATCAAGATTGGCATCCAGGAG-3´</w:t>
            </w:r>
          </w:p>
        </w:tc>
      </w:tr>
      <w:tr w:rsidR="00014CB6" w:rsidRPr="00AE1958" w14:paraId="2A4EAF6C" w14:textId="77777777" w:rsidTr="00E36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62522DAD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MMP2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05AF3CEA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 GTGATCTTGACCAGAATACC -3´</w:t>
            </w:r>
          </w:p>
        </w:tc>
        <w:tc>
          <w:tcPr>
            <w:tcW w:w="3560" w:type="dxa"/>
          </w:tcPr>
          <w:p w14:paraId="2EC0822C" w14:textId="77777777" w:rsidR="00014CB6" w:rsidRPr="00AE1958" w:rsidRDefault="00014CB6" w:rsidP="00AA088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 GCCAATGATCCTGTATGTG -3´</w:t>
            </w:r>
          </w:p>
        </w:tc>
      </w:tr>
      <w:tr w:rsidR="00014CB6" w:rsidRPr="00AE1958" w14:paraId="3BB8DCAC" w14:textId="77777777" w:rsidTr="00E36DB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27AC891E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CCL3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2115174C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5´-CTGTCCTCCTCTGCACCATG-3´</w:t>
            </w:r>
          </w:p>
        </w:tc>
        <w:tc>
          <w:tcPr>
            <w:tcW w:w="3560" w:type="dxa"/>
          </w:tcPr>
          <w:p w14:paraId="412B7874" w14:textId="77777777" w:rsidR="00014CB6" w:rsidRPr="00AE1958" w:rsidRDefault="00014CB6" w:rsidP="00AA088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5´-TAGGAAGATGACACCGGGCT-3´</w:t>
            </w:r>
          </w:p>
        </w:tc>
      </w:tr>
      <w:tr w:rsidR="00014CB6" w:rsidRPr="00AE1958" w14:paraId="4544F26B" w14:textId="77777777" w:rsidTr="00E36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3DF686DB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TNFα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35A04744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5´-TCAGCTTGAGGGTTTGCTAC-3´</w:t>
            </w:r>
          </w:p>
        </w:tc>
        <w:tc>
          <w:tcPr>
            <w:tcW w:w="3560" w:type="dxa"/>
          </w:tcPr>
          <w:p w14:paraId="60DACF06" w14:textId="77777777" w:rsidR="00014CB6" w:rsidRPr="00AE1958" w:rsidRDefault="00014CB6" w:rsidP="00AA088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5´-TGCACTTTGGAGTGATCGG-3´</w:t>
            </w:r>
          </w:p>
        </w:tc>
      </w:tr>
      <w:tr w:rsidR="00014CB6" w:rsidRPr="00AE1958" w14:paraId="117F0955" w14:textId="77777777" w:rsidTr="00E36DB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0114D987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CCL5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17E9BDAD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5´-TGCCACTGGTGTAGAAATACTC -3´</w:t>
            </w:r>
          </w:p>
        </w:tc>
        <w:tc>
          <w:tcPr>
            <w:tcW w:w="3560" w:type="dxa"/>
          </w:tcPr>
          <w:p w14:paraId="7D1E6113" w14:textId="77777777" w:rsidR="00014CB6" w:rsidRPr="00AE1958" w:rsidRDefault="00014CB6" w:rsidP="00AA088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5´-GCTGTCATCCTCATTGCTACT-3´</w:t>
            </w:r>
          </w:p>
        </w:tc>
      </w:tr>
      <w:tr w:rsidR="00014CB6" w:rsidRPr="00AE1958" w14:paraId="3EAD3FB5" w14:textId="77777777" w:rsidTr="00E36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5195C1A4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IL-1B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6" w:type="dxa"/>
          </w:tcPr>
          <w:p w14:paraId="7932A085" w14:textId="77777777" w:rsidR="00014CB6" w:rsidRPr="00AE1958" w:rsidRDefault="00014CB6" w:rsidP="00AA0880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5’-AGTTGTTGTGGCCATGGACA-3´</w:t>
            </w:r>
          </w:p>
        </w:tc>
        <w:tc>
          <w:tcPr>
            <w:tcW w:w="3560" w:type="dxa"/>
          </w:tcPr>
          <w:p w14:paraId="2644F665" w14:textId="77777777" w:rsidR="00014CB6" w:rsidRPr="00AE1958" w:rsidRDefault="00014CB6" w:rsidP="00AA088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/>
              </w:rPr>
            </w:pPr>
            <w:r w:rsidRPr="00AE1958">
              <w:rPr>
                <w:rFonts w:eastAsia="Times New Roman" w:cstheme="minorHAnsi"/>
                <w:sz w:val="18"/>
                <w:szCs w:val="18"/>
                <w:lang w:val="en-GB"/>
              </w:rPr>
              <w:t>5’-TTTTGCTGTGAGTCCCGGAG-3´</w:t>
            </w:r>
          </w:p>
        </w:tc>
      </w:tr>
    </w:tbl>
    <w:p w14:paraId="1771D361" w14:textId="246D9B44" w:rsidR="00014CB6" w:rsidRPr="00AE1958" w:rsidRDefault="009A1AD2" w:rsidP="00014CB6">
      <w:pPr>
        <w:spacing w:before="240"/>
        <w:jc w:val="both"/>
        <w:rPr>
          <w:rFonts w:cstheme="minorHAnsi"/>
          <w:sz w:val="20"/>
          <w:szCs w:val="20"/>
          <w:lang w:val="en-GB"/>
        </w:rPr>
      </w:pPr>
      <w:r w:rsidRPr="00014CB6">
        <w:rPr>
          <w:rFonts w:cstheme="minorHAnsi"/>
          <w:b/>
          <w:bCs/>
          <w:lang w:val="en-US"/>
        </w:rPr>
        <w:t xml:space="preserve">Table </w:t>
      </w:r>
      <w:r>
        <w:rPr>
          <w:rFonts w:cstheme="minorHAnsi"/>
          <w:b/>
          <w:bCs/>
          <w:lang w:val="en-US"/>
        </w:rPr>
        <w:t>S3</w:t>
      </w:r>
      <w:r w:rsidRPr="00014CB6">
        <w:rPr>
          <w:rFonts w:cstheme="minorHAnsi"/>
          <w:b/>
          <w:bCs/>
          <w:lang w:val="en-US"/>
        </w:rPr>
        <w:t>.</w:t>
      </w:r>
      <w:r w:rsidRPr="00014CB6">
        <w:rPr>
          <w:rFonts w:cstheme="minorHAnsi"/>
          <w:lang w:val="en-US"/>
        </w:rPr>
        <w:t xml:space="preserve"> Sequences of primers used for RT-PCR analyses</w:t>
      </w:r>
      <w:r>
        <w:rPr>
          <w:rFonts w:cstheme="minorHAnsi"/>
          <w:lang w:val="en-US"/>
        </w:rPr>
        <w:t>.</w:t>
      </w:r>
      <w:r w:rsidRPr="00AE1958">
        <w:rPr>
          <w:rFonts w:cstheme="minorHAnsi"/>
          <w:sz w:val="20"/>
          <w:szCs w:val="20"/>
          <w:lang w:val="en-GB"/>
        </w:rPr>
        <w:t xml:space="preserve"> </w:t>
      </w:r>
      <w:r w:rsidR="00014CB6" w:rsidRPr="009A1AD2">
        <w:rPr>
          <w:rFonts w:cstheme="minorHAnsi"/>
          <w:lang w:val="en-GB"/>
        </w:rPr>
        <w:t>PDGFRB: Platelet Derived Growth Factor Receptor Beta; WNT3A: Wnt Family Member 3A; MMP2: Matrix Metalloproteinase 2; CCL3: C-C Motif Chemokine Ligand 3; TNFα: Tumor Necrosis Factor alfa; CCL5: C-C Motif Chemokine Ligand 5; IL-1B: Interleukin 1 beta.</w:t>
      </w:r>
    </w:p>
    <w:p w14:paraId="3607FF66" w14:textId="77777777" w:rsidR="00F5457E" w:rsidRDefault="00F5457E"/>
    <w:p w14:paraId="68E18F8C" w14:textId="77777777" w:rsidR="00934C9E" w:rsidRDefault="00934C9E"/>
    <w:sectPr w:rsidR="00934C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7F"/>
    <w:rsid w:val="00014CB6"/>
    <w:rsid w:val="00130504"/>
    <w:rsid w:val="001E1C85"/>
    <w:rsid w:val="0021171B"/>
    <w:rsid w:val="004D27A5"/>
    <w:rsid w:val="00540B00"/>
    <w:rsid w:val="005C739E"/>
    <w:rsid w:val="006A15E0"/>
    <w:rsid w:val="0081712C"/>
    <w:rsid w:val="008423C4"/>
    <w:rsid w:val="008B0F53"/>
    <w:rsid w:val="00934C9E"/>
    <w:rsid w:val="009A1AD2"/>
    <w:rsid w:val="009B6A27"/>
    <w:rsid w:val="00A1259E"/>
    <w:rsid w:val="00A728CA"/>
    <w:rsid w:val="00AF06CE"/>
    <w:rsid w:val="00B4253B"/>
    <w:rsid w:val="00BE5311"/>
    <w:rsid w:val="00C618F2"/>
    <w:rsid w:val="00C80A59"/>
    <w:rsid w:val="00D717CD"/>
    <w:rsid w:val="00DC327F"/>
    <w:rsid w:val="00E35828"/>
    <w:rsid w:val="00E36DB3"/>
    <w:rsid w:val="00F5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FD787"/>
  <w15:chartTrackingRefBased/>
  <w15:docId w15:val="{883A9FF9-3B73-4579-8B68-1216238E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C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clara1">
    <w:name w:val="Tabla con cuadrícula 1 clara1"/>
    <w:basedOn w:val="Tablanormal"/>
    <w:next w:val="Tablaconcuadrcula1clara"/>
    <w:uiPriority w:val="46"/>
    <w:rsid w:val="00014CB6"/>
    <w:pPr>
      <w:spacing w:after="0" w:line="240" w:lineRule="auto"/>
    </w:pPr>
    <w:rPr>
      <w:kern w:val="0"/>
      <w:sz w:val="24"/>
      <w:szCs w:val="24"/>
      <w:lang w:val="en-US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">
    <w:name w:val="Grid Table 1 Light"/>
    <w:basedOn w:val="Tablanormal"/>
    <w:uiPriority w:val="46"/>
    <w:rsid w:val="00014CB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59"/>
    <w:rsid w:val="00934C9E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3">
    <w:name w:val="Grid Table 4 Accent 3"/>
    <w:basedOn w:val="Tablanormal"/>
    <w:uiPriority w:val="49"/>
    <w:rsid w:val="00E3582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0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1837</Words>
  <Characters>10109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2025-04-07T23:22:00Z</dcterms:created>
  <dcterms:modified xsi:type="dcterms:W3CDTF">2025-06-09T17:27:00Z</dcterms:modified>
</cp:coreProperties>
</file>