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1637" w14:textId="0029F3D8" w:rsidR="005B167D" w:rsidRDefault="00E045D2">
      <w:pPr>
        <w:rPr>
          <w:rFonts w:ascii="Arial" w:hAnsi="Arial" w:cs="Arial"/>
          <w:b/>
          <w:bCs/>
          <w:sz w:val="28"/>
          <w:szCs w:val="32"/>
        </w:rPr>
      </w:pPr>
      <w:r w:rsidRPr="00E045D2">
        <w:rPr>
          <w:rFonts w:ascii="Arial" w:hAnsi="Arial" w:cs="Arial"/>
          <w:b/>
          <w:bCs/>
          <w:sz w:val="28"/>
          <w:szCs w:val="32"/>
        </w:rPr>
        <w:t>Supplementary</w:t>
      </w:r>
      <w:r>
        <w:rPr>
          <w:rFonts w:ascii="Arial" w:hAnsi="Arial" w:cs="Arial" w:hint="eastAsia"/>
          <w:b/>
          <w:bCs/>
          <w:sz w:val="28"/>
          <w:szCs w:val="32"/>
        </w:rPr>
        <w:t xml:space="preserve"> </w:t>
      </w:r>
      <w:r w:rsidR="008942FF" w:rsidRPr="008942FF">
        <w:rPr>
          <w:rFonts w:ascii="Arial" w:hAnsi="Arial" w:cs="Arial" w:hint="eastAsia"/>
          <w:b/>
          <w:bCs/>
          <w:sz w:val="28"/>
          <w:szCs w:val="32"/>
        </w:rPr>
        <w:t>Table</w:t>
      </w:r>
    </w:p>
    <w:p w14:paraId="54E488B8" w14:textId="77777777" w:rsidR="00E045D2" w:rsidRPr="0090659A" w:rsidRDefault="00E045D2" w:rsidP="00E045D2">
      <w:pPr>
        <w:rPr>
          <w:rFonts w:ascii="Arial" w:hAnsi="Arial" w:cs="Arial"/>
          <w:b/>
          <w:bCs/>
          <w:sz w:val="24"/>
          <w:szCs w:val="24"/>
        </w:rPr>
      </w:pPr>
      <w:bookmarkStart w:id="0" w:name="OLE_LINK2"/>
      <w:r w:rsidRPr="0090659A">
        <w:rPr>
          <w:rFonts w:ascii="Arial" w:hAnsi="Arial" w:cs="Arial"/>
          <w:b/>
          <w:bCs/>
          <w:sz w:val="24"/>
          <w:szCs w:val="24"/>
        </w:rPr>
        <w:t xml:space="preserve">Table </w:t>
      </w:r>
      <w:r>
        <w:rPr>
          <w:rFonts w:ascii="Arial" w:hAnsi="Arial" w:cs="Arial" w:hint="eastAsia"/>
          <w:b/>
          <w:bCs/>
          <w:sz w:val="24"/>
          <w:szCs w:val="24"/>
        </w:rPr>
        <w:t>S</w:t>
      </w:r>
      <w:r w:rsidRPr="0090659A">
        <w:rPr>
          <w:rFonts w:ascii="Arial" w:hAnsi="Arial" w:cs="Arial"/>
          <w:b/>
          <w:bCs/>
          <w:sz w:val="24"/>
          <w:szCs w:val="24"/>
        </w:rPr>
        <w:t>1</w:t>
      </w:r>
      <w:r w:rsidRPr="0090659A">
        <w:rPr>
          <w:rFonts w:ascii="Arial" w:eastAsia="宋体" w:hAnsi="Arial" w:cs="Arial"/>
          <w:b/>
          <w:color w:val="000000"/>
          <w:kern w:val="0"/>
          <w:sz w:val="24"/>
          <w:szCs w:val="24"/>
        </w:rPr>
        <w:t>. Donors and patients’ characteristics</w:t>
      </w:r>
    </w:p>
    <w:tbl>
      <w:tblPr>
        <w:tblStyle w:val="af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3225"/>
      </w:tblGrid>
      <w:tr w:rsidR="00E045D2" w:rsidRPr="0090659A" w14:paraId="4E812CE9" w14:textId="77777777" w:rsidTr="00A01B62">
        <w:tc>
          <w:tcPr>
            <w:tcW w:w="5211" w:type="dxa"/>
            <w:tcBorders>
              <w:top w:val="single" w:sz="12" w:space="0" w:color="auto"/>
              <w:bottom w:val="single" w:sz="12" w:space="0" w:color="auto"/>
            </w:tcBorders>
          </w:tcPr>
          <w:p w14:paraId="5E5DEADC" w14:textId="77777777" w:rsidR="00E045D2" w:rsidRPr="0090659A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90659A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3311" w:type="dxa"/>
            <w:tcBorders>
              <w:top w:val="single" w:sz="12" w:space="0" w:color="auto"/>
              <w:bottom w:val="single" w:sz="12" w:space="0" w:color="auto"/>
            </w:tcBorders>
          </w:tcPr>
          <w:p w14:paraId="5407E8F7" w14:textId="77777777" w:rsidR="00E045D2" w:rsidRPr="0090659A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90659A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No. of patients</w:t>
            </w:r>
          </w:p>
        </w:tc>
      </w:tr>
      <w:tr w:rsidR="00E045D2" w:rsidRPr="0090659A" w14:paraId="5699BB52" w14:textId="77777777" w:rsidTr="00A01B62">
        <w:tc>
          <w:tcPr>
            <w:tcW w:w="5211" w:type="dxa"/>
            <w:tcBorders>
              <w:top w:val="single" w:sz="12" w:space="0" w:color="auto"/>
            </w:tcBorders>
          </w:tcPr>
          <w:p w14:paraId="4CA4D709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b/>
                <w:szCs w:val="21"/>
              </w:rPr>
              <w:t>Number</w:t>
            </w:r>
          </w:p>
        </w:tc>
        <w:tc>
          <w:tcPr>
            <w:tcW w:w="3311" w:type="dxa"/>
            <w:tcBorders>
              <w:top w:val="single" w:sz="12" w:space="0" w:color="auto"/>
            </w:tcBorders>
          </w:tcPr>
          <w:p w14:paraId="6ADA5FCA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149</w:t>
            </w:r>
          </w:p>
        </w:tc>
      </w:tr>
      <w:tr w:rsidR="00E045D2" w:rsidRPr="0090659A" w14:paraId="1C4EB66D" w14:textId="77777777" w:rsidTr="00A01B62">
        <w:tc>
          <w:tcPr>
            <w:tcW w:w="5211" w:type="dxa"/>
          </w:tcPr>
          <w:p w14:paraId="62B42B34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b/>
                <w:szCs w:val="21"/>
              </w:rPr>
              <w:t>Donor</w:t>
            </w:r>
          </w:p>
        </w:tc>
        <w:tc>
          <w:tcPr>
            <w:tcW w:w="3311" w:type="dxa"/>
          </w:tcPr>
          <w:p w14:paraId="34EA51BE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90659A" w14:paraId="4933295E" w14:textId="77777777" w:rsidTr="00A01B62">
        <w:tc>
          <w:tcPr>
            <w:tcW w:w="5211" w:type="dxa"/>
          </w:tcPr>
          <w:p w14:paraId="12B92341" w14:textId="77777777" w:rsidR="00E045D2" w:rsidRPr="0090659A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b/>
                <w:szCs w:val="21"/>
              </w:rPr>
              <w:t>Median age, years</w:t>
            </w:r>
          </w:p>
        </w:tc>
        <w:tc>
          <w:tcPr>
            <w:tcW w:w="3311" w:type="dxa"/>
          </w:tcPr>
          <w:p w14:paraId="638A3C2B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39 (10-62)</w:t>
            </w:r>
          </w:p>
        </w:tc>
      </w:tr>
      <w:tr w:rsidR="00E045D2" w:rsidRPr="0090659A" w14:paraId="2101C15E" w14:textId="77777777" w:rsidTr="00A01B62">
        <w:tc>
          <w:tcPr>
            <w:tcW w:w="5211" w:type="dxa"/>
          </w:tcPr>
          <w:p w14:paraId="4AC6DCA1" w14:textId="77777777" w:rsidR="00E045D2" w:rsidRPr="0090659A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b/>
                <w:szCs w:val="21"/>
              </w:rPr>
              <w:t>Sex, male (n, %)</w:t>
            </w:r>
          </w:p>
        </w:tc>
        <w:tc>
          <w:tcPr>
            <w:tcW w:w="3311" w:type="dxa"/>
          </w:tcPr>
          <w:p w14:paraId="4A0AF264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79 (26.2%)</w:t>
            </w:r>
          </w:p>
        </w:tc>
      </w:tr>
      <w:tr w:rsidR="00E045D2" w:rsidRPr="0090659A" w14:paraId="758D97AE" w14:textId="77777777" w:rsidTr="00A01B62">
        <w:tc>
          <w:tcPr>
            <w:tcW w:w="5211" w:type="dxa"/>
          </w:tcPr>
          <w:p w14:paraId="5B640139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b/>
                <w:szCs w:val="21"/>
              </w:rPr>
              <w:t>Recipient</w:t>
            </w:r>
          </w:p>
        </w:tc>
        <w:tc>
          <w:tcPr>
            <w:tcW w:w="3311" w:type="dxa"/>
          </w:tcPr>
          <w:p w14:paraId="268FCBE3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90659A" w14:paraId="1CC79ECA" w14:textId="77777777" w:rsidTr="00A01B62">
        <w:tc>
          <w:tcPr>
            <w:tcW w:w="5211" w:type="dxa"/>
          </w:tcPr>
          <w:p w14:paraId="5400F4B5" w14:textId="77777777" w:rsidR="00E045D2" w:rsidRPr="0090659A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b/>
                <w:szCs w:val="21"/>
              </w:rPr>
              <w:t xml:space="preserve">Median age, years </w:t>
            </w:r>
          </w:p>
        </w:tc>
        <w:tc>
          <w:tcPr>
            <w:tcW w:w="3311" w:type="dxa"/>
          </w:tcPr>
          <w:p w14:paraId="43B89F64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39 (14-69)</w:t>
            </w:r>
          </w:p>
        </w:tc>
      </w:tr>
      <w:tr w:rsidR="00E045D2" w:rsidRPr="0090659A" w14:paraId="0F8950A7" w14:textId="77777777" w:rsidTr="00A01B62">
        <w:tc>
          <w:tcPr>
            <w:tcW w:w="5211" w:type="dxa"/>
          </w:tcPr>
          <w:p w14:paraId="31236E98" w14:textId="77777777" w:rsidR="00E045D2" w:rsidRPr="0090659A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b/>
                <w:szCs w:val="21"/>
              </w:rPr>
              <w:t>Sex, male (n, %)</w:t>
            </w:r>
          </w:p>
        </w:tc>
        <w:tc>
          <w:tcPr>
            <w:tcW w:w="3311" w:type="dxa"/>
          </w:tcPr>
          <w:p w14:paraId="37569470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87 (58.4%)</w:t>
            </w:r>
          </w:p>
        </w:tc>
      </w:tr>
      <w:tr w:rsidR="00E045D2" w:rsidRPr="0090659A" w14:paraId="0E2F3908" w14:textId="77777777" w:rsidTr="00A01B62">
        <w:tc>
          <w:tcPr>
            <w:tcW w:w="5211" w:type="dxa"/>
          </w:tcPr>
          <w:p w14:paraId="21E7C07B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b/>
                <w:szCs w:val="21"/>
              </w:rPr>
              <w:t>Diagnosis (n, %)</w:t>
            </w:r>
          </w:p>
        </w:tc>
        <w:tc>
          <w:tcPr>
            <w:tcW w:w="3311" w:type="dxa"/>
          </w:tcPr>
          <w:p w14:paraId="52CFEFCC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90659A" w14:paraId="48038E54" w14:textId="77777777" w:rsidTr="00A01B62">
        <w:tc>
          <w:tcPr>
            <w:tcW w:w="5211" w:type="dxa"/>
          </w:tcPr>
          <w:p w14:paraId="44ABAC2A" w14:textId="77777777" w:rsidR="00E045D2" w:rsidRPr="0090659A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Acute myeloid leukemia</w:t>
            </w:r>
          </w:p>
        </w:tc>
        <w:tc>
          <w:tcPr>
            <w:tcW w:w="3311" w:type="dxa"/>
          </w:tcPr>
          <w:p w14:paraId="08F8B34F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60 (40.3%)</w:t>
            </w:r>
          </w:p>
        </w:tc>
      </w:tr>
      <w:tr w:rsidR="00E045D2" w:rsidRPr="0090659A" w14:paraId="24DCD523" w14:textId="77777777" w:rsidTr="00A01B62">
        <w:tc>
          <w:tcPr>
            <w:tcW w:w="5211" w:type="dxa"/>
          </w:tcPr>
          <w:p w14:paraId="4B7801EF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Acute lymphoblastic leukemia</w:t>
            </w:r>
          </w:p>
          <w:p w14:paraId="55EF0A5C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Myelodysplastic syndrome</w:t>
            </w:r>
          </w:p>
          <w:p w14:paraId="4E6D51C6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Mixed lineage acute leukemia</w:t>
            </w:r>
          </w:p>
          <w:p w14:paraId="52E6F76A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Non-</w:t>
            </w:r>
            <w:proofErr w:type="spellStart"/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Hodgkinlymphoma</w:t>
            </w:r>
            <w:proofErr w:type="spellEnd"/>
          </w:p>
          <w:p w14:paraId="01AE7939" w14:textId="77777777" w:rsidR="00E045D2" w:rsidRPr="0090659A" w:rsidRDefault="00E045D2" w:rsidP="00A01B62">
            <w:pPr>
              <w:ind w:firstLineChars="100" w:firstLine="210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Others</w:t>
            </w:r>
          </w:p>
          <w:p w14:paraId="1D6D3FC6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b/>
                <w:szCs w:val="21"/>
              </w:rPr>
              <w:t>ABO-matched grafts (n, %)</w:t>
            </w:r>
          </w:p>
        </w:tc>
        <w:tc>
          <w:tcPr>
            <w:tcW w:w="3311" w:type="dxa"/>
          </w:tcPr>
          <w:p w14:paraId="03344E07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48 (32.2%)</w:t>
            </w:r>
          </w:p>
          <w:p w14:paraId="08A2046A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20 (13.4%)</w:t>
            </w:r>
          </w:p>
          <w:p w14:paraId="4A900DE2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3 (2.0%)</w:t>
            </w:r>
          </w:p>
          <w:p w14:paraId="13716A7E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7 (4.7%)</w:t>
            </w:r>
          </w:p>
          <w:p w14:paraId="010F0E56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11 (7.4%)</w:t>
            </w:r>
          </w:p>
          <w:p w14:paraId="39A5B350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90659A" w14:paraId="3188B6EF" w14:textId="77777777" w:rsidTr="00A01B62">
        <w:tc>
          <w:tcPr>
            <w:tcW w:w="5211" w:type="dxa"/>
          </w:tcPr>
          <w:p w14:paraId="46E9732F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Matched</w:t>
            </w:r>
          </w:p>
          <w:p w14:paraId="04F4B941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Major mismatch</w:t>
            </w:r>
          </w:p>
          <w:p w14:paraId="3B73AAA9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Minor mismatch</w:t>
            </w:r>
          </w:p>
          <w:p w14:paraId="5F66EA23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Bi-directional mismatch</w:t>
            </w:r>
          </w:p>
          <w:p w14:paraId="0A312B44" w14:textId="77777777" w:rsidR="00E045D2" w:rsidRPr="0090659A" w:rsidRDefault="00E045D2" w:rsidP="00A01B62">
            <w:pPr>
              <w:widowControl/>
              <w:jc w:val="left"/>
              <w:rPr>
                <w:rFonts w:ascii="Arial" w:hAnsi="Arial" w:cs="Arial"/>
                <w:b/>
                <w:szCs w:val="21"/>
              </w:rPr>
            </w:pPr>
            <w:r w:rsidRPr="0090659A">
              <w:rPr>
                <w:rFonts w:ascii="Arial" w:hAnsi="Arial" w:cs="Arial"/>
                <w:b/>
                <w:szCs w:val="21"/>
              </w:rPr>
              <w:t>Donor-recipient sex-matched (n, %)</w:t>
            </w:r>
          </w:p>
          <w:p w14:paraId="1B558E6C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Male-male</w:t>
            </w:r>
          </w:p>
          <w:p w14:paraId="3C4579FC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Male-female</w:t>
            </w:r>
          </w:p>
          <w:p w14:paraId="50658D97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Female-male</w:t>
            </w:r>
          </w:p>
          <w:p w14:paraId="62F5B9E9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Female-female</w:t>
            </w:r>
          </w:p>
          <w:p w14:paraId="07EA1A9B" w14:textId="77777777" w:rsidR="00E045D2" w:rsidRPr="0090659A" w:rsidRDefault="00E045D2" w:rsidP="00A01B6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 xml:space="preserve">Conditioning regimen </w:t>
            </w:r>
            <w:r w:rsidRPr="0090659A">
              <w:rPr>
                <w:rFonts w:ascii="Arial" w:hAnsi="Arial" w:cs="Arial"/>
                <w:b/>
                <w:szCs w:val="21"/>
              </w:rPr>
              <w:t>(n, %)</w:t>
            </w:r>
          </w:p>
          <w:p w14:paraId="3B0B628F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Bu/</w:t>
            </w:r>
            <w:proofErr w:type="spellStart"/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Cy+ATG</w:t>
            </w:r>
            <w:proofErr w:type="spellEnd"/>
          </w:p>
          <w:p w14:paraId="3ED0CEE8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Bu/Cy</w:t>
            </w:r>
          </w:p>
          <w:p w14:paraId="6B9E74A4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Bu/</w:t>
            </w:r>
            <w:proofErr w:type="spellStart"/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Cy+Flu+ATG</w:t>
            </w:r>
            <w:proofErr w:type="spellEnd"/>
          </w:p>
          <w:p w14:paraId="38EDBA07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TBI/</w:t>
            </w:r>
            <w:proofErr w:type="spellStart"/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Cy+ATG</w:t>
            </w:r>
            <w:proofErr w:type="spellEnd"/>
          </w:p>
          <w:p w14:paraId="13068187" w14:textId="77777777" w:rsidR="00E045D2" w:rsidRPr="0090659A" w:rsidRDefault="00E045D2" w:rsidP="00A01B62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Others</w:t>
            </w:r>
          </w:p>
          <w:p w14:paraId="7BA3C97E" w14:textId="77777777" w:rsidR="00E045D2" w:rsidRPr="0090659A" w:rsidRDefault="00E045D2" w:rsidP="00A01B62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Transplant types</w:t>
            </w:r>
          </w:p>
          <w:p w14:paraId="5575E27B" w14:textId="77777777" w:rsidR="00E045D2" w:rsidRPr="0090659A" w:rsidRDefault="00E045D2" w:rsidP="00A01B6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Haploidentical</w:t>
            </w:r>
          </w:p>
          <w:p w14:paraId="267E5E54" w14:textId="77777777" w:rsidR="00E045D2" w:rsidRPr="0090659A" w:rsidRDefault="00E045D2" w:rsidP="00A01B6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 Sibling-identical</w:t>
            </w:r>
          </w:p>
        </w:tc>
        <w:tc>
          <w:tcPr>
            <w:tcW w:w="3311" w:type="dxa"/>
          </w:tcPr>
          <w:p w14:paraId="58F58798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81 (54.4%)</w:t>
            </w:r>
          </w:p>
          <w:p w14:paraId="5E5FAC35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18 (12.1%)</w:t>
            </w:r>
          </w:p>
          <w:p w14:paraId="175E4CDD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43 (28.8%)</w:t>
            </w:r>
          </w:p>
          <w:p w14:paraId="17B78B6F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7 (4.7%)</w:t>
            </w:r>
          </w:p>
          <w:p w14:paraId="776CF04C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</w:p>
          <w:p w14:paraId="294B7EAF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43 (28.9%)</w:t>
            </w:r>
          </w:p>
          <w:p w14:paraId="5047C8C7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36 (24.2%)</w:t>
            </w:r>
          </w:p>
          <w:p w14:paraId="6CEE65E3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26 (17.4%)</w:t>
            </w:r>
          </w:p>
          <w:p w14:paraId="10C7AF60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44 (29.5%)</w:t>
            </w:r>
          </w:p>
          <w:p w14:paraId="579FBDBB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</w:p>
          <w:p w14:paraId="263E9031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84 (56.4%)</w:t>
            </w:r>
          </w:p>
          <w:p w14:paraId="492E78CC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17 (11.4%)</w:t>
            </w:r>
          </w:p>
          <w:p w14:paraId="16DD1183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30 (20.1%)</w:t>
            </w:r>
          </w:p>
          <w:p w14:paraId="39F59B8B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8 (5.4%)</w:t>
            </w:r>
          </w:p>
          <w:p w14:paraId="1E5CEBE1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10 (6.7%)</w:t>
            </w:r>
          </w:p>
          <w:p w14:paraId="6DD1DC0B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</w:p>
          <w:p w14:paraId="26F392E0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111 (74.5%)</w:t>
            </w:r>
          </w:p>
          <w:p w14:paraId="69565F08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38 (25.5%)</w:t>
            </w:r>
          </w:p>
        </w:tc>
      </w:tr>
      <w:tr w:rsidR="00E045D2" w:rsidRPr="0090659A" w14:paraId="297A1C61" w14:textId="77777777" w:rsidTr="00A01B62">
        <w:tc>
          <w:tcPr>
            <w:tcW w:w="5211" w:type="dxa"/>
          </w:tcPr>
          <w:p w14:paraId="64DEC06B" w14:textId="77777777" w:rsidR="00E045D2" w:rsidRPr="0090659A" w:rsidRDefault="00E045D2" w:rsidP="00A01B62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90659A">
              <w:rPr>
                <w:rFonts w:ascii="Arial" w:hAnsi="Arial" w:cs="Arial"/>
                <w:b/>
                <w:bCs/>
                <w:szCs w:val="21"/>
              </w:rPr>
              <w:t>Infused Median MNC (range, 10</w:t>
            </w:r>
            <w:r w:rsidRPr="0090659A">
              <w:rPr>
                <w:rFonts w:ascii="Arial" w:hAnsi="Arial" w:cs="Arial"/>
                <w:b/>
                <w:bCs/>
                <w:szCs w:val="21"/>
                <w:vertAlign w:val="superscript"/>
              </w:rPr>
              <w:t>8</w:t>
            </w:r>
            <w:r w:rsidRPr="0090659A">
              <w:rPr>
                <w:rFonts w:ascii="Arial" w:hAnsi="Arial" w:cs="Arial"/>
                <w:b/>
                <w:bCs/>
                <w:szCs w:val="21"/>
              </w:rPr>
              <w:t>/Kg)</w:t>
            </w:r>
          </w:p>
        </w:tc>
        <w:tc>
          <w:tcPr>
            <w:tcW w:w="3311" w:type="dxa"/>
          </w:tcPr>
          <w:p w14:paraId="5088C1A8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9.3(4.96-18.037)</w:t>
            </w:r>
          </w:p>
        </w:tc>
      </w:tr>
      <w:tr w:rsidR="00E045D2" w:rsidRPr="0090659A" w14:paraId="4C93D2AE" w14:textId="77777777" w:rsidTr="00A01B62">
        <w:tc>
          <w:tcPr>
            <w:tcW w:w="5211" w:type="dxa"/>
          </w:tcPr>
          <w:p w14:paraId="4C9F809E" w14:textId="77777777" w:rsidR="00E045D2" w:rsidRPr="0090659A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90659A">
              <w:rPr>
                <w:rFonts w:ascii="Arial" w:hAnsi="Arial" w:cs="Arial"/>
                <w:b/>
                <w:bCs/>
                <w:szCs w:val="21"/>
              </w:rPr>
              <w:t>Infused Median CD34+ cells (range, 10</w:t>
            </w:r>
            <w:r w:rsidRPr="0090659A">
              <w:rPr>
                <w:rFonts w:ascii="Arial" w:hAnsi="Arial" w:cs="Arial"/>
                <w:b/>
                <w:bCs/>
                <w:szCs w:val="21"/>
                <w:vertAlign w:val="superscript"/>
              </w:rPr>
              <w:t>6</w:t>
            </w:r>
            <w:r w:rsidRPr="0090659A">
              <w:rPr>
                <w:rFonts w:ascii="Arial" w:hAnsi="Arial" w:cs="Arial"/>
                <w:b/>
                <w:bCs/>
                <w:szCs w:val="21"/>
              </w:rPr>
              <w:t>/Kg)</w:t>
            </w:r>
          </w:p>
        </w:tc>
        <w:tc>
          <w:tcPr>
            <w:tcW w:w="3311" w:type="dxa"/>
          </w:tcPr>
          <w:p w14:paraId="1E15FCE6" w14:textId="77777777" w:rsidR="00E045D2" w:rsidRPr="0090659A" w:rsidRDefault="00E045D2" w:rsidP="00A01B62">
            <w:pPr>
              <w:rPr>
                <w:rFonts w:ascii="Arial" w:hAnsi="Arial" w:cs="Arial"/>
                <w:szCs w:val="21"/>
              </w:rPr>
            </w:pPr>
            <w:r w:rsidRPr="0090659A">
              <w:rPr>
                <w:rFonts w:ascii="Arial" w:hAnsi="Arial" w:cs="Arial"/>
                <w:szCs w:val="21"/>
              </w:rPr>
              <w:t>3.37(0.68-11.92)</w:t>
            </w:r>
          </w:p>
        </w:tc>
      </w:tr>
      <w:bookmarkEnd w:id="0"/>
    </w:tbl>
    <w:p w14:paraId="5E062FDB" w14:textId="77777777" w:rsidR="00E045D2" w:rsidRDefault="00E045D2" w:rsidP="00E045D2">
      <w:pPr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br w:type="page"/>
      </w:r>
    </w:p>
    <w:p w14:paraId="2E66CBD0" w14:textId="77777777" w:rsidR="00E045D2" w:rsidRPr="006E43F8" w:rsidRDefault="00E045D2" w:rsidP="00E045D2">
      <w:pPr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90659A">
        <w:rPr>
          <w:rFonts w:ascii="Arial" w:hAnsi="Arial" w:cs="Arial"/>
          <w:b/>
          <w:bCs/>
          <w:sz w:val="24"/>
          <w:szCs w:val="24"/>
        </w:rPr>
        <w:lastRenderedPageBreak/>
        <w:t xml:space="preserve">Table </w:t>
      </w:r>
      <w:r>
        <w:rPr>
          <w:rFonts w:ascii="Arial" w:hAnsi="Arial" w:cs="Arial" w:hint="eastAsia"/>
          <w:b/>
          <w:bCs/>
          <w:sz w:val="24"/>
          <w:szCs w:val="24"/>
        </w:rPr>
        <w:t>S2</w:t>
      </w:r>
      <w:r w:rsidRPr="0090659A">
        <w:rPr>
          <w:rFonts w:ascii="Arial" w:eastAsia="宋体" w:hAnsi="Arial" w:cs="Arial"/>
          <w:b/>
          <w:color w:val="000000"/>
          <w:kern w:val="0"/>
          <w:sz w:val="24"/>
          <w:szCs w:val="24"/>
        </w:rPr>
        <w:t xml:space="preserve">. </w:t>
      </w:r>
      <w:r w:rsidRPr="006E43F8">
        <w:rPr>
          <w:rFonts w:ascii="Arial" w:eastAsia="宋体" w:hAnsi="Arial" w:cs="Arial"/>
          <w:b/>
          <w:color w:val="000000"/>
          <w:kern w:val="0"/>
          <w:sz w:val="24"/>
          <w:szCs w:val="24"/>
        </w:rPr>
        <w:t>Univariate analyses of risk factors for GI-</w:t>
      </w:r>
      <w:proofErr w:type="spellStart"/>
      <w:r w:rsidRPr="006E43F8">
        <w:rPr>
          <w:rFonts w:ascii="Arial" w:eastAsia="宋体" w:hAnsi="Arial" w:cs="Arial"/>
          <w:b/>
          <w:color w:val="000000"/>
          <w:kern w:val="0"/>
          <w:sz w:val="24"/>
          <w:szCs w:val="24"/>
        </w:rPr>
        <w:t>aGVHD</w:t>
      </w:r>
      <w:proofErr w:type="spellEnd"/>
      <w:r>
        <w:rPr>
          <w:rFonts w:ascii="Arial" w:eastAsia="宋体" w:hAnsi="Arial" w:cs="Arial" w:hint="eastAsia"/>
          <w:b/>
          <w:color w:val="000000"/>
          <w:kern w:val="0"/>
          <w:sz w:val="24"/>
          <w:szCs w:val="24"/>
        </w:rPr>
        <w:t>.</w:t>
      </w:r>
    </w:p>
    <w:tbl>
      <w:tblPr>
        <w:tblStyle w:val="af3"/>
        <w:tblW w:w="8505" w:type="dxa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92"/>
        <w:gridCol w:w="1134"/>
        <w:gridCol w:w="1134"/>
      </w:tblGrid>
      <w:tr w:rsidR="00E045D2" w:rsidRPr="007F27C0" w14:paraId="075CB7E4" w14:textId="77777777" w:rsidTr="00A01B62">
        <w:tc>
          <w:tcPr>
            <w:tcW w:w="5245" w:type="dxa"/>
            <w:vMerge w:val="restart"/>
          </w:tcPr>
          <w:p w14:paraId="38A5A994" w14:textId="77777777" w:rsidR="00E045D2" w:rsidRPr="007F27C0" w:rsidRDefault="00E045D2" w:rsidP="00A01B6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7F27C0">
              <w:rPr>
                <w:rFonts w:ascii="Arial" w:hAnsi="Arial" w:cs="Arial"/>
                <w:b/>
                <w:bCs/>
                <w:szCs w:val="21"/>
              </w:rPr>
              <w:t>Factors</w:t>
            </w:r>
          </w:p>
        </w:tc>
        <w:tc>
          <w:tcPr>
            <w:tcW w:w="3260" w:type="dxa"/>
            <w:gridSpan w:val="3"/>
          </w:tcPr>
          <w:p w14:paraId="46676363" w14:textId="77777777" w:rsidR="00E045D2" w:rsidRPr="007F27C0" w:rsidRDefault="00E045D2" w:rsidP="00A01B6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7F27C0">
              <w:rPr>
                <w:rFonts w:ascii="Arial" w:hAnsi="Arial" w:cs="Arial"/>
                <w:b/>
                <w:bCs/>
                <w:szCs w:val="21"/>
              </w:rPr>
              <w:t>Univariate</w:t>
            </w:r>
          </w:p>
        </w:tc>
      </w:tr>
      <w:tr w:rsidR="00E045D2" w:rsidRPr="007F27C0" w14:paraId="61B94075" w14:textId="77777777" w:rsidTr="00A01B62">
        <w:tc>
          <w:tcPr>
            <w:tcW w:w="5245" w:type="dxa"/>
            <w:vMerge/>
            <w:tcBorders>
              <w:bottom w:val="single" w:sz="12" w:space="0" w:color="auto"/>
            </w:tcBorders>
          </w:tcPr>
          <w:p w14:paraId="0B076106" w14:textId="77777777" w:rsidR="00E045D2" w:rsidRPr="007F27C0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3521E9B0" w14:textId="77777777" w:rsidR="00E045D2" w:rsidRPr="007F27C0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HR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10EDBDA" w14:textId="77777777" w:rsidR="00E045D2" w:rsidRPr="007F27C0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7F27C0">
              <w:rPr>
                <w:rFonts w:ascii="Arial" w:hAnsi="Arial" w:cs="Arial"/>
                <w:b/>
                <w:bCs/>
                <w:szCs w:val="21"/>
              </w:rPr>
              <w:t>95%CI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2152F02" w14:textId="77777777" w:rsidR="00E045D2" w:rsidRPr="007F27C0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7F27C0">
              <w:rPr>
                <w:rFonts w:ascii="Arial" w:hAnsi="Arial" w:cs="Arial"/>
                <w:b/>
                <w:bCs/>
                <w:szCs w:val="21"/>
              </w:rPr>
              <w:t>P</w:t>
            </w:r>
          </w:p>
        </w:tc>
      </w:tr>
      <w:tr w:rsidR="00E045D2" w:rsidRPr="007F27C0" w14:paraId="526AC7A2" w14:textId="77777777" w:rsidTr="00A01B62">
        <w:tc>
          <w:tcPr>
            <w:tcW w:w="5245" w:type="dxa"/>
            <w:tcBorders>
              <w:top w:val="single" w:sz="12" w:space="0" w:color="auto"/>
            </w:tcBorders>
          </w:tcPr>
          <w:p w14:paraId="1AEAB574" w14:textId="77777777" w:rsidR="00E045D2" w:rsidRPr="007F27C0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7F27C0">
              <w:rPr>
                <w:rFonts w:ascii="Arial" w:hAnsi="Arial" w:cs="Arial"/>
                <w:b/>
                <w:bCs/>
                <w:szCs w:val="21"/>
              </w:rPr>
              <w:t>Clinical covariates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93FDAAA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1B47616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3230B06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7F27C0" w14:paraId="2ECC9DF4" w14:textId="77777777" w:rsidTr="00A01B62">
        <w:tc>
          <w:tcPr>
            <w:tcW w:w="5245" w:type="dxa"/>
          </w:tcPr>
          <w:p w14:paraId="6579859D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/>
                <w:szCs w:val="21"/>
              </w:rPr>
              <w:t>Recipient sex</w:t>
            </w:r>
          </w:p>
        </w:tc>
        <w:tc>
          <w:tcPr>
            <w:tcW w:w="992" w:type="dxa"/>
          </w:tcPr>
          <w:p w14:paraId="0207CA3B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1.2</w:t>
            </w: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1134" w:type="dxa"/>
          </w:tcPr>
          <w:p w14:paraId="7FE5E603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0.5</w:t>
            </w:r>
            <w:r>
              <w:rPr>
                <w:rFonts w:ascii="Arial" w:hAnsi="Arial" w:cs="Arial" w:hint="eastAsia"/>
                <w:szCs w:val="21"/>
              </w:rPr>
              <w:t>5</w:t>
            </w:r>
            <w:r w:rsidRPr="00E26811">
              <w:rPr>
                <w:rFonts w:ascii="Arial" w:hAnsi="Arial" w:cs="Arial"/>
                <w:szCs w:val="21"/>
              </w:rPr>
              <w:t>-2.7</w:t>
            </w:r>
          </w:p>
        </w:tc>
        <w:tc>
          <w:tcPr>
            <w:tcW w:w="1134" w:type="dxa"/>
          </w:tcPr>
          <w:p w14:paraId="31B60438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0.64</w:t>
            </w:r>
          </w:p>
        </w:tc>
      </w:tr>
      <w:tr w:rsidR="00E045D2" w:rsidRPr="007F27C0" w14:paraId="211547AC" w14:textId="77777777" w:rsidTr="00A01B62">
        <w:tc>
          <w:tcPr>
            <w:tcW w:w="5245" w:type="dxa"/>
          </w:tcPr>
          <w:p w14:paraId="7AD469A9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/>
                <w:szCs w:val="21"/>
              </w:rPr>
              <w:t>Recipient age</w:t>
            </w:r>
          </w:p>
        </w:tc>
        <w:tc>
          <w:tcPr>
            <w:tcW w:w="992" w:type="dxa"/>
          </w:tcPr>
          <w:p w14:paraId="41E6784C" w14:textId="77777777" w:rsidR="00E045D2" w:rsidRPr="006776F9" w:rsidRDefault="00E045D2" w:rsidP="00A01B62">
            <w:pPr>
              <w:rPr>
                <w:rFonts w:ascii="Arial" w:hAnsi="Arial" w:cs="Arial"/>
                <w:szCs w:val="21"/>
              </w:rPr>
            </w:pPr>
            <w:r w:rsidRPr="006776F9">
              <w:rPr>
                <w:rFonts w:ascii="Arial" w:hAnsi="Arial" w:cs="Arial"/>
                <w:szCs w:val="21"/>
              </w:rPr>
              <w:t>0.9</w:t>
            </w:r>
            <w:r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1134" w:type="dxa"/>
          </w:tcPr>
          <w:p w14:paraId="41A1D7D9" w14:textId="77777777" w:rsidR="00E045D2" w:rsidRPr="006776F9" w:rsidRDefault="00E045D2" w:rsidP="00A01B62">
            <w:pPr>
              <w:rPr>
                <w:rFonts w:ascii="Arial" w:hAnsi="Arial" w:cs="Arial"/>
                <w:szCs w:val="21"/>
              </w:rPr>
            </w:pPr>
            <w:r w:rsidRPr="006776F9">
              <w:rPr>
                <w:rFonts w:ascii="Arial" w:hAnsi="Arial" w:cs="Arial"/>
                <w:szCs w:val="21"/>
              </w:rPr>
              <w:t>0.9</w:t>
            </w:r>
            <w:r>
              <w:rPr>
                <w:rFonts w:ascii="Arial" w:hAnsi="Arial" w:cs="Arial" w:hint="eastAsia"/>
                <w:szCs w:val="21"/>
              </w:rPr>
              <w:t>4</w:t>
            </w:r>
            <w:r w:rsidRPr="006776F9">
              <w:rPr>
                <w:rFonts w:ascii="Arial" w:hAnsi="Arial" w:cs="Arial"/>
                <w:szCs w:val="21"/>
              </w:rPr>
              <w:t>-1</w:t>
            </w:r>
            <w:r>
              <w:rPr>
                <w:rFonts w:ascii="Arial" w:hAnsi="Arial" w:cs="Arial" w:hint="eastAsia"/>
                <w:szCs w:val="21"/>
              </w:rPr>
              <w:t>.0</w:t>
            </w:r>
          </w:p>
        </w:tc>
        <w:tc>
          <w:tcPr>
            <w:tcW w:w="1134" w:type="dxa"/>
          </w:tcPr>
          <w:p w14:paraId="78E26A4F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0.02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3</w:t>
            </w:r>
          </w:p>
        </w:tc>
      </w:tr>
      <w:tr w:rsidR="00E045D2" w:rsidRPr="007F27C0" w14:paraId="3A2BA1C0" w14:textId="77777777" w:rsidTr="00A01B62">
        <w:tc>
          <w:tcPr>
            <w:tcW w:w="5245" w:type="dxa"/>
          </w:tcPr>
          <w:p w14:paraId="486B4569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/>
                <w:szCs w:val="21"/>
              </w:rPr>
              <w:t>Donor sex</w:t>
            </w:r>
          </w:p>
        </w:tc>
        <w:tc>
          <w:tcPr>
            <w:tcW w:w="992" w:type="dxa"/>
          </w:tcPr>
          <w:p w14:paraId="5652A243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0.78</w:t>
            </w:r>
          </w:p>
        </w:tc>
        <w:tc>
          <w:tcPr>
            <w:tcW w:w="1134" w:type="dxa"/>
          </w:tcPr>
          <w:p w14:paraId="3B27CB5E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0.35-1</w:t>
            </w:r>
            <w:r>
              <w:rPr>
                <w:rFonts w:ascii="Arial" w:hAnsi="Arial" w:cs="Arial" w:hint="eastAsia"/>
                <w:szCs w:val="21"/>
              </w:rPr>
              <w:t>.75</w:t>
            </w:r>
          </w:p>
        </w:tc>
        <w:tc>
          <w:tcPr>
            <w:tcW w:w="1134" w:type="dxa"/>
          </w:tcPr>
          <w:p w14:paraId="00B1A5A0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0.55</w:t>
            </w:r>
          </w:p>
        </w:tc>
      </w:tr>
      <w:tr w:rsidR="00E045D2" w:rsidRPr="007F27C0" w14:paraId="0045CAAC" w14:textId="77777777" w:rsidTr="00A01B62">
        <w:tc>
          <w:tcPr>
            <w:tcW w:w="5245" w:type="dxa"/>
          </w:tcPr>
          <w:p w14:paraId="36E90630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/>
                <w:szCs w:val="21"/>
              </w:rPr>
              <w:t>Donor age</w:t>
            </w:r>
          </w:p>
        </w:tc>
        <w:tc>
          <w:tcPr>
            <w:tcW w:w="992" w:type="dxa"/>
          </w:tcPr>
          <w:p w14:paraId="249F30A9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  <w:r w:rsidRPr="00E26811">
              <w:rPr>
                <w:rFonts w:ascii="Arial" w:hAnsi="Arial" w:cs="Arial"/>
                <w:szCs w:val="21"/>
              </w:rPr>
              <w:t>.02</w:t>
            </w:r>
          </w:p>
        </w:tc>
        <w:tc>
          <w:tcPr>
            <w:tcW w:w="1134" w:type="dxa"/>
          </w:tcPr>
          <w:p w14:paraId="0A1A9957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0.99-1.</w:t>
            </w:r>
            <w:r>
              <w:rPr>
                <w:rFonts w:ascii="Arial" w:hAnsi="Arial" w:cs="Arial" w:hint="eastAsia"/>
                <w:szCs w:val="21"/>
              </w:rPr>
              <w:t>06</w:t>
            </w:r>
          </w:p>
        </w:tc>
        <w:tc>
          <w:tcPr>
            <w:tcW w:w="1134" w:type="dxa"/>
          </w:tcPr>
          <w:p w14:paraId="39795F32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0.1</w:t>
            </w:r>
            <w:r>
              <w:rPr>
                <w:rFonts w:ascii="Arial" w:hAnsi="Arial" w:cs="Arial" w:hint="eastAsia"/>
                <w:szCs w:val="21"/>
              </w:rPr>
              <w:t>8</w:t>
            </w:r>
          </w:p>
        </w:tc>
      </w:tr>
      <w:tr w:rsidR="00E045D2" w:rsidRPr="007F27C0" w14:paraId="78B3FFD3" w14:textId="77777777" w:rsidTr="00A01B62">
        <w:tc>
          <w:tcPr>
            <w:tcW w:w="5245" w:type="dxa"/>
          </w:tcPr>
          <w:p w14:paraId="107CE33B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/>
                <w:szCs w:val="21"/>
              </w:rPr>
              <w:t>ABO-matched grafts</w:t>
            </w:r>
            <w:r>
              <w:rPr>
                <w:rFonts w:ascii="Arial" w:hAnsi="Arial" w:cs="Arial" w:hint="eastAsia"/>
                <w:szCs w:val="21"/>
              </w:rPr>
              <w:t xml:space="preserve"> (Mismatch </w:t>
            </w:r>
            <w:r>
              <w:rPr>
                <w:rFonts w:ascii="Arial" w:hAnsi="Arial" w:cs="Arial"/>
                <w:szCs w:val="21"/>
              </w:rPr>
              <w:t>vs. Match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992" w:type="dxa"/>
          </w:tcPr>
          <w:p w14:paraId="2226117F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1.2</w:t>
            </w: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297A0CC9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0.5</w:t>
            </w:r>
            <w:r>
              <w:rPr>
                <w:rFonts w:ascii="Arial" w:hAnsi="Arial" w:cs="Arial" w:hint="eastAsia"/>
                <w:szCs w:val="21"/>
              </w:rPr>
              <w:t>6</w:t>
            </w:r>
            <w:r w:rsidRPr="00E26811">
              <w:rPr>
                <w:rFonts w:ascii="Arial" w:hAnsi="Arial" w:cs="Arial"/>
                <w:szCs w:val="21"/>
              </w:rPr>
              <w:t>-2.7</w:t>
            </w:r>
            <w:r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1134" w:type="dxa"/>
          </w:tcPr>
          <w:p w14:paraId="4A494A4B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0.6</w:t>
            </w:r>
            <w:r>
              <w:rPr>
                <w:rFonts w:ascii="Arial" w:hAnsi="Arial" w:cs="Arial" w:hint="eastAsia"/>
                <w:szCs w:val="21"/>
              </w:rPr>
              <w:t>0</w:t>
            </w:r>
          </w:p>
        </w:tc>
      </w:tr>
      <w:tr w:rsidR="00E045D2" w:rsidRPr="007F27C0" w14:paraId="1DCD3BF4" w14:textId="77777777" w:rsidTr="00A01B62">
        <w:tc>
          <w:tcPr>
            <w:tcW w:w="5245" w:type="dxa"/>
          </w:tcPr>
          <w:p w14:paraId="2C6A4707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/>
                <w:szCs w:val="21"/>
              </w:rPr>
              <w:t>Donor-recipient sex-matched</w:t>
            </w:r>
            <w:r>
              <w:rPr>
                <w:rFonts w:ascii="Arial" w:hAnsi="Arial" w:cs="Arial" w:hint="eastAsia"/>
                <w:szCs w:val="21"/>
              </w:rPr>
              <w:t xml:space="preserve"> (Mismatch </w:t>
            </w:r>
            <w:r>
              <w:rPr>
                <w:rFonts w:ascii="Arial" w:hAnsi="Arial" w:cs="Arial"/>
                <w:szCs w:val="21"/>
              </w:rPr>
              <w:t>vs. Match</w:t>
            </w:r>
            <w:r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992" w:type="dxa"/>
          </w:tcPr>
          <w:p w14:paraId="04339750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.02</w:t>
            </w:r>
          </w:p>
        </w:tc>
        <w:tc>
          <w:tcPr>
            <w:tcW w:w="1134" w:type="dxa"/>
          </w:tcPr>
          <w:p w14:paraId="4A407B47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0.46-2.</w:t>
            </w:r>
            <w:r>
              <w:rPr>
                <w:rFonts w:ascii="Arial" w:hAnsi="Arial" w:cs="Arial" w:hint="eastAsia"/>
                <w:szCs w:val="21"/>
              </w:rPr>
              <w:t>26</w:t>
            </w:r>
          </w:p>
        </w:tc>
        <w:tc>
          <w:tcPr>
            <w:tcW w:w="1134" w:type="dxa"/>
          </w:tcPr>
          <w:p w14:paraId="26C63ADF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0.96</w:t>
            </w:r>
          </w:p>
        </w:tc>
      </w:tr>
      <w:tr w:rsidR="00E045D2" w:rsidRPr="007F27C0" w14:paraId="1B01A16A" w14:textId="77777777" w:rsidTr="00A01B62">
        <w:tc>
          <w:tcPr>
            <w:tcW w:w="5245" w:type="dxa"/>
          </w:tcPr>
          <w:p w14:paraId="6581C94B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Conditioning regimen </w:t>
            </w:r>
            <w:r>
              <w:rPr>
                <w:rFonts w:ascii="Arial" w:hAnsi="Arial" w:cs="Arial" w:hint="eastAsia"/>
                <w:szCs w:val="21"/>
              </w:rPr>
              <w:t xml:space="preserve">(BU-CY+ATG </w:t>
            </w:r>
            <w:r>
              <w:rPr>
                <w:rFonts w:ascii="Arial" w:hAnsi="Arial" w:cs="Arial"/>
                <w:szCs w:val="21"/>
              </w:rPr>
              <w:t xml:space="preserve">vs. </w:t>
            </w:r>
            <w:r>
              <w:rPr>
                <w:rFonts w:ascii="Arial" w:hAnsi="Arial" w:cs="Arial" w:hint="eastAsia"/>
                <w:szCs w:val="21"/>
              </w:rPr>
              <w:t>Others)</w:t>
            </w:r>
          </w:p>
        </w:tc>
        <w:tc>
          <w:tcPr>
            <w:tcW w:w="992" w:type="dxa"/>
          </w:tcPr>
          <w:p w14:paraId="3F14314A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0.76</w:t>
            </w:r>
          </w:p>
        </w:tc>
        <w:tc>
          <w:tcPr>
            <w:tcW w:w="1134" w:type="dxa"/>
          </w:tcPr>
          <w:p w14:paraId="04B3C512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</w:t>
            </w:r>
            <w:r>
              <w:rPr>
                <w:rFonts w:ascii="Arial" w:hAnsi="Arial" w:cs="Arial" w:hint="eastAsia"/>
                <w:szCs w:val="21"/>
              </w:rPr>
              <w:t>4</w:t>
            </w:r>
            <w:r w:rsidRPr="00E26811">
              <w:rPr>
                <w:rFonts w:ascii="Arial" w:hAnsi="Arial" w:cs="Arial"/>
                <w:szCs w:val="21"/>
              </w:rPr>
              <w:t>-1.7</w:t>
            </w: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7F9BE734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0.52</w:t>
            </w:r>
          </w:p>
        </w:tc>
      </w:tr>
      <w:tr w:rsidR="00E045D2" w:rsidRPr="007F27C0" w14:paraId="745BDE69" w14:textId="77777777" w:rsidTr="00A01B62">
        <w:tc>
          <w:tcPr>
            <w:tcW w:w="5245" w:type="dxa"/>
          </w:tcPr>
          <w:p w14:paraId="289A2C29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eastAsia="宋体" w:hAnsi="Arial" w:cs="Arial"/>
                <w:color w:val="000000"/>
                <w:kern w:val="0"/>
                <w:szCs w:val="21"/>
              </w:rPr>
              <w:t>Transplant types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 xml:space="preserve"> (</w:t>
            </w:r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Sibling 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 xml:space="preserve">vs. </w:t>
            </w:r>
            <w:proofErr w:type="spellStart"/>
            <w:r w:rsidRPr="0090659A">
              <w:rPr>
                <w:rFonts w:ascii="Arial" w:eastAsia="宋体" w:hAnsi="Arial" w:cs="Arial"/>
                <w:color w:val="000000"/>
                <w:kern w:val="0"/>
                <w:szCs w:val="21"/>
              </w:rPr>
              <w:t>Haplo</w:t>
            </w:r>
            <w:proofErr w:type="spellEnd"/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2" w:type="dxa"/>
          </w:tcPr>
          <w:p w14:paraId="3D9CF3C4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0.24</w:t>
            </w:r>
          </w:p>
        </w:tc>
        <w:tc>
          <w:tcPr>
            <w:tcW w:w="1134" w:type="dxa"/>
          </w:tcPr>
          <w:p w14:paraId="49407BFF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0.06-1.02</w:t>
            </w:r>
          </w:p>
        </w:tc>
        <w:tc>
          <w:tcPr>
            <w:tcW w:w="1134" w:type="dxa"/>
          </w:tcPr>
          <w:p w14:paraId="49E1BEA7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0.05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3</w:t>
            </w:r>
          </w:p>
        </w:tc>
      </w:tr>
      <w:tr w:rsidR="00E045D2" w:rsidRPr="007F27C0" w14:paraId="3D8839DE" w14:textId="77777777" w:rsidTr="00A01B62">
        <w:tc>
          <w:tcPr>
            <w:tcW w:w="5245" w:type="dxa"/>
          </w:tcPr>
          <w:p w14:paraId="037068DF" w14:textId="77777777" w:rsidR="00E045D2" w:rsidRPr="007F27C0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7F27C0"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Infection within +100 days</w:t>
            </w:r>
          </w:p>
        </w:tc>
        <w:tc>
          <w:tcPr>
            <w:tcW w:w="992" w:type="dxa"/>
          </w:tcPr>
          <w:p w14:paraId="0A73D6E8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</w:tcPr>
          <w:p w14:paraId="190835FC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</w:tcPr>
          <w:p w14:paraId="6B0BC4C2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7F27C0" w14:paraId="44627B17" w14:textId="77777777" w:rsidTr="00A01B62">
        <w:tc>
          <w:tcPr>
            <w:tcW w:w="5245" w:type="dxa"/>
          </w:tcPr>
          <w:p w14:paraId="2E20C900" w14:textId="77777777" w:rsidR="00E045D2" w:rsidRPr="00D457A7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D457A7">
              <w:rPr>
                <w:rFonts w:ascii="Arial" w:hAnsi="Arial" w:cs="Arial"/>
                <w:szCs w:val="21"/>
              </w:rPr>
              <w:t>Pneumonia</w:t>
            </w:r>
          </w:p>
        </w:tc>
        <w:tc>
          <w:tcPr>
            <w:tcW w:w="992" w:type="dxa"/>
          </w:tcPr>
          <w:p w14:paraId="3ACBC630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0.74</w:t>
            </w:r>
          </w:p>
        </w:tc>
        <w:tc>
          <w:tcPr>
            <w:tcW w:w="1134" w:type="dxa"/>
          </w:tcPr>
          <w:p w14:paraId="367EFA54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0.2</w:t>
            </w:r>
            <w:r>
              <w:rPr>
                <w:rFonts w:ascii="Arial" w:hAnsi="Arial" w:cs="Arial" w:hint="eastAsia"/>
                <w:szCs w:val="21"/>
              </w:rPr>
              <w:t>6</w:t>
            </w:r>
            <w:r w:rsidRPr="00E26811">
              <w:rPr>
                <w:rFonts w:ascii="Arial" w:hAnsi="Arial" w:cs="Arial"/>
                <w:szCs w:val="21"/>
              </w:rPr>
              <w:t>-2.</w:t>
            </w:r>
            <w:r>
              <w:rPr>
                <w:rFonts w:ascii="Arial" w:hAnsi="Arial" w:cs="Arial" w:hint="eastAsia"/>
                <w:szCs w:val="21"/>
              </w:rPr>
              <w:t>15</w:t>
            </w:r>
          </w:p>
        </w:tc>
        <w:tc>
          <w:tcPr>
            <w:tcW w:w="1134" w:type="dxa"/>
          </w:tcPr>
          <w:p w14:paraId="405628A8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0.59</w:t>
            </w:r>
          </w:p>
        </w:tc>
      </w:tr>
      <w:tr w:rsidR="00E045D2" w:rsidRPr="007F27C0" w14:paraId="1EA2FE3B" w14:textId="77777777" w:rsidTr="00A01B62">
        <w:tc>
          <w:tcPr>
            <w:tcW w:w="5245" w:type="dxa"/>
          </w:tcPr>
          <w:p w14:paraId="1118F4D4" w14:textId="77777777" w:rsidR="00E045D2" w:rsidRPr="00D457A7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D457A7">
              <w:rPr>
                <w:rFonts w:ascii="Arial" w:hAnsi="Arial" w:cs="Arial"/>
                <w:szCs w:val="21"/>
              </w:rPr>
              <w:t>BSI</w:t>
            </w:r>
          </w:p>
        </w:tc>
        <w:tc>
          <w:tcPr>
            <w:tcW w:w="992" w:type="dxa"/>
          </w:tcPr>
          <w:p w14:paraId="057529D5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1.9</w:t>
            </w: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7AD2886C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0.7</w:t>
            </w:r>
            <w:r>
              <w:rPr>
                <w:rFonts w:ascii="Arial" w:hAnsi="Arial" w:cs="Arial" w:hint="eastAsia"/>
                <w:szCs w:val="21"/>
              </w:rPr>
              <w:t>0</w:t>
            </w:r>
            <w:r w:rsidRPr="00E26811">
              <w:rPr>
                <w:rFonts w:ascii="Arial" w:hAnsi="Arial" w:cs="Arial"/>
                <w:szCs w:val="21"/>
              </w:rPr>
              <w:t>-5.</w:t>
            </w:r>
            <w:r>
              <w:rPr>
                <w:rFonts w:ascii="Arial" w:hAnsi="Arial" w:cs="Arial" w:hint="eastAsia"/>
                <w:szCs w:val="21"/>
              </w:rPr>
              <w:t>33</w:t>
            </w:r>
          </w:p>
        </w:tc>
        <w:tc>
          <w:tcPr>
            <w:tcW w:w="1134" w:type="dxa"/>
          </w:tcPr>
          <w:p w14:paraId="79C89257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20</w:t>
            </w:r>
          </w:p>
        </w:tc>
      </w:tr>
      <w:tr w:rsidR="00E045D2" w:rsidRPr="007F27C0" w14:paraId="72B5B5BC" w14:textId="77777777" w:rsidTr="00A01B62">
        <w:tc>
          <w:tcPr>
            <w:tcW w:w="5245" w:type="dxa"/>
          </w:tcPr>
          <w:p w14:paraId="6DFFE330" w14:textId="77777777" w:rsidR="00E045D2" w:rsidRPr="00D457A7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D457A7">
              <w:rPr>
                <w:rFonts w:ascii="Arial" w:hAnsi="Arial" w:cs="Arial"/>
                <w:szCs w:val="21"/>
              </w:rPr>
              <w:t>CMV</w:t>
            </w:r>
          </w:p>
        </w:tc>
        <w:tc>
          <w:tcPr>
            <w:tcW w:w="992" w:type="dxa"/>
          </w:tcPr>
          <w:p w14:paraId="0CBBACC4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1.6</w:t>
            </w:r>
            <w:r>
              <w:rPr>
                <w:rFonts w:ascii="Arial" w:hAnsi="Arial" w:cs="Arial" w:hint="eastAsia"/>
                <w:szCs w:val="21"/>
              </w:rPr>
              <w:t>0</w:t>
            </w:r>
          </w:p>
        </w:tc>
        <w:tc>
          <w:tcPr>
            <w:tcW w:w="1134" w:type="dxa"/>
          </w:tcPr>
          <w:p w14:paraId="16DF864A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41</w:t>
            </w:r>
            <w:r w:rsidRPr="00E26811">
              <w:rPr>
                <w:rFonts w:ascii="Arial" w:hAnsi="Arial" w:cs="Arial"/>
                <w:szCs w:val="21"/>
              </w:rPr>
              <w:t>-6.</w:t>
            </w:r>
            <w:r>
              <w:rPr>
                <w:rFonts w:ascii="Arial" w:hAnsi="Arial" w:cs="Arial" w:hint="eastAsia"/>
                <w:szCs w:val="21"/>
              </w:rPr>
              <w:t>26</w:t>
            </w:r>
          </w:p>
        </w:tc>
        <w:tc>
          <w:tcPr>
            <w:tcW w:w="1134" w:type="dxa"/>
          </w:tcPr>
          <w:p w14:paraId="182F895F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0.5</w:t>
            </w:r>
            <w:r>
              <w:rPr>
                <w:rFonts w:ascii="Arial" w:hAnsi="Arial" w:cs="Arial" w:hint="eastAsia"/>
                <w:szCs w:val="21"/>
              </w:rPr>
              <w:t>0</w:t>
            </w:r>
          </w:p>
        </w:tc>
      </w:tr>
      <w:tr w:rsidR="00E045D2" w:rsidRPr="007F27C0" w14:paraId="1572EC4B" w14:textId="77777777" w:rsidTr="00A01B62">
        <w:tc>
          <w:tcPr>
            <w:tcW w:w="5245" w:type="dxa"/>
          </w:tcPr>
          <w:p w14:paraId="4009DE4A" w14:textId="77777777" w:rsidR="00E045D2" w:rsidRPr="00D457A7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D457A7">
              <w:rPr>
                <w:rFonts w:ascii="Arial" w:hAnsi="Arial" w:cs="Arial"/>
                <w:szCs w:val="21"/>
              </w:rPr>
              <w:t>EBV</w:t>
            </w:r>
          </w:p>
        </w:tc>
        <w:tc>
          <w:tcPr>
            <w:tcW w:w="992" w:type="dxa"/>
          </w:tcPr>
          <w:p w14:paraId="55A1936D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2.</w:t>
            </w:r>
            <w:r>
              <w:rPr>
                <w:rFonts w:ascii="Arial" w:hAnsi="Arial" w:cs="Arial" w:hint="eastAsia"/>
                <w:szCs w:val="21"/>
              </w:rPr>
              <w:t>77</w:t>
            </w:r>
          </w:p>
        </w:tc>
        <w:tc>
          <w:tcPr>
            <w:tcW w:w="1134" w:type="dxa"/>
          </w:tcPr>
          <w:p w14:paraId="32A18E92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1.</w:t>
            </w:r>
            <w:r>
              <w:rPr>
                <w:rFonts w:ascii="Arial" w:hAnsi="Arial" w:cs="Arial" w:hint="eastAsia"/>
                <w:szCs w:val="21"/>
              </w:rPr>
              <w:t>20</w:t>
            </w:r>
            <w:r w:rsidRPr="00E26811">
              <w:rPr>
                <w:rFonts w:ascii="Arial" w:hAnsi="Arial" w:cs="Arial"/>
                <w:szCs w:val="21"/>
              </w:rPr>
              <w:t>-6.</w:t>
            </w:r>
            <w:r>
              <w:rPr>
                <w:rFonts w:ascii="Arial" w:hAnsi="Arial" w:cs="Arial" w:hint="eastAsia"/>
                <w:szCs w:val="21"/>
              </w:rPr>
              <w:t>39</w:t>
            </w:r>
          </w:p>
        </w:tc>
        <w:tc>
          <w:tcPr>
            <w:tcW w:w="1134" w:type="dxa"/>
          </w:tcPr>
          <w:p w14:paraId="7AE745EF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0.01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7</w:t>
            </w:r>
          </w:p>
        </w:tc>
      </w:tr>
      <w:tr w:rsidR="00E045D2" w:rsidRPr="007F27C0" w14:paraId="19BCFB74" w14:textId="77777777" w:rsidTr="00A01B62">
        <w:tc>
          <w:tcPr>
            <w:tcW w:w="5245" w:type="dxa"/>
          </w:tcPr>
          <w:p w14:paraId="74DFC67F" w14:textId="77777777" w:rsidR="00E045D2" w:rsidRPr="00D457A7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D457A7">
              <w:rPr>
                <w:rFonts w:ascii="Arial" w:hAnsi="Arial" w:cs="Arial"/>
                <w:szCs w:val="21"/>
              </w:rPr>
              <w:t>HHV</w:t>
            </w:r>
            <w:r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992" w:type="dxa"/>
          </w:tcPr>
          <w:p w14:paraId="47CEDA64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1.4</w:t>
            </w: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659D09AA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</w:t>
            </w:r>
            <w:r>
              <w:rPr>
                <w:rFonts w:ascii="Arial" w:hAnsi="Arial" w:cs="Arial" w:hint="eastAsia"/>
                <w:szCs w:val="21"/>
              </w:rPr>
              <w:t>6</w:t>
            </w:r>
            <w:r w:rsidRPr="00E26811"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Arial" w:cs="Arial" w:hint="eastAsia"/>
                <w:szCs w:val="21"/>
              </w:rPr>
              <w:t>5.77</w:t>
            </w:r>
          </w:p>
        </w:tc>
        <w:tc>
          <w:tcPr>
            <w:tcW w:w="1134" w:type="dxa"/>
          </w:tcPr>
          <w:p w14:paraId="5488A8B5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0.6</w:t>
            </w:r>
            <w:r>
              <w:rPr>
                <w:rFonts w:ascii="Arial" w:hAnsi="Arial" w:cs="Arial" w:hint="eastAsia"/>
                <w:szCs w:val="21"/>
              </w:rPr>
              <w:t>1</w:t>
            </w:r>
          </w:p>
        </w:tc>
      </w:tr>
      <w:tr w:rsidR="00E045D2" w:rsidRPr="007F27C0" w14:paraId="7E85F88F" w14:textId="77777777" w:rsidTr="00A01B62">
        <w:tc>
          <w:tcPr>
            <w:tcW w:w="5245" w:type="dxa"/>
          </w:tcPr>
          <w:p w14:paraId="02074080" w14:textId="77777777" w:rsidR="00E045D2" w:rsidRPr="00D457A7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D457A7">
              <w:rPr>
                <w:rFonts w:ascii="Arial" w:hAnsi="Arial" w:cs="Arial"/>
                <w:szCs w:val="21"/>
              </w:rPr>
              <w:t>Other viruses</w:t>
            </w:r>
          </w:p>
        </w:tc>
        <w:tc>
          <w:tcPr>
            <w:tcW w:w="992" w:type="dxa"/>
          </w:tcPr>
          <w:p w14:paraId="6B421A2E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1.7</w:t>
            </w: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61F352F1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64</w:t>
            </w:r>
            <w:r w:rsidRPr="00E26811"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Arial" w:cs="Arial" w:hint="eastAsia"/>
                <w:szCs w:val="21"/>
              </w:rPr>
              <w:t>4.63</w:t>
            </w:r>
          </w:p>
        </w:tc>
        <w:tc>
          <w:tcPr>
            <w:tcW w:w="1134" w:type="dxa"/>
          </w:tcPr>
          <w:p w14:paraId="4EC1DE9C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28</w:t>
            </w:r>
          </w:p>
        </w:tc>
      </w:tr>
      <w:tr w:rsidR="00E045D2" w:rsidRPr="007F27C0" w14:paraId="6603A157" w14:textId="77777777" w:rsidTr="00A01B62">
        <w:tc>
          <w:tcPr>
            <w:tcW w:w="5245" w:type="dxa"/>
          </w:tcPr>
          <w:p w14:paraId="749D89BF" w14:textId="77777777" w:rsidR="00E045D2" w:rsidRPr="007F27C0" w:rsidRDefault="00E045D2" w:rsidP="00A01B62">
            <w:pPr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C45A1F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Cs w:val="21"/>
              </w:rPr>
              <w:t xml:space="preserve">G-PBSC </w:t>
            </w:r>
            <w:r w:rsidRPr="00E229EF">
              <w:rPr>
                <w:rFonts w:ascii="Arial" w:eastAsia="宋体" w:hAnsi="Arial" w:cs="Arial" w:hint="eastAsia"/>
                <w:b/>
                <w:color w:val="000000"/>
                <w:kern w:val="0"/>
                <w:szCs w:val="21"/>
              </w:rPr>
              <w:t>variable</w:t>
            </w:r>
            <w:r w:rsidRPr="007F27C0">
              <w:rPr>
                <w:rFonts w:ascii="Arial" w:hAnsi="Arial" w:cs="Arial"/>
                <w:b/>
                <w:bCs/>
                <w:szCs w:val="21"/>
              </w:rPr>
              <w:t>s</w:t>
            </w:r>
          </w:p>
        </w:tc>
        <w:tc>
          <w:tcPr>
            <w:tcW w:w="992" w:type="dxa"/>
          </w:tcPr>
          <w:p w14:paraId="5ABA51B5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</w:tcPr>
          <w:p w14:paraId="38DD6731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</w:tcPr>
          <w:p w14:paraId="20CCA5DC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7F27C0" w14:paraId="533FE742" w14:textId="77777777" w:rsidTr="00A01B62">
        <w:tc>
          <w:tcPr>
            <w:tcW w:w="5245" w:type="dxa"/>
          </w:tcPr>
          <w:p w14:paraId="34517E31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/>
                <w:szCs w:val="21"/>
              </w:rPr>
              <w:t xml:space="preserve">Infused MNC </w:t>
            </w:r>
          </w:p>
        </w:tc>
        <w:tc>
          <w:tcPr>
            <w:tcW w:w="992" w:type="dxa"/>
          </w:tcPr>
          <w:p w14:paraId="3562F3BF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0.96</w:t>
            </w:r>
          </w:p>
        </w:tc>
        <w:tc>
          <w:tcPr>
            <w:tcW w:w="1134" w:type="dxa"/>
          </w:tcPr>
          <w:p w14:paraId="302DA6FA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78</w:t>
            </w:r>
            <w:r w:rsidRPr="00E26811">
              <w:rPr>
                <w:rFonts w:ascii="Arial" w:hAnsi="Arial" w:cs="Arial"/>
                <w:szCs w:val="21"/>
              </w:rPr>
              <w:t>-1.</w:t>
            </w:r>
            <w:r>
              <w:rPr>
                <w:rFonts w:ascii="Arial" w:hAnsi="Arial" w:cs="Arial" w:hint="eastAsia"/>
                <w:szCs w:val="21"/>
              </w:rPr>
              <w:t>18</w:t>
            </w:r>
          </w:p>
        </w:tc>
        <w:tc>
          <w:tcPr>
            <w:tcW w:w="1134" w:type="dxa"/>
          </w:tcPr>
          <w:p w14:paraId="626B8E53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0.6</w:t>
            </w:r>
            <w:r>
              <w:rPr>
                <w:rFonts w:ascii="Arial" w:hAnsi="Arial" w:cs="Arial" w:hint="eastAsia"/>
                <w:szCs w:val="21"/>
              </w:rPr>
              <w:t>9</w:t>
            </w:r>
          </w:p>
        </w:tc>
      </w:tr>
      <w:tr w:rsidR="00E045D2" w:rsidRPr="007F27C0" w14:paraId="03603515" w14:textId="77777777" w:rsidTr="00A01B62">
        <w:tc>
          <w:tcPr>
            <w:tcW w:w="5245" w:type="dxa"/>
          </w:tcPr>
          <w:p w14:paraId="5597B866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/>
                <w:szCs w:val="21"/>
              </w:rPr>
              <w:t xml:space="preserve">Infused CD34+ cells </w:t>
            </w:r>
          </w:p>
        </w:tc>
        <w:tc>
          <w:tcPr>
            <w:tcW w:w="992" w:type="dxa"/>
          </w:tcPr>
          <w:p w14:paraId="388A10B3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0.9</w:t>
            </w:r>
            <w:r>
              <w:rPr>
                <w:rFonts w:ascii="Arial" w:hAnsi="Arial" w:cs="Arial" w:hint="eastAsia"/>
                <w:szCs w:val="21"/>
              </w:rPr>
              <w:t>0</w:t>
            </w:r>
          </w:p>
        </w:tc>
        <w:tc>
          <w:tcPr>
            <w:tcW w:w="1134" w:type="dxa"/>
          </w:tcPr>
          <w:p w14:paraId="23AF6F3B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0.72-1.1</w:t>
            </w:r>
            <w:r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1134" w:type="dxa"/>
          </w:tcPr>
          <w:p w14:paraId="1C4AF9DC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0.34</w:t>
            </w:r>
          </w:p>
        </w:tc>
      </w:tr>
      <w:tr w:rsidR="00E045D2" w:rsidRPr="007F27C0" w14:paraId="0EB9149C" w14:textId="77777777" w:rsidTr="00A01B62">
        <w:tc>
          <w:tcPr>
            <w:tcW w:w="5245" w:type="dxa"/>
          </w:tcPr>
          <w:p w14:paraId="1CE11709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CD3+T cells (%l</w:t>
            </w:r>
            <w:r w:rsidRPr="00C45A1F">
              <w:rPr>
                <w:rFonts w:ascii="Arial" w:hAnsi="Arial" w:cs="Arial"/>
                <w:szCs w:val="21"/>
              </w:rPr>
              <w:t>ymphocytes</w:t>
            </w:r>
            <w:r w:rsidRPr="00C45A1F"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992" w:type="dxa"/>
          </w:tcPr>
          <w:p w14:paraId="023D74C9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.04</w:t>
            </w:r>
          </w:p>
        </w:tc>
        <w:tc>
          <w:tcPr>
            <w:tcW w:w="1134" w:type="dxa"/>
          </w:tcPr>
          <w:p w14:paraId="0AB6058F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0.9</w:t>
            </w:r>
            <w:r>
              <w:rPr>
                <w:rFonts w:ascii="Arial" w:hAnsi="Arial" w:cs="Arial" w:hint="eastAsia"/>
                <w:szCs w:val="21"/>
              </w:rPr>
              <w:t>8</w:t>
            </w:r>
            <w:r w:rsidRPr="00E26811">
              <w:rPr>
                <w:rFonts w:ascii="Arial" w:hAnsi="Arial" w:cs="Arial"/>
                <w:szCs w:val="21"/>
              </w:rPr>
              <w:t>-1.</w:t>
            </w:r>
            <w:r>
              <w:rPr>
                <w:rFonts w:ascii="Arial" w:hAnsi="Arial" w:cs="Arial" w:hint="eastAsia"/>
                <w:szCs w:val="21"/>
              </w:rPr>
              <w:t>09</w:t>
            </w:r>
          </w:p>
        </w:tc>
        <w:tc>
          <w:tcPr>
            <w:tcW w:w="1134" w:type="dxa"/>
          </w:tcPr>
          <w:p w14:paraId="03FFFDD2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21</w:t>
            </w:r>
          </w:p>
        </w:tc>
      </w:tr>
      <w:tr w:rsidR="00E045D2" w:rsidRPr="007F27C0" w14:paraId="3E4C0DF6" w14:textId="77777777" w:rsidTr="00A01B62">
        <w:tc>
          <w:tcPr>
            <w:tcW w:w="5245" w:type="dxa"/>
          </w:tcPr>
          <w:p w14:paraId="6D585926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CD4+T cells (%CD3+T cells)</w:t>
            </w:r>
          </w:p>
        </w:tc>
        <w:tc>
          <w:tcPr>
            <w:tcW w:w="992" w:type="dxa"/>
          </w:tcPr>
          <w:p w14:paraId="7160EDC1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.01</w:t>
            </w:r>
          </w:p>
        </w:tc>
        <w:tc>
          <w:tcPr>
            <w:tcW w:w="1134" w:type="dxa"/>
          </w:tcPr>
          <w:p w14:paraId="2E8DF522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0.9</w:t>
            </w:r>
            <w:r>
              <w:rPr>
                <w:rFonts w:ascii="Arial" w:hAnsi="Arial" w:cs="Arial" w:hint="eastAsia"/>
                <w:szCs w:val="21"/>
              </w:rPr>
              <w:t>6</w:t>
            </w:r>
            <w:r w:rsidRPr="00E26811">
              <w:rPr>
                <w:rFonts w:ascii="Arial" w:hAnsi="Arial" w:cs="Arial"/>
                <w:szCs w:val="21"/>
              </w:rPr>
              <w:t>-1</w:t>
            </w:r>
            <w:r>
              <w:rPr>
                <w:rFonts w:ascii="Arial" w:hAnsi="Arial" w:cs="Arial" w:hint="eastAsia"/>
                <w:szCs w:val="21"/>
              </w:rPr>
              <w:t>.05</w:t>
            </w:r>
          </w:p>
        </w:tc>
        <w:tc>
          <w:tcPr>
            <w:tcW w:w="1134" w:type="dxa"/>
          </w:tcPr>
          <w:p w14:paraId="1701E21C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0.7</w:t>
            </w:r>
            <w:r>
              <w:rPr>
                <w:rFonts w:ascii="Arial" w:hAnsi="Arial" w:cs="Arial" w:hint="eastAsia"/>
                <w:szCs w:val="21"/>
              </w:rPr>
              <w:t>9</w:t>
            </w:r>
          </w:p>
        </w:tc>
      </w:tr>
      <w:tr w:rsidR="00E045D2" w:rsidRPr="007F27C0" w14:paraId="469574D0" w14:textId="77777777" w:rsidTr="00A01B62">
        <w:tc>
          <w:tcPr>
            <w:tcW w:w="5245" w:type="dxa"/>
          </w:tcPr>
          <w:p w14:paraId="06C05C47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CD8+T cells (%CD3+T cells)</w:t>
            </w:r>
          </w:p>
        </w:tc>
        <w:tc>
          <w:tcPr>
            <w:tcW w:w="992" w:type="dxa"/>
          </w:tcPr>
          <w:p w14:paraId="1CA0D554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0.99</w:t>
            </w:r>
          </w:p>
        </w:tc>
        <w:tc>
          <w:tcPr>
            <w:tcW w:w="1134" w:type="dxa"/>
          </w:tcPr>
          <w:p w14:paraId="6124C092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0.9</w:t>
            </w:r>
            <w:r>
              <w:rPr>
                <w:rFonts w:ascii="Arial" w:hAnsi="Arial" w:cs="Arial" w:hint="eastAsia"/>
                <w:szCs w:val="21"/>
              </w:rPr>
              <w:t>6</w:t>
            </w:r>
            <w:r w:rsidRPr="00E26811">
              <w:rPr>
                <w:rFonts w:ascii="Arial" w:hAnsi="Arial" w:cs="Arial"/>
                <w:szCs w:val="21"/>
              </w:rPr>
              <w:t>-1</w:t>
            </w:r>
            <w:r>
              <w:rPr>
                <w:rFonts w:ascii="Arial" w:hAnsi="Arial" w:cs="Arial" w:hint="eastAsia"/>
                <w:szCs w:val="21"/>
              </w:rPr>
              <w:t>.04</w:t>
            </w:r>
          </w:p>
        </w:tc>
        <w:tc>
          <w:tcPr>
            <w:tcW w:w="1134" w:type="dxa"/>
          </w:tcPr>
          <w:p w14:paraId="59FC7EB3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70</w:t>
            </w:r>
          </w:p>
        </w:tc>
      </w:tr>
      <w:tr w:rsidR="00E045D2" w:rsidRPr="007F27C0" w14:paraId="2F9F89FD" w14:textId="77777777" w:rsidTr="00A01B62">
        <w:tc>
          <w:tcPr>
            <w:tcW w:w="5245" w:type="dxa"/>
          </w:tcPr>
          <w:p w14:paraId="6EAF3CF5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Treg</w:t>
            </w:r>
            <w:r w:rsidRPr="00C45A1F">
              <w:rPr>
                <w:rFonts w:ascii="Arial" w:hAnsi="Arial" w:cs="Arial" w:hint="eastAsia"/>
                <w:szCs w:val="21"/>
              </w:rPr>
              <w:t xml:space="preserve"> cells (%CD3+T cells)</w:t>
            </w:r>
          </w:p>
        </w:tc>
        <w:tc>
          <w:tcPr>
            <w:tcW w:w="992" w:type="dxa"/>
          </w:tcPr>
          <w:p w14:paraId="53C26456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1.</w:t>
            </w:r>
            <w:r>
              <w:rPr>
                <w:rFonts w:ascii="Arial" w:hAnsi="Arial" w:cs="Arial" w:hint="eastAsia"/>
                <w:szCs w:val="21"/>
              </w:rPr>
              <w:t>18</w:t>
            </w:r>
          </w:p>
        </w:tc>
        <w:tc>
          <w:tcPr>
            <w:tcW w:w="1134" w:type="dxa"/>
          </w:tcPr>
          <w:p w14:paraId="63900F48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91</w:t>
            </w:r>
            <w:r w:rsidRPr="00E26811">
              <w:rPr>
                <w:rFonts w:ascii="Arial" w:hAnsi="Arial" w:cs="Arial"/>
                <w:szCs w:val="21"/>
              </w:rPr>
              <w:t>-1.</w:t>
            </w:r>
            <w:r>
              <w:rPr>
                <w:rFonts w:ascii="Arial" w:hAnsi="Arial" w:cs="Arial" w:hint="eastAsia"/>
                <w:szCs w:val="21"/>
              </w:rPr>
              <w:t>53</w:t>
            </w:r>
          </w:p>
        </w:tc>
        <w:tc>
          <w:tcPr>
            <w:tcW w:w="1134" w:type="dxa"/>
          </w:tcPr>
          <w:p w14:paraId="28A72768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22</w:t>
            </w:r>
          </w:p>
        </w:tc>
      </w:tr>
      <w:tr w:rsidR="00E045D2" w:rsidRPr="007F27C0" w14:paraId="580ED90C" w14:textId="77777777" w:rsidTr="00A01B62">
        <w:tc>
          <w:tcPr>
            <w:tcW w:w="5245" w:type="dxa"/>
          </w:tcPr>
          <w:p w14:paraId="167D7426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proofErr w:type="spellStart"/>
            <w:r w:rsidRPr="00CE3017">
              <w:rPr>
                <w:rFonts w:ascii="Arial" w:hAnsi="Arial" w:cs="Arial"/>
                <w:szCs w:val="21"/>
              </w:rPr>
              <w:t>γδT</w:t>
            </w:r>
            <w:proofErr w:type="spellEnd"/>
            <w:r w:rsidRPr="00CE3017">
              <w:rPr>
                <w:rFonts w:ascii="Arial" w:hAnsi="Arial" w:cs="Arial"/>
                <w:szCs w:val="21"/>
              </w:rPr>
              <w:t xml:space="preserve"> cells</w:t>
            </w:r>
            <w:r w:rsidRPr="00C45A1F">
              <w:rPr>
                <w:rFonts w:ascii="Arial" w:hAnsi="Arial" w:cs="Arial" w:hint="eastAsia"/>
                <w:szCs w:val="21"/>
              </w:rPr>
              <w:t xml:space="preserve"> (%CD3+T cells)</w:t>
            </w:r>
          </w:p>
        </w:tc>
        <w:tc>
          <w:tcPr>
            <w:tcW w:w="992" w:type="dxa"/>
          </w:tcPr>
          <w:p w14:paraId="65DD82FC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0.99</w:t>
            </w:r>
          </w:p>
        </w:tc>
        <w:tc>
          <w:tcPr>
            <w:tcW w:w="1134" w:type="dxa"/>
          </w:tcPr>
          <w:p w14:paraId="7DF6EBB0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90</w:t>
            </w:r>
            <w:r w:rsidRPr="00E26811">
              <w:rPr>
                <w:rFonts w:ascii="Arial" w:hAnsi="Arial" w:cs="Arial"/>
                <w:szCs w:val="21"/>
              </w:rPr>
              <w:t>-1.</w:t>
            </w:r>
            <w:r>
              <w:rPr>
                <w:rFonts w:ascii="Arial" w:hAnsi="Arial" w:cs="Arial" w:hint="eastAsia"/>
                <w:szCs w:val="21"/>
              </w:rPr>
              <w:t>08</w:t>
            </w:r>
          </w:p>
        </w:tc>
        <w:tc>
          <w:tcPr>
            <w:tcW w:w="1134" w:type="dxa"/>
          </w:tcPr>
          <w:p w14:paraId="04BCBF98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78</w:t>
            </w:r>
          </w:p>
        </w:tc>
      </w:tr>
      <w:tr w:rsidR="00E045D2" w:rsidRPr="007F27C0" w14:paraId="2625B6AC" w14:textId="77777777" w:rsidTr="00A01B62">
        <w:tc>
          <w:tcPr>
            <w:tcW w:w="5245" w:type="dxa"/>
          </w:tcPr>
          <w:p w14:paraId="4CA98F5B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E3017">
              <w:rPr>
                <w:rFonts w:ascii="Arial" w:hAnsi="Arial" w:cs="Arial"/>
                <w:szCs w:val="21"/>
              </w:rPr>
              <w:t>Conventional T cells</w:t>
            </w:r>
            <w:r w:rsidRPr="00C45A1F">
              <w:rPr>
                <w:rFonts w:ascii="Arial" w:hAnsi="Arial" w:cs="Arial" w:hint="eastAsia"/>
                <w:szCs w:val="21"/>
              </w:rPr>
              <w:t xml:space="preserve"> (%CD3+T cells)</w:t>
            </w:r>
          </w:p>
        </w:tc>
        <w:tc>
          <w:tcPr>
            <w:tcW w:w="992" w:type="dxa"/>
          </w:tcPr>
          <w:p w14:paraId="1FED626A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.01</w:t>
            </w:r>
          </w:p>
        </w:tc>
        <w:tc>
          <w:tcPr>
            <w:tcW w:w="1134" w:type="dxa"/>
          </w:tcPr>
          <w:p w14:paraId="70E53381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0.96-1.</w:t>
            </w:r>
            <w:r>
              <w:rPr>
                <w:rFonts w:ascii="Arial" w:hAnsi="Arial" w:cs="Arial" w:hint="eastAsia"/>
                <w:szCs w:val="21"/>
              </w:rPr>
              <w:t>06</w:t>
            </w:r>
          </w:p>
        </w:tc>
        <w:tc>
          <w:tcPr>
            <w:tcW w:w="1134" w:type="dxa"/>
          </w:tcPr>
          <w:p w14:paraId="23F5C224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0.7</w:t>
            </w:r>
            <w:r>
              <w:rPr>
                <w:rFonts w:ascii="Arial" w:hAnsi="Arial" w:cs="Arial" w:hint="eastAsia"/>
                <w:szCs w:val="21"/>
              </w:rPr>
              <w:t>9</w:t>
            </w:r>
          </w:p>
        </w:tc>
      </w:tr>
      <w:tr w:rsidR="00E045D2" w:rsidRPr="007F27C0" w14:paraId="40D2E35F" w14:textId="77777777" w:rsidTr="00A01B62">
        <w:tc>
          <w:tcPr>
            <w:tcW w:w="5245" w:type="dxa"/>
          </w:tcPr>
          <w:p w14:paraId="0FDDA4ED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MAIT cells (%CD3+T cells)</w:t>
            </w:r>
          </w:p>
        </w:tc>
        <w:tc>
          <w:tcPr>
            <w:tcW w:w="992" w:type="dxa"/>
          </w:tcPr>
          <w:p w14:paraId="450CD3AA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0.74</w:t>
            </w:r>
          </w:p>
        </w:tc>
        <w:tc>
          <w:tcPr>
            <w:tcW w:w="1134" w:type="dxa"/>
          </w:tcPr>
          <w:p w14:paraId="18210A1C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0.58-0.9</w:t>
            </w: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134" w:type="dxa"/>
          </w:tcPr>
          <w:p w14:paraId="468D967C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0.01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9</w:t>
            </w:r>
          </w:p>
        </w:tc>
      </w:tr>
      <w:tr w:rsidR="00E045D2" w:rsidRPr="007F27C0" w14:paraId="5DB679B1" w14:textId="77777777" w:rsidTr="00A01B62">
        <w:tc>
          <w:tcPr>
            <w:tcW w:w="5245" w:type="dxa"/>
          </w:tcPr>
          <w:p w14:paraId="7569828F" w14:textId="77777777" w:rsidR="00E045D2" w:rsidRPr="00C45A1F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C45A1F">
              <w:rPr>
                <w:rFonts w:ascii="Arial" w:hAnsi="Arial" w:cs="Arial"/>
                <w:b/>
                <w:bCs/>
                <w:szCs w:val="21"/>
              </w:rPr>
              <w:t>MAIT</w:t>
            </w:r>
            <w:r w:rsidRPr="00C45A1F">
              <w:rPr>
                <w:rFonts w:ascii="Arial" w:hAnsi="Arial" w:cs="Arial" w:hint="eastAsia"/>
                <w:b/>
                <w:bCs/>
                <w:szCs w:val="21"/>
              </w:rPr>
              <w:t xml:space="preserve"> cell markers in G-PBSCs (%CD3+T cells)</w:t>
            </w:r>
          </w:p>
        </w:tc>
        <w:tc>
          <w:tcPr>
            <w:tcW w:w="992" w:type="dxa"/>
          </w:tcPr>
          <w:p w14:paraId="6BC299FD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</w:tcPr>
          <w:p w14:paraId="239A6A6F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</w:tcPr>
          <w:p w14:paraId="75F1F0F9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7F27C0" w14:paraId="41C68DE7" w14:textId="77777777" w:rsidTr="00A01B62">
        <w:tc>
          <w:tcPr>
            <w:tcW w:w="5245" w:type="dxa"/>
          </w:tcPr>
          <w:p w14:paraId="3C67513E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CCR1+MAIT cells</w:t>
            </w:r>
          </w:p>
        </w:tc>
        <w:tc>
          <w:tcPr>
            <w:tcW w:w="992" w:type="dxa"/>
          </w:tcPr>
          <w:p w14:paraId="62A49E79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0.64</w:t>
            </w:r>
          </w:p>
        </w:tc>
        <w:tc>
          <w:tcPr>
            <w:tcW w:w="1134" w:type="dxa"/>
          </w:tcPr>
          <w:p w14:paraId="606077D3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0.4</w:t>
            </w:r>
            <w:r>
              <w:rPr>
                <w:rFonts w:ascii="Arial" w:hAnsi="Arial" w:cs="Arial" w:hint="eastAsia"/>
                <w:szCs w:val="21"/>
              </w:rPr>
              <w:t>4</w:t>
            </w:r>
            <w:r w:rsidRPr="00E26811">
              <w:rPr>
                <w:rFonts w:ascii="Arial" w:hAnsi="Arial" w:cs="Arial"/>
                <w:szCs w:val="21"/>
              </w:rPr>
              <w:t>-0.9</w:t>
            </w: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6FE1BAC2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0.0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2</w:t>
            </w:r>
          </w:p>
        </w:tc>
      </w:tr>
      <w:tr w:rsidR="00E045D2" w:rsidRPr="007F27C0" w14:paraId="2937498E" w14:textId="77777777" w:rsidTr="00A01B62">
        <w:tc>
          <w:tcPr>
            <w:tcW w:w="5245" w:type="dxa"/>
          </w:tcPr>
          <w:p w14:paraId="793EA045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CCR2+MAIT cells</w:t>
            </w:r>
          </w:p>
        </w:tc>
        <w:tc>
          <w:tcPr>
            <w:tcW w:w="992" w:type="dxa"/>
          </w:tcPr>
          <w:p w14:paraId="72977099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0.45</w:t>
            </w:r>
          </w:p>
        </w:tc>
        <w:tc>
          <w:tcPr>
            <w:tcW w:w="1134" w:type="dxa"/>
          </w:tcPr>
          <w:p w14:paraId="36C78F66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</w:t>
            </w:r>
            <w:r>
              <w:rPr>
                <w:rFonts w:ascii="Arial" w:hAnsi="Arial" w:cs="Arial" w:hint="eastAsia"/>
                <w:szCs w:val="21"/>
              </w:rPr>
              <w:t>2</w:t>
            </w:r>
            <w:r w:rsidRPr="00E26811">
              <w:rPr>
                <w:rFonts w:ascii="Arial" w:hAnsi="Arial" w:cs="Arial"/>
                <w:szCs w:val="21"/>
              </w:rPr>
              <w:t>-0.6</w:t>
            </w: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134" w:type="dxa"/>
          </w:tcPr>
          <w:p w14:paraId="20D51299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E26811">
              <w:rPr>
                <w:rFonts w:ascii="Arial" w:hAnsi="Arial" w:cs="Arial"/>
                <w:b/>
                <w:bCs/>
                <w:szCs w:val="21"/>
              </w:rPr>
              <w:t>0.001</w:t>
            </w:r>
          </w:p>
        </w:tc>
      </w:tr>
      <w:tr w:rsidR="00E045D2" w:rsidRPr="007F27C0" w14:paraId="36D434D0" w14:textId="77777777" w:rsidTr="00A01B62">
        <w:tc>
          <w:tcPr>
            <w:tcW w:w="5245" w:type="dxa"/>
          </w:tcPr>
          <w:p w14:paraId="490D9B7C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CXCR3+MAIT cells</w:t>
            </w:r>
          </w:p>
        </w:tc>
        <w:tc>
          <w:tcPr>
            <w:tcW w:w="992" w:type="dxa"/>
          </w:tcPr>
          <w:p w14:paraId="2A12C827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6</w:t>
            </w:r>
            <w:r w:rsidRPr="00E26811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134" w:type="dxa"/>
          </w:tcPr>
          <w:p w14:paraId="2D954D6C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</w:t>
            </w:r>
            <w:r>
              <w:rPr>
                <w:rFonts w:ascii="Arial" w:hAnsi="Arial" w:cs="Arial" w:hint="eastAsia"/>
                <w:szCs w:val="21"/>
              </w:rPr>
              <w:t>8</w:t>
            </w:r>
            <w:r w:rsidRPr="00E26811">
              <w:rPr>
                <w:rFonts w:ascii="Arial" w:hAnsi="Arial" w:cs="Arial"/>
                <w:szCs w:val="21"/>
              </w:rPr>
              <w:t>-0.9</w:t>
            </w:r>
            <w:r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1134" w:type="dxa"/>
          </w:tcPr>
          <w:p w14:paraId="53C7E620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0.0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3</w:t>
            </w:r>
            <w:r w:rsidRPr="00E26811">
              <w:rPr>
                <w:rFonts w:ascii="Arial" w:hAnsi="Arial" w:cs="Arial"/>
                <w:b/>
                <w:bCs/>
                <w:szCs w:val="21"/>
              </w:rPr>
              <w:t>7</w:t>
            </w:r>
          </w:p>
        </w:tc>
      </w:tr>
      <w:tr w:rsidR="00E045D2" w:rsidRPr="007F27C0" w14:paraId="3EADB290" w14:textId="77777777" w:rsidTr="00A01B62">
        <w:tc>
          <w:tcPr>
            <w:tcW w:w="5245" w:type="dxa"/>
          </w:tcPr>
          <w:p w14:paraId="05FAEB94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CXCR4+MAIT cells</w:t>
            </w:r>
          </w:p>
        </w:tc>
        <w:tc>
          <w:tcPr>
            <w:tcW w:w="992" w:type="dxa"/>
          </w:tcPr>
          <w:p w14:paraId="062C4258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0.42</w:t>
            </w:r>
          </w:p>
        </w:tc>
        <w:tc>
          <w:tcPr>
            <w:tcW w:w="1134" w:type="dxa"/>
          </w:tcPr>
          <w:p w14:paraId="6AF9D892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0.2</w:t>
            </w:r>
            <w:r>
              <w:rPr>
                <w:rFonts w:ascii="Arial" w:hAnsi="Arial" w:cs="Arial" w:hint="eastAsia"/>
                <w:szCs w:val="21"/>
              </w:rPr>
              <w:t>3</w:t>
            </w:r>
            <w:r w:rsidRPr="00E26811">
              <w:rPr>
                <w:rFonts w:ascii="Arial" w:hAnsi="Arial" w:cs="Arial"/>
                <w:szCs w:val="21"/>
              </w:rPr>
              <w:t>-0.</w:t>
            </w:r>
            <w:r>
              <w:rPr>
                <w:rFonts w:ascii="Arial" w:hAnsi="Arial" w:cs="Arial" w:hint="eastAsia"/>
                <w:szCs w:val="21"/>
              </w:rPr>
              <w:t>77</w:t>
            </w:r>
          </w:p>
        </w:tc>
        <w:tc>
          <w:tcPr>
            <w:tcW w:w="1134" w:type="dxa"/>
          </w:tcPr>
          <w:p w14:paraId="0DF6587F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0.00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52</w:t>
            </w:r>
          </w:p>
        </w:tc>
      </w:tr>
      <w:tr w:rsidR="00E045D2" w:rsidRPr="007F27C0" w14:paraId="7030E0BC" w14:textId="77777777" w:rsidTr="00A01B62">
        <w:tc>
          <w:tcPr>
            <w:tcW w:w="5245" w:type="dxa"/>
          </w:tcPr>
          <w:p w14:paraId="28A82185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CCR5+MAIT cells</w:t>
            </w:r>
          </w:p>
        </w:tc>
        <w:tc>
          <w:tcPr>
            <w:tcW w:w="992" w:type="dxa"/>
          </w:tcPr>
          <w:p w14:paraId="551AB1AC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0.72</w:t>
            </w:r>
          </w:p>
        </w:tc>
        <w:tc>
          <w:tcPr>
            <w:tcW w:w="1134" w:type="dxa"/>
          </w:tcPr>
          <w:p w14:paraId="7C1F02D3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0.49-1.</w:t>
            </w:r>
            <w:r>
              <w:rPr>
                <w:rFonts w:ascii="Arial" w:hAnsi="Arial" w:cs="Arial" w:hint="eastAsia"/>
                <w:szCs w:val="21"/>
              </w:rPr>
              <w:t>05</w:t>
            </w:r>
          </w:p>
        </w:tc>
        <w:tc>
          <w:tcPr>
            <w:tcW w:w="1134" w:type="dxa"/>
          </w:tcPr>
          <w:p w14:paraId="4CBC55B5" w14:textId="77777777" w:rsidR="00E045D2" w:rsidRPr="00EE7378" w:rsidRDefault="00E045D2" w:rsidP="00A01B62">
            <w:pPr>
              <w:rPr>
                <w:rFonts w:ascii="Arial" w:hAnsi="Arial" w:cs="Arial"/>
                <w:szCs w:val="21"/>
              </w:rPr>
            </w:pPr>
            <w:r w:rsidRPr="00EE7378">
              <w:rPr>
                <w:rFonts w:ascii="Arial" w:hAnsi="Arial" w:cs="Arial"/>
                <w:szCs w:val="21"/>
              </w:rPr>
              <w:t>0.0</w:t>
            </w:r>
            <w:r>
              <w:rPr>
                <w:rFonts w:ascii="Arial" w:hAnsi="Arial" w:cs="Arial" w:hint="eastAsia"/>
                <w:szCs w:val="21"/>
              </w:rPr>
              <w:t>85</w:t>
            </w:r>
          </w:p>
        </w:tc>
      </w:tr>
      <w:tr w:rsidR="00E045D2" w:rsidRPr="007F27C0" w14:paraId="772F620C" w14:textId="77777777" w:rsidTr="00A01B62">
        <w:tc>
          <w:tcPr>
            <w:tcW w:w="5245" w:type="dxa"/>
          </w:tcPr>
          <w:p w14:paraId="1E2A804A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CCR6+MAIT cells</w:t>
            </w:r>
          </w:p>
        </w:tc>
        <w:tc>
          <w:tcPr>
            <w:tcW w:w="992" w:type="dxa"/>
          </w:tcPr>
          <w:p w14:paraId="5F885140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0.54</w:t>
            </w:r>
          </w:p>
        </w:tc>
        <w:tc>
          <w:tcPr>
            <w:tcW w:w="1134" w:type="dxa"/>
          </w:tcPr>
          <w:p w14:paraId="0BA1F133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0.2</w:t>
            </w:r>
            <w:r>
              <w:rPr>
                <w:rFonts w:ascii="Arial" w:hAnsi="Arial" w:cs="Arial" w:hint="eastAsia"/>
                <w:szCs w:val="21"/>
              </w:rPr>
              <w:t>6</w:t>
            </w:r>
            <w:r w:rsidRPr="00E26811">
              <w:rPr>
                <w:rFonts w:ascii="Arial" w:hAnsi="Arial" w:cs="Arial"/>
                <w:szCs w:val="21"/>
              </w:rPr>
              <w:t>-1</w:t>
            </w:r>
            <w:r>
              <w:rPr>
                <w:rFonts w:ascii="Arial" w:hAnsi="Arial" w:cs="Arial" w:hint="eastAsia"/>
                <w:szCs w:val="21"/>
              </w:rPr>
              <w:t>.11</w:t>
            </w:r>
          </w:p>
        </w:tc>
        <w:tc>
          <w:tcPr>
            <w:tcW w:w="1134" w:type="dxa"/>
          </w:tcPr>
          <w:p w14:paraId="5EAEE90C" w14:textId="77777777" w:rsidR="00E045D2" w:rsidRPr="00EE7378" w:rsidRDefault="00E045D2" w:rsidP="00A01B62">
            <w:pPr>
              <w:rPr>
                <w:rFonts w:ascii="Arial" w:hAnsi="Arial" w:cs="Arial"/>
                <w:szCs w:val="21"/>
              </w:rPr>
            </w:pPr>
            <w:r w:rsidRPr="00EE7378">
              <w:rPr>
                <w:rFonts w:ascii="Arial" w:hAnsi="Arial" w:cs="Arial"/>
                <w:szCs w:val="21"/>
              </w:rPr>
              <w:t>0.0</w:t>
            </w:r>
            <w:r>
              <w:rPr>
                <w:rFonts w:ascii="Arial" w:hAnsi="Arial" w:cs="Arial" w:hint="eastAsia"/>
                <w:szCs w:val="21"/>
              </w:rPr>
              <w:t>95</w:t>
            </w:r>
          </w:p>
        </w:tc>
      </w:tr>
      <w:tr w:rsidR="00E045D2" w:rsidRPr="007F27C0" w14:paraId="327077C7" w14:textId="77777777" w:rsidTr="00A01B62">
        <w:tc>
          <w:tcPr>
            <w:tcW w:w="5245" w:type="dxa"/>
          </w:tcPr>
          <w:p w14:paraId="6FD16DC1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CXCR6+MAIT cells</w:t>
            </w:r>
          </w:p>
        </w:tc>
        <w:tc>
          <w:tcPr>
            <w:tcW w:w="992" w:type="dxa"/>
          </w:tcPr>
          <w:p w14:paraId="506C67A5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0.33</w:t>
            </w:r>
          </w:p>
        </w:tc>
        <w:tc>
          <w:tcPr>
            <w:tcW w:w="1134" w:type="dxa"/>
          </w:tcPr>
          <w:p w14:paraId="69D0F962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21</w:t>
            </w:r>
            <w:r w:rsidRPr="00E26811">
              <w:rPr>
                <w:rFonts w:ascii="Arial" w:hAnsi="Arial" w:cs="Arial"/>
                <w:szCs w:val="21"/>
              </w:rPr>
              <w:t>-0.5</w:t>
            </w: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1134" w:type="dxa"/>
          </w:tcPr>
          <w:p w14:paraId="10FC19A5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E26811">
              <w:rPr>
                <w:rFonts w:ascii="Arial" w:hAnsi="Arial" w:cs="Arial"/>
                <w:b/>
                <w:bCs/>
                <w:szCs w:val="21"/>
              </w:rPr>
              <w:t>0.001</w:t>
            </w:r>
          </w:p>
        </w:tc>
      </w:tr>
      <w:tr w:rsidR="00E045D2" w:rsidRPr="007F27C0" w14:paraId="564C2959" w14:textId="77777777" w:rsidTr="00A01B62">
        <w:tc>
          <w:tcPr>
            <w:tcW w:w="5245" w:type="dxa"/>
          </w:tcPr>
          <w:p w14:paraId="1FAFE6E9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CCR7+MAIT cells</w:t>
            </w:r>
          </w:p>
        </w:tc>
        <w:tc>
          <w:tcPr>
            <w:tcW w:w="992" w:type="dxa"/>
          </w:tcPr>
          <w:p w14:paraId="3A3A3569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0.37</w:t>
            </w:r>
          </w:p>
        </w:tc>
        <w:tc>
          <w:tcPr>
            <w:tcW w:w="1134" w:type="dxa"/>
          </w:tcPr>
          <w:p w14:paraId="661FE2E5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0.2</w:t>
            </w:r>
            <w:r>
              <w:rPr>
                <w:rFonts w:ascii="Arial" w:hAnsi="Arial" w:cs="Arial" w:hint="eastAsia"/>
                <w:szCs w:val="21"/>
              </w:rPr>
              <w:t>1</w:t>
            </w:r>
            <w:r w:rsidRPr="00E26811">
              <w:rPr>
                <w:rFonts w:ascii="Arial" w:hAnsi="Arial" w:cs="Arial"/>
                <w:szCs w:val="21"/>
              </w:rPr>
              <w:t>-0.6</w:t>
            </w: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1134" w:type="dxa"/>
          </w:tcPr>
          <w:p w14:paraId="70505EA7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E26811">
              <w:rPr>
                <w:rFonts w:ascii="Arial" w:hAnsi="Arial" w:cs="Arial"/>
                <w:b/>
                <w:bCs/>
                <w:szCs w:val="21"/>
              </w:rPr>
              <w:t>0.001</w:t>
            </w:r>
          </w:p>
        </w:tc>
      </w:tr>
      <w:tr w:rsidR="00E045D2" w:rsidRPr="007F27C0" w14:paraId="06A3DABA" w14:textId="77777777" w:rsidTr="00A01B62">
        <w:tc>
          <w:tcPr>
            <w:tcW w:w="5245" w:type="dxa"/>
          </w:tcPr>
          <w:p w14:paraId="42DB1EC3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CD69+MAIT cells</w:t>
            </w:r>
          </w:p>
        </w:tc>
        <w:tc>
          <w:tcPr>
            <w:tcW w:w="992" w:type="dxa"/>
          </w:tcPr>
          <w:p w14:paraId="6B37FA1A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0.38</w:t>
            </w:r>
          </w:p>
        </w:tc>
        <w:tc>
          <w:tcPr>
            <w:tcW w:w="1134" w:type="dxa"/>
          </w:tcPr>
          <w:p w14:paraId="5D829A6D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0.18-0.</w:t>
            </w:r>
            <w:r>
              <w:rPr>
                <w:rFonts w:ascii="Arial" w:hAnsi="Arial" w:cs="Arial" w:hint="eastAsia"/>
                <w:szCs w:val="21"/>
              </w:rPr>
              <w:t>79</w:t>
            </w:r>
          </w:p>
        </w:tc>
        <w:tc>
          <w:tcPr>
            <w:tcW w:w="1134" w:type="dxa"/>
          </w:tcPr>
          <w:p w14:paraId="766B1F7C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0.0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098</w:t>
            </w:r>
          </w:p>
        </w:tc>
      </w:tr>
      <w:tr w:rsidR="00E045D2" w:rsidRPr="007F27C0" w14:paraId="6688C82A" w14:textId="77777777" w:rsidTr="00A01B62">
        <w:tc>
          <w:tcPr>
            <w:tcW w:w="5245" w:type="dxa"/>
          </w:tcPr>
          <w:p w14:paraId="570ABCA7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CD114+MAIT cells</w:t>
            </w:r>
          </w:p>
        </w:tc>
        <w:tc>
          <w:tcPr>
            <w:tcW w:w="992" w:type="dxa"/>
          </w:tcPr>
          <w:p w14:paraId="51F43D84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0.48</w:t>
            </w:r>
          </w:p>
        </w:tc>
        <w:tc>
          <w:tcPr>
            <w:tcW w:w="1134" w:type="dxa"/>
          </w:tcPr>
          <w:p w14:paraId="21E8CB8B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</w:t>
            </w:r>
            <w:r>
              <w:rPr>
                <w:rFonts w:ascii="Arial" w:hAnsi="Arial" w:cs="Arial" w:hint="eastAsia"/>
                <w:szCs w:val="21"/>
              </w:rPr>
              <w:t>3</w:t>
            </w:r>
            <w:r w:rsidRPr="00E26811">
              <w:rPr>
                <w:rFonts w:ascii="Arial" w:hAnsi="Arial" w:cs="Arial"/>
                <w:szCs w:val="21"/>
              </w:rPr>
              <w:t>-0.</w:t>
            </w:r>
            <w:r>
              <w:rPr>
                <w:rFonts w:ascii="Arial" w:hAnsi="Arial" w:cs="Arial" w:hint="eastAsia"/>
                <w:szCs w:val="21"/>
              </w:rPr>
              <w:t>68</w:t>
            </w:r>
          </w:p>
        </w:tc>
        <w:tc>
          <w:tcPr>
            <w:tcW w:w="1134" w:type="dxa"/>
          </w:tcPr>
          <w:p w14:paraId="7AD55E1F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E26811">
              <w:rPr>
                <w:rFonts w:ascii="Arial" w:hAnsi="Arial" w:cs="Arial"/>
                <w:b/>
                <w:bCs/>
                <w:szCs w:val="21"/>
              </w:rPr>
              <w:t>0.001</w:t>
            </w:r>
          </w:p>
        </w:tc>
      </w:tr>
      <w:tr w:rsidR="00E045D2" w:rsidRPr="007F27C0" w14:paraId="565B24A9" w14:textId="77777777" w:rsidTr="00A01B62">
        <w:tc>
          <w:tcPr>
            <w:tcW w:w="5245" w:type="dxa"/>
          </w:tcPr>
          <w:p w14:paraId="2873EBAB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IFN-</w:t>
            </w:r>
            <w:r w:rsidRPr="00C45A1F">
              <w:rPr>
                <w:rFonts w:ascii="Arial" w:hAnsi="Arial" w:cs="Arial" w:hint="eastAsia"/>
                <w:szCs w:val="21"/>
              </w:rPr>
              <w:t>γ</w:t>
            </w:r>
            <w:r w:rsidRPr="00C45A1F">
              <w:rPr>
                <w:rFonts w:ascii="Arial" w:hAnsi="Arial" w:cs="Arial" w:hint="eastAsia"/>
                <w:szCs w:val="21"/>
              </w:rPr>
              <w:t>+MAIT cells</w:t>
            </w:r>
          </w:p>
        </w:tc>
        <w:tc>
          <w:tcPr>
            <w:tcW w:w="992" w:type="dxa"/>
          </w:tcPr>
          <w:p w14:paraId="0224D4FE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0.55</w:t>
            </w:r>
          </w:p>
        </w:tc>
        <w:tc>
          <w:tcPr>
            <w:tcW w:w="1134" w:type="dxa"/>
          </w:tcPr>
          <w:p w14:paraId="5A0BCDE4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0.39-0.77</w:t>
            </w:r>
          </w:p>
        </w:tc>
        <w:tc>
          <w:tcPr>
            <w:tcW w:w="1134" w:type="dxa"/>
          </w:tcPr>
          <w:p w14:paraId="11E697D3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E26811">
              <w:rPr>
                <w:rFonts w:ascii="Arial" w:hAnsi="Arial" w:cs="Arial"/>
                <w:b/>
                <w:bCs/>
                <w:szCs w:val="21"/>
              </w:rPr>
              <w:t>0.001</w:t>
            </w:r>
          </w:p>
        </w:tc>
      </w:tr>
      <w:tr w:rsidR="00E045D2" w:rsidRPr="007F27C0" w14:paraId="5EECAC46" w14:textId="77777777" w:rsidTr="00A01B62">
        <w:tc>
          <w:tcPr>
            <w:tcW w:w="5245" w:type="dxa"/>
          </w:tcPr>
          <w:p w14:paraId="019A4B47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IL-4+MAIT cells</w:t>
            </w:r>
          </w:p>
        </w:tc>
        <w:tc>
          <w:tcPr>
            <w:tcW w:w="992" w:type="dxa"/>
          </w:tcPr>
          <w:p w14:paraId="17469B24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0.46</w:t>
            </w:r>
          </w:p>
        </w:tc>
        <w:tc>
          <w:tcPr>
            <w:tcW w:w="1134" w:type="dxa"/>
          </w:tcPr>
          <w:p w14:paraId="0ABA7E56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</w:t>
            </w:r>
            <w:r>
              <w:rPr>
                <w:rFonts w:ascii="Arial" w:hAnsi="Arial" w:cs="Arial" w:hint="eastAsia"/>
                <w:szCs w:val="21"/>
              </w:rPr>
              <w:t>30</w:t>
            </w:r>
            <w:r w:rsidRPr="00E26811">
              <w:rPr>
                <w:rFonts w:ascii="Arial" w:hAnsi="Arial" w:cs="Arial"/>
                <w:szCs w:val="21"/>
              </w:rPr>
              <w:t>-0.7</w:t>
            </w: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1134" w:type="dxa"/>
          </w:tcPr>
          <w:p w14:paraId="2F8D6872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E26811">
              <w:rPr>
                <w:rFonts w:ascii="Arial" w:hAnsi="Arial" w:cs="Arial"/>
                <w:b/>
                <w:bCs/>
                <w:szCs w:val="21"/>
              </w:rPr>
              <w:t>0.001</w:t>
            </w:r>
          </w:p>
        </w:tc>
      </w:tr>
      <w:tr w:rsidR="00E045D2" w:rsidRPr="007F27C0" w14:paraId="7417E648" w14:textId="77777777" w:rsidTr="00A01B62">
        <w:tc>
          <w:tcPr>
            <w:tcW w:w="5245" w:type="dxa"/>
          </w:tcPr>
          <w:p w14:paraId="3899ED3B" w14:textId="77777777" w:rsidR="00E045D2" w:rsidRPr="00C45A1F" w:rsidRDefault="00E045D2" w:rsidP="00A01B62">
            <w:pPr>
              <w:ind w:firstLineChars="100" w:firstLine="210"/>
              <w:rPr>
                <w:rFonts w:ascii="Arial" w:hAnsi="Arial" w:cs="Arial"/>
                <w:szCs w:val="21"/>
              </w:rPr>
            </w:pPr>
            <w:r w:rsidRPr="00C45A1F">
              <w:rPr>
                <w:rFonts w:ascii="Arial" w:hAnsi="Arial" w:cs="Arial" w:hint="eastAsia"/>
                <w:szCs w:val="21"/>
              </w:rPr>
              <w:t>IL-17A+MAIT cells</w:t>
            </w:r>
          </w:p>
        </w:tc>
        <w:tc>
          <w:tcPr>
            <w:tcW w:w="992" w:type="dxa"/>
          </w:tcPr>
          <w:p w14:paraId="042ED2E5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0.49</w:t>
            </w:r>
          </w:p>
        </w:tc>
        <w:tc>
          <w:tcPr>
            <w:tcW w:w="1134" w:type="dxa"/>
          </w:tcPr>
          <w:p w14:paraId="135D423B" w14:textId="77777777" w:rsidR="00E045D2" w:rsidRPr="00E26811" w:rsidRDefault="00E045D2" w:rsidP="00A01B62">
            <w:pPr>
              <w:rPr>
                <w:rFonts w:ascii="Arial" w:hAnsi="Arial" w:cs="Arial"/>
                <w:szCs w:val="21"/>
              </w:rPr>
            </w:pPr>
            <w:r w:rsidRPr="00E26811">
              <w:rPr>
                <w:rFonts w:ascii="Arial" w:hAnsi="Arial" w:cs="Arial"/>
                <w:szCs w:val="21"/>
              </w:rPr>
              <w:t>0.33-0.71</w:t>
            </w:r>
          </w:p>
        </w:tc>
        <w:tc>
          <w:tcPr>
            <w:tcW w:w="1134" w:type="dxa"/>
          </w:tcPr>
          <w:p w14:paraId="7BC29D42" w14:textId="77777777" w:rsidR="00E045D2" w:rsidRPr="00E26811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E26811">
              <w:rPr>
                <w:rFonts w:ascii="Arial" w:hAnsi="Arial" w:cs="Arial"/>
                <w:b/>
                <w:bCs/>
                <w:szCs w:val="21"/>
              </w:rPr>
              <w:t>＜</w:t>
            </w:r>
            <w:r w:rsidRPr="00E26811">
              <w:rPr>
                <w:rFonts w:ascii="Arial" w:hAnsi="Arial" w:cs="Arial"/>
                <w:b/>
                <w:bCs/>
                <w:szCs w:val="21"/>
              </w:rPr>
              <w:t>0.001</w:t>
            </w:r>
          </w:p>
        </w:tc>
      </w:tr>
    </w:tbl>
    <w:p w14:paraId="53EA5B5B" w14:textId="77777777" w:rsidR="00E045D2" w:rsidRDefault="00E045D2" w:rsidP="00E045D2">
      <w:pPr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br w:type="page"/>
      </w:r>
    </w:p>
    <w:p w14:paraId="60BF8DFE" w14:textId="77777777" w:rsidR="00E045D2" w:rsidRDefault="00E045D2" w:rsidP="00E045D2">
      <w:pPr>
        <w:rPr>
          <w:rFonts w:ascii="Arial" w:hAnsi="Arial" w:cs="Arial"/>
          <w:b/>
          <w:bCs/>
          <w:sz w:val="24"/>
          <w:szCs w:val="28"/>
        </w:rPr>
      </w:pPr>
      <w:r w:rsidRPr="0090659A">
        <w:rPr>
          <w:rFonts w:ascii="Arial" w:hAnsi="Arial" w:cs="Arial"/>
          <w:b/>
          <w:bCs/>
          <w:sz w:val="24"/>
          <w:szCs w:val="24"/>
        </w:rPr>
        <w:lastRenderedPageBreak/>
        <w:t xml:space="preserve">Table </w:t>
      </w:r>
      <w:r>
        <w:rPr>
          <w:rFonts w:ascii="Arial" w:hAnsi="Arial" w:cs="Arial" w:hint="eastAsia"/>
          <w:b/>
          <w:bCs/>
          <w:sz w:val="24"/>
          <w:szCs w:val="24"/>
        </w:rPr>
        <w:t>S3</w:t>
      </w:r>
      <w:r w:rsidRPr="0090659A">
        <w:rPr>
          <w:rFonts w:ascii="Arial" w:eastAsia="宋体" w:hAnsi="Arial" w:cs="Arial"/>
          <w:b/>
          <w:color w:val="000000"/>
          <w:kern w:val="0"/>
          <w:sz w:val="24"/>
          <w:szCs w:val="24"/>
        </w:rPr>
        <w:t>.</w:t>
      </w:r>
      <w:r>
        <w:rPr>
          <w:rFonts w:ascii="Arial" w:eastAsia="宋体" w:hAnsi="Arial" w:cs="Arial" w:hint="eastAsia"/>
          <w:b/>
          <w:color w:val="000000"/>
          <w:kern w:val="0"/>
          <w:sz w:val="24"/>
          <w:szCs w:val="24"/>
        </w:rPr>
        <w:t xml:space="preserve"> </w:t>
      </w:r>
      <w:r w:rsidRPr="00731F3F">
        <w:rPr>
          <w:rFonts w:ascii="Arial" w:eastAsia="宋体" w:hAnsi="Arial" w:cs="Arial"/>
          <w:b/>
          <w:color w:val="000000"/>
          <w:kern w:val="0"/>
          <w:sz w:val="24"/>
          <w:szCs w:val="24"/>
        </w:rPr>
        <w:t xml:space="preserve">VIF Assessment of GI </w:t>
      </w:r>
      <w:proofErr w:type="spellStart"/>
      <w:r w:rsidRPr="00731F3F">
        <w:rPr>
          <w:rFonts w:ascii="Arial" w:eastAsia="宋体" w:hAnsi="Arial" w:cs="Arial"/>
          <w:b/>
          <w:color w:val="000000"/>
          <w:kern w:val="0"/>
          <w:sz w:val="24"/>
          <w:szCs w:val="24"/>
        </w:rPr>
        <w:t>aGVHD</w:t>
      </w:r>
      <w:proofErr w:type="spellEnd"/>
      <w:r w:rsidRPr="00731F3F">
        <w:rPr>
          <w:rFonts w:ascii="Arial" w:eastAsia="宋体" w:hAnsi="Arial" w:cs="Arial"/>
          <w:b/>
          <w:color w:val="000000"/>
          <w:kern w:val="0"/>
          <w:sz w:val="24"/>
          <w:szCs w:val="24"/>
        </w:rPr>
        <w:t xml:space="preserve"> Predictors.</w:t>
      </w:r>
    </w:p>
    <w:tbl>
      <w:tblPr>
        <w:tblStyle w:val="af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</w:tblGrid>
      <w:tr w:rsidR="00E045D2" w:rsidRPr="00E07757" w14:paraId="52216CC5" w14:textId="77777777" w:rsidTr="00A01B62">
        <w:tc>
          <w:tcPr>
            <w:tcW w:w="3369" w:type="dxa"/>
            <w:tcBorders>
              <w:bottom w:val="single" w:sz="12" w:space="0" w:color="auto"/>
            </w:tcBorders>
          </w:tcPr>
          <w:p w14:paraId="2FB7449B" w14:textId="77777777" w:rsidR="00E045D2" w:rsidRPr="00E07757" w:rsidRDefault="00E045D2" w:rsidP="00A01B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757">
              <w:rPr>
                <w:rFonts w:ascii="Arial" w:eastAsia="宋体" w:hAnsi="Arial" w:cs="Arial" w:hint="eastAsia"/>
                <w:b/>
                <w:color w:val="000000"/>
                <w:kern w:val="0"/>
                <w:sz w:val="24"/>
                <w:szCs w:val="24"/>
              </w:rPr>
              <w:t>Variable</w:t>
            </w:r>
            <w:r w:rsidRPr="00E07757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4CFC766" w14:textId="77777777" w:rsidR="00E045D2" w:rsidRPr="00E07757" w:rsidRDefault="00E045D2" w:rsidP="00A01B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757">
              <w:rPr>
                <w:rFonts w:ascii="Arial" w:hAnsi="Arial" w:cs="Arial"/>
                <w:b/>
                <w:sz w:val="24"/>
                <w:szCs w:val="24"/>
              </w:rPr>
              <w:t>VIF</w:t>
            </w:r>
          </w:p>
        </w:tc>
      </w:tr>
      <w:tr w:rsidR="00E045D2" w:rsidRPr="00E07757" w14:paraId="2CF59608" w14:textId="77777777" w:rsidTr="00A01B62">
        <w:tc>
          <w:tcPr>
            <w:tcW w:w="3369" w:type="dxa"/>
            <w:tcBorders>
              <w:top w:val="single" w:sz="12" w:space="0" w:color="auto"/>
            </w:tcBorders>
          </w:tcPr>
          <w:p w14:paraId="67569DCD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MAIT cells (%CD3+T cells)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0F0B252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3.14</w:t>
            </w:r>
          </w:p>
        </w:tc>
      </w:tr>
      <w:tr w:rsidR="00E045D2" w:rsidRPr="00E07757" w14:paraId="39DBCD7B" w14:textId="77777777" w:rsidTr="00A01B62">
        <w:tc>
          <w:tcPr>
            <w:tcW w:w="3369" w:type="dxa"/>
          </w:tcPr>
          <w:p w14:paraId="64898B1F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CCR1+MAIT cells</w:t>
            </w:r>
          </w:p>
        </w:tc>
        <w:tc>
          <w:tcPr>
            <w:tcW w:w="1275" w:type="dxa"/>
          </w:tcPr>
          <w:p w14:paraId="0BAAFDEB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4.65</w:t>
            </w:r>
          </w:p>
        </w:tc>
      </w:tr>
      <w:tr w:rsidR="00E045D2" w:rsidRPr="00E07757" w14:paraId="647E459A" w14:textId="77777777" w:rsidTr="00A01B62">
        <w:tc>
          <w:tcPr>
            <w:tcW w:w="3369" w:type="dxa"/>
          </w:tcPr>
          <w:p w14:paraId="4066A87F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CCR2+MAIT cells</w:t>
            </w:r>
          </w:p>
        </w:tc>
        <w:tc>
          <w:tcPr>
            <w:tcW w:w="1275" w:type="dxa"/>
          </w:tcPr>
          <w:p w14:paraId="3D5AEE8C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2.52</w:t>
            </w:r>
          </w:p>
        </w:tc>
      </w:tr>
      <w:tr w:rsidR="00E045D2" w:rsidRPr="00E07757" w14:paraId="0C443B50" w14:textId="77777777" w:rsidTr="00A01B62">
        <w:tc>
          <w:tcPr>
            <w:tcW w:w="3369" w:type="dxa"/>
          </w:tcPr>
          <w:p w14:paraId="5B410F7E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CXCR3+MAIT cells</w:t>
            </w:r>
          </w:p>
        </w:tc>
        <w:tc>
          <w:tcPr>
            <w:tcW w:w="1275" w:type="dxa"/>
          </w:tcPr>
          <w:p w14:paraId="69FC39D9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3.42</w:t>
            </w:r>
          </w:p>
        </w:tc>
      </w:tr>
      <w:tr w:rsidR="00E045D2" w:rsidRPr="00E07757" w14:paraId="5A55B939" w14:textId="77777777" w:rsidTr="00A01B62">
        <w:tc>
          <w:tcPr>
            <w:tcW w:w="3369" w:type="dxa"/>
          </w:tcPr>
          <w:p w14:paraId="30A41ABE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CXCR4+MAIT cells</w:t>
            </w:r>
          </w:p>
        </w:tc>
        <w:tc>
          <w:tcPr>
            <w:tcW w:w="1275" w:type="dxa"/>
          </w:tcPr>
          <w:p w14:paraId="22A2CB15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4.69</w:t>
            </w:r>
          </w:p>
        </w:tc>
      </w:tr>
      <w:tr w:rsidR="00E045D2" w:rsidRPr="00E07757" w14:paraId="4CB1C5C0" w14:textId="77777777" w:rsidTr="00A01B62">
        <w:tc>
          <w:tcPr>
            <w:tcW w:w="3369" w:type="dxa"/>
          </w:tcPr>
          <w:p w14:paraId="25AF9C52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CXCR6+MAIT cells</w:t>
            </w:r>
          </w:p>
        </w:tc>
        <w:tc>
          <w:tcPr>
            <w:tcW w:w="1275" w:type="dxa"/>
          </w:tcPr>
          <w:p w14:paraId="5D0CBCBF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6.89</w:t>
            </w:r>
          </w:p>
        </w:tc>
      </w:tr>
      <w:tr w:rsidR="00E045D2" w:rsidRPr="00E07757" w14:paraId="159F9728" w14:textId="77777777" w:rsidTr="00A01B62">
        <w:tc>
          <w:tcPr>
            <w:tcW w:w="3369" w:type="dxa"/>
          </w:tcPr>
          <w:p w14:paraId="5AFC32D6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CCR7+MAIT cells</w:t>
            </w:r>
          </w:p>
        </w:tc>
        <w:tc>
          <w:tcPr>
            <w:tcW w:w="1275" w:type="dxa"/>
          </w:tcPr>
          <w:p w14:paraId="18371EA6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3.09</w:t>
            </w:r>
          </w:p>
        </w:tc>
      </w:tr>
      <w:tr w:rsidR="00E045D2" w:rsidRPr="00E07757" w14:paraId="2621ABFE" w14:textId="77777777" w:rsidTr="00A01B62">
        <w:tc>
          <w:tcPr>
            <w:tcW w:w="3369" w:type="dxa"/>
          </w:tcPr>
          <w:p w14:paraId="26768CA2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CD69+MAIT cells</w:t>
            </w:r>
          </w:p>
        </w:tc>
        <w:tc>
          <w:tcPr>
            <w:tcW w:w="1275" w:type="dxa"/>
          </w:tcPr>
          <w:p w14:paraId="2CFDF80C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4.70</w:t>
            </w:r>
          </w:p>
        </w:tc>
      </w:tr>
      <w:tr w:rsidR="00E045D2" w:rsidRPr="00E07757" w14:paraId="7806A979" w14:textId="77777777" w:rsidTr="00A01B62">
        <w:tc>
          <w:tcPr>
            <w:tcW w:w="3369" w:type="dxa"/>
          </w:tcPr>
          <w:p w14:paraId="74CFFB9F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CD114+MAIT cells</w:t>
            </w:r>
          </w:p>
        </w:tc>
        <w:tc>
          <w:tcPr>
            <w:tcW w:w="1275" w:type="dxa"/>
          </w:tcPr>
          <w:p w14:paraId="69F5067C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2.05</w:t>
            </w:r>
          </w:p>
        </w:tc>
      </w:tr>
      <w:tr w:rsidR="00E045D2" w:rsidRPr="00E07757" w14:paraId="761305D6" w14:textId="77777777" w:rsidTr="00A01B62">
        <w:tc>
          <w:tcPr>
            <w:tcW w:w="3369" w:type="dxa"/>
          </w:tcPr>
          <w:p w14:paraId="32A06C69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07757">
              <w:rPr>
                <w:rFonts w:ascii="Arial" w:hAnsi="Arial" w:cs="Arial"/>
                <w:bCs/>
                <w:sz w:val="24"/>
                <w:szCs w:val="24"/>
              </w:rPr>
              <w:t>IFN-γ+MAIT</w:t>
            </w:r>
            <w:proofErr w:type="spellEnd"/>
            <w:r w:rsidRPr="00E07757">
              <w:rPr>
                <w:rFonts w:ascii="Arial" w:hAnsi="Arial" w:cs="Arial"/>
                <w:bCs/>
                <w:sz w:val="24"/>
                <w:szCs w:val="24"/>
              </w:rPr>
              <w:t xml:space="preserve"> cells</w:t>
            </w:r>
          </w:p>
        </w:tc>
        <w:tc>
          <w:tcPr>
            <w:tcW w:w="1275" w:type="dxa"/>
          </w:tcPr>
          <w:p w14:paraId="4F6BCFE3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3.51</w:t>
            </w:r>
          </w:p>
        </w:tc>
      </w:tr>
      <w:tr w:rsidR="00E045D2" w:rsidRPr="00E07757" w14:paraId="7CC272F8" w14:textId="77777777" w:rsidTr="00A01B62">
        <w:tc>
          <w:tcPr>
            <w:tcW w:w="3369" w:type="dxa"/>
          </w:tcPr>
          <w:p w14:paraId="52D3E2CB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IL-4+MAIT cells</w:t>
            </w:r>
          </w:p>
        </w:tc>
        <w:tc>
          <w:tcPr>
            <w:tcW w:w="1275" w:type="dxa"/>
          </w:tcPr>
          <w:p w14:paraId="25B06FEC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2.05</w:t>
            </w:r>
          </w:p>
        </w:tc>
      </w:tr>
      <w:tr w:rsidR="00E045D2" w:rsidRPr="00E07757" w14:paraId="4E81F878" w14:textId="77777777" w:rsidTr="00A01B62">
        <w:tc>
          <w:tcPr>
            <w:tcW w:w="3369" w:type="dxa"/>
          </w:tcPr>
          <w:p w14:paraId="4AC183D0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IL-17A+MAIT cells</w:t>
            </w:r>
          </w:p>
        </w:tc>
        <w:tc>
          <w:tcPr>
            <w:tcW w:w="1275" w:type="dxa"/>
          </w:tcPr>
          <w:p w14:paraId="7CEA95CE" w14:textId="77777777" w:rsidR="00E045D2" w:rsidRPr="00E07757" w:rsidRDefault="00E045D2" w:rsidP="00A01B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7757">
              <w:rPr>
                <w:rFonts w:ascii="Arial" w:hAnsi="Arial" w:cs="Arial"/>
                <w:bCs/>
                <w:sz w:val="24"/>
                <w:szCs w:val="24"/>
              </w:rPr>
              <w:t>2.53</w:t>
            </w:r>
          </w:p>
        </w:tc>
      </w:tr>
    </w:tbl>
    <w:p w14:paraId="6B25FE84" w14:textId="77777777" w:rsidR="00E045D2" w:rsidRDefault="00E045D2" w:rsidP="00E045D2">
      <w:pPr>
        <w:rPr>
          <w:rFonts w:ascii="Arial" w:hAnsi="Arial" w:cs="Arial"/>
          <w:b/>
          <w:bCs/>
          <w:sz w:val="24"/>
          <w:szCs w:val="28"/>
        </w:rPr>
      </w:pPr>
    </w:p>
    <w:p w14:paraId="2BA1EF83" w14:textId="77777777" w:rsidR="00E045D2" w:rsidRDefault="00E045D2" w:rsidP="00E045D2">
      <w:pPr>
        <w:rPr>
          <w:rFonts w:ascii="Arial" w:hAnsi="Arial" w:cs="Arial"/>
          <w:b/>
          <w:bCs/>
          <w:sz w:val="24"/>
          <w:szCs w:val="24"/>
        </w:rPr>
      </w:pPr>
    </w:p>
    <w:p w14:paraId="7E6E3B3E" w14:textId="77777777" w:rsidR="00E045D2" w:rsidRDefault="00E045D2" w:rsidP="00E045D2">
      <w:pPr>
        <w:rPr>
          <w:rFonts w:ascii="Arial" w:hAnsi="Arial" w:cs="Arial"/>
          <w:b/>
          <w:bCs/>
          <w:sz w:val="24"/>
          <w:szCs w:val="24"/>
        </w:rPr>
      </w:pPr>
      <w:r w:rsidRPr="0090659A">
        <w:rPr>
          <w:rFonts w:ascii="Arial" w:hAnsi="Arial" w:cs="Arial"/>
          <w:b/>
          <w:bCs/>
          <w:sz w:val="24"/>
          <w:szCs w:val="24"/>
        </w:rPr>
        <w:t xml:space="preserve">Table </w:t>
      </w:r>
      <w:r>
        <w:rPr>
          <w:rFonts w:ascii="Arial" w:hAnsi="Arial" w:cs="Arial" w:hint="eastAsia"/>
          <w:b/>
          <w:bCs/>
          <w:sz w:val="24"/>
          <w:szCs w:val="24"/>
        </w:rPr>
        <w:t>S4</w:t>
      </w:r>
      <w:r w:rsidRPr="0090659A">
        <w:rPr>
          <w:rFonts w:ascii="Arial" w:eastAsia="宋体" w:hAnsi="Arial" w:cs="Arial"/>
          <w:b/>
          <w:color w:val="000000"/>
          <w:kern w:val="0"/>
          <w:sz w:val="24"/>
          <w:szCs w:val="24"/>
        </w:rPr>
        <w:t xml:space="preserve">. </w:t>
      </w:r>
      <w:r>
        <w:rPr>
          <w:rFonts w:ascii="Arial" w:eastAsia="宋体" w:hAnsi="Arial" w:cs="Arial" w:hint="eastAsia"/>
          <w:b/>
          <w:color w:val="000000"/>
          <w:kern w:val="0"/>
          <w:sz w:val="24"/>
          <w:szCs w:val="24"/>
        </w:rPr>
        <w:t>Spectral flow cytometry detection markers.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af3"/>
        <w:tblW w:w="9356" w:type="dxa"/>
        <w:tblInd w:w="-45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1665"/>
        <w:gridCol w:w="1418"/>
        <w:gridCol w:w="1417"/>
        <w:gridCol w:w="2552"/>
      </w:tblGrid>
      <w:tr w:rsidR="00E045D2" w:rsidRPr="00B21315" w14:paraId="60894BD6" w14:textId="77777777" w:rsidTr="00A01B62">
        <w:tc>
          <w:tcPr>
            <w:tcW w:w="2304" w:type="dxa"/>
            <w:tcBorders>
              <w:bottom w:val="single" w:sz="12" w:space="0" w:color="auto"/>
            </w:tcBorders>
            <w:vAlign w:val="center"/>
          </w:tcPr>
          <w:p w14:paraId="65E3C4BD" w14:textId="77777777" w:rsidR="00E045D2" w:rsidRPr="00B21315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B21315">
              <w:rPr>
                <w:rFonts w:ascii="Arial" w:hAnsi="Arial" w:cs="Arial"/>
                <w:b/>
                <w:bCs/>
                <w:szCs w:val="21"/>
              </w:rPr>
              <w:t>Markers(antibodies)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6DFF7361" w14:textId="77777777" w:rsidR="00E045D2" w:rsidRPr="00B21315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B21315">
              <w:rPr>
                <w:rFonts w:ascii="Arial" w:hAnsi="Arial" w:cs="Arial"/>
                <w:b/>
                <w:bCs/>
                <w:szCs w:val="21"/>
              </w:rPr>
              <w:t>Channel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BFA3F94" w14:textId="77777777" w:rsidR="00E045D2" w:rsidRPr="00B21315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B21315">
              <w:rPr>
                <w:rFonts w:ascii="Arial" w:hAnsi="Arial" w:cs="Arial"/>
                <w:b/>
                <w:bCs/>
                <w:szCs w:val="21"/>
              </w:rPr>
              <w:t>Company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A660DF8" w14:textId="77777777" w:rsidR="00E045D2" w:rsidRPr="00B21315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B21315">
              <w:rPr>
                <w:rFonts w:ascii="Arial" w:hAnsi="Arial" w:cs="Arial"/>
                <w:b/>
                <w:bCs/>
                <w:szCs w:val="21"/>
              </w:rPr>
              <w:t>Clone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832D103" w14:textId="77777777" w:rsidR="00E045D2" w:rsidRPr="00B21315" w:rsidRDefault="00E045D2" w:rsidP="00A01B62">
            <w:pPr>
              <w:rPr>
                <w:rFonts w:ascii="Arial" w:hAnsi="Arial" w:cs="Arial"/>
                <w:b/>
                <w:bCs/>
                <w:szCs w:val="21"/>
              </w:rPr>
            </w:pPr>
            <w:r w:rsidRPr="00B21315">
              <w:rPr>
                <w:rFonts w:ascii="Arial" w:hAnsi="Arial" w:cs="Arial"/>
                <w:b/>
                <w:bCs/>
                <w:szCs w:val="21"/>
              </w:rPr>
              <w:t>Functions</w:t>
            </w:r>
          </w:p>
        </w:tc>
      </w:tr>
      <w:tr w:rsidR="00E045D2" w:rsidRPr="00B21315" w14:paraId="41507567" w14:textId="77777777" w:rsidTr="00A01B62">
        <w:tc>
          <w:tcPr>
            <w:tcW w:w="2304" w:type="dxa"/>
            <w:tcBorders>
              <w:top w:val="single" w:sz="12" w:space="0" w:color="auto"/>
            </w:tcBorders>
            <w:vAlign w:val="center"/>
          </w:tcPr>
          <w:p w14:paraId="0E2F323A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CD3</w:t>
            </w:r>
          </w:p>
        </w:tc>
        <w:tc>
          <w:tcPr>
            <w:tcW w:w="1665" w:type="dxa"/>
            <w:tcBorders>
              <w:top w:val="single" w:sz="12" w:space="0" w:color="auto"/>
            </w:tcBorders>
          </w:tcPr>
          <w:p w14:paraId="43A69A9C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PE-Cy7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9862DB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B946D31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UCHT1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14:paraId="682DD4FA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T cell subsets</w:t>
            </w:r>
          </w:p>
        </w:tc>
      </w:tr>
      <w:tr w:rsidR="00E045D2" w:rsidRPr="00B21315" w14:paraId="13ADA040" w14:textId="77777777" w:rsidTr="00A01B62">
        <w:tc>
          <w:tcPr>
            <w:tcW w:w="2304" w:type="dxa"/>
            <w:vAlign w:val="center"/>
          </w:tcPr>
          <w:p w14:paraId="46B4D08D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CD4</w:t>
            </w:r>
          </w:p>
        </w:tc>
        <w:tc>
          <w:tcPr>
            <w:tcW w:w="1665" w:type="dxa"/>
            <w:vAlign w:val="center"/>
          </w:tcPr>
          <w:p w14:paraId="21B18CCA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BV750</w:t>
            </w:r>
          </w:p>
        </w:tc>
        <w:tc>
          <w:tcPr>
            <w:tcW w:w="1418" w:type="dxa"/>
          </w:tcPr>
          <w:p w14:paraId="3372D383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  <w:vAlign w:val="center"/>
          </w:tcPr>
          <w:p w14:paraId="57290FEC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SK3</w:t>
            </w:r>
          </w:p>
        </w:tc>
        <w:tc>
          <w:tcPr>
            <w:tcW w:w="2552" w:type="dxa"/>
            <w:vMerge/>
          </w:tcPr>
          <w:p w14:paraId="5D54A793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3C92838A" w14:textId="77777777" w:rsidTr="00A01B62">
        <w:tc>
          <w:tcPr>
            <w:tcW w:w="2304" w:type="dxa"/>
            <w:vAlign w:val="center"/>
          </w:tcPr>
          <w:p w14:paraId="06E975AB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CD8A</w:t>
            </w:r>
          </w:p>
        </w:tc>
        <w:tc>
          <w:tcPr>
            <w:tcW w:w="1665" w:type="dxa"/>
            <w:vAlign w:val="center"/>
          </w:tcPr>
          <w:p w14:paraId="4553E05C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BV570</w:t>
            </w:r>
          </w:p>
        </w:tc>
        <w:tc>
          <w:tcPr>
            <w:tcW w:w="1418" w:type="dxa"/>
          </w:tcPr>
          <w:p w14:paraId="3DD30EF3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  <w:vAlign w:val="center"/>
          </w:tcPr>
          <w:p w14:paraId="64F15ED6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RPA-T8</w:t>
            </w:r>
          </w:p>
        </w:tc>
        <w:tc>
          <w:tcPr>
            <w:tcW w:w="2552" w:type="dxa"/>
            <w:vMerge/>
          </w:tcPr>
          <w:p w14:paraId="1AD01A6D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03284E8F" w14:textId="77777777" w:rsidTr="00A01B62">
        <w:tc>
          <w:tcPr>
            <w:tcW w:w="2304" w:type="dxa"/>
            <w:vAlign w:val="center"/>
          </w:tcPr>
          <w:p w14:paraId="5BCD2AF6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CD161</w:t>
            </w:r>
          </w:p>
        </w:tc>
        <w:tc>
          <w:tcPr>
            <w:tcW w:w="1665" w:type="dxa"/>
          </w:tcPr>
          <w:p w14:paraId="68F5F36F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APC</w:t>
            </w:r>
          </w:p>
        </w:tc>
        <w:tc>
          <w:tcPr>
            <w:tcW w:w="1418" w:type="dxa"/>
          </w:tcPr>
          <w:p w14:paraId="3E88E1E2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</w:tcPr>
          <w:p w14:paraId="244E7EE8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HP-3G10</w:t>
            </w:r>
          </w:p>
        </w:tc>
        <w:tc>
          <w:tcPr>
            <w:tcW w:w="2552" w:type="dxa"/>
            <w:vMerge/>
          </w:tcPr>
          <w:p w14:paraId="72676205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7A6ABF29" w14:textId="77777777" w:rsidTr="00A01B62">
        <w:tc>
          <w:tcPr>
            <w:tcW w:w="2304" w:type="dxa"/>
            <w:vAlign w:val="center"/>
          </w:tcPr>
          <w:p w14:paraId="3C5A776D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TCRV</w:t>
            </w:r>
            <w:r w:rsidRPr="00B21315">
              <w:rPr>
                <w:rFonts w:ascii="Arial" w:hAnsi="Arial" w:cs="Arial"/>
                <w:szCs w:val="21"/>
                <w:lang w:val="el-GR"/>
              </w:rPr>
              <w:t>α7.2</w:t>
            </w:r>
          </w:p>
        </w:tc>
        <w:tc>
          <w:tcPr>
            <w:tcW w:w="1665" w:type="dxa"/>
          </w:tcPr>
          <w:p w14:paraId="75A4624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PE</w:t>
            </w:r>
          </w:p>
        </w:tc>
        <w:tc>
          <w:tcPr>
            <w:tcW w:w="1418" w:type="dxa"/>
          </w:tcPr>
          <w:p w14:paraId="3E5AE176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</w:tcPr>
          <w:p w14:paraId="3F88310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3C10</w:t>
            </w:r>
          </w:p>
        </w:tc>
        <w:tc>
          <w:tcPr>
            <w:tcW w:w="2552" w:type="dxa"/>
            <w:vMerge/>
          </w:tcPr>
          <w:p w14:paraId="66CDA61E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43A0E342" w14:textId="77777777" w:rsidTr="00A01B62">
        <w:tc>
          <w:tcPr>
            <w:tcW w:w="2304" w:type="dxa"/>
            <w:vAlign w:val="center"/>
          </w:tcPr>
          <w:p w14:paraId="6C34882B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CD127</w:t>
            </w:r>
          </w:p>
        </w:tc>
        <w:tc>
          <w:tcPr>
            <w:tcW w:w="1665" w:type="dxa"/>
          </w:tcPr>
          <w:p w14:paraId="3658D8A0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BV510</w:t>
            </w:r>
          </w:p>
        </w:tc>
        <w:tc>
          <w:tcPr>
            <w:tcW w:w="1418" w:type="dxa"/>
          </w:tcPr>
          <w:p w14:paraId="097B4779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</w:tcPr>
          <w:p w14:paraId="59719C29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A019D5</w:t>
            </w:r>
          </w:p>
        </w:tc>
        <w:tc>
          <w:tcPr>
            <w:tcW w:w="2552" w:type="dxa"/>
            <w:vMerge/>
          </w:tcPr>
          <w:p w14:paraId="7680BB5D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58C627C1" w14:textId="77777777" w:rsidTr="00A01B62">
        <w:tc>
          <w:tcPr>
            <w:tcW w:w="2304" w:type="dxa"/>
            <w:vAlign w:val="center"/>
          </w:tcPr>
          <w:p w14:paraId="0E3B3A3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CD25</w:t>
            </w:r>
          </w:p>
        </w:tc>
        <w:tc>
          <w:tcPr>
            <w:tcW w:w="1665" w:type="dxa"/>
          </w:tcPr>
          <w:p w14:paraId="1134FE4A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BV605</w:t>
            </w:r>
          </w:p>
        </w:tc>
        <w:tc>
          <w:tcPr>
            <w:tcW w:w="1418" w:type="dxa"/>
          </w:tcPr>
          <w:p w14:paraId="390C1A1A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BD</w:t>
            </w:r>
          </w:p>
        </w:tc>
        <w:tc>
          <w:tcPr>
            <w:tcW w:w="1417" w:type="dxa"/>
          </w:tcPr>
          <w:p w14:paraId="20521A49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2A3</w:t>
            </w:r>
          </w:p>
        </w:tc>
        <w:tc>
          <w:tcPr>
            <w:tcW w:w="2552" w:type="dxa"/>
            <w:vMerge/>
          </w:tcPr>
          <w:p w14:paraId="08C716E6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5D4AC766" w14:textId="77777777" w:rsidTr="00A01B62">
        <w:tc>
          <w:tcPr>
            <w:tcW w:w="2304" w:type="dxa"/>
            <w:vAlign w:val="center"/>
          </w:tcPr>
          <w:p w14:paraId="44F00BC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TCR</w:t>
            </w:r>
            <w:r w:rsidRPr="00B21315">
              <w:rPr>
                <w:rFonts w:ascii="Arial" w:hAnsi="Arial" w:cs="Arial"/>
                <w:szCs w:val="21"/>
                <w:lang w:val="el-GR"/>
              </w:rPr>
              <w:t>γ/</w:t>
            </w:r>
            <w:r w:rsidRPr="00B21315">
              <w:rPr>
                <w:rFonts w:ascii="Arial" w:hAnsi="Arial" w:cs="Arial"/>
                <w:szCs w:val="21"/>
              </w:rPr>
              <w:t xml:space="preserve">δ </w:t>
            </w:r>
          </w:p>
        </w:tc>
        <w:tc>
          <w:tcPr>
            <w:tcW w:w="1665" w:type="dxa"/>
          </w:tcPr>
          <w:p w14:paraId="4800A403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APC</w:t>
            </w:r>
          </w:p>
        </w:tc>
        <w:tc>
          <w:tcPr>
            <w:tcW w:w="1418" w:type="dxa"/>
          </w:tcPr>
          <w:p w14:paraId="5BA0F54F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</w:tcPr>
          <w:p w14:paraId="48EFB8F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B1</w:t>
            </w:r>
          </w:p>
        </w:tc>
        <w:tc>
          <w:tcPr>
            <w:tcW w:w="2552" w:type="dxa"/>
            <w:vMerge/>
          </w:tcPr>
          <w:p w14:paraId="2F976001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657CBA32" w14:textId="77777777" w:rsidTr="00A01B62">
        <w:tc>
          <w:tcPr>
            <w:tcW w:w="2304" w:type="dxa"/>
            <w:vAlign w:val="center"/>
          </w:tcPr>
          <w:p w14:paraId="18D0875F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ROR</w:t>
            </w:r>
            <w:r w:rsidRPr="00B21315">
              <w:rPr>
                <w:rFonts w:ascii="Arial" w:hAnsi="Arial" w:cs="Arial"/>
                <w:szCs w:val="21"/>
                <w:lang w:val="el-GR"/>
              </w:rPr>
              <w:t>γ</w:t>
            </w:r>
            <w:r w:rsidRPr="00B21315">
              <w:rPr>
                <w:rFonts w:ascii="Arial" w:hAnsi="Arial" w:cs="Arial"/>
                <w:szCs w:val="21"/>
              </w:rPr>
              <w:t>t</w:t>
            </w:r>
          </w:p>
        </w:tc>
        <w:tc>
          <w:tcPr>
            <w:tcW w:w="1665" w:type="dxa"/>
            <w:vAlign w:val="center"/>
          </w:tcPr>
          <w:p w14:paraId="12E60FE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PE-CF594</w:t>
            </w:r>
          </w:p>
        </w:tc>
        <w:tc>
          <w:tcPr>
            <w:tcW w:w="1418" w:type="dxa"/>
          </w:tcPr>
          <w:p w14:paraId="1EFC8981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 xml:space="preserve">BD </w:t>
            </w:r>
          </w:p>
        </w:tc>
        <w:tc>
          <w:tcPr>
            <w:tcW w:w="1417" w:type="dxa"/>
            <w:vAlign w:val="center"/>
          </w:tcPr>
          <w:p w14:paraId="5933CE03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Q21-559</w:t>
            </w:r>
          </w:p>
        </w:tc>
        <w:tc>
          <w:tcPr>
            <w:tcW w:w="2552" w:type="dxa"/>
            <w:vMerge w:val="restart"/>
          </w:tcPr>
          <w:p w14:paraId="3373331D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Tissue repair</w:t>
            </w:r>
          </w:p>
        </w:tc>
      </w:tr>
      <w:tr w:rsidR="00E045D2" w:rsidRPr="00B21315" w14:paraId="04636453" w14:textId="77777777" w:rsidTr="00A01B62">
        <w:tc>
          <w:tcPr>
            <w:tcW w:w="2304" w:type="dxa"/>
            <w:vAlign w:val="center"/>
          </w:tcPr>
          <w:p w14:paraId="7D00081F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IL-17A</w:t>
            </w:r>
          </w:p>
        </w:tc>
        <w:tc>
          <w:tcPr>
            <w:tcW w:w="1665" w:type="dxa"/>
            <w:vAlign w:val="center"/>
          </w:tcPr>
          <w:p w14:paraId="0544860D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BV785</w:t>
            </w:r>
          </w:p>
        </w:tc>
        <w:tc>
          <w:tcPr>
            <w:tcW w:w="1418" w:type="dxa"/>
          </w:tcPr>
          <w:p w14:paraId="30D74CB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 xml:space="preserve">BD </w:t>
            </w:r>
          </w:p>
        </w:tc>
        <w:tc>
          <w:tcPr>
            <w:tcW w:w="1417" w:type="dxa"/>
            <w:vAlign w:val="center"/>
          </w:tcPr>
          <w:p w14:paraId="4EA68722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N49-653</w:t>
            </w:r>
          </w:p>
        </w:tc>
        <w:tc>
          <w:tcPr>
            <w:tcW w:w="2552" w:type="dxa"/>
            <w:vMerge/>
          </w:tcPr>
          <w:p w14:paraId="659AF2D9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056E7A72" w14:textId="77777777" w:rsidTr="00A01B62">
        <w:tc>
          <w:tcPr>
            <w:tcW w:w="2304" w:type="dxa"/>
            <w:vAlign w:val="center"/>
          </w:tcPr>
          <w:p w14:paraId="740C706F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T-BET</w:t>
            </w:r>
          </w:p>
        </w:tc>
        <w:tc>
          <w:tcPr>
            <w:tcW w:w="1665" w:type="dxa"/>
          </w:tcPr>
          <w:p w14:paraId="1C423994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AF488</w:t>
            </w:r>
          </w:p>
        </w:tc>
        <w:tc>
          <w:tcPr>
            <w:tcW w:w="1418" w:type="dxa"/>
          </w:tcPr>
          <w:p w14:paraId="33A7A1EE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</w:tcPr>
          <w:p w14:paraId="40FC060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4B10</w:t>
            </w:r>
          </w:p>
        </w:tc>
        <w:tc>
          <w:tcPr>
            <w:tcW w:w="2552" w:type="dxa"/>
            <w:vMerge w:val="restart"/>
          </w:tcPr>
          <w:p w14:paraId="1F7FD080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Cytotoxicity</w:t>
            </w:r>
          </w:p>
        </w:tc>
      </w:tr>
      <w:tr w:rsidR="00E045D2" w:rsidRPr="00B21315" w14:paraId="39DABB85" w14:textId="77777777" w:rsidTr="00A01B62">
        <w:tc>
          <w:tcPr>
            <w:tcW w:w="2304" w:type="dxa"/>
            <w:vAlign w:val="center"/>
          </w:tcPr>
          <w:p w14:paraId="7A5C26E0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IFN-</w:t>
            </w:r>
            <w:r w:rsidRPr="00B21315">
              <w:rPr>
                <w:rFonts w:ascii="Arial" w:hAnsi="Arial" w:cs="Arial"/>
                <w:szCs w:val="21"/>
                <w:lang w:val="el-GR"/>
              </w:rPr>
              <w:t>γ</w:t>
            </w:r>
          </w:p>
        </w:tc>
        <w:tc>
          <w:tcPr>
            <w:tcW w:w="1665" w:type="dxa"/>
            <w:vAlign w:val="center"/>
          </w:tcPr>
          <w:p w14:paraId="3C4C59CF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BV650</w:t>
            </w:r>
          </w:p>
        </w:tc>
        <w:tc>
          <w:tcPr>
            <w:tcW w:w="1418" w:type="dxa"/>
          </w:tcPr>
          <w:p w14:paraId="581E2C8B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  <w:vAlign w:val="center"/>
          </w:tcPr>
          <w:p w14:paraId="189FC23D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4</w:t>
            </w:r>
            <w:proofErr w:type="gramStart"/>
            <w:r w:rsidRPr="00B21315">
              <w:rPr>
                <w:rFonts w:ascii="Arial" w:hAnsi="Arial" w:cs="Arial"/>
                <w:szCs w:val="21"/>
              </w:rPr>
              <w:t>S.B</w:t>
            </w:r>
            <w:proofErr w:type="gramEnd"/>
            <w:r w:rsidRPr="00B21315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2552" w:type="dxa"/>
            <w:vMerge/>
          </w:tcPr>
          <w:p w14:paraId="43EB6DA9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1FD5CE05" w14:textId="77777777" w:rsidTr="00A01B62">
        <w:tc>
          <w:tcPr>
            <w:tcW w:w="2304" w:type="dxa"/>
            <w:vAlign w:val="center"/>
          </w:tcPr>
          <w:p w14:paraId="1758AFF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GATA3</w:t>
            </w:r>
          </w:p>
        </w:tc>
        <w:tc>
          <w:tcPr>
            <w:tcW w:w="1665" w:type="dxa"/>
            <w:vAlign w:val="center"/>
          </w:tcPr>
          <w:p w14:paraId="4063579E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BV421</w:t>
            </w:r>
          </w:p>
        </w:tc>
        <w:tc>
          <w:tcPr>
            <w:tcW w:w="1418" w:type="dxa"/>
          </w:tcPr>
          <w:p w14:paraId="3E252DC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 xml:space="preserve">BD </w:t>
            </w:r>
          </w:p>
        </w:tc>
        <w:tc>
          <w:tcPr>
            <w:tcW w:w="1417" w:type="dxa"/>
            <w:vAlign w:val="center"/>
          </w:tcPr>
          <w:p w14:paraId="3359FBEB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L50-823</w:t>
            </w:r>
          </w:p>
        </w:tc>
        <w:tc>
          <w:tcPr>
            <w:tcW w:w="2552" w:type="dxa"/>
            <w:vMerge w:val="restart"/>
          </w:tcPr>
          <w:p w14:paraId="1E222AEF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Immunosuppression</w:t>
            </w:r>
          </w:p>
        </w:tc>
      </w:tr>
      <w:tr w:rsidR="00E045D2" w:rsidRPr="00B21315" w14:paraId="4E72AFB7" w14:textId="77777777" w:rsidTr="00A01B62">
        <w:tc>
          <w:tcPr>
            <w:tcW w:w="2304" w:type="dxa"/>
            <w:vAlign w:val="center"/>
          </w:tcPr>
          <w:p w14:paraId="684D5C52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IL-4</w:t>
            </w:r>
          </w:p>
        </w:tc>
        <w:tc>
          <w:tcPr>
            <w:tcW w:w="1665" w:type="dxa"/>
            <w:vAlign w:val="center"/>
          </w:tcPr>
          <w:p w14:paraId="7ADBB311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BV510</w:t>
            </w:r>
          </w:p>
        </w:tc>
        <w:tc>
          <w:tcPr>
            <w:tcW w:w="1418" w:type="dxa"/>
          </w:tcPr>
          <w:p w14:paraId="597187FD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  <w:vAlign w:val="center"/>
          </w:tcPr>
          <w:p w14:paraId="737AD5A4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MP4-25D2</w:t>
            </w:r>
          </w:p>
        </w:tc>
        <w:tc>
          <w:tcPr>
            <w:tcW w:w="2552" w:type="dxa"/>
            <w:vMerge/>
          </w:tcPr>
          <w:p w14:paraId="4A62E186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0504E10A" w14:textId="77777777" w:rsidTr="00A01B62">
        <w:tc>
          <w:tcPr>
            <w:tcW w:w="2304" w:type="dxa"/>
            <w:vAlign w:val="center"/>
          </w:tcPr>
          <w:p w14:paraId="20CBD7C0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CD69</w:t>
            </w:r>
          </w:p>
        </w:tc>
        <w:tc>
          <w:tcPr>
            <w:tcW w:w="1665" w:type="dxa"/>
            <w:vAlign w:val="center"/>
          </w:tcPr>
          <w:p w14:paraId="4720932D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AF647</w:t>
            </w:r>
          </w:p>
        </w:tc>
        <w:tc>
          <w:tcPr>
            <w:tcW w:w="1418" w:type="dxa"/>
          </w:tcPr>
          <w:p w14:paraId="47BB088D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  <w:vAlign w:val="center"/>
          </w:tcPr>
          <w:p w14:paraId="6D43F5F1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FN50</w:t>
            </w:r>
          </w:p>
        </w:tc>
        <w:tc>
          <w:tcPr>
            <w:tcW w:w="2552" w:type="dxa"/>
          </w:tcPr>
          <w:p w14:paraId="633F0DE4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Activation/tissue residency</w:t>
            </w:r>
          </w:p>
        </w:tc>
      </w:tr>
      <w:tr w:rsidR="00E045D2" w:rsidRPr="00B21315" w14:paraId="3F7DC700" w14:textId="77777777" w:rsidTr="00A01B62">
        <w:tc>
          <w:tcPr>
            <w:tcW w:w="2304" w:type="dxa"/>
            <w:vAlign w:val="center"/>
          </w:tcPr>
          <w:p w14:paraId="2739DDC1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CD114</w:t>
            </w:r>
          </w:p>
        </w:tc>
        <w:tc>
          <w:tcPr>
            <w:tcW w:w="1665" w:type="dxa"/>
            <w:vAlign w:val="center"/>
          </w:tcPr>
          <w:p w14:paraId="71FCF38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BV480</w:t>
            </w:r>
          </w:p>
        </w:tc>
        <w:tc>
          <w:tcPr>
            <w:tcW w:w="1418" w:type="dxa"/>
          </w:tcPr>
          <w:p w14:paraId="101767A6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  <w:vAlign w:val="center"/>
          </w:tcPr>
          <w:p w14:paraId="6CF00A78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hyperlink r:id="rId7" w:history="1">
              <w:r w:rsidRPr="00B21315">
                <w:rPr>
                  <w:rStyle w:val="af4"/>
                  <w:rFonts w:ascii="Arial" w:hAnsi="Arial" w:cs="Arial"/>
                  <w:szCs w:val="21"/>
                  <w:u w:val="none"/>
                </w:rPr>
                <w:t>LMM741</w:t>
              </w:r>
            </w:hyperlink>
          </w:p>
        </w:tc>
        <w:tc>
          <w:tcPr>
            <w:tcW w:w="2552" w:type="dxa"/>
          </w:tcPr>
          <w:p w14:paraId="4FCE7C27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Immunoregulation</w:t>
            </w:r>
          </w:p>
        </w:tc>
      </w:tr>
      <w:tr w:rsidR="00E045D2" w:rsidRPr="00B21315" w14:paraId="0A4048FB" w14:textId="77777777" w:rsidTr="00A01B62">
        <w:tc>
          <w:tcPr>
            <w:tcW w:w="2304" w:type="dxa"/>
            <w:vAlign w:val="center"/>
          </w:tcPr>
          <w:p w14:paraId="574814E1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CCR1</w:t>
            </w:r>
          </w:p>
        </w:tc>
        <w:tc>
          <w:tcPr>
            <w:tcW w:w="1665" w:type="dxa"/>
            <w:vAlign w:val="center"/>
          </w:tcPr>
          <w:p w14:paraId="0355D954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PERCP-CY5.5</w:t>
            </w:r>
          </w:p>
        </w:tc>
        <w:tc>
          <w:tcPr>
            <w:tcW w:w="1418" w:type="dxa"/>
          </w:tcPr>
          <w:p w14:paraId="0F7F19F9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  <w:vAlign w:val="center"/>
          </w:tcPr>
          <w:p w14:paraId="1A14309D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5F10B29</w:t>
            </w:r>
          </w:p>
        </w:tc>
        <w:tc>
          <w:tcPr>
            <w:tcW w:w="2552" w:type="dxa"/>
            <w:vMerge w:val="restart"/>
          </w:tcPr>
          <w:p w14:paraId="1399B1A2" w14:textId="77777777" w:rsidR="00E045D2" w:rsidRPr="00B21315" w:rsidRDefault="00E045D2" w:rsidP="00A01B62">
            <w:pPr>
              <w:jc w:val="center"/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Chemokine receptors</w:t>
            </w:r>
          </w:p>
        </w:tc>
      </w:tr>
      <w:tr w:rsidR="00E045D2" w:rsidRPr="00B21315" w14:paraId="787AC2D8" w14:textId="77777777" w:rsidTr="00A01B62">
        <w:tc>
          <w:tcPr>
            <w:tcW w:w="2304" w:type="dxa"/>
            <w:vAlign w:val="center"/>
          </w:tcPr>
          <w:p w14:paraId="5F3C705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CCR2</w:t>
            </w:r>
          </w:p>
        </w:tc>
        <w:tc>
          <w:tcPr>
            <w:tcW w:w="1665" w:type="dxa"/>
            <w:vAlign w:val="center"/>
          </w:tcPr>
          <w:p w14:paraId="2CAEAB6C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AF405</w:t>
            </w:r>
          </w:p>
        </w:tc>
        <w:tc>
          <w:tcPr>
            <w:tcW w:w="1418" w:type="dxa"/>
          </w:tcPr>
          <w:p w14:paraId="43F324B4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R&amp;D</w:t>
            </w:r>
          </w:p>
        </w:tc>
        <w:tc>
          <w:tcPr>
            <w:tcW w:w="1417" w:type="dxa"/>
            <w:vAlign w:val="center"/>
          </w:tcPr>
          <w:p w14:paraId="61D3D864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FAB150V</w:t>
            </w:r>
          </w:p>
        </w:tc>
        <w:tc>
          <w:tcPr>
            <w:tcW w:w="2552" w:type="dxa"/>
            <w:vMerge/>
          </w:tcPr>
          <w:p w14:paraId="17216DB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7D53EB4B" w14:textId="77777777" w:rsidTr="00A01B62">
        <w:tc>
          <w:tcPr>
            <w:tcW w:w="2304" w:type="dxa"/>
            <w:vAlign w:val="center"/>
          </w:tcPr>
          <w:p w14:paraId="1891CF9C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CXCR3</w:t>
            </w:r>
          </w:p>
        </w:tc>
        <w:tc>
          <w:tcPr>
            <w:tcW w:w="1665" w:type="dxa"/>
            <w:vAlign w:val="center"/>
          </w:tcPr>
          <w:p w14:paraId="2CD63FF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BV605</w:t>
            </w:r>
          </w:p>
        </w:tc>
        <w:tc>
          <w:tcPr>
            <w:tcW w:w="1418" w:type="dxa"/>
          </w:tcPr>
          <w:p w14:paraId="32605AE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  <w:r w:rsidRPr="00B21315">
              <w:rPr>
                <w:rFonts w:ascii="Arial" w:hAnsi="Arial" w:cs="Arial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58BC23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G025H7</w:t>
            </w:r>
          </w:p>
        </w:tc>
        <w:tc>
          <w:tcPr>
            <w:tcW w:w="2552" w:type="dxa"/>
            <w:vMerge/>
          </w:tcPr>
          <w:p w14:paraId="4DA63BE0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689FD992" w14:textId="77777777" w:rsidTr="00A01B62">
        <w:tc>
          <w:tcPr>
            <w:tcW w:w="2304" w:type="dxa"/>
            <w:vAlign w:val="center"/>
          </w:tcPr>
          <w:p w14:paraId="1776A42B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CCR5</w:t>
            </w:r>
          </w:p>
        </w:tc>
        <w:tc>
          <w:tcPr>
            <w:tcW w:w="1665" w:type="dxa"/>
            <w:vAlign w:val="center"/>
          </w:tcPr>
          <w:p w14:paraId="3D84CC4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BB515</w:t>
            </w:r>
          </w:p>
        </w:tc>
        <w:tc>
          <w:tcPr>
            <w:tcW w:w="1418" w:type="dxa"/>
          </w:tcPr>
          <w:p w14:paraId="2A9DA4A6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BD</w:t>
            </w:r>
          </w:p>
        </w:tc>
        <w:tc>
          <w:tcPr>
            <w:tcW w:w="1417" w:type="dxa"/>
            <w:vAlign w:val="center"/>
          </w:tcPr>
          <w:p w14:paraId="7CC23A82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3A9</w:t>
            </w:r>
          </w:p>
        </w:tc>
        <w:tc>
          <w:tcPr>
            <w:tcW w:w="2552" w:type="dxa"/>
            <w:vMerge/>
          </w:tcPr>
          <w:p w14:paraId="424B94FF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0CF9D289" w14:textId="77777777" w:rsidTr="00A01B62">
        <w:tc>
          <w:tcPr>
            <w:tcW w:w="2304" w:type="dxa"/>
            <w:vAlign w:val="center"/>
          </w:tcPr>
          <w:p w14:paraId="576A9532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CCR6</w:t>
            </w:r>
          </w:p>
        </w:tc>
        <w:tc>
          <w:tcPr>
            <w:tcW w:w="1665" w:type="dxa"/>
            <w:vAlign w:val="center"/>
          </w:tcPr>
          <w:p w14:paraId="2EEA933B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AF700</w:t>
            </w:r>
          </w:p>
        </w:tc>
        <w:tc>
          <w:tcPr>
            <w:tcW w:w="1418" w:type="dxa"/>
          </w:tcPr>
          <w:p w14:paraId="781EFFC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  <w:vAlign w:val="center"/>
          </w:tcPr>
          <w:p w14:paraId="58471164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G034E3</w:t>
            </w:r>
          </w:p>
        </w:tc>
        <w:tc>
          <w:tcPr>
            <w:tcW w:w="2552" w:type="dxa"/>
            <w:vMerge/>
          </w:tcPr>
          <w:p w14:paraId="397307AA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1E863C52" w14:textId="77777777" w:rsidTr="00A01B62">
        <w:tc>
          <w:tcPr>
            <w:tcW w:w="2304" w:type="dxa"/>
            <w:vAlign w:val="center"/>
          </w:tcPr>
          <w:p w14:paraId="670E9A13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CXCR6</w:t>
            </w:r>
          </w:p>
        </w:tc>
        <w:tc>
          <w:tcPr>
            <w:tcW w:w="1665" w:type="dxa"/>
            <w:vAlign w:val="center"/>
          </w:tcPr>
          <w:p w14:paraId="3639AF9B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BV711</w:t>
            </w:r>
          </w:p>
        </w:tc>
        <w:tc>
          <w:tcPr>
            <w:tcW w:w="1418" w:type="dxa"/>
          </w:tcPr>
          <w:p w14:paraId="5E12ABF1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 xml:space="preserve">BD </w:t>
            </w:r>
          </w:p>
        </w:tc>
        <w:tc>
          <w:tcPr>
            <w:tcW w:w="1417" w:type="dxa"/>
            <w:vAlign w:val="center"/>
          </w:tcPr>
          <w:p w14:paraId="0D5B2634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13B 1E5</w:t>
            </w:r>
          </w:p>
        </w:tc>
        <w:tc>
          <w:tcPr>
            <w:tcW w:w="2552" w:type="dxa"/>
            <w:vMerge/>
          </w:tcPr>
          <w:p w14:paraId="7CD550B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2C0018F5" w14:textId="77777777" w:rsidTr="00A01B62">
        <w:tc>
          <w:tcPr>
            <w:tcW w:w="2304" w:type="dxa"/>
            <w:vAlign w:val="center"/>
          </w:tcPr>
          <w:p w14:paraId="1EC4E65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CXCR4</w:t>
            </w:r>
          </w:p>
        </w:tc>
        <w:tc>
          <w:tcPr>
            <w:tcW w:w="1665" w:type="dxa"/>
            <w:vAlign w:val="center"/>
          </w:tcPr>
          <w:p w14:paraId="02C55533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APC-Cy7</w:t>
            </w:r>
          </w:p>
        </w:tc>
        <w:tc>
          <w:tcPr>
            <w:tcW w:w="1418" w:type="dxa"/>
          </w:tcPr>
          <w:p w14:paraId="676244D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</w:tcPr>
          <w:p w14:paraId="3FF7D89B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12G5</w:t>
            </w:r>
          </w:p>
        </w:tc>
        <w:tc>
          <w:tcPr>
            <w:tcW w:w="2552" w:type="dxa"/>
            <w:vMerge/>
          </w:tcPr>
          <w:p w14:paraId="223D7D64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  <w:tr w:rsidR="00E045D2" w:rsidRPr="00B21315" w14:paraId="0D2C54AD" w14:textId="77777777" w:rsidTr="00A01B62">
        <w:tc>
          <w:tcPr>
            <w:tcW w:w="2304" w:type="dxa"/>
            <w:vAlign w:val="center"/>
          </w:tcPr>
          <w:p w14:paraId="1ACA2840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CCR7</w:t>
            </w:r>
          </w:p>
        </w:tc>
        <w:tc>
          <w:tcPr>
            <w:tcW w:w="1665" w:type="dxa"/>
            <w:vAlign w:val="center"/>
          </w:tcPr>
          <w:p w14:paraId="5876F065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PE-Cy5</w:t>
            </w:r>
          </w:p>
        </w:tc>
        <w:tc>
          <w:tcPr>
            <w:tcW w:w="1418" w:type="dxa"/>
          </w:tcPr>
          <w:p w14:paraId="65F1480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proofErr w:type="spellStart"/>
            <w:r w:rsidRPr="00B21315">
              <w:rPr>
                <w:rFonts w:ascii="Arial" w:hAnsi="Arial" w:cs="Arial"/>
                <w:szCs w:val="21"/>
              </w:rPr>
              <w:t>Biolegend</w:t>
            </w:r>
            <w:proofErr w:type="spellEnd"/>
          </w:p>
        </w:tc>
        <w:tc>
          <w:tcPr>
            <w:tcW w:w="1417" w:type="dxa"/>
            <w:vAlign w:val="center"/>
          </w:tcPr>
          <w:p w14:paraId="74651F9D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  <w:r w:rsidRPr="00B21315">
              <w:rPr>
                <w:rFonts w:ascii="Arial" w:hAnsi="Arial" w:cs="Arial"/>
                <w:szCs w:val="21"/>
              </w:rPr>
              <w:t>G043H7</w:t>
            </w:r>
          </w:p>
        </w:tc>
        <w:tc>
          <w:tcPr>
            <w:tcW w:w="2552" w:type="dxa"/>
            <w:vMerge/>
          </w:tcPr>
          <w:p w14:paraId="667AB987" w14:textId="77777777" w:rsidR="00E045D2" w:rsidRPr="00B21315" w:rsidRDefault="00E045D2" w:rsidP="00A01B62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78B92226" w14:textId="77777777" w:rsidR="00E045D2" w:rsidRPr="003D703A" w:rsidRDefault="00E045D2" w:rsidP="00E045D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1F15D0F" w14:textId="557DC467" w:rsidR="00731F3F" w:rsidRPr="008942FF" w:rsidRDefault="00731F3F" w:rsidP="00E045D2">
      <w:pPr>
        <w:rPr>
          <w:rFonts w:ascii="Arial" w:hAnsi="Arial" w:cs="Arial"/>
          <w:b/>
          <w:bCs/>
          <w:sz w:val="24"/>
          <w:szCs w:val="28"/>
        </w:rPr>
      </w:pPr>
    </w:p>
    <w:sectPr w:rsidR="00731F3F" w:rsidRPr="00894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3273" w14:textId="77777777" w:rsidR="00D121FB" w:rsidRDefault="00D121FB" w:rsidP="008942FF">
      <w:pPr>
        <w:rPr>
          <w:rFonts w:hint="eastAsia"/>
        </w:rPr>
      </w:pPr>
      <w:r>
        <w:separator/>
      </w:r>
    </w:p>
  </w:endnote>
  <w:endnote w:type="continuationSeparator" w:id="0">
    <w:p w14:paraId="4BE04869" w14:textId="77777777" w:rsidR="00D121FB" w:rsidRDefault="00D121FB" w:rsidP="008942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6FF8" w14:textId="77777777" w:rsidR="00D121FB" w:rsidRDefault="00D121FB" w:rsidP="008942FF">
      <w:pPr>
        <w:rPr>
          <w:rFonts w:hint="eastAsia"/>
        </w:rPr>
      </w:pPr>
      <w:r>
        <w:separator/>
      </w:r>
    </w:p>
  </w:footnote>
  <w:footnote w:type="continuationSeparator" w:id="0">
    <w:p w14:paraId="29C76E85" w14:textId="77777777" w:rsidR="00D121FB" w:rsidRDefault="00D121FB" w:rsidP="008942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F4"/>
    <w:rsid w:val="00025DCF"/>
    <w:rsid w:val="00074916"/>
    <w:rsid w:val="000E773E"/>
    <w:rsid w:val="001303EA"/>
    <w:rsid w:val="001A3932"/>
    <w:rsid w:val="001C48E5"/>
    <w:rsid w:val="001E1A50"/>
    <w:rsid w:val="00204FAD"/>
    <w:rsid w:val="00222806"/>
    <w:rsid w:val="002268F0"/>
    <w:rsid w:val="00250383"/>
    <w:rsid w:val="002779BD"/>
    <w:rsid w:val="002A188A"/>
    <w:rsid w:val="002C7D22"/>
    <w:rsid w:val="002F0534"/>
    <w:rsid w:val="003147A0"/>
    <w:rsid w:val="003305EB"/>
    <w:rsid w:val="00372CDC"/>
    <w:rsid w:val="00390E7D"/>
    <w:rsid w:val="003E3E94"/>
    <w:rsid w:val="003E75F4"/>
    <w:rsid w:val="00405658"/>
    <w:rsid w:val="00424BCF"/>
    <w:rsid w:val="004724EA"/>
    <w:rsid w:val="00495F2E"/>
    <w:rsid w:val="004A2758"/>
    <w:rsid w:val="00530DA0"/>
    <w:rsid w:val="00561751"/>
    <w:rsid w:val="005B167D"/>
    <w:rsid w:val="005C0610"/>
    <w:rsid w:val="005E4AFA"/>
    <w:rsid w:val="00607B2F"/>
    <w:rsid w:val="00661456"/>
    <w:rsid w:val="00664312"/>
    <w:rsid w:val="00673C8F"/>
    <w:rsid w:val="006D0475"/>
    <w:rsid w:val="00731F3F"/>
    <w:rsid w:val="00734449"/>
    <w:rsid w:val="00757469"/>
    <w:rsid w:val="0077525E"/>
    <w:rsid w:val="00777082"/>
    <w:rsid w:val="00796538"/>
    <w:rsid w:val="00880D6C"/>
    <w:rsid w:val="008942FF"/>
    <w:rsid w:val="008B634C"/>
    <w:rsid w:val="008E1C18"/>
    <w:rsid w:val="009022E6"/>
    <w:rsid w:val="009B65DE"/>
    <w:rsid w:val="009B6E0C"/>
    <w:rsid w:val="00A20C92"/>
    <w:rsid w:val="00A54F2B"/>
    <w:rsid w:val="00A77C30"/>
    <w:rsid w:val="00AB6179"/>
    <w:rsid w:val="00AB739D"/>
    <w:rsid w:val="00AC5AFF"/>
    <w:rsid w:val="00B21315"/>
    <w:rsid w:val="00BB6A15"/>
    <w:rsid w:val="00BD4C7A"/>
    <w:rsid w:val="00C07181"/>
    <w:rsid w:val="00C205E2"/>
    <w:rsid w:val="00C97D43"/>
    <w:rsid w:val="00CD652C"/>
    <w:rsid w:val="00D02225"/>
    <w:rsid w:val="00D121FB"/>
    <w:rsid w:val="00D31F16"/>
    <w:rsid w:val="00D87C60"/>
    <w:rsid w:val="00DB1CB8"/>
    <w:rsid w:val="00E045D2"/>
    <w:rsid w:val="00EC04F3"/>
    <w:rsid w:val="00F35416"/>
    <w:rsid w:val="00F407A7"/>
    <w:rsid w:val="00F854BD"/>
    <w:rsid w:val="00F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30F7"/>
  <w14:defaultImageDpi w14:val="32767"/>
  <w15:chartTrackingRefBased/>
  <w15:docId w15:val="{91DCDCFD-76EE-405E-90A3-7D4AFA88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F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F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F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F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5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5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5F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75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5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5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5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5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75F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574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8942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942F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94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942FF"/>
    <w:rPr>
      <w:sz w:val="18"/>
      <w:szCs w:val="18"/>
    </w:rPr>
  </w:style>
  <w:style w:type="table" w:styleId="af3">
    <w:name w:val="Table Grid"/>
    <w:basedOn w:val="a1"/>
    <w:uiPriority w:val="39"/>
    <w:rsid w:val="00C9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B21315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21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olegend.com/en-us/search-results?Clone=LMM7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7498C-F021-45C8-A23C-66F6DC77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587</Words>
  <Characters>3498</Characters>
  <Application>Microsoft Office Word</Application>
  <DocSecurity>0</DocSecurity>
  <Lines>56</Lines>
  <Paragraphs>14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Mengge Gao</dc:creator>
  <cp:keywords/>
  <dc:description/>
  <cp:lastModifiedBy>Mengge Gao</cp:lastModifiedBy>
  <cp:revision>3</cp:revision>
  <cp:lastPrinted>2025-06-04T04:52:00Z</cp:lastPrinted>
  <dcterms:created xsi:type="dcterms:W3CDTF">2025-07-01T06:56:00Z</dcterms:created>
  <dcterms:modified xsi:type="dcterms:W3CDTF">2025-07-02T04:45:00Z</dcterms:modified>
</cp:coreProperties>
</file>