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B8929" w14:textId="0D2AFFEC" w:rsidR="00985469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BF">
        <w:rPr>
          <w:rFonts w:ascii="Times New Roman" w:hAnsi="Times New Roman" w:cs="Times New Roman"/>
          <w:sz w:val="24"/>
          <w:szCs w:val="24"/>
        </w:rPr>
        <w:t>Figure S1. Flowchart of experimental design.</w:t>
      </w:r>
      <w:bookmarkStart w:id="0" w:name="OLE_LINK1"/>
    </w:p>
    <w:p w14:paraId="7463E9CB" w14:textId="6A648CC7" w:rsidR="00426D61" w:rsidRPr="002069BF" w:rsidRDefault="00426D61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6D6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E79AAC0" wp14:editId="7580B354">
            <wp:extent cx="5274310" cy="4069715"/>
            <wp:effectExtent l="0" t="0" r="2540" b="6985"/>
            <wp:docPr id="16096195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61956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79CC6D" w14:textId="77777777" w:rsidR="00985469" w:rsidRPr="002069BF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45F9" w14:textId="77777777" w:rsidR="00985469" w:rsidRPr="002069BF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1D02CC" w14:textId="77777777" w:rsidR="00985469" w:rsidRPr="002069BF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145CB" w14:textId="77777777" w:rsidR="00985469" w:rsidRPr="002069BF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DF55FC" w14:textId="77777777" w:rsidR="00985469" w:rsidRPr="002069BF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28B32" w14:textId="77777777" w:rsidR="00985469" w:rsidRPr="002069BF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D2F786" w14:textId="77777777" w:rsidR="00985469" w:rsidRPr="002069BF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E9AE9" w14:textId="77777777" w:rsidR="00985469" w:rsidRPr="002069BF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99E35" w14:textId="37817869" w:rsidR="00985469" w:rsidRDefault="00985469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69BF">
        <w:rPr>
          <w:rFonts w:ascii="Times New Roman" w:hAnsi="Times New Roman" w:cs="Times New Roman"/>
          <w:sz w:val="24"/>
          <w:szCs w:val="24"/>
        </w:rPr>
        <w:lastRenderedPageBreak/>
        <w:t xml:space="preserve">Figure S2. </w:t>
      </w:r>
      <w:bookmarkEnd w:id="0"/>
      <w:r w:rsidR="002E3794">
        <w:rPr>
          <w:rFonts w:ascii="Times New Roman" w:hAnsi="Times New Roman" w:cs="Times New Roman"/>
          <w:sz w:val="24"/>
          <w:szCs w:val="24"/>
        </w:rPr>
        <w:t>Corresponding permutation test of Wk6CvsWk0C2, Wk12CvsWk6C, Wk6AXvsWk0C, Wk6AXvsWk6C, Wk12AXvsWk12C,</w:t>
      </w:r>
      <w:r w:rsidR="00922880">
        <w:rPr>
          <w:rFonts w:ascii="Times New Roman" w:hAnsi="Times New Roman" w:cs="Times New Roman"/>
          <w:sz w:val="24"/>
          <w:szCs w:val="24"/>
        </w:rPr>
        <w:t xml:space="preserve"> </w:t>
      </w:r>
      <w:r w:rsidR="002E3794">
        <w:rPr>
          <w:rFonts w:ascii="Times New Roman" w:hAnsi="Times New Roman" w:cs="Times New Roman"/>
          <w:sz w:val="24"/>
          <w:szCs w:val="24"/>
        </w:rPr>
        <w:t>Wk12AXvsWk6AX, Wk12AXMvsWk12C, and Wk12AXMvsWk12AX following negative</w:t>
      </w:r>
      <w:r w:rsidR="00540647">
        <w:rPr>
          <w:rFonts w:ascii="Times New Roman" w:hAnsi="Times New Roman" w:cs="Times New Roman"/>
          <w:sz w:val="24"/>
          <w:szCs w:val="24"/>
        </w:rPr>
        <w:t xml:space="preserve"> mode</w:t>
      </w:r>
      <w:r w:rsidR="002E3794">
        <w:rPr>
          <w:rFonts w:ascii="Times New Roman" w:hAnsi="Times New Roman" w:cs="Times New Roman"/>
          <w:sz w:val="24"/>
          <w:szCs w:val="24"/>
        </w:rPr>
        <w:t xml:space="preserve"> (A) and positive mode</w:t>
      </w:r>
      <w:r w:rsidR="00540647">
        <w:rPr>
          <w:rFonts w:ascii="Times New Roman" w:hAnsi="Times New Roman" w:cs="Times New Roman"/>
          <w:sz w:val="24"/>
          <w:szCs w:val="24"/>
        </w:rPr>
        <w:t xml:space="preserve"> (B)</w:t>
      </w:r>
      <w:r w:rsidR="002E3794">
        <w:rPr>
          <w:rFonts w:ascii="Times New Roman" w:hAnsi="Times New Roman" w:cs="Times New Roman"/>
          <w:sz w:val="24"/>
          <w:szCs w:val="24"/>
        </w:rPr>
        <w:t xml:space="preserve">. Where C is control, AX is coloration, and AXM is </w:t>
      </w:r>
      <w:proofErr w:type="spellStart"/>
      <w:r w:rsidR="002E3794">
        <w:rPr>
          <w:rFonts w:ascii="Times New Roman" w:hAnsi="Times New Roman" w:cs="Times New Roman"/>
          <w:sz w:val="24"/>
          <w:szCs w:val="24"/>
        </w:rPr>
        <w:t>decoloration</w:t>
      </w:r>
      <w:proofErr w:type="spellEnd"/>
      <w:r w:rsidRPr="002069BF">
        <w:rPr>
          <w:rFonts w:ascii="Times New Roman" w:hAnsi="Times New Roman" w:cs="Times New Roman"/>
          <w:sz w:val="24"/>
          <w:szCs w:val="24"/>
        </w:rPr>
        <w:t>.</w:t>
      </w:r>
    </w:p>
    <w:p w14:paraId="2F908350" w14:textId="560A6522" w:rsidR="00193F05" w:rsidRDefault="00193F05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</w:p>
    <w:p w14:paraId="7137269F" w14:textId="63B5417E" w:rsidR="006C16E5" w:rsidRDefault="006C16E5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6E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B9E77A3" wp14:editId="7DBF0476">
            <wp:extent cx="5274310" cy="2297430"/>
            <wp:effectExtent l="0" t="0" r="2540" b="7620"/>
            <wp:docPr id="6538622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386221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9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2FD0A" w14:textId="70FEC3CE" w:rsidR="00193F05" w:rsidRPr="00193F05" w:rsidRDefault="00193F05" w:rsidP="00985469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</w:p>
    <w:p w14:paraId="22A3ED46" w14:textId="7AEF15ED" w:rsidR="00193F05" w:rsidRPr="002069BF" w:rsidRDefault="00193F05" w:rsidP="00985469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F0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129163D" wp14:editId="04252FD6">
            <wp:extent cx="5274310" cy="2311400"/>
            <wp:effectExtent l="0" t="0" r="2540" b="0"/>
            <wp:docPr id="1111156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5698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72EA0" w14:textId="3EE024B7" w:rsidR="00985469" w:rsidRPr="002069BF" w:rsidRDefault="00985469" w:rsidP="00985469">
      <w:pPr>
        <w:spacing w:line="480" w:lineRule="auto"/>
        <w:jc w:val="both"/>
      </w:pPr>
      <w:r w:rsidRPr="002069BF">
        <w:t xml:space="preserve">   </w:t>
      </w:r>
    </w:p>
    <w:p w14:paraId="3D46EEA3" w14:textId="77777777" w:rsidR="00985469" w:rsidRPr="002069BF" w:rsidRDefault="00985469" w:rsidP="00985469"/>
    <w:p w14:paraId="653DC48B" w14:textId="77777777" w:rsidR="00985469" w:rsidRPr="002069BF" w:rsidRDefault="00985469" w:rsidP="00985469"/>
    <w:sectPr w:rsidR="00985469" w:rsidRPr="002069BF" w:rsidSect="009854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harisSIL">
    <w:altName w:val="Cambria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69"/>
    <w:rsid w:val="00003A2E"/>
    <w:rsid w:val="00093251"/>
    <w:rsid w:val="00193F05"/>
    <w:rsid w:val="001B3940"/>
    <w:rsid w:val="00267155"/>
    <w:rsid w:val="002E3794"/>
    <w:rsid w:val="003214ED"/>
    <w:rsid w:val="00334FED"/>
    <w:rsid w:val="003C31D6"/>
    <w:rsid w:val="00415FEB"/>
    <w:rsid w:val="00426D61"/>
    <w:rsid w:val="00540647"/>
    <w:rsid w:val="006C16E5"/>
    <w:rsid w:val="008D5E2D"/>
    <w:rsid w:val="008E61E5"/>
    <w:rsid w:val="00922880"/>
    <w:rsid w:val="00985469"/>
    <w:rsid w:val="0099448D"/>
    <w:rsid w:val="00A050B1"/>
    <w:rsid w:val="00AD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6807A"/>
  <w15:chartTrackingRefBased/>
  <w15:docId w15:val="{E3ECBD73-500A-4B41-8811-62DCA5C22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69"/>
    <w:pPr>
      <w:spacing w:line="25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54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NZ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54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NZ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546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NZ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46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NZ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46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n-NZ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46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NZ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46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NZ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46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NZ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46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NZ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4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54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54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4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4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4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4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4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4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4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NZ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54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46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NZ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54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469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NZ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54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469"/>
    <w:pPr>
      <w:spacing w:line="259" w:lineRule="auto"/>
      <w:ind w:left="720"/>
      <w:contextualSpacing/>
    </w:pPr>
    <w:rPr>
      <w:kern w:val="2"/>
      <w:lang w:val="en-NZ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54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4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n-NZ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4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469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qFormat/>
    <w:rsid w:val="00985469"/>
    <w:rPr>
      <w:rFonts w:ascii="CharisSIL" w:hAnsi="CharisSIL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42</Words>
  <Characters>288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Adekunle David Micah</dc:creator>
  <cp:keywords/>
  <dc:description/>
  <cp:lastModifiedBy>Adekunle David Micah</cp:lastModifiedBy>
  <cp:revision>12</cp:revision>
  <dcterms:created xsi:type="dcterms:W3CDTF">2024-12-09T10:06:00Z</dcterms:created>
  <dcterms:modified xsi:type="dcterms:W3CDTF">2025-07-12T09:29:00Z</dcterms:modified>
</cp:coreProperties>
</file>