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F2269" w14:textId="77777777" w:rsidR="00EC4242" w:rsidRDefault="00EC4242" w:rsidP="00EC4242">
      <w:pPr>
        <w:rPr>
          <w:rFonts w:ascii="Arial" w:hAnsi="Arial" w:cs="Arial"/>
          <w:b/>
          <w:bCs/>
          <w:sz w:val="24"/>
          <w:szCs w:val="24"/>
        </w:rPr>
      </w:pPr>
      <w:r>
        <w:rPr>
          <w:rFonts w:ascii="Arial" w:hAnsi="Arial" w:cs="Arial"/>
          <w:b/>
          <w:bCs/>
          <w:sz w:val="24"/>
          <w:szCs w:val="24"/>
        </w:rPr>
        <w:t>SUPPLEMENTAL FIGURES</w:t>
      </w:r>
    </w:p>
    <w:p w14:paraId="2C8806B0"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59264" behindDoc="1" locked="0" layoutInCell="1" allowOverlap="1" wp14:anchorId="5580203C" wp14:editId="2F617FCE">
                <wp:simplePos x="0" y="0"/>
                <wp:positionH relativeFrom="margin">
                  <wp:posOffset>1022350</wp:posOffset>
                </wp:positionH>
                <wp:positionV relativeFrom="margin">
                  <wp:posOffset>349250</wp:posOffset>
                </wp:positionV>
                <wp:extent cx="3429000" cy="768350"/>
                <wp:effectExtent l="0" t="0" r="19050" b="12700"/>
                <wp:wrapTight wrapText="bothSides">
                  <wp:wrapPolygon edited="1">
                    <wp:start x="624" y="4356"/>
                    <wp:lineTo x="680" y="14884"/>
                    <wp:lineTo x="1984" y="17063"/>
                    <wp:lineTo x="14570" y="16154"/>
                    <wp:lineTo x="13607" y="6716"/>
                    <wp:lineTo x="624" y="4356"/>
                  </wp:wrapPolygon>
                </wp:wrapTight>
                <wp:docPr id="1984309357" name="Rectangle 1"/>
                <wp:cNvGraphicFramePr/>
                <a:graphic xmlns:a="http://schemas.openxmlformats.org/drawingml/2006/main">
                  <a:graphicData uri="http://schemas.microsoft.com/office/word/2010/wordprocessingShape">
                    <wps:wsp>
                      <wps:cNvSpPr/>
                      <wps:spPr>
                        <a:xfrm>
                          <a:off x="0" y="0"/>
                          <a:ext cx="3429000" cy="76835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83BCA99"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Initial sample (n=</w:t>
                            </w:r>
                            <w:r>
                              <w:rPr>
                                <w:rFonts w:ascii="Arial" w:hAnsi="Arial" w:cs="Arial"/>
                                <w:sz w:val="20"/>
                                <w:szCs w:val="20"/>
                              </w:rPr>
                              <w:t>26079 people</w:t>
                            </w:r>
                            <w:r w:rsidRPr="00F63D09">
                              <w:rPr>
                                <w:rFonts w:ascii="Arial" w:hAnsi="Arial" w:cs="Arial"/>
                                <w:sz w:val="20"/>
                                <w:szCs w:val="20"/>
                              </w:rPr>
                              <w:t>)</w:t>
                            </w:r>
                          </w:p>
                          <w:p w14:paraId="18D805D5"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European Americans (n=</w:t>
                            </w:r>
                            <w:r w:rsidRPr="00CF5504">
                              <w:rPr>
                                <w:rFonts w:ascii="Arial" w:hAnsi="Arial" w:cs="Arial"/>
                                <w:sz w:val="20"/>
                                <w:szCs w:val="20"/>
                              </w:rPr>
                              <w:t>120991 variants</w:t>
                            </w:r>
                            <w:r>
                              <w:rPr>
                                <w:rFonts w:ascii="Arial" w:hAnsi="Arial" w:cs="Arial"/>
                                <w:sz w:val="20"/>
                                <w:szCs w:val="20"/>
                              </w:rPr>
                              <w:t>;</w:t>
                            </w:r>
                            <w:r w:rsidRPr="00CF5504">
                              <w:rPr>
                                <w:rFonts w:ascii="Arial" w:hAnsi="Arial" w:cs="Arial"/>
                                <w:sz w:val="20"/>
                                <w:szCs w:val="20"/>
                              </w:rPr>
                              <w:t xml:space="preserve"> 22043 people</w:t>
                            </w:r>
                            <w:r w:rsidRPr="00F63D09">
                              <w:rPr>
                                <w:rFonts w:ascii="Arial" w:hAnsi="Arial" w:cs="Arial"/>
                                <w:sz w:val="20"/>
                                <w:szCs w:val="20"/>
                              </w:rPr>
                              <w:t>)</w:t>
                            </w:r>
                          </w:p>
                          <w:p w14:paraId="32648356"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African Americans (n=</w:t>
                            </w:r>
                            <w:r w:rsidRPr="009248F3">
                              <w:rPr>
                                <w:rFonts w:ascii="Arial" w:hAnsi="Arial" w:cs="Arial"/>
                                <w:sz w:val="20"/>
                                <w:szCs w:val="20"/>
                              </w:rPr>
                              <w:t>264814</w:t>
                            </w:r>
                            <w:r>
                              <w:rPr>
                                <w:rFonts w:ascii="Arial" w:hAnsi="Arial" w:cs="Arial"/>
                                <w:sz w:val="20"/>
                                <w:szCs w:val="20"/>
                              </w:rPr>
                              <w:t xml:space="preserve"> variants; </w:t>
                            </w:r>
                            <w:r w:rsidRPr="00F63D09">
                              <w:rPr>
                                <w:rFonts w:ascii="Arial" w:hAnsi="Arial" w:cs="Arial"/>
                                <w:sz w:val="20"/>
                                <w:szCs w:val="20"/>
                              </w:rPr>
                              <w:t>4036</w:t>
                            </w:r>
                            <w:r>
                              <w:rPr>
                                <w:rFonts w:ascii="Arial" w:hAnsi="Arial" w:cs="Arial"/>
                                <w:sz w:val="20"/>
                                <w:szCs w:val="20"/>
                              </w:rPr>
                              <w:t xml:space="preserve"> people</w:t>
                            </w:r>
                            <w:r w:rsidRPr="00F63D09">
                              <w:rPr>
                                <w:rFonts w:ascii="Arial" w:hAnsi="Arial" w:cs="Arial"/>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80203C" id="Rectangle 1" o:spid="_x0000_s1026" style="position:absolute;margin-left:80.5pt;margin-top:27.5pt;width:270pt;height:60.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wrapcoords="624 4356 680 14884 1984 17063 14570 16154 13607 6716 624 4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" fillcolor="window" strokecolor="windowText" strokeweight="1pt">
                <v:textbox>
                  <w:txbxContent>
                    <w:p w14:paraId="283BCA99"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Initial sample (n=</w:t>
                      </w:r>
                      <w:r>
                        <w:rPr>
                          <w:rFonts w:ascii="Arial" w:hAnsi="Arial" w:cs="Arial"/>
                          <w:sz w:val="20"/>
                          <w:szCs w:val="20"/>
                        </w:rPr>
                        <w:t>26079 people</w:t>
                      </w:r>
                      <w:r w:rsidRPr="00F63D09">
                        <w:rPr>
                          <w:rFonts w:ascii="Arial" w:hAnsi="Arial" w:cs="Arial"/>
                          <w:sz w:val="20"/>
                          <w:szCs w:val="20"/>
                        </w:rPr>
                        <w:t>)</w:t>
                      </w:r>
                    </w:p>
                    <w:p w14:paraId="18D805D5"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European Americans (n=</w:t>
                      </w:r>
                      <w:r w:rsidRPr="00CF5504">
                        <w:rPr>
                          <w:rFonts w:ascii="Arial" w:hAnsi="Arial" w:cs="Arial"/>
                          <w:sz w:val="20"/>
                          <w:szCs w:val="20"/>
                        </w:rPr>
                        <w:t>120991 variants</w:t>
                      </w:r>
                      <w:r>
                        <w:rPr>
                          <w:rFonts w:ascii="Arial" w:hAnsi="Arial" w:cs="Arial"/>
                          <w:sz w:val="20"/>
                          <w:szCs w:val="20"/>
                        </w:rPr>
                        <w:t>;</w:t>
                      </w:r>
                      <w:r w:rsidRPr="00CF5504">
                        <w:rPr>
                          <w:rFonts w:ascii="Arial" w:hAnsi="Arial" w:cs="Arial"/>
                          <w:sz w:val="20"/>
                          <w:szCs w:val="20"/>
                        </w:rPr>
                        <w:t xml:space="preserve"> 22043 people</w:t>
                      </w:r>
                      <w:r w:rsidRPr="00F63D09">
                        <w:rPr>
                          <w:rFonts w:ascii="Arial" w:hAnsi="Arial" w:cs="Arial"/>
                          <w:sz w:val="20"/>
                          <w:szCs w:val="20"/>
                        </w:rPr>
                        <w:t>)</w:t>
                      </w:r>
                    </w:p>
                    <w:p w14:paraId="32648356"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African Americans (n=</w:t>
                      </w:r>
                      <w:r w:rsidRPr="009248F3">
                        <w:rPr>
                          <w:rFonts w:ascii="Arial" w:hAnsi="Arial" w:cs="Arial"/>
                          <w:sz w:val="20"/>
                          <w:szCs w:val="20"/>
                        </w:rPr>
                        <w:t>264814</w:t>
                      </w:r>
                      <w:r>
                        <w:rPr>
                          <w:rFonts w:ascii="Arial" w:hAnsi="Arial" w:cs="Arial"/>
                          <w:sz w:val="20"/>
                          <w:szCs w:val="20"/>
                        </w:rPr>
                        <w:t xml:space="preserve"> variants; </w:t>
                      </w:r>
                      <w:r w:rsidRPr="00F63D09">
                        <w:rPr>
                          <w:rFonts w:ascii="Arial" w:hAnsi="Arial" w:cs="Arial"/>
                          <w:sz w:val="20"/>
                          <w:szCs w:val="20"/>
                        </w:rPr>
                        <w:t>4036</w:t>
                      </w:r>
                      <w:r>
                        <w:rPr>
                          <w:rFonts w:ascii="Arial" w:hAnsi="Arial" w:cs="Arial"/>
                          <w:sz w:val="20"/>
                          <w:szCs w:val="20"/>
                        </w:rPr>
                        <w:t xml:space="preserve"> people</w:t>
                      </w:r>
                      <w:r w:rsidRPr="00F63D09">
                        <w:rPr>
                          <w:rFonts w:ascii="Arial" w:hAnsi="Arial" w:cs="Arial"/>
                          <w:sz w:val="20"/>
                          <w:szCs w:val="20"/>
                        </w:rPr>
                        <w:t>)</w:t>
                      </w:r>
                    </w:p>
                  </w:txbxContent>
                </v:textbox>
                <w10:wrap type="tight" anchorx="margin" anchory="margin"/>
              </v:rect>
            </w:pict>
          </mc:Fallback>
        </mc:AlternateContent>
      </w:r>
    </w:p>
    <w:p w14:paraId="7975612E"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271E1A59"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3360" behindDoc="0" locked="0" layoutInCell="1" allowOverlap="1" wp14:anchorId="4A70CBCA" wp14:editId="6446E8EF">
                <wp:simplePos x="0" y="0"/>
                <wp:positionH relativeFrom="column">
                  <wp:posOffset>2667000</wp:posOffset>
                </wp:positionH>
                <wp:positionV relativeFrom="paragraph">
                  <wp:posOffset>246380</wp:posOffset>
                </wp:positionV>
                <wp:extent cx="120650" cy="349250"/>
                <wp:effectExtent l="0" t="0" r="69850" b="50800"/>
                <wp:wrapNone/>
                <wp:docPr id="1714420443" name="Straight Arrow Connector 4"/>
                <wp:cNvGraphicFramePr/>
                <a:graphic xmlns:a="http://schemas.openxmlformats.org/drawingml/2006/main">
                  <a:graphicData uri="http://schemas.microsoft.com/office/word/2010/wordprocessingShape">
                    <wps:wsp>
                      <wps:cNvCnPr/>
                      <wps:spPr>
                        <a:xfrm>
                          <a:off x="0" y="0"/>
                          <a:ext cx="120650" cy="3492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5F16EFA2" id="_x0000_t32" coordsize="21600,21600" o:spt="32" o:oned="t" path="m,l21600,21600e" filled="f">
                <v:path arrowok="t" fillok="f" o:connecttype="none"/>
                <o:lock v:ext="edit" shapetype="t"/>
              </v:shapetype>
              <v:shape id="Straight Arrow Connector 4" o:spid="_x0000_s1026" type="#_x0000_t32" style="position:absolute;margin-left:210pt;margin-top:19.4pt;width:9.5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" strokecolor="windowText" strokeweight=".5pt">
                <v:stroke endarrow="block" joinstyle="miter"/>
              </v:shape>
            </w:pict>
          </mc:Fallback>
        </mc:AlternateContent>
      </w:r>
    </w:p>
    <w:p w14:paraId="48E58CE4"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0288" behindDoc="1" locked="0" layoutInCell="1" allowOverlap="1" wp14:anchorId="0F630FE3" wp14:editId="666542FE">
                <wp:simplePos x="0" y="0"/>
                <wp:positionH relativeFrom="margin">
                  <wp:posOffset>1143000</wp:posOffset>
                </wp:positionH>
                <wp:positionV relativeFrom="margin">
                  <wp:posOffset>1441450</wp:posOffset>
                </wp:positionV>
                <wp:extent cx="3162300" cy="774700"/>
                <wp:effectExtent l="0" t="0" r="19050" b="25400"/>
                <wp:wrapTight wrapText="bothSides">
                  <wp:wrapPolygon edited="1">
                    <wp:start x="624" y="4356"/>
                    <wp:lineTo x="680" y="14884"/>
                    <wp:lineTo x="1984" y="17063"/>
                    <wp:lineTo x="14570" y="16154"/>
                    <wp:lineTo x="13607" y="6716"/>
                    <wp:lineTo x="624" y="4356"/>
                  </wp:wrapPolygon>
                </wp:wrapTight>
                <wp:docPr id="999306775" name="Rectangle 1"/>
                <wp:cNvGraphicFramePr/>
                <a:graphic xmlns:a="http://schemas.openxmlformats.org/drawingml/2006/main">
                  <a:graphicData uri="http://schemas.microsoft.com/office/word/2010/wordprocessingShape">
                    <wps:wsp>
                      <wps:cNvSpPr/>
                      <wps:spPr>
                        <a:xfrm>
                          <a:off x="0" y="0"/>
                          <a:ext cx="3162300" cy="7747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82D9A65"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 xml:space="preserve">Divide files </w:t>
                            </w:r>
                            <w:r>
                              <w:rPr>
                                <w:rFonts w:ascii="Arial" w:hAnsi="Arial" w:cs="Arial"/>
                                <w:sz w:val="20"/>
                                <w:szCs w:val="20"/>
                              </w:rPr>
                              <w:t>for analysis. Include MESA in train set</w:t>
                            </w:r>
                          </w:p>
                          <w:tbl>
                            <w:tblPr>
                              <w:tblStyle w:val="TableGrid12"/>
                              <w:tblW w:w="0" w:type="auto"/>
                              <w:tblLook w:val="04A0" w:firstRow="1" w:lastRow="0" w:firstColumn="1" w:lastColumn="0" w:noHBand="0" w:noVBand="1"/>
                            </w:tblPr>
                            <w:tblGrid>
                              <w:gridCol w:w="2245"/>
                              <w:gridCol w:w="1260"/>
                              <w:gridCol w:w="1157"/>
                            </w:tblGrid>
                            <w:tr w:rsidR="00EC4242" w:rsidRPr="00F63D09" w14:paraId="545E0CCA" w14:textId="77777777" w:rsidTr="00397FA6">
                              <w:tc>
                                <w:tcPr>
                                  <w:tcW w:w="2245" w:type="dxa"/>
                                </w:tcPr>
                                <w:p w14:paraId="1888F799" w14:textId="77777777" w:rsidR="00EC4242" w:rsidRPr="00F63D09" w:rsidRDefault="00EC4242" w:rsidP="00397FA6">
                                  <w:pPr>
                                    <w:rPr>
                                      <w:rFonts w:ascii="Arial" w:hAnsi="Arial" w:cs="Arial"/>
                                      <w:sz w:val="20"/>
                                      <w:szCs w:val="20"/>
                                    </w:rPr>
                                  </w:pPr>
                                </w:p>
                              </w:tc>
                              <w:tc>
                                <w:tcPr>
                                  <w:tcW w:w="1260" w:type="dxa"/>
                                </w:tcPr>
                                <w:p w14:paraId="598F796E" w14:textId="77777777" w:rsidR="00EC4242" w:rsidRPr="00F63D09" w:rsidRDefault="00EC4242" w:rsidP="00397FA6">
                                  <w:pPr>
                                    <w:rPr>
                                      <w:rFonts w:ascii="Arial" w:hAnsi="Arial" w:cs="Arial"/>
                                      <w:sz w:val="20"/>
                                      <w:szCs w:val="20"/>
                                    </w:rPr>
                                  </w:pPr>
                                  <w:r w:rsidRPr="00F63D09">
                                    <w:rPr>
                                      <w:rFonts w:ascii="Arial" w:hAnsi="Arial" w:cs="Arial"/>
                                      <w:sz w:val="20"/>
                                      <w:szCs w:val="20"/>
                                    </w:rPr>
                                    <w:t>train</w:t>
                                  </w:r>
                                </w:p>
                              </w:tc>
                              <w:tc>
                                <w:tcPr>
                                  <w:tcW w:w="1157" w:type="dxa"/>
                                </w:tcPr>
                                <w:p w14:paraId="70324A6C" w14:textId="77777777" w:rsidR="00EC4242" w:rsidRPr="00F63D09" w:rsidRDefault="00EC4242" w:rsidP="00397FA6">
                                  <w:pPr>
                                    <w:rPr>
                                      <w:rFonts w:ascii="Arial" w:hAnsi="Arial" w:cs="Arial"/>
                                      <w:sz w:val="20"/>
                                      <w:szCs w:val="20"/>
                                    </w:rPr>
                                  </w:pPr>
                                  <w:r w:rsidRPr="00F63D09">
                                    <w:rPr>
                                      <w:rFonts w:ascii="Arial" w:hAnsi="Arial" w:cs="Arial"/>
                                      <w:sz w:val="20"/>
                                      <w:szCs w:val="20"/>
                                    </w:rPr>
                                    <w:t>test</w:t>
                                  </w:r>
                                </w:p>
                              </w:tc>
                            </w:tr>
                            <w:tr w:rsidR="00EC4242" w:rsidRPr="00F63D09" w14:paraId="287CC276" w14:textId="77777777" w:rsidTr="00397FA6">
                              <w:tc>
                                <w:tcPr>
                                  <w:tcW w:w="2245" w:type="dxa"/>
                                </w:tcPr>
                                <w:p w14:paraId="371D8F74" w14:textId="77777777" w:rsidR="00EC4242" w:rsidRPr="00F63D09" w:rsidRDefault="00EC4242" w:rsidP="00397FA6">
                                  <w:pPr>
                                    <w:rPr>
                                      <w:rFonts w:ascii="Arial" w:hAnsi="Arial" w:cs="Arial"/>
                                      <w:sz w:val="20"/>
                                      <w:szCs w:val="20"/>
                                    </w:rPr>
                                  </w:pPr>
                                  <w:r w:rsidRPr="00F63D09">
                                    <w:rPr>
                                      <w:rFonts w:ascii="Arial" w:hAnsi="Arial" w:cs="Arial"/>
                                      <w:sz w:val="20"/>
                                      <w:szCs w:val="20"/>
                                    </w:rPr>
                                    <w:t>European Americans</w:t>
                                  </w:r>
                                </w:p>
                              </w:tc>
                              <w:tc>
                                <w:tcPr>
                                  <w:tcW w:w="1260" w:type="dxa"/>
                                </w:tcPr>
                                <w:p w14:paraId="04152877" w14:textId="77777777" w:rsidR="00EC4242" w:rsidRPr="00F63D09" w:rsidRDefault="00EC4242" w:rsidP="00397FA6">
                                  <w:pPr>
                                    <w:rPr>
                                      <w:rFonts w:ascii="Arial" w:hAnsi="Arial" w:cs="Arial"/>
                                      <w:sz w:val="20"/>
                                      <w:szCs w:val="20"/>
                                    </w:rPr>
                                  </w:pPr>
                                  <w:r w:rsidRPr="007B4BD5">
                                    <w:rPr>
                                      <w:rFonts w:ascii="Arial" w:hAnsi="Arial" w:cs="Arial"/>
                                      <w:sz w:val="20"/>
                                      <w:szCs w:val="20"/>
                                    </w:rPr>
                                    <w:t>1</w:t>
                                  </w:r>
                                  <w:r>
                                    <w:rPr>
                                      <w:rFonts w:ascii="Arial" w:hAnsi="Arial" w:cs="Arial"/>
                                      <w:sz w:val="20"/>
                                      <w:szCs w:val="20"/>
                                    </w:rPr>
                                    <w:t>0204</w:t>
                                  </w:r>
                                </w:p>
                              </w:tc>
                              <w:tc>
                                <w:tcPr>
                                  <w:tcW w:w="1157" w:type="dxa"/>
                                </w:tcPr>
                                <w:p w14:paraId="3ABE101C" w14:textId="77777777" w:rsidR="00EC4242" w:rsidRPr="00F63D09" w:rsidRDefault="00EC4242" w:rsidP="00397FA6">
                                  <w:pPr>
                                    <w:rPr>
                                      <w:rFonts w:ascii="Arial" w:hAnsi="Arial" w:cs="Arial"/>
                                      <w:sz w:val="20"/>
                                      <w:szCs w:val="20"/>
                                    </w:rPr>
                                  </w:pPr>
                                  <w:r>
                                    <w:rPr>
                                      <w:rFonts w:ascii="Arial" w:hAnsi="Arial" w:cs="Arial"/>
                                      <w:sz w:val="20"/>
                                      <w:szCs w:val="20"/>
                                    </w:rPr>
                                    <w:t>11839</w:t>
                                  </w:r>
                                </w:p>
                              </w:tc>
                            </w:tr>
                            <w:tr w:rsidR="00EC4242" w:rsidRPr="00F63D09" w14:paraId="606A4151" w14:textId="77777777" w:rsidTr="00397FA6">
                              <w:tc>
                                <w:tcPr>
                                  <w:tcW w:w="2245" w:type="dxa"/>
                                </w:tcPr>
                                <w:p w14:paraId="553CFCDC" w14:textId="77777777" w:rsidR="00EC4242" w:rsidRPr="00F63D09" w:rsidRDefault="00EC4242" w:rsidP="00397FA6">
                                  <w:pPr>
                                    <w:rPr>
                                      <w:rFonts w:ascii="Arial" w:hAnsi="Arial" w:cs="Arial"/>
                                      <w:sz w:val="20"/>
                                      <w:szCs w:val="20"/>
                                    </w:rPr>
                                  </w:pPr>
                                  <w:r w:rsidRPr="00F63D09">
                                    <w:rPr>
                                      <w:rFonts w:ascii="Arial" w:hAnsi="Arial" w:cs="Arial"/>
                                      <w:sz w:val="20"/>
                                      <w:szCs w:val="20"/>
                                    </w:rPr>
                                    <w:t>African Americans</w:t>
                                  </w:r>
                                </w:p>
                              </w:tc>
                              <w:tc>
                                <w:tcPr>
                                  <w:tcW w:w="1260" w:type="dxa"/>
                                </w:tcPr>
                                <w:p w14:paraId="1FBD7584" w14:textId="77777777" w:rsidR="00EC4242" w:rsidRPr="00F63D09" w:rsidRDefault="00EC4242" w:rsidP="00397FA6">
                                  <w:pPr>
                                    <w:rPr>
                                      <w:rFonts w:ascii="Arial" w:hAnsi="Arial" w:cs="Arial"/>
                                      <w:sz w:val="20"/>
                                      <w:szCs w:val="20"/>
                                    </w:rPr>
                                  </w:pPr>
                                  <w:r>
                                    <w:rPr>
                                      <w:rFonts w:ascii="Arial" w:hAnsi="Arial" w:cs="Arial"/>
                                      <w:sz w:val="20"/>
                                      <w:szCs w:val="20"/>
                                    </w:rPr>
                                    <w:t>1980</w:t>
                                  </w:r>
                                </w:p>
                              </w:tc>
                              <w:tc>
                                <w:tcPr>
                                  <w:tcW w:w="1157" w:type="dxa"/>
                                </w:tcPr>
                                <w:p w14:paraId="42520A84" w14:textId="77777777" w:rsidR="00EC4242" w:rsidRPr="00F63D09" w:rsidRDefault="00EC4242" w:rsidP="00397FA6">
                                  <w:pPr>
                                    <w:rPr>
                                      <w:rFonts w:ascii="Arial" w:hAnsi="Arial" w:cs="Arial"/>
                                      <w:sz w:val="20"/>
                                      <w:szCs w:val="20"/>
                                    </w:rPr>
                                  </w:pPr>
                                  <w:r>
                                    <w:rPr>
                                      <w:rFonts w:ascii="Arial" w:hAnsi="Arial" w:cs="Arial"/>
                                      <w:sz w:val="20"/>
                                      <w:szCs w:val="20"/>
                                    </w:rPr>
                                    <w:t>2018</w:t>
                                  </w:r>
                                </w:p>
                              </w:tc>
                            </w:tr>
                          </w:tbl>
                          <w:p w14:paraId="6758B8AF" w14:textId="77777777" w:rsidR="00EC4242" w:rsidRDefault="00EC4242" w:rsidP="00EC4242">
                            <w:pPr>
                              <w:spacing w:after="0" w:line="240" w:lineRule="auto"/>
                            </w:pPr>
                          </w:p>
                          <w:p w14:paraId="51B1FFDE" w14:textId="77777777" w:rsidR="00EC4242" w:rsidRDefault="00EC4242" w:rsidP="00EC4242">
                            <w:pPr>
                              <w:spacing w:after="0" w:line="240" w:lineRule="auto"/>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630FE3" id="_x0000_s1027" style="position:absolute;margin-left:90pt;margin-top:113.5pt;width:249pt;height:61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wrapcoords="624 4356 680 14884 1984 17063 14570 16154 13607 6716 624 4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" fillcolor="window" strokecolor="windowText" strokeweight="1pt">
                <v:textbox>
                  <w:txbxContent>
                    <w:p w14:paraId="482D9A65"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 xml:space="preserve">Divide files </w:t>
                      </w:r>
                      <w:r>
                        <w:rPr>
                          <w:rFonts w:ascii="Arial" w:hAnsi="Arial" w:cs="Arial"/>
                          <w:sz w:val="20"/>
                          <w:szCs w:val="20"/>
                        </w:rPr>
                        <w:t>for analysis. Include MESA in train set</w:t>
                      </w:r>
                    </w:p>
                    <w:tbl>
                      <w:tblPr>
                        <w:tblStyle w:val="TableGrid12"/>
                        <w:tblW w:w="0" w:type="auto"/>
                        <w:tblLook w:val="04A0" w:firstRow="1" w:lastRow="0" w:firstColumn="1" w:lastColumn="0" w:noHBand="0" w:noVBand="1"/>
                      </w:tblPr>
                      <w:tblGrid>
                        <w:gridCol w:w="2245"/>
                        <w:gridCol w:w="1260"/>
                        <w:gridCol w:w="1157"/>
                      </w:tblGrid>
                      <w:tr w:rsidR="00EC4242" w:rsidRPr="00F63D09" w14:paraId="545E0CCA" w14:textId="77777777" w:rsidTr="00397FA6">
                        <w:tc>
                          <w:tcPr>
                            <w:tcW w:w="2245" w:type="dxa"/>
                          </w:tcPr>
                          <w:p w14:paraId="1888F799" w14:textId="77777777" w:rsidR="00EC4242" w:rsidRPr="00F63D09" w:rsidRDefault="00EC4242" w:rsidP="00397FA6">
                            <w:pPr>
                              <w:rPr>
                                <w:rFonts w:ascii="Arial" w:hAnsi="Arial" w:cs="Arial"/>
                                <w:sz w:val="20"/>
                                <w:szCs w:val="20"/>
                              </w:rPr>
                            </w:pPr>
                          </w:p>
                        </w:tc>
                        <w:tc>
                          <w:tcPr>
                            <w:tcW w:w="1260" w:type="dxa"/>
                          </w:tcPr>
                          <w:p w14:paraId="598F796E" w14:textId="77777777" w:rsidR="00EC4242" w:rsidRPr="00F63D09" w:rsidRDefault="00EC4242" w:rsidP="00397FA6">
                            <w:pPr>
                              <w:rPr>
                                <w:rFonts w:ascii="Arial" w:hAnsi="Arial" w:cs="Arial"/>
                                <w:sz w:val="20"/>
                                <w:szCs w:val="20"/>
                              </w:rPr>
                            </w:pPr>
                            <w:r w:rsidRPr="00F63D09">
                              <w:rPr>
                                <w:rFonts w:ascii="Arial" w:hAnsi="Arial" w:cs="Arial"/>
                                <w:sz w:val="20"/>
                                <w:szCs w:val="20"/>
                              </w:rPr>
                              <w:t>train</w:t>
                            </w:r>
                          </w:p>
                        </w:tc>
                        <w:tc>
                          <w:tcPr>
                            <w:tcW w:w="1157" w:type="dxa"/>
                          </w:tcPr>
                          <w:p w14:paraId="70324A6C" w14:textId="77777777" w:rsidR="00EC4242" w:rsidRPr="00F63D09" w:rsidRDefault="00EC4242" w:rsidP="00397FA6">
                            <w:pPr>
                              <w:rPr>
                                <w:rFonts w:ascii="Arial" w:hAnsi="Arial" w:cs="Arial"/>
                                <w:sz w:val="20"/>
                                <w:szCs w:val="20"/>
                              </w:rPr>
                            </w:pPr>
                            <w:r w:rsidRPr="00F63D09">
                              <w:rPr>
                                <w:rFonts w:ascii="Arial" w:hAnsi="Arial" w:cs="Arial"/>
                                <w:sz w:val="20"/>
                                <w:szCs w:val="20"/>
                              </w:rPr>
                              <w:t>test</w:t>
                            </w:r>
                          </w:p>
                        </w:tc>
                      </w:tr>
                      <w:tr w:rsidR="00EC4242" w:rsidRPr="00F63D09" w14:paraId="287CC276" w14:textId="77777777" w:rsidTr="00397FA6">
                        <w:tc>
                          <w:tcPr>
                            <w:tcW w:w="2245" w:type="dxa"/>
                          </w:tcPr>
                          <w:p w14:paraId="371D8F74" w14:textId="77777777" w:rsidR="00EC4242" w:rsidRPr="00F63D09" w:rsidRDefault="00EC4242" w:rsidP="00397FA6">
                            <w:pPr>
                              <w:rPr>
                                <w:rFonts w:ascii="Arial" w:hAnsi="Arial" w:cs="Arial"/>
                                <w:sz w:val="20"/>
                                <w:szCs w:val="20"/>
                              </w:rPr>
                            </w:pPr>
                            <w:r w:rsidRPr="00F63D09">
                              <w:rPr>
                                <w:rFonts w:ascii="Arial" w:hAnsi="Arial" w:cs="Arial"/>
                                <w:sz w:val="20"/>
                                <w:szCs w:val="20"/>
                              </w:rPr>
                              <w:t>European Americans</w:t>
                            </w:r>
                          </w:p>
                        </w:tc>
                        <w:tc>
                          <w:tcPr>
                            <w:tcW w:w="1260" w:type="dxa"/>
                          </w:tcPr>
                          <w:p w14:paraId="04152877" w14:textId="77777777" w:rsidR="00EC4242" w:rsidRPr="00F63D09" w:rsidRDefault="00EC4242" w:rsidP="00397FA6">
                            <w:pPr>
                              <w:rPr>
                                <w:rFonts w:ascii="Arial" w:hAnsi="Arial" w:cs="Arial"/>
                                <w:sz w:val="20"/>
                                <w:szCs w:val="20"/>
                              </w:rPr>
                            </w:pPr>
                            <w:r w:rsidRPr="007B4BD5">
                              <w:rPr>
                                <w:rFonts w:ascii="Arial" w:hAnsi="Arial" w:cs="Arial"/>
                                <w:sz w:val="20"/>
                                <w:szCs w:val="20"/>
                              </w:rPr>
                              <w:t>1</w:t>
                            </w:r>
                            <w:r>
                              <w:rPr>
                                <w:rFonts w:ascii="Arial" w:hAnsi="Arial" w:cs="Arial"/>
                                <w:sz w:val="20"/>
                                <w:szCs w:val="20"/>
                              </w:rPr>
                              <w:t>0204</w:t>
                            </w:r>
                          </w:p>
                        </w:tc>
                        <w:tc>
                          <w:tcPr>
                            <w:tcW w:w="1157" w:type="dxa"/>
                          </w:tcPr>
                          <w:p w14:paraId="3ABE101C" w14:textId="77777777" w:rsidR="00EC4242" w:rsidRPr="00F63D09" w:rsidRDefault="00EC4242" w:rsidP="00397FA6">
                            <w:pPr>
                              <w:rPr>
                                <w:rFonts w:ascii="Arial" w:hAnsi="Arial" w:cs="Arial"/>
                                <w:sz w:val="20"/>
                                <w:szCs w:val="20"/>
                              </w:rPr>
                            </w:pPr>
                            <w:r>
                              <w:rPr>
                                <w:rFonts w:ascii="Arial" w:hAnsi="Arial" w:cs="Arial"/>
                                <w:sz w:val="20"/>
                                <w:szCs w:val="20"/>
                              </w:rPr>
                              <w:t>11839</w:t>
                            </w:r>
                          </w:p>
                        </w:tc>
                      </w:tr>
                      <w:tr w:rsidR="00EC4242" w:rsidRPr="00F63D09" w14:paraId="606A4151" w14:textId="77777777" w:rsidTr="00397FA6">
                        <w:tc>
                          <w:tcPr>
                            <w:tcW w:w="2245" w:type="dxa"/>
                          </w:tcPr>
                          <w:p w14:paraId="553CFCDC" w14:textId="77777777" w:rsidR="00EC4242" w:rsidRPr="00F63D09" w:rsidRDefault="00EC4242" w:rsidP="00397FA6">
                            <w:pPr>
                              <w:rPr>
                                <w:rFonts w:ascii="Arial" w:hAnsi="Arial" w:cs="Arial"/>
                                <w:sz w:val="20"/>
                                <w:szCs w:val="20"/>
                              </w:rPr>
                            </w:pPr>
                            <w:r w:rsidRPr="00F63D09">
                              <w:rPr>
                                <w:rFonts w:ascii="Arial" w:hAnsi="Arial" w:cs="Arial"/>
                                <w:sz w:val="20"/>
                                <w:szCs w:val="20"/>
                              </w:rPr>
                              <w:t>African Americans</w:t>
                            </w:r>
                          </w:p>
                        </w:tc>
                        <w:tc>
                          <w:tcPr>
                            <w:tcW w:w="1260" w:type="dxa"/>
                          </w:tcPr>
                          <w:p w14:paraId="1FBD7584" w14:textId="77777777" w:rsidR="00EC4242" w:rsidRPr="00F63D09" w:rsidRDefault="00EC4242" w:rsidP="00397FA6">
                            <w:pPr>
                              <w:rPr>
                                <w:rFonts w:ascii="Arial" w:hAnsi="Arial" w:cs="Arial"/>
                                <w:sz w:val="20"/>
                                <w:szCs w:val="20"/>
                              </w:rPr>
                            </w:pPr>
                            <w:r>
                              <w:rPr>
                                <w:rFonts w:ascii="Arial" w:hAnsi="Arial" w:cs="Arial"/>
                                <w:sz w:val="20"/>
                                <w:szCs w:val="20"/>
                              </w:rPr>
                              <w:t>1980</w:t>
                            </w:r>
                          </w:p>
                        </w:tc>
                        <w:tc>
                          <w:tcPr>
                            <w:tcW w:w="1157" w:type="dxa"/>
                          </w:tcPr>
                          <w:p w14:paraId="42520A84" w14:textId="77777777" w:rsidR="00EC4242" w:rsidRPr="00F63D09" w:rsidRDefault="00EC4242" w:rsidP="00397FA6">
                            <w:pPr>
                              <w:rPr>
                                <w:rFonts w:ascii="Arial" w:hAnsi="Arial" w:cs="Arial"/>
                                <w:sz w:val="20"/>
                                <w:szCs w:val="20"/>
                              </w:rPr>
                            </w:pPr>
                            <w:r>
                              <w:rPr>
                                <w:rFonts w:ascii="Arial" w:hAnsi="Arial" w:cs="Arial"/>
                                <w:sz w:val="20"/>
                                <w:szCs w:val="20"/>
                              </w:rPr>
                              <w:t>2018</w:t>
                            </w:r>
                          </w:p>
                        </w:tc>
                      </w:tr>
                    </w:tbl>
                    <w:p w14:paraId="6758B8AF" w14:textId="77777777" w:rsidR="00EC4242" w:rsidRDefault="00EC4242" w:rsidP="00EC4242">
                      <w:pPr>
                        <w:spacing w:after="0" w:line="240" w:lineRule="auto"/>
                      </w:pPr>
                    </w:p>
                    <w:p w14:paraId="51B1FFDE" w14:textId="77777777" w:rsidR="00EC4242" w:rsidRDefault="00EC4242" w:rsidP="00EC4242">
                      <w:pPr>
                        <w:spacing w:after="0" w:line="240" w:lineRule="auto"/>
                      </w:pPr>
                    </w:p>
                  </w:txbxContent>
                </v:textbox>
                <w10:wrap type="tight" anchorx="margin" anchory="margin"/>
              </v:rect>
            </w:pict>
          </mc:Fallback>
        </mc:AlternateContent>
      </w:r>
    </w:p>
    <w:p w14:paraId="295AE863"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1F91E47A"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3AF6CCE0"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7456" behindDoc="0" locked="0" layoutInCell="1" allowOverlap="1" wp14:anchorId="55C7E7B5" wp14:editId="7110F7FF">
                <wp:simplePos x="0" y="0"/>
                <wp:positionH relativeFrom="column">
                  <wp:posOffset>2643505</wp:posOffset>
                </wp:positionH>
                <wp:positionV relativeFrom="paragraph">
                  <wp:posOffset>183515</wp:posOffset>
                </wp:positionV>
                <wp:extent cx="114300" cy="406400"/>
                <wp:effectExtent l="0" t="0" r="57150" b="50800"/>
                <wp:wrapNone/>
                <wp:docPr id="280268597" name="Straight Arrow Connector 6"/>
                <wp:cNvGraphicFramePr/>
                <a:graphic xmlns:a="http://schemas.openxmlformats.org/drawingml/2006/main">
                  <a:graphicData uri="http://schemas.microsoft.com/office/word/2010/wordprocessingShape">
                    <wps:wsp>
                      <wps:cNvCnPr/>
                      <wps:spPr>
                        <a:xfrm>
                          <a:off x="0" y="0"/>
                          <a:ext cx="114300" cy="4064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F4773FB" id="Straight Arrow Connector 6" o:spid="_x0000_s1026" type="#_x0000_t32" style="position:absolute;margin-left:208.15pt;margin-top:14.45pt;width:9pt;height:3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" strokecolor="windowText" strokeweight=".5pt">
                <v:stroke endarrow="block" joinstyle="miter"/>
              </v:shape>
            </w:pict>
          </mc:Fallback>
        </mc:AlternateContent>
      </w:r>
    </w:p>
    <w:p w14:paraId="291E7BD4"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11812E50" w14:textId="77777777" w:rsidR="00EC4242" w:rsidRPr="009B4283" w:rsidRDefault="00EC4242" w:rsidP="00EC4242">
      <w:pPr>
        <w:spacing w:after="120" w:line="276" w:lineRule="auto"/>
        <w:rPr>
          <w:rFonts w:ascii="Arial" w:eastAsia="Aptos" w:hAnsi="Arial" w:cs="Arial"/>
          <w:b/>
          <w:bCs/>
          <w:kern w:val="2"/>
          <w:sz w:val="20"/>
          <w:szCs w:val="20"/>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6432" behindDoc="0" locked="0" layoutInCell="1" allowOverlap="1" wp14:anchorId="3306EB65" wp14:editId="2B8161FA">
                <wp:simplePos x="0" y="0"/>
                <wp:positionH relativeFrom="column">
                  <wp:posOffset>1682750</wp:posOffset>
                </wp:positionH>
                <wp:positionV relativeFrom="paragraph">
                  <wp:posOffset>13335</wp:posOffset>
                </wp:positionV>
                <wp:extent cx="2044700" cy="450850"/>
                <wp:effectExtent l="0" t="0" r="12700" b="25400"/>
                <wp:wrapNone/>
                <wp:docPr id="251885592" name="Rectangle 5"/>
                <wp:cNvGraphicFramePr/>
                <a:graphic xmlns:a="http://schemas.openxmlformats.org/drawingml/2006/main">
                  <a:graphicData uri="http://schemas.microsoft.com/office/word/2010/wordprocessingShape">
                    <wps:wsp>
                      <wps:cNvSpPr/>
                      <wps:spPr>
                        <a:xfrm>
                          <a:off x="0" y="0"/>
                          <a:ext cx="2044700" cy="45085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4809141"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Replicate train results in test file (reporting file)</w:t>
                            </w:r>
                          </w:p>
                          <w:p w14:paraId="73512C06" w14:textId="77777777" w:rsidR="00EC4242" w:rsidRDefault="00EC4242" w:rsidP="00EC424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06EB65" id="Rectangle 5" o:spid="_x0000_s1028" style="position:absolute;margin-left:132.5pt;margin-top:1.05pt;width:161pt;height:3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" fillcolor="window" strokecolor="windowText" strokeweight="1pt">
                <v:textbox>
                  <w:txbxContent>
                    <w:p w14:paraId="24809141"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Replicate train results in test file (reporting file)</w:t>
                      </w:r>
                    </w:p>
                    <w:p w14:paraId="73512C06" w14:textId="77777777" w:rsidR="00EC4242" w:rsidRDefault="00EC4242" w:rsidP="00EC4242">
                      <w:pPr>
                        <w:jc w:val="center"/>
                      </w:pPr>
                    </w:p>
                  </w:txbxContent>
                </v:textbox>
              </v:rect>
            </w:pict>
          </mc:Fallback>
        </mc:AlternateContent>
      </w: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t xml:space="preserve">   </w:t>
      </w:r>
      <w:r w:rsidRPr="009B4283">
        <w:rPr>
          <w:rFonts w:ascii="Arial" w:eastAsia="Aptos" w:hAnsi="Arial" w:cs="Arial"/>
          <w:b/>
          <w:bCs/>
          <w:kern w:val="2"/>
          <w:sz w:val="20"/>
          <w:szCs w:val="20"/>
          <w14:ligatures w14:val="standardContextual"/>
        </w:rPr>
        <w:tab/>
        <w:t xml:space="preserve">      </w:t>
      </w:r>
      <w:r w:rsidRPr="009B4283">
        <w:rPr>
          <w:rFonts w:ascii="Arial" w:eastAsia="Aptos" w:hAnsi="Arial" w:cs="Arial"/>
          <w:b/>
          <w:bCs/>
          <w:kern w:val="2"/>
          <w:sz w:val="20"/>
          <w:szCs w:val="20"/>
          <w14:ligatures w14:val="standardContextual"/>
        </w:rPr>
        <w:tab/>
      </w:r>
    </w:p>
    <w:p w14:paraId="23DA72AE"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4384" behindDoc="0" locked="0" layoutInCell="1" allowOverlap="1" wp14:anchorId="1D9876F5" wp14:editId="7D186540">
                <wp:simplePos x="0" y="0"/>
                <wp:positionH relativeFrom="column">
                  <wp:posOffset>2616835</wp:posOffset>
                </wp:positionH>
                <wp:positionV relativeFrom="paragraph">
                  <wp:posOffset>217170</wp:posOffset>
                </wp:positionV>
                <wp:extent cx="95885" cy="400050"/>
                <wp:effectExtent l="0" t="0" r="56515" b="57150"/>
                <wp:wrapNone/>
                <wp:docPr id="1681171142" name="Straight Arrow Connector 4"/>
                <wp:cNvGraphicFramePr/>
                <a:graphic xmlns:a="http://schemas.openxmlformats.org/drawingml/2006/main">
                  <a:graphicData uri="http://schemas.microsoft.com/office/word/2010/wordprocessingShape">
                    <wps:wsp>
                      <wps:cNvCnPr/>
                      <wps:spPr>
                        <a:xfrm>
                          <a:off x="0" y="0"/>
                          <a:ext cx="95885" cy="40005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5B43B8F" id="Straight Arrow Connector 4" o:spid="_x0000_s1026" type="#_x0000_t32" style="position:absolute;margin-left:206.05pt;margin-top:17.1pt;width:7.55pt;height: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" strokecolor="windowText" strokeweight=".5pt">
                <v:stroke endarrow="block" joinstyle="miter"/>
              </v:shape>
            </w:pict>
          </mc:Fallback>
        </mc:AlternateContent>
      </w:r>
    </w:p>
    <w:p w14:paraId="0E6E38DB"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3587F384"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2336" behindDoc="1" locked="0" layoutInCell="1" allowOverlap="1" wp14:anchorId="2BF136B2" wp14:editId="5FCC1A9C">
                <wp:simplePos x="0" y="0"/>
                <wp:positionH relativeFrom="margin">
                  <wp:posOffset>1682750</wp:posOffset>
                </wp:positionH>
                <wp:positionV relativeFrom="margin">
                  <wp:posOffset>3473450</wp:posOffset>
                </wp:positionV>
                <wp:extent cx="1905000" cy="1111250"/>
                <wp:effectExtent l="0" t="0" r="19050" b="12700"/>
                <wp:wrapTight wrapText="bothSides">
                  <wp:wrapPolygon edited="1">
                    <wp:start x="624" y="4356"/>
                    <wp:lineTo x="680" y="14884"/>
                    <wp:lineTo x="1984" y="17063"/>
                    <wp:lineTo x="14570" y="16154"/>
                    <wp:lineTo x="13607" y="6716"/>
                    <wp:lineTo x="624" y="4356"/>
                  </wp:wrapPolygon>
                </wp:wrapTight>
                <wp:docPr id="1026858716" name="Rectangle 1"/>
                <wp:cNvGraphicFramePr/>
                <a:graphic xmlns:a="http://schemas.openxmlformats.org/drawingml/2006/main">
                  <a:graphicData uri="http://schemas.microsoft.com/office/word/2010/wordprocessingShape">
                    <wps:wsp>
                      <wps:cNvSpPr/>
                      <wps:spPr>
                        <a:xfrm>
                          <a:off x="0" y="0"/>
                          <a:ext cx="1905000" cy="111125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90E1798"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Exclude missing on</w:t>
                            </w:r>
                          </w:p>
                          <w:p w14:paraId="3CAC0FC4"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 xml:space="preserve">T2DM (n= </w:t>
                            </w:r>
                            <w:r>
                              <w:rPr>
                                <w:rFonts w:ascii="Arial" w:hAnsi="Arial" w:cs="Arial"/>
                                <w:sz w:val="20"/>
                                <w:szCs w:val="20"/>
                              </w:rPr>
                              <w:t>811</w:t>
                            </w:r>
                            <w:r w:rsidRPr="00F63D09">
                              <w:rPr>
                                <w:rFonts w:ascii="Arial" w:hAnsi="Arial" w:cs="Arial"/>
                                <w:sz w:val="20"/>
                                <w:szCs w:val="20"/>
                              </w:rPr>
                              <w:t xml:space="preserve"> )</w:t>
                            </w:r>
                          </w:p>
                          <w:p w14:paraId="2FE59B1C"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Covariates (n=</w:t>
                            </w:r>
                            <w:r>
                              <w:rPr>
                                <w:rFonts w:ascii="Arial" w:hAnsi="Arial" w:cs="Arial"/>
                                <w:sz w:val="20"/>
                                <w:szCs w:val="20"/>
                              </w:rPr>
                              <w:t>1</w:t>
                            </w:r>
                            <w:r w:rsidRPr="00F63D09">
                              <w:rPr>
                                <w:rFonts w:ascii="Arial" w:hAnsi="Arial" w:cs="Arial"/>
                                <w:sz w:val="20"/>
                                <w:szCs w:val="20"/>
                              </w:rPr>
                              <w:t xml:space="preserve"> )</w:t>
                            </w:r>
                          </w:p>
                          <w:p w14:paraId="167C50E6"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Extreme</w:t>
                            </w:r>
                            <w:r>
                              <w:rPr>
                                <w:rFonts w:ascii="Arial" w:hAnsi="Arial" w:cs="Arial"/>
                                <w:sz w:val="20"/>
                                <w:szCs w:val="20"/>
                              </w:rPr>
                              <w:t xml:space="preserve"> level</w:t>
                            </w:r>
                            <w:r w:rsidRPr="00F63D09">
                              <w:rPr>
                                <w:rFonts w:ascii="Arial" w:hAnsi="Arial" w:cs="Arial"/>
                                <w:sz w:val="20"/>
                                <w:szCs w:val="20"/>
                              </w:rPr>
                              <w:t xml:space="preserve"> of </w:t>
                            </w:r>
                            <w:r>
                              <w:rPr>
                                <w:rFonts w:ascii="Arial" w:hAnsi="Arial" w:cs="Arial"/>
                                <w:sz w:val="20"/>
                                <w:szCs w:val="20"/>
                              </w:rPr>
                              <w:t xml:space="preserve">total </w:t>
                            </w:r>
                            <w:r w:rsidRPr="00F63D09">
                              <w:rPr>
                                <w:rFonts w:ascii="Arial" w:hAnsi="Arial" w:cs="Arial"/>
                                <w:sz w:val="20"/>
                                <w:szCs w:val="20"/>
                              </w:rPr>
                              <w:t>caloric intake &lt;1%&gt;</w:t>
                            </w:r>
                            <w:r>
                              <w:rPr>
                                <w:rFonts w:ascii="Arial" w:hAnsi="Arial" w:cs="Arial"/>
                                <w:sz w:val="20"/>
                                <w:szCs w:val="20"/>
                              </w:rPr>
                              <w:t>1</w:t>
                            </w:r>
                            <w:r w:rsidRPr="00F63D09">
                              <w:rPr>
                                <w:rFonts w:ascii="Arial" w:hAnsi="Arial" w:cs="Arial"/>
                                <w:sz w:val="20"/>
                                <w:szCs w:val="20"/>
                              </w:rPr>
                              <w:t xml:space="preserve"> (males:</w:t>
                            </w:r>
                            <w:r>
                              <w:rPr>
                                <w:rFonts w:ascii="Arial" w:hAnsi="Arial" w:cs="Arial"/>
                                <w:sz w:val="20"/>
                                <w:szCs w:val="20"/>
                              </w:rPr>
                              <w:t xml:space="preserve"> </w:t>
                            </w:r>
                            <w:r w:rsidRPr="00F63D09">
                              <w:rPr>
                                <w:rFonts w:ascii="Arial" w:hAnsi="Arial" w:cs="Arial"/>
                                <w:sz w:val="20"/>
                                <w:szCs w:val="20"/>
                              </w:rPr>
                              <w:t>n =5</w:t>
                            </w:r>
                            <w:r>
                              <w:rPr>
                                <w:rFonts w:ascii="Arial" w:hAnsi="Arial" w:cs="Arial"/>
                                <w:sz w:val="20"/>
                                <w:szCs w:val="20"/>
                              </w:rPr>
                              <w:t>3</w:t>
                            </w:r>
                            <w:r w:rsidRPr="00F63D09">
                              <w:rPr>
                                <w:rFonts w:ascii="Arial" w:hAnsi="Arial" w:cs="Arial"/>
                                <w:sz w:val="20"/>
                                <w:szCs w:val="20"/>
                              </w:rPr>
                              <w:t>; females: n=48)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136B2" id="_x0000_s1029" style="position:absolute;margin-left:132.5pt;margin-top:273.5pt;width:150pt;height:87.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wrapcoords="624 4356 680 14884 1984 17063 14570 16154 13607 6716 624 4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" fillcolor="window" strokecolor="windowText" strokeweight="1pt">
                <v:textbox>
                  <w:txbxContent>
                    <w:p w14:paraId="490E1798"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Exclude missing on</w:t>
                      </w:r>
                    </w:p>
                    <w:p w14:paraId="3CAC0FC4"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 xml:space="preserve">T2DM (n= </w:t>
                      </w:r>
                      <w:r>
                        <w:rPr>
                          <w:rFonts w:ascii="Arial" w:hAnsi="Arial" w:cs="Arial"/>
                          <w:sz w:val="20"/>
                          <w:szCs w:val="20"/>
                        </w:rPr>
                        <w:t>811</w:t>
                      </w:r>
                      <w:r w:rsidRPr="00F63D09">
                        <w:rPr>
                          <w:rFonts w:ascii="Arial" w:hAnsi="Arial" w:cs="Arial"/>
                          <w:sz w:val="20"/>
                          <w:szCs w:val="20"/>
                        </w:rPr>
                        <w:t xml:space="preserve"> )</w:t>
                      </w:r>
                    </w:p>
                    <w:p w14:paraId="2FE59B1C"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Covariates (n=</w:t>
                      </w:r>
                      <w:r>
                        <w:rPr>
                          <w:rFonts w:ascii="Arial" w:hAnsi="Arial" w:cs="Arial"/>
                          <w:sz w:val="20"/>
                          <w:szCs w:val="20"/>
                        </w:rPr>
                        <w:t>1</w:t>
                      </w:r>
                      <w:r w:rsidRPr="00F63D09">
                        <w:rPr>
                          <w:rFonts w:ascii="Arial" w:hAnsi="Arial" w:cs="Arial"/>
                          <w:sz w:val="20"/>
                          <w:szCs w:val="20"/>
                        </w:rPr>
                        <w:t xml:space="preserve"> )</w:t>
                      </w:r>
                    </w:p>
                    <w:p w14:paraId="167C50E6"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Extreme</w:t>
                      </w:r>
                      <w:r>
                        <w:rPr>
                          <w:rFonts w:ascii="Arial" w:hAnsi="Arial" w:cs="Arial"/>
                          <w:sz w:val="20"/>
                          <w:szCs w:val="20"/>
                        </w:rPr>
                        <w:t xml:space="preserve"> level</w:t>
                      </w:r>
                      <w:r w:rsidRPr="00F63D09">
                        <w:rPr>
                          <w:rFonts w:ascii="Arial" w:hAnsi="Arial" w:cs="Arial"/>
                          <w:sz w:val="20"/>
                          <w:szCs w:val="20"/>
                        </w:rPr>
                        <w:t xml:space="preserve"> of </w:t>
                      </w:r>
                      <w:r>
                        <w:rPr>
                          <w:rFonts w:ascii="Arial" w:hAnsi="Arial" w:cs="Arial"/>
                          <w:sz w:val="20"/>
                          <w:szCs w:val="20"/>
                        </w:rPr>
                        <w:t xml:space="preserve">total </w:t>
                      </w:r>
                      <w:r w:rsidRPr="00F63D09">
                        <w:rPr>
                          <w:rFonts w:ascii="Arial" w:hAnsi="Arial" w:cs="Arial"/>
                          <w:sz w:val="20"/>
                          <w:szCs w:val="20"/>
                        </w:rPr>
                        <w:t>caloric intake &lt;1%&gt;</w:t>
                      </w:r>
                      <w:r>
                        <w:rPr>
                          <w:rFonts w:ascii="Arial" w:hAnsi="Arial" w:cs="Arial"/>
                          <w:sz w:val="20"/>
                          <w:szCs w:val="20"/>
                        </w:rPr>
                        <w:t>1</w:t>
                      </w:r>
                      <w:r w:rsidRPr="00F63D09">
                        <w:rPr>
                          <w:rFonts w:ascii="Arial" w:hAnsi="Arial" w:cs="Arial"/>
                          <w:sz w:val="20"/>
                          <w:szCs w:val="20"/>
                        </w:rPr>
                        <w:t xml:space="preserve"> (males:</w:t>
                      </w:r>
                      <w:r>
                        <w:rPr>
                          <w:rFonts w:ascii="Arial" w:hAnsi="Arial" w:cs="Arial"/>
                          <w:sz w:val="20"/>
                          <w:szCs w:val="20"/>
                        </w:rPr>
                        <w:t xml:space="preserve"> </w:t>
                      </w:r>
                      <w:r w:rsidRPr="00F63D09">
                        <w:rPr>
                          <w:rFonts w:ascii="Arial" w:hAnsi="Arial" w:cs="Arial"/>
                          <w:sz w:val="20"/>
                          <w:szCs w:val="20"/>
                        </w:rPr>
                        <w:t>n =5</w:t>
                      </w:r>
                      <w:r>
                        <w:rPr>
                          <w:rFonts w:ascii="Arial" w:hAnsi="Arial" w:cs="Arial"/>
                          <w:sz w:val="20"/>
                          <w:szCs w:val="20"/>
                        </w:rPr>
                        <w:t>3</w:t>
                      </w:r>
                      <w:r w:rsidRPr="00F63D09">
                        <w:rPr>
                          <w:rFonts w:ascii="Arial" w:hAnsi="Arial" w:cs="Arial"/>
                          <w:sz w:val="20"/>
                          <w:szCs w:val="20"/>
                        </w:rPr>
                        <w:t>; females: n=48)</w:t>
                      </w:r>
                    </w:p>
                  </w:txbxContent>
                </v:textbox>
                <w10:wrap type="tight" anchorx="margin" anchory="margin"/>
              </v:rect>
            </w:pict>
          </mc:Fallback>
        </mc:AlternateContent>
      </w:r>
    </w:p>
    <w:p w14:paraId="3B95CD25"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r>
      <w:r w:rsidRPr="009B4283">
        <w:rPr>
          <w:rFonts w:ascii="Aptos" w:eastAsia="Aptos" w:hAnsi="Aptos" w:cs="Times New Roman"/>
          <w:kern w:val="2"/>
          <w:sz w:val="24"/>
          <w:szCs w:val="24"/>
          <w14:ligatures w14:val="standardContextual"/>
        </w:rPr>
        <w:tab/>
      </w:r>
    </w:p>
    <w:p w14:paraId="7CEBD523"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7E5C919A"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5408" behindDoc="0" locked="0" layoutInCell="1" allowOverlap="1" wp14:anchorId="3425CB9B" wp14:editId="2900D998">
                <wp:simplePos x="0" y="0"/>
                <wp:positionH relativeFrom="column">
                  <wp:posOffset>2584450</wp:posOffset>
                </wp:positionH>
                <wp:positionV relativeFrom="paragraph">
                  <wp:posOffset>278130</wp:posOffset>
                </wp:positionV>
                <wp:extent cx="50800" cy="330200"/>
                <wp:effectExtent l="19050" t="0" r="63500" b="50800"/>
                <wp:wrapNone/>
                <wp:docPr id="2016327923" name="Straight Arrow Connector 4"/>
                <wp:cNvGraphicFramePr/>
                <a:graphic xmlns:a="http://schemas.openxmlformats.org/drawingml/2006/main">
                  <a:graphicData uri="http://schemas.microsoft.com/office/word/2010/wordprocessingShape">
                    <wps:wsp>
                      <wps:cNvCnPr/>
                      <wps:spPr>
                        <a:xfrm>
                          <a:off x="0" y="0"/>
                          <a:ext cx="50800" cy="3302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V relativeFrom="margin">
                  <wp14:pctHeight>0</wp14:pctHeight>
                </wp14:sizeRelV>
              </wp:anchor>
            </w:drawing>
          </mc:Choice>
          <mc:Fallback>
            <w:pict>
              <v:shape w14:anchorId="2441ADDC" id="Straight Arrow Connector 4" o:spid="_x0000_s1026" type="#_x0000_t32" style="position:absolute;margin-left:203.5pt;margin-top:21.9pt;width:4pt;height:26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" strokecolor="windowText" strokeweight=".5pt">
                <v:stroke endarrow="block" joinstyle="miter"/>
              </v:shape>
            </w:pict>
          </mc:Fallback>
        </mc:AlternateContent>
      </w:r>
    </w:p>
    <w:p w14:paraId="404AC4BF"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r w:rsidRPr="009B4283">
        <w:rPr>
          <w:rFonts w:ascii="Aptos" w:eastAsia="Aptos" w:hAnsi="Aptos" w:cs="Times New Roman"/>
          <w:noProof/>
          <w:kern w:val="2"/>
          <w:sz w:val="24"/>
          <w:szCs w:val="24"/>
          <w14:ligatures w14:val="standardContextual"/>
        </w:rPr>
        <mc:AlternateContent>
          <mc:Choice Requires="wps">
            <w:drawing>
              <wp:anchor distT="0" distB="0" distL="114300" distR="114300" simplePos="0" relativeHeight="251661312" behindDoc="1" locked="0" layoutInCell="1" allowOverlap="1" wp14:anchorId="20A85F5B" wp14:editId="765EF64E">
                <wp:simplePos x="0" y="0"/>
                <wp:positionH relativeFrom="margin">
                  <wp:posOffset>1212850</wp:posOffset>
                </wp:positionH>
                <wp:positionV relativeFrom="margin">
                  <wp:posOffset>4857750</wp:posOffset>
                </wp:positionV>
                <wp:extent cx="2819400" cy="495300"/>
                <wp:effectExtent l="0" t="0" r="19050" b="19050"/>
                <wp:wrapTight wrapText="bothSides">
                  <wp:wrapPolygon edited="1">
                    <wp:start x="624" y="4356"/>
                    <wp:lineTo x="680" y="14884"/>
                    <wp:lineTo x="1984" y="17063"/>
                    <wp:lineTo x="14570" y="16154"/>
                    <wp:lineTo x="13607" y="6716"/>
                    <wp:lineTo x="624" y="4356"/>
                  </wp:wrapPolygon>
                </wp:wrapTight>
                <wp:docPr id="1214791653" name="Rectangle 1"/>
                <wp:cNvGraphicFramePr/>
                <a:graphic xmlns:a="http://schemas.openxmlformats.org/drawingml/2006/main">
                  <a:graphicData uri="http://schemas.microsoft.com/office/word/2010/wordprocessingShape">
                    <wps:wsp>
                      <wps:cNvSpPr/>
                      <wps:spPr>
                        <a:xfrm>
                          <a:off x="0" y="0"/>
                          <a:ext cx="2819400" cy="4953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BC461FE"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European Americans (n= 8283)</w:t>
                            </w:r>
                          </w:p>
                          <w:p w14:paraId="57F00F49"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African Americans (n=1205)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85F5B" id="_x0000_s1030" style="position:absolute;margin-left:95.5pt;margin-top:382.5pt;width:222pt;height:39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wrapcoords="624 4356 680 14884 1984 17063 14570 16154 13607 6716 624 4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" fillcolor="window" strokecolor="windowText" strokeweight="1pt">
                <v:textbox>
                  <w:txbxContent>
                    <w:p w14:paraId="1BC461FE"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European Americans (n= 8283)</w:t>
                      </w:r>
                    </w:p>
                    <w:p w14:paraId="57F00F49" w14:textId="77777777" w:rsidR="00EC4242" w:rsidRPr="00F63D09" w:rsidRDefault="00EC4242" w:rsidP="00EC4242">
                      <w:pPr>
                        <w:spacing w:after="0" w:line="240" w:lineRule="auto"/>
                        <w:rPr>
                          <w:rFonts w:ascii="Arial" w:hAnsi="Arial" w:cs="Arial"/>
                          <w:sz w:val="20"/>
                          <w:szCs w:val="20"/>
                        </w:rPr>
                      </w:pPr>
                      <w:r w:rsidRPr="00F63D09">
                        <w:rPr>
                          <w:rFonts w:ascii="Arial" w:hAnsi="Arial" w:cs="Arial"/>
                          <w:sz w:val="20"/>
                          <w:szCs w:val="20"/>
                        </w:rPr>
                        <w:t>African Americans (n=1205)</w:t>
                      </w:r>
                    </w:p>
                  </w:txbxContent>
                </v:textbox>
                <w10:wrap type="tight" anchorx="margin" anchory="margin"/>
              </v:rect>
            </w:pict>
          </mc:Fallback>
        </mc:AlternateContent>
      </w:r>
    </w:p>
    <w:p w14:paraId="0F6A9A59"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07AFFC56" w14:textId="77777777" w:rsidR="00EC4242" w:rsidRPr="009B4283" w:rsidRDefault="00EC4242" w:rsidP="00EC4242">
      <w:pPr>
        <w:spacing w:after="120" w:line="276" w:lineRule="auto"/>
        <w:rPr>
          <w:rFonts w:ascii="Aptos" w:eastAsia="Aptos" w:hAnsi="Aptos" w:cs="Times New Roman"/>
          <w:kern w:val="2"/>
          <w:sz w:val="24"/>
          <w:szCs w:val="24"/>
          <w14:ligatures w14:val="standardContextual"/>
        </w:rPr>
      </w:pPr>
    </w:p>
    <w:p w14:paraId="057024F8" w14:textId="77777777" w:rsidR="00EC4242" w:rsidRDefault="00EC4242" w:rsidP="00EC4242">
      <w:pPr>
        <w:spacing w:after="120" w:line="276" w:lineRule="auto"/>
        <w:rPr>
          <w:rFonts w:ascii="Aptos" w:eastAsia="Aptos" w:hAnsi="Aptos" w:cs="Times New Roman"/>
          <w:b/>
          <w:bCs/>
          <w:kern w:val="2"/>
          <w:sz w:val="24"/>
          <w:szCs w:val="24"/>
          <w14:ligatures w14:val="standardContextual"/>
        </w:rPr>
      </w:pPr>
    </w:p>
    <w:p w14:paraId="3A46FAA3" w14:textId="77777777" w:rsidR="00EC4242" w:rsidRPr="009B4283" w:rsidRDefault="00EC4242" w:rsidP="00EC4242">
      <w:pPr>
        <w:spacing w:after="120" w:line="276" w:lineRule="auto"/>
        <w:rPr>
          <w:rFonts w:ascii="Arial" w:eastAsia="Aptos" w:hAnsi="Arial" w:cs="Arial"/>
          <w:b/>
          <w:bCs/>
          <w:kern w:val="2"/>
          <w:sz w:val="20"/>
          <w:szCs w:val="20"/>
          <w14:ligatures w14:val="standardContextual"/>
        </w:rPr>
      </w:pPr>
      <w:r w:rsidRPr="009B4283">
        <w:rPr>
          <w:rFonts w:ascii="Arial" w:eastAsia="Calibri" w:hAnsi="Arial" w:cs="Arial"/>
          <w:b/>
          <w:bCs/>
          <w:sz w:val="20"/>
          <w:szCs w:val="20"/>
        </w:rPr>
        <w:t xml:space="preserve">Supplemental Figure 1. </w:t>
      </w:r>
      <w:r w:rsidRPr="009B4283">
        <w:rPr>
          <w:rFonts w:ascii="Arial" w:eastAsia="Aptos" w:hAnsi="Arial" w:cs="Arial"/>
          <w:b/>
          <w:bCs/>
          <w:kern w:val="2"/>
          <w:sz w:val="20"/>
          <w:szCs w:val="20"/>
          <w14:ligatures w14:val="standardContextual"/>
        </w:rPr>
        <w:t>Flowchart of patient selection into the study.</w:t>
      </w:r>
    </w:p>
    <w:tbl>
      <w:tblPr>
        <w:tblStyle w:val="TableGrid5"/>
        <w:tblW w:w="13140" w:type="dxa"/>
        <w:tblInd w:w="-5" w:type="dxa"/>
        <w:tblLook w:val="04A0" w:firstRow="1" w:lastRow="0" w:firstColumn="1" w:lastColumn="0" w:noHBand="0" w:noVBand="1"/>
      </w:tblPr>
      <w:tblGrid>
        <w:gridCol w:w="6876"/>
        <w:gridCol w:w="6264"/>
      </w:tblGrid>
      <w:tr w:rsidR="00EC4242" w:rsidRPr="009B4283" w14:paraId="68B1EBFC" w14:textId="77777777" w:rsidTr="009B7915">
        <w:tc>
          <w:tcPr>
            <w:tcW w:w="6876" w:type="dxa"/>
          </w:tcPr>
          <w:p w14:paraId="500A1010" w14:textId="77777777" w:rsidR="00EC4242" w:rsidRPr="009B4283" w:rsidRDefault="00EC4242" w:rsidP="009B7915">
            <w:pPr>
              <w:jc w:val="center"/>
              <w:rPr>
                <w:rFonts w:ascii="Arial" w:eastAsia="Aptos" w:hAnsi="Arial" w:cs="Arial"/>
                <w:b/>
                <w:bCs/>
                <w:kern w:val="2"/>
                <w14:ligatures w14:val="standardContextual"/>
              </w:rPr>
            </w:pPr>
            <w:bookmarkStart w:id="0" w:name="_Hlk166759160"/>
            <w:r w:rsidRPr="009B4283">
              <w:rPr>
                <w:rFonts w:ascii="Arial" w:eastAsia="Aptos" w:hAnsi="Arial" w:cs="Arial"/>
                <w:b/>
                <w:bCs/>
                <w:kern w:val="2"/>
                <w14:ligatures w14:val="standardContextual"/>
              </w:rPr>
              <w:lastRenderedPageBreak/>
              <w:t>European Americans</w:t>
            </w:r>
          </w:p>
        </w:tc>
        <w:tc>
          <w:tcPr>
            <w:tcW w:w="6264" w:type="dxa"/>
          </w:tcPr>
          <w:p w14:paraId="2D170F47" w14:textId="77777777" w:rsidR="00EC4242" w:rsidRPr="009B4283" w:rsidRDefault="00EC4242" w:rsidP="009B7915">
            <w:pPr>
              <w:jc w:val="center"/>
              <w:rPr>
                <w:rFonts w:ascii="Arial" w:eastAsia="Aptos" w:hAnsi="Arial" w:cs="Arial"/>
                <w:b/>
                <w:bCs/>
                <w:kern w:val="2"/>
                <w14:ligatures w14:val="standardContextual"/>
              </w:rPr>
            </w:pPr>
            <w:r w:rsidRPr="009B4283">
              <w:rPr>
                <w:rFonts w:ascii="Arial" w:eastAsia="Aptos" w:hAnsi="Arial" w:cs="Arial"/>
                <w:b/>
                <w:bCs/>
                <w:kern w:val="2"/>
                <w14:ligatures w14:val="standardContextual"/>
              </w:rPr>
              <w:t>African Americans</w:t>
            </w:r>
          </w:p>
        </w:tc>
      </w:tr>
      <w:bookmarkEnd w:id="0"/>
      <w:tr w:rsidR="00EC4242" w:rsidRPr="009B4283" w14:paraId="06B01232" w14:textId="77777777" w:rsidTr="009B7915">
        <w:tc>
          <w:tcPr>
            <w:tcW w:w="6876" w:type="dxa"/>
          </w:tcPr>
          <w:p w14:paraId="0CB7108C" w14:textId="77777777" w:rsidR="00EC4242" w:rsidRPr="009B4283" w:rsidRDefault="00EC4242" w:rsidP="009B7915">
            <w:pPr>
              <w:rPr>
                <w:rFonts w:ascii="Arial" w:eastAsia="Aptos" w:hAnsi="Arial" w:cs="Arial"/>
                <w:kern w:val="2"/>
                <w:sz w:val="20"/>
                <w:szCs w:val="20"/>
                <w14:ligatures w14:val="standardContextual"/>
              </w:rPr>
            </w:pPr>
            <w:r w:rsidRPr="009B4283">
              <w:rPr>
                <w:rFonts w:ascii="Arial" w:eastAsia="Aptos" w:hAnsi="Arial" w:cs="Arial"/>
                <w:noProof/>
                <w:kern w:val="2"/>
                <w:sz w:val="20"/>
                <w:szCs w:val="20"/>
                <w14:ligatures w14:val="standardContextual"/>
              </w:rPr>
              <w:drawing>
                <wp:inline distT="0" distB="0" distL="0" distR="0" wp14:anchorId="341BFCC8" wp14:editId="30BD549B">
                  <wp:extent cx="4229100" cy="3721100"/>
                  <wp:effectExtent l="0" t="0" r="0" b="0"/>
                  <wp:docPr id="1506568338"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568338" name="Picture 1" descr="A graph with numbers and lines&#10;&#10;Description automatically generated"/>
                          <pic:cNvPicPr/>
                        </pic:nvPicPr>
                        <pic:blipFill>
                          <a:blip r:embed="rId4"/>
                          <a:stretch>
                            <a:fillRect/>
                          </a:stretch>
                        </pic:blipFill>
                        <pic:spPr>
                          <a:xfrm>
                            <a:off x="0" y="0"/>
                            <a:ext cx="4229100" cy="3721100"/>
                          </a:xfrm>
                          <a:prstGeom prst="rect">
                            <a:avLst/>
                          </a:prstGeom>
                        </pic:spPr>
                      </pic:pic>
                    </a:graphicData>
                  </a:graphic>
                </wp:inline>
              </w:drawing>
            </w:r>
          </w:p>
        </w:tc>
        <w:tc>
          <w:tcPr>
            <w:tcW w:w="6264" w:type="dxa"/>
          </w:tcPr>
          <w:p w14:paraId="660270D9" w14:textId="77777777" w:rsidR="00EC4242" w:rsidRPr="009B4283" w:rsidRDefault="00EC4242" w:rsidP="009B7915">
            <w:pPr>
              <w:rPr>
                <w:rFonts w:ascii="Arial" w:eastAsia="Aptos" w:hAnsi="Arial" w:cs="Arial"/>
                <w:kern w:val="2"/>
                <w:sz w:val="20"/>
                <w:szCs w:val="20"/>
                <w14:ligatures w14:val="standardContextual"/>
              </w:rPr>
            </w:pPr>
            <w:r w:rsidRPr="009B4283">
              <w:rPr>
                <w:rFonts w:ascii="Arial" w:eastAsia="Aptos" w:hAnsi="Arial" w:cs="Arial"/>
                <w:noProof/>
                <w:kern w:val="2"/>
                <w:sz w:val="20"/>
                <w:szCs w:val="20"/>
                <w14:ligatures w14:val="standardContextual"/>
              </w:rPr>
              <w:drawing>
                <wp:inline distT="0" distB="0" distL="0" distR="0" wp14:anchorId="6A6390E1" wp14:editId="08B9E806">
                  <wp:extent cx="3797300" cy="3721100"/>
                  <wp:effectExtent l="0" t="0" r="0" b="0"/>
                  <wp:docPr id="1065438115"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438115" name="Picture 1" descr="A graph with numbers and lines&#10;&#10;Description automatically generated"/>
                          <pic:cNvPicPr/>
                        </pic:nvPicPr>
                        <pic:blipFill>
                          <a:blip r:embed="rId5"/>
                          <a:stretch>
                            <a:fillRect/>
                          </a:stretch>
                        </pic:blipFill>
                        <pic:spPr>
                          <a:xfrm>
                            <a:off x="0" y="0"/>
                            <a:ext cx="3797300" cy="3721100"/>
                          </a:xfrm>
                          <a:prstGeom prst="rect">
                            <a:avLst/>
                          </a:prstGeom>
                        </pic:spPr>
                      </pic:pic>
                    </a:graphicData>
                  </a:graphic>
                </wp:inline>
              </w:drawing>
            </w:r>
          </w:p>
        </w:tc>
      </w:tr>
    </w:tbl>
    <w:p w14:paraId="2BB6C814" w14:textId="77777777" w:rsidR="00EC4242" w:rsidRPr="009B4283" w:rsidRDefault="00EC4242" w:rsidP="00EC4242">
      <w:pPr>
        <w:spacing w:after="0" w:line="240" w:lineRule="auto"/>
        <w:rPr>
          <w:rFonts w:ascii="Arial" w:eastAsia="Calibri" w:hAnsi="Arial" w:cs="Arial"/>
          <w:b/>
          <w:bCs/>
          <w:sz w:val="20"/>
          <w:szCs w:val="20"/>
        </w:rPr>
      </w:pPr>
      <w:bookmarkStart w:id="1" w:name="_Hlk181195351"/>
      <w:r w:rsidRPr="009B4283">
        <w:rPr>
          <w:rFonts w:ascii="Arial" w:eastAsia="Calibri" w:hAnsi="Arial" w:cs="Arial"/>
          <w:b/>
          <w:bCs/>
          <w:sz w:val="20"/>
          <w:szCs w:val="20"/>
        </w:rPr>
        <w:t>Supplemental</w:t>
      </w:r>
      <w:bookmarkEnd w:id="1"/>
      <w:r w:rsidRPr="009B4283">
        <w:rPr>
          <w:rFonts w:ascii="Arial" w:eastAsia="Calibri" w:hAnsi="Arial" w:cs="Arial"/>
          <w:b/>
          <w:bCs/>
          <w:sz w:val="20"/>
          <w:szCs w:val="20"/>
        </w:rPr>
        <w:t xml:space="preserve"> Figure 2. Association between dietary patterns and incident type 2 diabetes. </w:t>
      </w:r>
    </w:p>
    <w:p w14:paraId="1E267EC9" w14:textId="77777777" w:rsidR="00EC4242" w:rsidRPr="009B4283" w:rsidRDefault="00EC4242" w:rsidP="00EC4242">
      <w:pPr>
        <w:spacing w:after="0" w:line="240" w:lineRule="auto"/>
        <w:rPr>
          <w:rFonts w:ascii="Arial" w:eastAsia="Calibri" w:hAnsi="Arial" w:cs="Arial"/>
          <w:sz w:val="20"/>
          <w:szCs w:val="20"/>
        </w:rPr>
      </w:pPr>
      <w:r w:rsidRPr="009B4283">
        <w:rPr>
          <w:rFonts w:ascii="Arial" w:eastAsia="Calibri" w:hAnsi="Arial" w:cs="Arial"/>
          <w:b/>
          <w:bCs/>
          <w:sz w:val="20"/>
          <w:szCs w:val="20"/>
        </w:rPr>
        <w:t>Abbreviations:</w:t>
      </w:r>
      <w:r w:rsidRPr="009B4283">
        <w:rPr>
          <w:rFonts w:ascii="Arial" w:eastAsia="Calibri" w:hAnsi="Arial" w:cs="Arial"/>
          <w:sz w:val="20"/>
          <w:szCs w:val="20"/>
        </w:rPr>
        <w:t xml:space="preserve"> DASH diet, Dietary Approache</w:t>
      </w:r>
      <w:r>
        <w:rPr>
          <w:rFonts w:ascii="Arial" w:eastAsia="Calibri" w:hAnsi="Arial" w:cs="Arial"/>
          <w:sz w:val="20"/>
          <w:szCs w:val="20"/>
        </w:rPr>
        <w:t>s</w:t>
      </w:r>
      <w:r w:rsidRPr="009B4283">
        <w:rPr>
          <w:rFonts w:ascii="Arial" w:eastAsia="Calibri" w:hAnsi="Arial" w:cs="Arial"/>
          <w:sz w:val="20"/>
          <w:szCs w:val="20"/>
        </w:rPr>
        <w:t xml:space="preserve"> to Stop High Blood Pressure diet; MED, Mediterranean diet.</w:t>
      </w:r>
    </w:p>
    <w:p w14:paraId="45DA9E7D" w14:textId="77777777" w:rsidR="00EC4242" w:rsidRPr="009B4283" w:rsidRDefault="00EC4242" w:rsidP="00EC4242">
      <w:pPr>
        <w:spacing w:after="0" w:line="240" w:lineRule="auto"/>
        <w:rPr>
          <w:rFonts w:ascii="Arial" w:eastAsia="Calibri" w:hAnsi="Arial" w:cs="Arial"/>
          <w:b/>
          <w:sz w:val="20"/>
          <w:szCs w:val="20"/>
        </w:rPr>
      </w:pPr>
      <w:r w:rsidRPr="009B4283">
        <w:rPr>
          <w:rFonts w:ascii="Arial" w:eastAsia="Calibri" w:hAnsi="Arial" w:cs="Arial"/>
          <w:b/>
          <w:sz w:val="20"/>
          <w:szCs w:val="20"/>
        </w:rPr>
        <w:t>Bold indicates p values that were statistically significant at p &lt; 0.05.</w:t>
      </w:r>
    </w:p>
    <w:p w14:paraId="6EFF0776" w14:textId="77777777" w:rsidR="00EC4242" w:rsidRPr="009B4283" w:rsidRDefault="00EC4242" w:rsidP="00EC4242">
      <w:pPr>
        <w:spacing w:after="0" w:line="240" w:lineRule="auto"/>
        <w:rPr>
          <w:rFonts w:ascii="Arial" w:eastAsia="Calibri" w:hAnsi="Arial" w:cs="Arial"/>
          <w:b/>
          <w:sz w:val="20"/>
          <w:szCs w:val="20"/>
        </w:rPr>
      </w:pPr>
      <w:r w:rsidRPr="009B4283">
        <w:rPr>
          <w:rFonts w:ascii="Arial" w:eastAsia="Calibri" w:hAnsi="Arial" w:cs="Arial"/>
          <w:b/>
          <w:sz w:val="20"/>
          <w:szCs w:val="20"/>
        </w:rPr>
        <w:t>*Bonferroni adjustment for multiple testing (p &lt; 0.05/2= &lt; 0.025).</w:t>
      </w:r>
    </w:p>
    <w:p w14:paraId="48CE22D7" w14:textId="77777777" w:rsidR="00EC4242" w:rsidRPr="009B4283" w:rsidRDefault="00EC4242" w:rsidP="00EC4242">
      <w:pPr>
        <w:spacing w:after="0" w:line="240" w:lineRule="auto"/>
        <w:rPr>
          <w:rFonts w:ascii="Arial" w:eastAsia="Calibri" w:hAnsi="Arial" w:cs="Arial"/>
          <w:color w:val="000000"/>
          <w:sz w:val="20"/>
          <w:szCs w:val="20"/>
        </w:rPr>
      </w:pPr>
      <w:r w:rsidRPr="009B4283">
        <w:rPr>
          <w:rFonts w:ascii="Arial" w:eastAsia="Calibri" w:hAnsi="Arial" w:cs="Arial"/>
          <w:color w:val="000000"/>
          <w:sz w:val="20"/>
          <w:szCs w:val="20"/>
        </w:rPr>
        <w:t>Type 2 diabetes status was regressed against each diet</w:t>
      </w:r>
      <w:r>
        <w:rPr>
          <w:rFonts w:ascii="Arial" w:eastAsia="Calibri" w:hAnsi="Arial" w:cs="Arial"/>
          <w:color w:val="000000"/>
          <w:sz w:val="20"/>
          <w:szCs w:val="20"/>
        </w:rPr>
        <w:t>,</w:t>
      </w:r>
      <w:r w:rsidRPr="009B4283">
        <w:rPr>
          <w:rFonts w:ascii="Arial" w:eastAsia="Calibri" w:hAnsi="Arial" w:cs="Arial"/>
          <w:color w:val="000000"/>
          <w:sz w:val="20"/>
          <w:szCs w:val="20"/>
        </w:rPr>
        <w:t xml:space="preserve"> adjusting for a covariate summary score composed of age, sex, current cigarette smoking status, current drinking status, educational level, physical activity,  and 10 genetic principal components for stratification.</w:t>
      </w:r>
    </w:p>
    <w:p w14:paraId="271B7E61" w14:textId="77777777" w:rsidR="00EC4242" w:rsidRPr="009B4283" w:rsidRDefault="00EC4242" w:rsidP="00EC4242">
      <w:pPr>
        <w:spacing w:after="0" w:line="240" w:lineRule="auto"/>
        <w:rPr>
          <w:rFonts w:ascii="Arial" w:eastAsia="Calibri" w:hAnsi="Arial" w:cs="Arial"/>
          <w:color w:val="000000"/>
          <w:sz w:val="20"/>
          <w:szCs w:val="20"/>
        </w:rPr>
      </w:pPr>
    </w:p>
    <w:p w14:paraId="64CC14C5" w14:textId="77777777" w:rsidR="00EC4242" w:rsidRDefault="00EC4242" w:rsidP="00EC4242">
      <w:pPr>
        <w:spacing w:after="0" w:line="240" w:lineRule="auto"/>
        <w:rPr>
          <w:rFonts w:ascii="Arial" w:eastAsia="Calibri" w:hAnsi="Arial" w:cs="Arial"/>
          <w:color w:val="000000"/>
          <w:sz w:val="20"/>
          <w:szCs w:val="20"/>
        </w:rPr>
      </w:pPr>
      <w:r w:rsidRPr="009B4283">
        <w:rPr>
          <w:rFonts w:ascii="Arial" w:eastAsia="Calibri" w:hAnsi="Arial" w:cs="Arial"/>
          <w:color w:val="000000"/>
          <w:sz w:val="20"/>
          <w:szCs w:val="20"/>
        </w:rPr>
        <w:t>Dietary pattern scores were computed as a measure of food quality using values that were assigned to foods, scaled to an individual’s caloric intake. The foods were then adjusted using the residual energy adjustment method, then the selected foods were added up to form the dietary patterns</w:t>
      </w:r>
      <w:r>
        <w:rPr>
          <w:rFonts w:ascii="Arial" w:eastAsia="Calibri" w:hAnsi="Arial" w:cs="Arial"/>
          <w:color w:val="000000"/>
          <w:sz w:val="20"/>
          <w:szCs w:val="20"/>
        </w:rPr>
        <w:t>,</w:t>
      </w:r>
      <w:r w:rsidRPr="009B4283">
        <w:rPr>
          <w:rFonts w:ascii="Arial" w:eastAsia="Calibri" w:hAnsi="Arial" w:cs="Arial"/>
          <w:color w:val="000000"/>
          <w:sz w:val="20"/>
          <w:szCs w:val="20"/>
        </w:rPr>
        <w:t xml:space="preserve"> which were converted to Z scores for analysis.</w:t>
      </w:r>
    </w:p>
    <w:p w14:paraId="0445B8FD" w14:textId="77777777" w:rsidR="00EC4242" w:rsidRDefault="00EC4242" w:rsidP="00EC4242">
      <w:pPr>
        <w:rPr>
          <w:rFonts w:ascii="Arial" w:eastAsia="Calibri" w:hAnsi="Arial" w:cs="Arial"/>
          <w:color w:val="000000"/>
          <w:sz w:val="20"/>
          <w:szCs w:val="20"/>
        </w:rPr>
      </w:pPr>
      <w:r>
        <w:rPr>
          <w:rFonts w:ascii="Arial" w:eastAsia="Calibri" w:hAnsi="Arial" w:cs="Arial"/>
          <w:color w:val="000000"/>
          <w:sz w:val="20"/>
          <w:szCs w:val="20"/>
        </w:rPr>
        <w:br w:type="page"/>
      </w:r>
    </w:p>
    <w:p w14:paraId="01D67936" w14:textId="77777777" w:rsidR="00EC4242" w:rsidRPr="009B4283" w:rsidRDefault="00EC4242" w:rsidP="00EC4242">
      <w:pPr>
        <w:spacing w:after="0" w:line="240" w:lineRule="auto"/>
        <w:rPr>
          <w:rFonts w:ascii="Arial" w:eastAsia="Calibri" w:hAnsi="Arial" w:cs="Arial"/>
          <w:color w:val="000000"/>
          <w:sz w:val="20"/>
          <w:szCs w:val="20"/>
        </w:rPr>
      </w:pPr>
    </w:p>
    <w:tbl>
      <w:tblPr>
        <w:tblStyle w:val="TableGrid10"/>
        <w:tblW w:w="13176" w:type="dxa"/>
        <w:tblLayout w:type="fixed"/>
        <w:tblLook w:val="04A0" w:firstRow="1" w:lastRow="0" w:firstColumn="1" w:lastColumn="0" w:noHBand="0" w:noVBand="1"/>
      </w:tblPr>
      <w:tblGrid>
        <w:gridCol w:w="6048"/>
        <w:gridCol w:w="7128"/>
      </w:tblGrid>
      <w:tr w:rsidR="00EC4242" w:rsidRPr="009B4283" w14:paraId="77DFEFE0" w14:textId="77777777" w:rsidTr="009B7915">
        <w:trPr>
          <w:trHeight w:val="440"/>
        </w:trPr>
        <w:tc>
          <w:tcPr>
            <w:tcW w:w="6048" w:type="dxa"/>
          </w:tcPr>
          <w:p w14:paraId="1BF4C20B" w14:textId="77777777" w:rsidR="00EC4242" w:rsidRPr="009B4283" w:rsidRDefault="00EC4242" w:rsidP="009B7915">
            <w:pPr>
              <w:jc w:val="center"/>
              <w:rPr>
                <w:rFonts w:ascii="Arial" w:eastAsia="Aptos" w:hAnsi="Arial" w:cs="Arial"/>
                <w:b/>
                <w:bCs/>
                <w:kern w:val="2"/>
                <w14:ligatures w14:val="standardContextual"/>
              </w:rPr>
            </w:pPr>
            <w:bookmarkStart w:id="2" w:name="_Hlk167482802"/>
            <w:r w:rsidRPr="009B4283">
              <w:rPr>
                <w:rFonts w:ascii="Arial" w:eastAsia="Aptos" w:hAnsi="Arial" w:cs="Arial"/>
                <w:b/>
                <w:bCs/>
                <w:kern w:val="2"/>
                <w14:ligatures w14:val="standardContextual"/>
              </w:rPr>
              <w:t>European Americans</w:t>
            </w:r>
          </w:p>
        </w:tc>
        <w:tc>
          <w:tcPr>
            <w:tcW w:w="7128" w:type="dxa"/>
          </w:tcPr>
          <w:p w14:paraId="17C4E709" w14:textId="77777777" w:rsidR="00EC4242" w:rsidRPr="009B4283" w:rsidRDefault="00EC4242" w:rsidP="009B7915">
            <w:pPr>
              <w:jc w:val="center"/>
              <w:rPr>
                <w:rFonts w:ascii="Arial" w:eastAsia="Aptos" w:hAnsi="Arial" w:cs="Arial"/>
                <w:b/>
                <w:bCs/>
                <w:kern w:val="2"/>
                <w14:ligatures w14:val="standardContextual"/>
              </w:rPr>
            </w:pPr>
            <w:r w:rsidRPr="009B4283">
              <w:rPr>
                <w:rFonts w:ascii="Arial" w:eastAsia="Aptos" w:hAnsi="Arial" w:cs="Arial"/>
                <w:b/>
                <w:bCs/>
                <w:kern w:val="2"/>
                <w14:ligatures w14:val="standardContextual"/>
              </w:rPr>
              <w:t>African Americans</w:t>
            </w:r>
          </w:p>
        </w:tc>
      </w:tr>
      <w:bookmarkEnd w:id="2"/>
      <w:tr w:rsidR="00EC4242" w:rsidRPr="009B4283" w14:paraId="733D44E8" w14:textId="77777777" w:rsidTr="009B7915">
        <w:tc>
          <w:tcPr>
            <w:tcW w:w="6048" w:type="dxa"/>
          </w:tcPr>
          <w:p w14:paraId="650259A3" w14:textId="77777777" w:rsidR="00EC4242" w:rsidRPr="009B4283" w:rsidRDefault="00EC4242" w:rsidP="009B7915">
            <w:pPr>
              <w:rPr>
                <w:rFonts w:ascii="Aptos" w:eastAsia="Aptos" w:hAnsi="Aptos" w:cs="Times New Roman"/>
                <w:kern w:val="2"/>
                <w14:ligatures w14:val="standardContextual"/>
              </w:rPr>
            </w:pPr>
            <w:r w:rsidRPr="009B4283">
              <w:rPr>
                <w:rFonts w:ascii="Aptos" w:eastAsia="Aptos" w:hAnsi="Aptos" w:cs="Times New Roman"/>
                <w:noProof/>
                <w:kern w:val="2"/>
                <w14:ligatures w14:val="standardContextual"/>
              </w:rPr>
              <w:drawing>
                <wp:inline distT="0" distB="0" distL="0" distR="0" wp14:anchorId="5F06F150" wp14:editId="286480AD">
                  <wp:extent cx="3632200" cy="1156570"/>
                  <wp:effectExtent l="0" t="0" r="0" b="0"/>
                  <wp:docPr id="1599399952" name="Picture 1" descr="A graph of a graph showing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399952" name="Picture 1" descr="A graph of a graph showing a number of numbers&#10;&#10;Description automatically generated with medium confidence"/>
                          <pic:cNvPicPr/>
                        </pic:nvPicPr>
                        <pic:blipFill>
                          <a:blip r:embed="rId6"/>
                          <a:stretch>
                            <a:fillRect/>
                          </a:stretch>
                        </pic:blipFill>
                        <pic:spPr>
                          <a:xfrm>
                            <a:off x="0" y="0"/>
                            <a:ext cx="3701848" cy="1178748"/>
                          </a:xfrm>
                          <a:prstGeom prst="rect">
                            <a:avLst/>
                          </a:prstGeom>
                        </pic:spPr>
                      </pic:pic>
                    </a:graphicData>
                  </a:graphic>
                </wp:inline>
              </w:drawing>
            </w:r>
          </w:p>
        </w:tc>
        <w:tc>
          <w:tcPr>
            <w:tcW w:w="7128" w:type="dxa"/>
          </w:tcPr>
          <w:p w14:paraId="2635A665" w14:textId="77777777" w:rsidR="00EC4242" w:rsidRPr="009B4283" w:rsidRDefault="00EC4242" w:rsidP="009B7915">
            <w:pPr>
              <w:rPr>
                <w:rFonts w:ascii="Aptos" w:eastAsia="Aptos" w:hAnsi="Aptos" w:cs="Times New Roman"/>
                <w:kern w:val="2"/>
                <w14:ligatures w14:val="standardContextual"/>
              </w:rPr>
            </w:pPr>
            <w:r w:rsidRPr="009B4283">
              <w:rPr>
                <w:rFonts w:ascii="Aptos" w:eastAsia="Aptos" w:hAnsi="Aptos" w:cs="Times New Roman"/>
                <w:noProof/>
                <w:kern w:val="2"/>
                <w14:ligatures w14:val="standardContextual"/>
              </w:rPr>
              <w:drawing>
                <wp:inline distT="0" distB="0" distL="0" distR="0" wp14:anchorId="32A934EE" wp14:editId="20605E43">
                  <wp:extent cx="3874770" cy="1269305"/>
                  <wp:effectExtent l="0" t="0" r="0" b="0"/>
                  <wp:docPr id="1909816940" name="Picture 1" descr="A graph of frequency and frequenc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816940" name="Picture 1" descr="A graph of frequency and frequency&#10;&#10;Description automatically generated"/>
                          <pic:cNvPicPr/>
                        </pic:nvPicPr>
                        <pic:blipFill>
                          <a:blip r:embed="rId7"/>
                          <a:stretch>
                            <a:fillRect/>
                          </a:stretch>
                        </pic:blipFill>
                        <pic:spPr>
                          <a:xfrm>
                            <a:off x="0" y="0"/>
                            <a:ext cx="3891436" cy="1274764"/>
                          </a:xfrm>
                          <a:prstGeom prst="rect">
                            <a:avLst/>
                          </a:prstGeom>
                        </pic:spPr>
                      </pic:pic>
                    </a:graphicData>
                  </a:graphic>
                </wp:inline>
              </w:drawing>
            </w:r>
          </w:p>
        </w:tc>
      </w:tr>
      <w:tr w:rsidR="00EC4242" w:rsidRPr="009B4283" w14:paraId="4F5950EB" w14:textId="77777777" w:rsidTr="009B7915">
        <w:tc>
          <w:tcPr>
            <w:tcW w:w="6048" w:type="dxa"/>
          </w:tcPr>
          <w:p w14:paraId="10897EC8" w14:textId="77777777" w:rsidR="00EC4242" w:rsidRPr="009B4283" w:rsidRDefault="00EC4242" w:rsidP="009B7915">
            <w:pPr>
              <w:rPr>
                <w:rFonts w:ascii="Aptos" w:eastAsia="Aptos" w:hAnsi="Aptos" w:cs="Times New Roman"/>
                <w:kern w:val="2"/>
                <w14:ligatures w14:val="standardContextual"/>
              </w:rPr>
            </w:pPr>
            <w:r w:rsidRPr="009B4283">
              <w:rPr>
                <w:rFonts w:ascii="Aptos" w:eastAsia="Aptos" w:hAnsi="Aptos" w:cs="Times New Roman"/>
                <w:noProof/>
                <w:kern w:val="2"/>
                <w14:ligatures w14:val="standardContextual"/>
              </w:rPr>
              <w:drawing>
                <wp:inline distT="0" distB="0" distL="0" distR="0" wp14:anchorId="2C0CF4FA" wp14:editId="081EDCFC">
                  <wp:extent cx="3632548" cy="1130935"/>
                  <wp:effectExtent l="0" t="0" r="0" b="0"/>
                  <wp:docPr id="1132682163"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682163" name="Picture 1" descr="A graph of different colored bars&#10;&#10;Description automatically generated"/>
                          <pic:cNvPicPr/>
                        </pic:nvPicPr>
                        <pic:blipFill>
                          <a:blip r:embed="rId8"/>
                          <a:stretch>
                            <a:fillRect/>
                          </a:stretch>
                        </pic:blipFill>
                        <pic:spPr>
                          <a:xfrm>
                            <a:off x="0" y="0"/>
                            <a:ext cx="3635762" cy="1131936"/>
                          </a:xfrm>
                          <a:prstGeom prst="rect">
                            <a:avLst/>
                          </a:prstGeom>
                        </pic:spPr>
                      </pic:pic>
                    </a:graphicData>
                  </a:graphic>
                </wp:inline>
              </w:drawing>
            </w:r>
          </w:p>
        </w:tc>
        <w:tc>
          <w:tcPr>
            <w:tcW w:w="7128" w:type="dxa"/>
          </w:tcPr>
          <w:p w14:paraId="05D173EF" w14:textId="77777777" w:rsidR="00EC4242" w:rsidRPr="009B4283" w:rsidRDefault="00EC4242" w:rsidP="009B7915">
            <w:pPr>
              <w:rPr>
                <w:rFonts w:ascii="Aptos" w:eastAsia="Aptos" w:hAnsi="Aptos" w:cs="Times New Roman"/>
                <w:kern w:val="2"/>
                <w14:ligatures w14:val="standardContextual"/>
              </w:rPr>
            </w:pPr>
            <w:r w:rsidRPr="009B4283">
              <w:rPr>
                <w:rFonts w:ascii="Aptos" w:eastAsia="Aptos" w:hAnsi="Aptos" w:cs="Times New Roman"/>
                <w:noProof/>
                <w:kern w:val="2"/>
                <w14:ligatures w14:val="standardContextual"/>
              </w:rPr>
              <w:drawing>
                <wp:inline distT="0" distB="0" distL="0" distR="0" wp14:anchorId="231071EF" wp14:editId="48EFB51E">
                  <wp:extent cx="3874770" cy="1276350"/>
                  <wp:effectExtent l="0" t="0" r="0" b="0"/>
                  <wp:docPr id="2095528734" name="Picture 1" descr="A graph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528734" name="Picture 1" descr="A graph of different colored bars&#10;&#10;Description automatically generated"/>
                          <pic:cNvPicPr/>
                        </pic:nvPicPr>
                        <pic:blipFill>
                          <a:blip r:embed="rId9"/>
                          <a:stretch>
                            <a:fillRect/>
                          </a:stretch>
                        </pic:blipFill>
                        <pic:spPr>
                          <a:xfrm>
                            <a:off x="0" y="0"/>
                            <a:ext cx="3874770" cy="1276350"/>
                          </a:xfrm>
                          <a:prstGeom prst="rect">
                            <a:avLst/>
                          </a:prstGeom>
                        </pic:spPr>
                      </pic:pic>
                    </a:graphicData>
                  </a:graphic>
                </wp:inline>
              </w:drawing>
            </w:r>
          </w:p>
        </w:tc>
      </w:tr>
      <w:tr w:rsidR="00EC4242" w:rsidRPr="009B4283" w14:paraId="49925B50" w14:textId="77777777" w:rsidTr="009B7915">
        <w:tc>
          <w:tcPr>
            <w:tcW w:w="6048" w:type="dxa"/>
          </w:tcPr>
          <w:p w14:paraId="308230F2" w14:textId="77777777" w:rsidR="00EC4242" w:rsidRPr="009B4283" w:rsidRDefault="00EC4242" w:rsidP="009B7915">
            <w:pPr>
              <w:jc w:val="center"/>
              <w:rPr>
                <w:rFonts w:ascii="Aptos" w:eastAsia="Aptos" w:hAnsi="Aptos" w:cs="Times New Roman"/>
                <w:b/>
                <w:bCs/>
                <w:kern w:val="2"/>
                <w14:ligatures w14:val="standardContextual"/>
              </w:rPr>
            </w:pPr>
            <w:bookmarkStart w:id="3" w:name="_Hlk167482401"/>
            <w:r w:rsidRPr="009B4283">
              <w:rPr>
                <w:rFonts w:ascii="Aptos" w:eastAsia="Aptos" w:hAnsi="Aptos" w:cs="Times New Roman"/>
                <w:b/>
                <w:bCs/>
                <w:kern w:val="2"/>
                <w14:ligatures w14:val="standardContextual"/>
              </w:rPr>
              <w:t>Gene Overlap</w:t>
            </w:r>
          </w:p>
        </w:tc>
        <w:tc>
          <w:tcPr>
            <w:tcW w:w="7128" w:type="dxa"/>
          </w:tcPr>
          <w:p w14:paraId="0D9C8B22" w14:textId="77777777" w:rsidR="00EC4242" w:rsidRPr="009B4283" w:rsidRDefault="00EC4242" w:rsidP="009B7915">
            <w:pPr>
              <w:jc w:val="center"/>
              <w:rPr>
                <w:rFonts w:ascii="Aptos" w:eastAsia="Aptos" w:hAnsi="Aptos" w:cs="Times New Roman"/>
                <w:b/>
                <w:bCs/>
                <w:kern w:val="2"/>
                <w14:ligatures w14:val="standardContextual"/>
              </w:rPr>
            </w:pPr>
            <w:r w:rsidRPr="009B4283">
              <w:rPr>
                <w:rFonts w:ascii="Aptos" w:eastAsia="Aptos" w:hAnsi="Aptos" w:cs="Times New Roman"/>
                <w:b/>
                <w:bCs/>
                <w:kern w:val="2"/>
                <w14:ligatures w14:val="standardContextual"/>
              </w:rPr>
              <w:t>Gene Overlap</w:t>
            </w:r>
          </w:p>
        </w:tc>
      </w:tr>
      <w:bookmarkEnd w:id="3"/>
      <w:tr w:rsidR="00EC4242" w:rsidRPr="009B4283" w14:paraId="02CF3E5A" w14:textId="77777777" w:rsidTr="009B7915">
        <w:trPr>
          <w:trHeight w:val="3671"/>
        </w:trPr>
        <w:tc>
          <w:tcPr>
            <w:tcW w:w="6048" w:type="dxa"/>
          </w:tcPr>
          <w:p w14:paraId="0EC5DC3D" w14:textId="77777777" w:rsidR="00EC4242" w:rsidRPr="009B4283" w:rsidRDefault="00EC4242" w:rsidP="009B7915">
            <w:pPr>
              <w:rPr>
                <w:rFonts w:ascii="Aptos" w:eastAsia="Aptos" w:hAnsi="Aptos" w:cs="Times New Roman"/>
                <w:kern w:val="2"/>
                <w14:ligatures w14:val="standardContextual"/>
              </w:rPr>
            </w:pPr>
            <w:r w:rsidRPr="009B4283">
              <w:rPr>
                <w:rFonts w:ascii="Aptos" w:eastAsia="Aptos" w:hAnsi="Aptos" w:cs="Times New Roman"/>
                <w:noProof/>
                <w:kern w:val="2"/>
                <w14:ligatures w14:val="standardContextual"/>
              </w:rPr>
              <w:drawing>
                <wp:inline distT="0" distB="0" distL="0" distR="0" wp14:anchorId="2F040AD4" wp14:editId="49203311">
                  <wp:extent cx="3702050" cy="2330450"/>
                  <wp:effectExtent l="0" t="0" r="0" b="0"/>
                  <wp:docPr id="2109900637" name="Picture 1" descr="A graph of number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900637" name="Picture 1" descr="A graph of numbers and colors&#10;&#10;Description automatically generated with medium confidence"/>
                          <pic:cNvPicPr/>
                        </pic:nvPicPr>
                        <pic:blipFill>
                          <a:blip r:embed="rId10"/>
                          <a:stretch>
                            <a:fillRect/>
                          </a:stretch>
                        </pic:blipFill>
                        <pic:spPr>
                          <a:xfrm>
                            <a:off x="0" y="0"/>
                            <a:ext cx="3745268" cy="2357656"/>
                          </a:xfrm>
                          <a:prstGeom prst="rect">
                            <a:avLst/>
                          </a:prstGeom>
                        </pic:spPr>
                      </pic:pic>
                    </a:graphicData>
                  </a:graphic>
                </wp:inline>
              </w:drawing>
            </w:r>
          </w:p>
        </w:tc>
        <w:tc>
          <w:tcPr>
            <w:tcW w:w="7128" w:type="dxa"/>
          </w:tcPr>
          <w:p w14:paraId="579ED146" w14:textId="77777777" w:rsidR="00EC4242" w:rsidRPr="009B4283" w:rsidRDefault="00EC4242" w:rsidP="009B7915">
            <w:pPr>
              <w:rPr>
                <w:rFonts w:ascii="Aptos" w:eastAsia="Aptos" w:hAnsi="Aptos" w:cs="Times New Roman"/>
                <w:kern w:val="2"/>
                <w14:ligatures w14:val="standardContextual"/>
              </w:rPr>
            </w:pPr>
            <w:r w:rsidRPr="009B4283">
              <w:rPr>
                <w:rFonts w:ascii="Aptos" w:eastAsia="Aptos" w:hAnsi="Aptos" w:cs="Times New Roman"/>
                <w:noProof/>
                <w:kern w:val="2"/>
                <w14:ligatures w14:val="standardContextual"/>
              </w:rPr>
              <w:drawing>
                <wp:inline distT="0" distB="0" distL="0" distR="0" wp14:anchorId="7353FB06" wp14:editId="77D20BF0">
                  <wp:extent cx="4203700" cy="2330450"/>
                  <wp:effectExtent l="0" t="0" r="6350" b="0"/>
                  <wp:docPr id="1071996127" name="Picture 1" descr="A chart with colorful do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96127" name="Picture 1" descr="A chart with colorful dots and lines&#10;&#10;Description automatically generated"/>
                          <pic:cNvPicPr/>
                        </pic:nvPicPr>
                        <pic:blipFill>
                          <a:blip r:embed="rId11"/>
                          <a:stretch>
                            <a:fillRect/>
                          </a:stretch>
                        </pic:blipFill>
                        <pic:spPr>
                          <a:xfrm>
                            <a:off x="0" y="0"/>
                            <a:ext cx="4264341" cy="2364068"/>
                          </a:xfrm>
                          <a:prstGeom prst="rect">
                            <a:avLst/>
                          </a:prstGeom>
                        </pic:spPr>
                      </pic:pic>
                    </a:graphicData>
                  </a:graphic>
                </wp:inline>
              </w:drawing>
            </w:r>
          </w:p>
        </w:tc>
      </w:tr>
    </w:tbl>
    <w:p w14:paraId="6397C6F4" w14:textId="77777777" w:rsidR="00EC4242" w:rsidRPr="009B4283" w:rsidRDefault="00EC4242" w:rsidP="00EC4242">
      <w:pPr>
        <w:spacing w:after="0" w:line="240" w:lineRule="auto"/>
        <w:rPr>
          <w:rFonts w:ascii="Arial" w:eastAsia="Aptos" w:hAnsi="Arial" w:cs="Arial"/>
          <w:b/>
          <w:bCs/>
          <w:kern w:val="2"/>
          <w:sz w:val="20"/>
          <w:szCs w:val="20"/>
          <w14:ligatures w14:val="standardContextual"/>
        </w:rPr>
      </w:pPr>
      <w:r w:rsidRPr="009B4283">
        <w:rPr>
          <w:rFonts w:ascii="Arial" w:eastAsia="Calibri" w:hAnsi="Arial" w:cs="Arial"/>
          <w:b/>
          <w:bCs/>
          <w:sz w:val="20"/>
          <w:szCs w:val="20"/>
        </w:rPr>
        <w:t>Supplemental</w:t>
      </w:r>
      <w:r w:rsidRPr="009B4283">
        <w:rPr>
          <w:rFonts w:ascii="Arial" w:eastAsia="Aptos" w:hAnsi="Arial" w:cs="Arial"/>
          <w:b/>
          <w:bCs/>
          <w:kern w:val="2"/>
          <w:sz w:val="20"/>
          <w:szCs w:val="20"/>
          <w14:ligatures w14:val="standardContextual"/>
        </w:rPr>
        <w:t xml:space="preserve"> Figure 3. Characteristics of the annotation of the variants and differences by ancestry.</w:t>
      </w:r>
    </w:p>
    <w:p w14:paraId="50B86AB0" w14:textId="77777777" w:rsidR="00EC4242" w:rsidRPr="009B4283" w:rsidRDefault="00EC4242" w:rsidP="00EC4242">
      <w:pPr>
        <w:spacing w:line="278" w:lineRule="auto"/>
        <w:rPr>
          <w:rFonts w:ascii="Arial" w:eastAsia="Aptos" w:hAnsi="Arial" w:cs="Arial"/>
          <w:kern w:val="2"/>
          <w:sz w:val="20"/>
          <w:szCs w:val="20"/>
          <w14:ligatures w14:val="standardContextual"/>
        </w:rPr>
      </w:pPr>
      <w:r w:rsidRPr="009B4283">
        <w:rPr>
          <w:rFonts w:ascii="Arial" w:eastAsia="Aptos" w:hAnsi="Arial" w:cs="Arial"/>
          <w:kern w:val="2"/>
          <w:sz w:val="20"/>
          <w:szCs w:val="20"/>
          <w14:ligatures w14:val="standardContextual"/>
        </w:rPr>
        <w:t>Characteristics of the genes by ancestry for functional SNP annotation analysis variant-gene mapping were performed in SnpXplorer.</w:t>
      </w:r>
      <w:r w:rsidRPr="009B4283">
        <w:rPr>
          <w:rFonts w:ascii="Arial" w:eastAsia="Aptos" w:hAnsi="Arial" w:cs="Arial"/>
          <w:kern w:val="2"/>
          <w:sz w:val="20"/>
          <w:szCs w:val="20"/>
          <w14:ligatures w14:val="standardContextual"/>
        </w:rPr>
        <w:br w:type="page"/>
      </w:r>
    </w:p>
    <w:tbl>
      <w:tblPr>
        <w:tblStyle w:val="TableGrid11"/>
        <w:tblW w:w="0" w:type="auto"/>
        <w:tblLook w:val="04A0" w:firstRow="1" w:lastRow="0" w:firstColumn="1" w:lastColumn="0" w:noHBand="0" w:noVBand="1"/>
      </w:tblPr>
      <w:tblGrid>
        <w:gridCol w:w="12950"/>
      </w:tblGrid>
      <w:tr w:rsidR="00EC4242" w:rsidRPr="009B4283" w14:paraId="00292BB6" w14:textId="77777777" w:rsidTr="009B7915">
        <w:trPr>
          <w:trHeight w:val="7748"/>
        </w:trPr>
        <w:tc>
          <w:tcPr>
            <w:tcW w:w="12950" w:type="dxa"/>
          </w:tcPr>
          <w:p w14:paraId="4DE1CFEF" w14:textId="77777777" w:rsidR="00EC4242" w:rsidRPr="009B4283" w:rsidRDefault="00EC4242" w:rsidP="009B7915">
            <w:pPr>
              <w:spacing w:before="100" w:beforeAutospacing="1" w:after="100" w:afterAutospacing="1"/>
              <w:rPr>
                <w:rFonts w:ascii="Times New Roman" w:eastAsia="Times New Roman" w:hAnsi="Times New Roman" w:cs="Times New Roman"/>
              </w:rPr>
            </w:pPr>
            <w:r w:rsidRPr="009B4283">
              <w:rPr>
                <w:rFonts w:ascii="Times New Roman" w:eastAsia="Times New Roman" w:hAnsi="Times New Roman" w:cs="Times New Roman"/>
                <w:noProof/>
              </w:rPr>
              <w:lastRenderedPageBreak/>
              <w:drawing>
                <wp:inline distT="0" distB="0" distL="0" distR="0" wp14:anchorId="5020F2A5" wp14:editId="1B09728B">
                  <wp:extent cx="8039100" cy="4476750"/>
                  <wp:effectExtent l="0" t="0" r="0" b="0"/>
                  <wp:docPr id="1718289325" name="Picture 1" descr="A diagram of a blue circle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289325" name="Picture 1" descr="A diagram of a blue circle with white text&#10;&#10;Description automatically generated"/>
                          <pic:cNvPicPr/>
                        </pic:nvPicPr>
                        <pic:blipFill>
                          <a:blip r:embed="rId12"/>
                          <a:stretch>
                            <a:fillRect/>
                          </a:stretch>
                        </pic:blipFill>
                        <pic:spPr>
                          <a:xfrm>
                            <a:off x="0" y="0"/>
                            <a:ext cx="8051905" cy="4483881"/>
                          </a:xfrm>
                          <a:prstGeom prst="rect">
                            <a:avLst/>
                          </a:prstGeom>
                        </pic:spPr>
                      </pic:pic>
                    </a:graphicData>
                  </a:graphic>
                </wp:inline>
              </w:drawing>
            </w:r>
          </w:p>
          <w:p w14:paraId="6AF2D02D" w14:textId="77777777" w:rsidR="00EC4242" w:rsidRPr="009B4283" w:rsidRDefault="00EC4242" w:rsidP="009B7915">
            <w:pPr>
              <w:spacing w:before="100" w:beforeAutospacing="1" w:after="100" w:afterAutospacing="1"/>
              <w:rPr>
                <w:rFonts w:ascii="Arial" w:eastAsia="Times New Roman" w:hAnsi="Arial" w:cs="Arial"/>
                <w:b/>
                <w:bCs/>
                <w:sz w:val="20"/>
                <w:szCs w:val="20"/>
              </w:rPr>
            </w:pPr>
            <w:r w:rsidRPr="009B4283">
              <w:rPr>
                <w:rFonts w:ascii="Arial" w:eastAsia="Times New Roman" w:hAnsi="Arial" w:cs="Arial"/>
                <w:b/>
                <w:bCs/>
                <w:sz w:val="20"/>
                <w:szCs w:val="20"/>
              </w:rPr>
              <w:tab/>
            </w:r>
          </w:p>
        </w:tc>
      </w:tr>
    </w:tbl>
    <w:p w14:paraId="467EA52E" w14:textId="77777777" w:rsidR="00EC4242" w:rsidRPr="009B4283" w:rsidRDefault="00EC4242" w:rsidP="00EC4242">
      <w:pPr>
        <w:spacing w:after="0" w:line="240" w:lineRule="auto"/>
        <w:rPr>
          <w:rFonts w:ascii="Arial" w:eastAsia="Aptos" w:hAnsi="Arial" w:cs="Arial"/>
          <w:b/>
          <w:bCs/>
          <w:kern w:val="2"/>
          <w:sz w:val="20"/>
          <w:szCs w:val="20"/>
          <w14:ligatures w14:val="standardContextual"/>
        </w:rPr>
      </w:pPr>
      <w:r w:rsidRPr="009B4283">
        <w:rPr>
          <w:rFonts w:ascii="Arial" w:eastAsia="Calibri" w:hAnsi="Arial" w:cs="Arial"/>
          <w:b/>
          <w:bCs/>
          <w:sz w:val="20"/>
          <w:szCs w:val="20"/>
        </w:rPr>
        <w:t>Supplemental</w:t>
      </w:r>
      <w:r w:rsidRPr="009B4283">
        <w:rPr>
          <w:rFonts w:ascii="Arial" w:eastAsia="Aptos" w:hAnsi="Arial" w:cs="Arial"/>
          <w:b/>
          <w:bCs/>
          <w:kern w:val="2"/>
          <w:sz w:val="20"/>
          <w:szCs w:val="20"/>
          <w14:ligatures w14:val="standardContextual"/>
        </w:rPr>
        <w:t xml:space="preserve"> Figure 4. Overrepresentation Enrichment Analysis pathway-pathway connectivity graph using rank regression for pathways common to ancestries.</w:t>
      </w:r>
    </w:p>
    <w:p w14:paraId="0393BB2B" w14:textId="77777777" w:rsidR="00EC4242" w:rsidRDefault="00EC4242" w:rsidP="00EC4242">
      <w:pPr>
        <w:spacing w:after="0" w:line="240" w:lineRule="auto"/>
        <w:rPr>
          <w:rFonts w:ascii="Arial" w:hAnsi="Arial" w:cs="Arial"/>
          <w:b/>
          <w:bCs/>
          <w:sz w:val="24"/>
          <w:szCs w:val="24"/>
        </w:rPr>
      </w:pPr>
      <w:r w:rsidRPr="009B4283">
        <w:rPr>
          <w:rFonts w:ascii="Arial" w:eastAsia="Aptos" w:hAnsi="Arial" w:cs="Arial"/>
          <w:kern w:val="2"/>
          <w:sz w:val="20"/>
          <w:szCs w:val="20"/>
          <w14:ligatures w14:val="standardContextual"/>
        </w:rPr>
        <w:t xml:space="preserve">Overrepresentation Enrichment Analysis for molecular pathway analysis and visualization in 30 top pathways using the Consensus pathway Analysis platform. In this pathway-pathway connectivity, nodes represent pathways and edges represent common genes between pathways. Colored blue circles correspond to significant pathways for adjusted p values using Kegg pathway-pathway connectivity in rank regression. </w:t>
      </w:r>
    </w:p>
    <w:p w14:paraId="03E98CDE" w14:textId="77777777" w:rsidR="00865217" w:rsidRDefault="00865217"/>
    <w:sectPr w:rsidR="00865217" w:rsidSect="00EC4242">
      <w:pgSz w:w="15840" w:h="12240" w:orient="landscape"/>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242"/>
    <w:rsid w:val="000169DD"/>
    <w:rsid w:val="002E281E"/>
    <w:rsid w:val="003201BB"/>
    <w:rsid w:val="00865217"/>
    <w:rsid w:val="00EC42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C527F"/>
  <w15:chartTrackingRefBased/>
  <w15:docId w15:val="{7A92C254-D8D1-4FC7-8150-F4A3787E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4242"/>
    <w:pPr>
      <w:spacing w:line="259" w:lineRule="auto"/>
    </w:pPr>
    <w:rPr>
      <w:kern w:val="0"/>
      <w:sz w:val="22"/>
      <w:szCs w:val="22"/>
      <w14:ligatures w14:val="none"/>
    </w:rPr>
  </w:style>
  <w:style w:type="paragraph" w:styleId="Heading1">
    <w:name w:val="heading 1"/>
    <w:basedOn w:val="Normal"/>
    <w:next w:val="Normal"/>
    <w:link w:val="Heading1Char"/>
    <w:uiPriority w:val="9"/>
    <w:qFormat/>
    <w:rsid w:val="00EC424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C424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C4242"/>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C4242"/>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C4242"/>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C4242"/>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C4242"/>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C4242"/>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C4242"/>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42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C42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C42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C42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C42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C42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42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42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4242"/>
    <w:rPr>
      <w:rFonts w:eastAsiaTheme="majorEastAsia" w:cstheme="majorBidi"/>
      <w:color w:val="272727" w:themeColor="text1" w:themeTint="D8"/>
    </w:rPr>
  </w:style>
  <w:style w:type="paragraph" w:styleId="Title">
    <w:name w:val="Title"/>
    <w:basedOn w:val="Normal"/>
    <w:next w:val="Normal"/>
    <w:link w:val="TitleChar"/>
    <w:uiPriority w:val="10"/>
    <w:qFormat/>
    <w:rsid w:val="00EC424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C42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4242"/>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C42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4242"/>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C4242"/>
    <w:rPr>
      <w:i/>
      <w:iCs/>
      <w:color w:val="404040" w:themeColor="text1" w:themeTint="BF"/>
    </w:rPr>
  </w:style>
  <w:style w:type="paragraph" w:styleId="ListParagraph">
    <w:name w:val="List Paragraph"/>
    <w:basedOn w:val="Normal"/>
    <w:uiPriority w:val="34"/>
    <w:qFormat/>
    <w:rsid w:val="00EC4242"/>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C4242"/>
    <w:rPr>
      <w:i/>
      <w:iCs/>
      <w:color w:val="0F4761" w:themeColor="accent1" w:themeShade="BF"/>
    </w:rPr>
  </w:style>
  <w:style w:type="paragraph" w:styleId="IntenseQuote">
    <w:name w:val="Intense Quote"/>
    <w:basedOn w:val="Normal"/>
    <w:next w:val="Normal"/>
    <w:link w:val="IntenseQuoteChar"/>
    <w:uiPriority w:val="30"/>
    <w:qFormat/>
    <w:rsid w:val="00EC424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C4242"/>
    <w:rPr>
      <w:i/>
      <w:iCs/>
      <w:color w:val="0F4761" w:themeColor="accent1" w:themeShade="BF"/>
    </w:rPr>
  </w:style>
  <w:style w:type="character" w:styleId="IntenseReference">
    <w:name w:val="Intense Reference"/>
    <w:basedOn w:val="DefaultParagraphFont"/>
    <w:uiPriority w:val="32"/>
    <w:qFormat/>
    <w:rsid w:val="00EC4242"/>
    <w:rPr>
      <w:b/>
      <w:bCs/>
      <w:smallCaps/>
      <w:color w:val="0F4761" w:themeColor="accent1" w:themeShade="BF"/>
      <w:spacing w:val="5"/>
    </w:rPr>
  </w:style>
  <w:style w:type="table" w:customStyle="1" w:styleId="TableGrid5">
    <w:name w:val="Table Grid5"/>
    <w:basedOn w:val="TableNormal"/>
    <w:next w:val="TableGrid"/>
    <w:uiPriority w:val="39"/>
    <w:rsid w:val="00EC42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C42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EC42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EC42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EC42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EC4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300</Words>
  <Characters>1714</Characters>
  <Application>Microsoft Office Word</Application>
  <DocSecurity>0</DocSecurity>
  <Lines>14</Lines>
  <Paragraphs>4</Paragraphs>
  <ScaleCrop>false</ScaleCrop>
  <Company>Springer Nature</Company>
  <LinksUpToDate>false</LinksUpToDate>
  <CharactersWithSpaces>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2025-08-20T12:05:00Z</dcterms:created>
  <dcterms:modified xsi:type="dcterms:W3CDTF">2025-08-20T12:06:00Z</dcterms:modified>
</cp:coreProperties>
</file>