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A8609" w14:textId="58F153CE" w:rsidR="00A65B81" w:rsidRPr="00897F7E" w:rsidRDefault="00CC6FE9" w:rsidP="00D40BC0">
      <w:pPr>
        <w:spacing w:line="240" w:lineRule="exact"/>
        <w:rPr>
          <w:rFonts w:ascii="Arial" w:hAnsi="Arial" w:cs="Arial"/>
          <w:b/>
          <w:bCs/>
          <w:sz w:val="16"/>
          <w:szCs w:val="16"/>
        </w:rPr>
      </w:pPr>
      <w:r w:rsidRPr="00CC6FE9">
        <w:rPr>
          <w:rFonts w:ascii="Arial" w:hAnsi="Arial" w:cs="Arial"/>
          <w:b/>
          <w:bCs/>
          <w:sz w:val="16"/>
          <w:szCs w:val="16"/>
        </w:rPr>
        <w:t xml:space="preserve">Supplementary Table 1. Neutralizing activity of AGP-R </w:t>
      </w:r>
      <w:proofErr w:type="spellStart"/>
      <w:r w:rsidRPr="00CC6FE9">
        <w:rPr>
          <w:rFonts w:ascii="Arial" w:hAnsi="Arial" w:cs="Arial"/>
          <w:b/>
          <w:bCs/>
          <w:sz w:val="16"/>
          <w:szCs w:val="16"/>
        </w:rPr>
        <w:t>mAbs</w:t>
      </w:r>
      <w:proofErr w:type="spellEnd"/>
      <w:r w:rsidRPr="00CC6FE9">
        <w:rPr>
          <w:rFonts w:ascii="Arial" w:hAnsi="Arial" w:cs="Arial"/>
          <w:b/>
          <w:bCs/>
          <w:sz w:val="16"/>
          <w:szCs w:val="16"/>
        </w:rPr>
        <w:t xml:space="preserve"> against VSVΔG*MARV-Angola, VSVΔG*MARV-Musoke, and VSVΔG*RAVV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7"/>
        <w:gridCol w:w="1877"/>
        <w:gridCol w:w="1877"/>
        <w:gridCol w:w="1877"/>
        <w:gridCol w:w="1878"/>
        <w:gridCol w:w="1878"/>
        <w:gridCol w:w="1878"/>
      </w:tblGrid>
      <w:tr w:rsidR="00D40BC0" w:rsidRPr="00897F7E" w14:paraId="1000004D" w14:textId="77777777" w:rsidTr="00D40BC0">
        <w:tc>
          <w:tcPr>
            <w:tcW w:w="18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E7D3D" w14:textId="27346896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97F7E">
              <w:rPr>
                <w:rFonts w:ascii="Arial" w:hAnsi="Arial" w:cs="Arial"/>
                <w:sz w:val="16"/>
                <w:szCs w:val="16"/>
              </w:rPr>
              <w:t>mAbs</w:t>
            </w:r>
            <w:proofErr w:type="spellEnd"/>
          </w:p>
        </w:tc>
        <w:tc>
          <w:tcPr>
            <w:tcW w:w="37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CF769C" w14:textId="1C27BC04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hAnsi="Arial" w:cs="Arial"/>
                <w:sz w:val="16"/>
                <w:szCs w:val="16"/>
              </w:rPr>
              <w:t>VSV</w:t>
            </w:r>
            <w:r w:rsidRPr="00897F7E">
              <w:rPr>
                <w:rFonts w:ascii="Arial" w:hAnsi="Arial" w:cs="Arial"/>
                <w:sz w:val="16"/>
                <w:szCs w:val="16"/>
                <w:lang w:val="el-GR"/>
              </w:rPr>
              <w:t>Δ</w:t>
            </w:r>
            <w:r w:rsidRPr="00897F7E">
              <w:rPr>
                <w:rFonts w:ascii="Arial" w:hAnsi="Arial" w:cs="Arial"/>
                <w:sz w:val="16"/>
                <w:szCs w:val="16"/>
              </w:rPr>
              <w:t>G*MARV-Angola</w:t>
            </w:r>
          </w:p>
        </w:tc>
        <w:tc>
          <w:tcPr>
            <w:tcW w:w="37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8DFAC3" w14:textId="3B649808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hAnsi="Arial" w:cs="Arial"/>
                <w:sz w:val="16"/>
                <w:szCs w:val="16"/>
              </w:rPr>
              <w:t>VSV</w:t>
            </w:r>
            <w:r w:rsidRPr="00897F7E">
              <w:rPr>
                <w:rFonts w:ascii="Arial" w:hAnsi="Arial" w:cs="Arial"/>
                <w:sz w:val="16"/>
                <w:szCs w:val="16"/>
                <w:lang w:val="el-GR"/>
              </w:rPr>
              <w:t>Δ</w:t>
            </w:r>
            <w:r w:rsidRPr="00897F7E">
              <w:rPr>
                <w:rFonts w:ascii="Arial" w:hAnsi="Arial" w:cs="Arial"/>
                <w:sz w:val="16"/>
                <w:szCs w:val="16"/>
              </w:rPr>
              <w:t>G*MARV-Musoke</w:t>
            </w:r>
          </w:p>
        </w:tc>
        <w:tc>
          <w:tcPr>
            <w:tcW w:w="37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26365A" w14:textId="1D2935B0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hAnsi="Arial" w:cs="Arial"/>
                <w:sz w:val="16"/>
                <w:szCs w:val="16"/>
              </w:rPr>
              <w:t>VSV</w:t>
            </w:r>
            <w:r w:rsidRPr="00897F7E">
              <w:rPr>
                <w:rFonts w:ascii="Arial" w:hAnsi="Arial" w:cs="Arial"/>
                <w:sz w:val="16"/>
                <w:szCs w:val="16"/>
                <w:lang w:val="el-GR"/>
              </w:rPr>
              <w:t>Δ</w:t>
            </w:r>
            <w:r w:rsidRPr="00897F7E">
              <w:rPr>
                <w:rFonts w:ascii="Arial" w:hAnsi="Arial" w:cs="Arial"/>
                <w:sz w:val="16"/>
                <w:szCs w:val="16"/>
              </w:rPr>
              <w:t>G*RAVV</w:t>
            </w:r>
          </w:p>
        </w:tc>
      </w:tr>
      <w:tr w:rsidR="00D40BC0" w:rsidRPr="00897F7E" w14:paraId="10BD9ABC" w14:textId="77777777" w:rsidTr="00BA0FC9">
        <w:tc>
          <w:tcPr>
            <w:tcW w:w="18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B184923" w14:textId="77777777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</w:tcPr>
          <w:p w14:paraId="1DBAA247" w14:textId="1D4ED691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hAnsi="Arial" w:cs="Arial"/>
                <w:sz w:val="16"/>
                <w:szCs w:val="16"/>
              </w:rPr>
              <w:t>IC</w:t>
            </w:r>
            <w:r w:rsidRPr="00897F7E">
              <w:rPr>
                <w:rFonts w:ascii="Arial" w:hAnsi="Arial" w:cs="Arial"/>
                <w:sz w:val="16"/>
                <w:szCs w:val="16"/>
                <w:vertAlign w:val="subscript"/>
              </w:rPr>
              <w:t>50</w:t>
            </w:r>
            <w:r w:rsidRPr="00897F7E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897F7E">
              <w:rPr>
                <w:rFonts w:ascii="Arial" w:hAnsi="Arial" w:cs="Arial"/>
                <w:sz w:val="16"/>
                <w:szCs w:val="16"/>
              </w:rPr>
              <w:t>μg</w:t>
            </w:r>
            <w:proofErr w:type="spellEnd"/>
            <w:r w:rsidRPr="00897F7E">
              <w:rPr>
                <w:rFonts w:ascii="Arial" w:hAnsi="Arial" w:cs="Arial"/>
                <w:sz w:val="16"/>
                <w:szCs w:val="16"/>
              </w:rPr>
              <w:t>/mL)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03A43" w14:textId="748A2EEC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95% CI (</w:t>
            </w: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  <w:lang w:val="el-GR"/>
              </w:rPr>
              <w:t>μ</w:t>
            </w: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g/mL)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7E638" w14:textId="7437010D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IC</w:t>
            </w:r>
            <w:r w:rsidRPr="00897F7E">
              <w:rPr>
                <w:rFonts w:ascii="Arial" w:eastAsia="游ゴシック" w:hAnsi="Arial" w:cs="Arial"/>
                <w:color w:val="000000"/>
                <w:kern w:val="24"/>
                <w:position w:val="-4"/>
                <w:sz w:val="16"/>
                <w:szCs w:val="16"/>
                <w:vertAlign w:val="subscript"/>
              </w:rPr>
              <w:t>50</w:t>
            </w: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 xml:space="preserve"> (</w:t>
            </w: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  <w:lang w:val="el-GR"/>
              </w:rPr>
              <w:t>μ</w:t>
            </w: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g/mL)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7CFED" w14:textId="7D305085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95% CI (</w:t>
            </w: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  <w:lang w:val="el-GR"/>
              </w:rPr>
              <w:t>μ</w:t>
            </w: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g/mL)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0B247" w14:textId="418E07CF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IC</w:t>
            </w:r>
            <w:r w:rsidRPr="00897F7E">
              <w:rPr>
                <w:rFonts w:ascii="Arial" w:eastAsia="游ゴシック" w:hAnsi="Arial" w:cs="Arial"/>
                <w:color w:val="000000"/>
                <w:kern w:val="24"/>
                <w:position w:val="-4"/>
                <w:sz w:val="16"/>
                <w:szCs w:val="16"/>
                <w:vertAlign w:val="subscript"/>
              </w:rPr>
              <w:t>50</w:t>
            </w: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 xml:space="preserve"> (</w:t>
            </w: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  <w:lang w:val="el-GR"/>
              </w:rPr>
              <w:t>μ</w:t>
            </w: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g/mL)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43F4E" w14:textId="00CE7608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95% CI (</w:t>
            </w: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  <w:lang w:val="el-GR"/>
              </w:rPr>
              <w:t>μ</w:t>
            </w: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g/mL)</w:t>
            </w:r>
          </w:p>
        </w:tc>
      </w:tr>
      <w:tr w:rsidR="00D40BC0" w:rsidRPr="00897F7E" w14:paraId="1711D42A" w14:textId="77777777" w:rsidTr="007712A3">
        <w:tc>
          <w:tcPr>
            <w:tcW w:w="1877" w:type="dxa"/>
            <w:tcBorders>
              <w:top w:val="single" w:sz="4" w:space="0" w:color="auto"/>
            </w:tcBorders>
            <w:vAlign w:val="bottom"/>
          </w:tcPr>
          <w:p w14:paraId="54E5DA77" w14:textId="281CD0CB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AGP-R1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bottom"/>
          </w:tcPr>
          <w:p w14:paraId="10FADB9A" w14:textId="7482D07D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0.9806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bottom"/>
          </w:tcPr>
          <w:p w14:paraId="02C76AA8" w14:textId="598535F5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0.8074 to 1.209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bottom"/>
          </w:tcPr>
          <w:p w14:paraId="37535BFD" w14:textId="6673DD3B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0.7036</w:t>
            </w:r>
          </w:p>
        </w:tc>
        <w:tc>
          <w:tcPr>
            <w:tcW w:w="1878" w:type="dxa"/>
            <w:tcBorders>
              <w:top w:val="single" w:sz="4" w:space="0" w:color="auto"/>
            </w:tcBorders>
            <w:vAlign w:val="bottom"/>
          </w:tcPr>
          <w:p w14:paraId="13FCD228" w14:textId="05FB097D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0.6574 to 0.7527</w:t>
            </w:r>
          </w:p>
        </w:tc>
        <w:tc>
          <w:tcPr>
            <w:tcW w:w="1878" w:type="dxa"/>
            <w:tcBorders>
              <w:top w:val="single" w:sz="4" w:space="0" w:color="auto"/>
            </w:tcBorders>
            <w:vAlign w:val="bottom"/>
          </w:tcPr>
          <w:p w14:paraId="6516F975" w14:textId="0AA7A6DA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0.9859</w:t>
            </w:r>
          </w:p>
        </w:tc>
        <w:tc>
          <w:tcPr>
            <w:tcW w:w="1878" w:type="dxa"/>
            <w:tcBorders>
              <w:top w:val="single" w:sz="4" w:space="0" w:color="auto"/>
            </w:tcBorders>
            <w:vAlign w:val="bottom"/>
          </w:tcPr>
          <w:p w14:paraId="3D6CEECC" w14:textId="5CB8B3A3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Undetermined</w:t>
            </w:r>
          </w:p>
        </w:tc>
      </w:tr>
      <w:tr w:rsidR="00D40BC0" w:rsidRPr="00897F7E" w14:paraId="3D15B7E2" w14:textId="77777777" w:rsidTr="007712A3">
        <w:tc>
          <w:tcPr>
            <w:tcW w:w="1877" w:type="dxa"/>
            <w:vAlign w:val="bottom"/>
          </w:tcPr>
          <w:p w14:paraId="220510BF" w14:textId="34D06821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AGP-R7</w:t>
            </w:r>
          </w:p>
        </w:tc>
        <w:tc>
          <w:tcPr>
            <w:tcW w:w="1877" w:type="dxa"/>
            <w:vAlign w:val="bottom"/>
          </w:tcPr>
          <w:p w14:paraId="37603FC9" w14:textId="3A3793C1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0.3892</w:t>
            </w:r>
          </w:p>
        </w:tc>
        <w:tc>
          <w:tcPr>
            <w:tcW w:w="1877" w:type="dxa"/>
            <w:vAlign w:val="bottom"/>
          </w:tcPr>
          <w:p w14:paraId="027BD80B" w14:textId="012C1DD2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0.2999 to 0.4971</w:t>
            </w:r>
          </w:p>
        </w:tc>
        <w:tc>
          <w:tcPr>
            <w:tcW w:w="1877" w:type="dxa"/>
            <w:vAlign w:val="bottom"/>
          </w:tcPr>
          <w:p w14:paraId="641BBF30" w14:textId="1480B870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0.4107</w:t>
            </w:r>
          </w:p>
        </w:tc>
        <w:tc>
          <w:tcPr>
            <w:tcW w:w="1878" w:type="dxa"/>
            <w:vAlign w:val="bottom"/>
          </w:tcPr>
          <w:p w14:paraId="17828031" w14:textId="29306E8A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0.2638 to 0.6103</w:t>
            </w:r>
          </w:p>
        </w:tc>
        <w:tc>
          <w:tcPr>
            <w:tcW w:w="1878" w:type="dxa"/>
            <w:vAlign w:val="bottom"/>
          </w:tcPr>
          <w:p w14:paraId="047C8390" w14:textId="420D7EE9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0.6107</w:t>
            </w:r>
          </w:p>
        </w:tc>
        <w:tc>
          <w:tcPr>
            <w:tcW w:w="1878" w:type="dxa"/>
            <w:vAlign w:val="bottom"/>
          </w:tcPr>
          <w:p w14:paraId="37CFE1C9" w14:textId="190C09D2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0.4371 to &gt;</w:t>
            </w:r>
            <w:r w:rsidR="00FA185D" w:rsidRPr="00897F7E">
              <w:rPr>
                <w:rFonts w:ascii="Arial" w:eastAsia="游ゴシック" w:hAnsi="Arial" w:cs="Arial" w:hint="eastAsia"/>
                <w:color w:val="000000"/>
                <w:kern w:val="24"/>
                <w:sz w:val="16"/>
                <w:szCs w:val="16"/>
              </w:rPr>
              <w:t>1000</w:t>
            </w:r>
          </w:p>
        </w:tc>
      </w:tr>
      <w:tr w:rsidR="00D40BC0" w:rsidRPr="00897F7E" w14:paraId="200FB7A4" w14:textId="77777777" w:rsidTr="007712A3">
        <w:tc>
          <w:tcPr>
            <w:tcW w:w="1877" w:type="dxa"/>
            <w:vAlign w:val="bottom"/>
          </w:tcPr>
          <w:p w14:paraId="053C271B" w14:textId="64A4760C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AGP-R12</w:t>
            </w:r>
          </w:p>
        </w:tc>
        <w:tc>
          <w:tcPr>
            <w:tcW w:w="1877" w:type="dxa"/>
            <w:vAlign w:val="bottom"/>
          </w:tcPr>
          <w:p w14:paraId="6FB4EDA7" w14:textId="145193F0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1.255</w:t>
            </w:r>
          </w:p>
        </w:tc>
        <w:tc>
          <w:tcPr>
            <w:tcW w:w="1877" w:type="dxa"/>
            <w:vAlign w:val="bottom"/>
          </w:tcPr>
          <w:p w14:paraId="0B0E1E60" w14:textId="031B9B7A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&lt;</w:t>
            </w:r>
            <w:r w:rsidR="00FA185D" w:rsidRPr="00897F7E">
              <w:rPr>
                <w:rFonts w:ascii="Arial" w:eastAsia="游ゴシック" w:hAnsi="Arial" w:cs="Arial" w:hint="eastAsia"/>
                <w:color w:val="000000"/>
                <w:kern w:val="24"/>
                <w:sz w:val="16"/>
                <w:szCs w:val="16"/>
              </w:rPr>
              <w:t>0.01</w:t>
            </w: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 xml:space="preserve"> to 1.839</w:t>
            </w:r>
          </w:p>
        </w:tc>
        <w:tc>
          <w:tcPr>
            <w:tcW w:w="1877" w:type="dxa"/>
            <w:vAlign w:val="bottom"/>
          </w:tcPr>
          <w:p w14:paraId="37B00259" w14:textId="0F3EDCF6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0.6124</w:t>
            </w:r>
          </w:p>
        </w:tc>
        <w:tc>
          <w:tcPr>
            <w:tcW w:w="1878" w:type="dxa"/>
            <w:vAlign w:val="bottom"/>
          </w:tcPr>
          <w:p w14:paraId="7656D005" w14:textId="79AF732D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0.4162 to 0.9220</w:t>
            </w:r>
          </w:p>
        </w:tc>
        <w:tc>
          <w:tcPr>
            <w:tcW w:w="1878" w:type="dxa"/>
            <w:vAlign w:val="bottom"/>
          </w:tcPr>
          <w:p w14:paraId="7B7738CA" w14:textId="5AE26CD3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0.9192</w:t>
            </w:r>
          </w:p>
        </w:tc>
        <w:tc>
          <w:tcPr>
            <w:tcW w:w="1878" w:type="dxa"/>
            <w:vAlign w:val="bottom"/>
          </w:tcPr>
          <w:p w14:paraId="27CA89A8" w14:textId="3B75AEA6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0.7410 to 1.149</w:t>
            </w:r>
          </w:p>
        </w:tc>
      </w:tr>
      <w:tr w:rsidR="00D40BC0" w:rsidRPr="00897F7E" w14:paraId="5928A6C7" w14:textId="77777777" w:rsidTr="007712A3">
        <w:tc>
          <w:tcPr>
            <w:tcW w:w="1877" w:type="dxa"/>
            <w:vAlign w:val="bottom"/>
          </w:tcPr>
          <w:p w14:paraId="732C2F51" w14:textId="2CB9E189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AGP-R15</w:t>
            </w:r>
          </w:p>
        </w:tc>
        <w:tc>
          <w:tcPr>
            <w:tcW w:w="1877" w:type="dxa"/>
            <w:vAlign w:val="bottom"/>
          </w:tcPr>
          <w:p w14:paraId="01201C55" w14:textId="720E0654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0.8679</w:t>
            </w:r>
          </w:p>
        </w:tc>
        <w:tc>
          <w:tcPr>
            <w:tcW w:w="1877" w:type="dxa"/>
            <w:vAlign w:val="bottom"/>
          </w:tcPr>
          <w:p w14:paraId="47EB9D8E" w14:textId="1F15C23F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0.5450 to 1.421</w:t>
            </w:r>
          </w:p>
        </w:tc>
        <w:tc>
          <w:tcPr>
            <w:tcW w:w="1877" w:type="dxa"/>
            <w:vAlign w:val="bottom"/>
          </w:tcPr>
          <w:p w14:paraId="35081EAA" w14:textId="20C9BCEF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0.3511</w:t>
            </w:r>
          </w:p>
        </w:tc>
        <w:tc>
          <w:tcPr>
            <w:tcW w:w="1878" w:type="dxa"/>
            <w:vAlign w:val="bottom"/>
          </w:tcPr>
          <w:p w14:paraId="138D290A" w14:textId="7661F2B0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0.2642 to 0.4700</w:t>
            </w:r>
          </w:p>
        </w:tc>
        <w:tc>
          <w:tcPr>
            <w:tcW w:w="1878" w:type="dxa"/>
            <w:vAlign w:val="bottom"/>
          </w:tcPr>
          <w:p w14:paraId="296C30D6" w14:textId="26A85049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0.5889</w:t>
            </w:r>
          </w:p>
        </w:tc>
        <w:tc>
          <w:tcPr>
            <w:tcW w:w="1878" w:type="dxa"/>
            <w:vAlign w:val="bottom"/>
          </w:tcPr>
          <w:p w14:paraId="369A512B" w14:textId="221CCE39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0.4737 to 0.7220</w:t>
            </w:r>
          </w:p>
        </w:tc>
      </w:tr>
      <w:tr w:rsidR="00D40BC0" w:rsidRPr="00897F7E" w14:paraId="273C5E77" w14:textId="77777777" w:rsidTr="007712A3">
        <w:tc>
          <w:tcPr>
            <w:tcW w:w="1877" w:type="dxa"/>
            <w:vAlign w:val="bottom"/>
          </w:tcPr>
          <w:p w14:paraId="7543FFEE" w14:textId="4620220B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AGP-R17</w:t>
            </w:r>
          </w:p>
        </w:tc>
        <w:tc>
          <w:tcPr>
            <w:tcW w:w="1877" w:type="dxa"/>
            <w:vAlign w:val="bottom"/>
          </w:tcPr>
          <w:p w14:paraId="4CBE3D07" w14:textId="59C6E8D2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1.408</w:t>
            </w:r>
          </w:p>
        </w:tc>
        <w:tc>
          <w:tcPr>
            <w:tcW w:w="1877" w:type="dxa"/>
            <w:vAlign w:val="bottom"/>
          </w:tcPr>
          <w:p w14:paraId="39382137" w14:textId="3AB843F6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&lt;</w:t>
            </w:r>
            <w:r w:rsidR="00FA185D" w:rsidRPr="00897F7E">
              <w:rPr>
                <w:rFonts w:ascii="Arial" w:eastAsia="游ゴシック" w:hAnsi="Arial" w:cs="Arial" w:hint="eastAsia"/>
                <w:color w:val="000000"/>
                <w:kern w:val="24"/>
                <w:sz w:val="16"/>
                <w:szCs w:val="16"/>
              </w:rPr>
              <w:t>0.01</w:t>
            </w: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 xml:space="preserve"> to 2.348</w:t>
            </w:r>
          </w:p>
        </w:tc>
        <w:tc>
          <w:tcPr>
            <w:tcW w:w="1877" w:type="dxa"/>
            <w:vAlign w:val="bottom"/>
          </w:tcPr>
          <w:p w14:paraId="395F157F" w14:textId="7D754E07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0.97</w:t>
            </w:r>
          </w:p>
        </w:tc>
        <w:tc>
          <w:tcPr>
            <w:tcW w:w="1878" w:type="dxa"/>
            <w:vAlign w:val="bottom"/>
          </w:tcPr>
          <w:p w14:paraId="0FC86CCD" w14:textId="183F5556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0.7259 to 1.325</w:t>
            </w:r>
          </w:p>
        </w:tc>
        <w:tc>
          <w:tcPr>
            <w:tcW w:w="1878" w:type="dxa"/>
            <w:vAlign w:val="bottom"/>
          </w:tcPr>
          <w:p w14:paraId="1702A8C7" w14:textId="50B98235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1.054</w:t>
            </w:r>
          </w:p>
        </w:tc>
        <w:tc>
          <w:tcPr>
            <w:tcW w:w="1878" w:type="dxa"/>
            <w:vAlign w:val="bottom"/>
          </w:tcPr>
          <w:p w14:paraId="5C118586" w14:textId="77C50D68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Undetermined</w:t>
            </w:r>
          </w:p>
        </w:tc>
      </w:tr>
      <w:tr w:rsidR="00D40BC0" w:rsidRPr="00897F7E" w14:paraId="14B5E6B4" w14:textId="77777777" w:rsidTr="007712A3">
        <w:tc>
          <w:tcPr>
            <w:tcW w:w="1877" w:type="dxa"/>
            <w:vAlign w:val="bottom"/>
          </w:tcPr>
          <w:p w14:paraId="6B99EACE" w14:textId="5DA04D09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MR78</w:t>
            </w:r>
          </w:p>
        </w:tc>
        <w:tc>
          <w:tcPr>
            <w:tcW w:w="1877" w:type="dxa"/>
            <w:vAlign w:val="bottom"/>
          </w:tcPr>
          <w:p w14:paraId="0AD1E337" w14:textId="69B82EA7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0.6777</w:t>
            </w:r>
          </w:p>
        </w:tc>
        <w:tc>
          <w:tcPr>
            <w:tcW w:w="1877" w:type="dxa"/>
            <w:vAlign w:val="bottom"/>
          </w:tcPr>
          <w:p w14:paraId="31066A8E" w14:textId="59E2BB72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0.5885 to 0.7841</w:t>
            </w:r>
          </w:p>
        </w:tc>
        <w:tc>
          <w:tcPr>
            <w:tcW w:w="1877" w:type="dxa"/>
            <w:vAlign w:val="bottom"/>
          </w:tcPr>
          <w:p w14:paraId="5E329E8E" w14:textId="6A3DEB23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0.2744</w:t>
            </w:r>
          </w:p>
        </w:tc>
        <w:tc>
          <w:tcPr>
            <w:tcW w:w="1878" w:type="dxa"/>
            <w:vAlign w:val="bottom"/>
          </w:tcPr>
          <w:p w14:paraId="56F986AD" w14:textId="64729F0A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0.1698 to 0.4794</w:t>
            </w:r>
          </w:p>
        </w:tc>
        <w:tc>
          <w:tcPr>
            <w:tcW w:w="1878" w:type="dxa"/>
            <w:vAlign w:val="bottom"/>
          </w:tcPr>
          <w:p w14:paraId="3DB07390" w14:textId="1C4C301B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2.201</w:t>
            </w:r>
          </w:p>
        </w:tc>
        <w:tc>
          <w:tcPr>
            <w:tcW w:w="1878" w:type="dxa"/>
            <w:vAlign w:val="bottom"/>
          </w:tcPr>
          <w:p w14:paraId="354E378D" w14:textId="31DE3DBF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1.385 to 4.236</w:t>
            </w:r>
          </w:p>
        </w:tc>
      </w:tr>
      <w:tr w:rsidR="00D40BC0" w:rsidRPr="00897F7E" w14:paraId="2F8C9FFF" w14:textId="77777777" w:rsidTr="007712A3">
        <w:tc>
          <w:tcPr>
            <w:tcW w:w="1877" w:type="dxa"/>
            <w:vAlign w:val="bottom"/>
          </w:tcPr>
          <w:p w14:paraId="3E3A1003" w14:textId="35F39C3B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AGP-R4</w:t>
            </w:r>
          </w:p>
        </w:tc>
        <w:tc>
          <w:tcPr>
            <w:tcW w:w="1877" w:type="dxa"/>
            <w:vAlign w:val="bottom"/>
          </w:tcPr>
          <w:p w14:paraId="54850F97" w14:textId="5DBD6716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0.134</w:t>
            </w:r>
          </w:p>
        </w:tc>
        <w:tc>
          <w:tcPr>
            <w:tcW w:w="1877" w:type="dxa"/>
            <w:vAlign w:val="bottom"/>
          </w:tcPr>
          <w:p w14:paraId="0FB3FF28" w14:textId="4628A729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0.1052 to 0.1728</w:t>
            </w:r>
          </w:p>
        </w:tc>
        <w:tc>
          <w:tcPr>
            <w:tcW w:w="1877" w:type="dxa"/>
            <w:vAlign w:val="bottom"/>
          </w:tcPr>
          <w:p w14:paraId="07505935" w14:textId="20A1A684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0.06995</w:t>
            </w:r>
          </w:p>
        </w:tc>
        <w:tc>
          <w:tcPr>
            <w:tcW w:w="1878" w:type="dxa"/>
            <w:vAlign w:val="bottom"/>
          </w:tcPr>
          <w:p w14:paraId="307AF828" w14:textId="747DC887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0.06428 to 0.07610</w:t>
            </w:r>
          </w:p>
        </w:tc>
        <w:tc>
          <w:tcPr>
            <w:tcW w:w="1878" w:type="dxa"/>
            <w:vAlign w:val="bottom"/>
          </w:tcPr>
          <w:p w14:paraId="788EEF51" w14:textId="1882D430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Undetermined</w:t>
            </w:r>
          </w:p>
        </w:tc>
        <w:tc>
          <w:tcPr>
            <w:tcW w:w="1878" w:type="dxa"/>
            <w:vAlign w:val="bottom"/>
          </w:tcPr>
          <w:p w14:paraId="1E7FFFFF" w14:textId="6E12F3B3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Undetermined</w:t>
            </w:r>
          </w:p>
        </w:tc>
      </w:tr>
      <w:tr w:rsidR="00D40BC0" w:rsidRPr="00897F7E" w14:paraId="2B731C78" w14:textId="77777777" w:rsidTr="007712A3">
        <w:tc>
          <w:tcPr>
            <w:tcW w:w="1877" w:type="dxa"/>
            <w:vAlign w:val="bottom"/>
          </w:tcPr>
          <w:p w14:paraId="67AAA26B" w14:textId="681C180E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AGP-R5</w:t>
            </w:r>
          </w:p>
        </w:tc>
        <w:tc>
          <w:tcPr>
            <w:tcW w:w="1877" w:type="dxa"/>
            <w:vAlign w:val="bottom"/>
          </w:tcPr>
          <w:p w14:paraId="1825C2B5" w14:textId="18D3BF02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0.218</w:t>
            </w:r>
          </w:p>
        </w:tc>
        <w:tc>
          <w:tcPr>
            <w:tcW w:w="1877" w:type="dxa"/>
            <w:vAlign w:val="bottom"/>
          </w:tcPr>
          <w:p w14:paraId="7BAB5971" w14:textId="0E53751D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0.1802 to 0.2649</w:t>
            </w:r>
          </w:p>
        </w:tc>
        <w:tc>
          <w:tcPr>
            <w:tcW w:w="1877" w:type="dxa"/>
            <w:vAlign w:val="bottom"/>
          </w:tcPr>
          <w:p w14:paraId="77932D06" w14:textId="32C094A8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0.1205</w:t>
            </w:r>
          </w:p>
        </w:tc>
        <w:tc>
          <w:tcPr>
            <w:tcW w:w="1878" w:type="dxa"/>
            <w:vAlign w:val="bottom"/>
          </w:tcPr>
          <w:p w14:paraId="64332B73" w14:textId="2113B093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0.09893 to 0.1478</w:t>
            </w:r>
          </w:p>
        </w:tc>
        <w:tc>
          <w:tcPr>
            <w:tcW w:w="1878" w:type="dxa"/>
            <w:vAlign w:val="bottom"/>
          </w:tcPr>
          <w:p w14:paraId="1A16C6C0" w14:textId="0B69AC15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Undetermined</w:t>
            </w:r>
          </w:p>
        </w:tc>
        <w:tc>
          <w:tcPr>
            <w:tcW w:w="1878" w:type="dxa"/>
            <w:vAlign w:val="bottom"/>
          </w:tcPr>
          <w:p w14:paraId="76D383C5" w14:textId="6FFB4957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Undetermined</w:t>
            </w:r>
          </w:p>
        </w:tc>
      </w:tr>
      <w:tr w:rsidR="00D40BC0" w:rsidRPr="00897F7E" w14:paraId="6E8443B5" w14:textId="77777777" w:rsidTr="007712A3">
        <w:tc>
          <w:tcPr>
            <w:tcW w:w="1877" w:type="dxa"/>
            <w:vAlign w:val="bottom"/>
          </w:tcPr>
          <w:p w14:paraId="309FBBC4" w14:textId="163972CA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AGP-R11</w:t>
            </w:r>
          </w:p>
        </w:tc>
        <w:tc>
          <w:tcPr>
            <w:tcW w:w="1877" w:type="dxa"/>
            <w:vAlign w:val="bottom"/>
          </w:tcPr>
          <w:p w14:paraId="7AF31DEC" w14:textId="34F55D51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0.05436</w:t>
            </w:r>
          </w:p>
        </w:tc>
        <w:tc>
          <w:tcPr>
            <w:tcW w:w="1877" w:type="dxa"/>
            <w:vAlign w:val="bottom"/>
          </w:tcPr>
          <w:p w14:paraId="5BCFF120" w14:textId="4409AD2A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0.04380 to 0.06721</w:t>
            </w:r>
          </w:p>
        </w:tc>
        <w:tc>
          <w:tcPr>
            <w:tcW w:w="1877" w:type="dxa"/>
            <w:vAlign w:val="bottom"/>
          </w:tcPr>
          <w:p w14:paraId="53624558" w14:textId="4244FBB3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0.04148</w:t>
            </w:r>
          </w:p>
        </w:tc>
        <w:tc>
          <w:tcPr>
            <w:tcW w:w="1878" w:type="dxa"/>
            <w:vAlign w:val="bottom"/>
          </w:tcPr>
          <w:p w14:paraId="7C0B304F" w14:textId="6B78DAE4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0.03937 to 0.04368</w:t>
            </w:r>
          </w:p>
        </w:tc>
        <w:tc>
          <w:tcPr>
            <w:tcW w:w="1878" w:type="dxa"/>
            <w:vAlign w:val="bottom"/>
          </w:tcPr>
          <w:p w14:paraId="544943C1" w14:textId="16724701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Undetermined</w:t>
            </w:r>
          </w:p>
        </w:tc>
        <w:tc>
          <w:tcPr>
            <w:tcW w:w="1878" w:type="dxa"/>
            <w:vAlign w:val="bottom"/>
          </w:tcPr>
          <w:p w14:paraId="19B92319" w14:textId="391AB3AD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Undetermined</w:t>
            </w:r>
          </w:p>
        </w:tc>
      </w:tr>
      <w:tr w:rsidR="00D40BC0" w:rsidRPr="00897F7E" w14:paraId="4B41A78B" w14:textId="77777777" w:rsidTr="0039483F">
        <w:tc>
          <w:tcPr>
            <w:tcW w:w="1877" w:type="dxa"/>
            <w:vAlign w:val="bottom"/>
          </w:tcPr>
          <w:p w14:paraId="54F8CE8D" w14:textId="506BC42C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AGP-R20</w:t>
            </w:r>
          </w:p>
        </w:tc>
        <w:tc>
          <w:tcPr>
            <w:tcW w:w="1877" w:type="dxa"/>
            <w:vAlign w:val="bottom"/>
          </w:tcPr>
          <w:p w14:paraId="6818CD77" w14:textId="51519B08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0.09966</w:t>
            </w:r>
          </w:p>
        </w:tc>
        <w:tc>
          <w:tcPr>
            <w:tcW w:w="1877" w:type="dxa"/>
            <w:vAlign w:val="bottom"/>
          </w:tcPr>
          <w:p w14:paraId="1A8F2AB2" w14:textId="42B573F3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Undetermined</w:t>
            </w:r>
          </w:p>
        </w:tc>
        <w:tc>
          <w:tcPr>
            <w:tcW w:w="1877" w:type="dxa"/>
            <w:vAlign w:val="bottom"/>
          </w:tcPr>
          <w:p w14:paraId="0165A7B0" w14:textId="462DF649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0.05866</w:t>
            </w:r>
          </w:p>
        </w:tc>
        <w:tc>
          <w:tcPr>
            <w:tcW w:w="1878" w:type="dxa"/>
            <w:vAlign w:val="bottom"/>
          </w:tcPr>
          <w:p w14:paraId="33DEC72E" w14:textId="6C4E3385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0.05000 to 0.06873</w:t>
            </w:r>
          </w:p>
        </w:tc>
        <w:tc>
          <w:tcPr>
            <w:tcW w:w="1878" w:type="dxa"/>
            <w:vAlign w:val="bottom"/>
          </w:tcPr>
          <w:p w14:paraId="048C0B0E" w14:textId="0F1B6FD4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Undetermined</w:t>
            </w:r>
          </w:p>
        </w:tc>
        <w:tc>
          <w:tcPr>
            <w:tcW w:w="1878" w:type="dxa"/>
            <w:vAlign w:val="bottom"/>
          </w:tcPr>
          <w:p w14:paraId="0B90C0D0" w14:textId="2A9DCAE5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Undetermined</w:t>
            </w:r>
          </w:p>
        </w:tc>
      </w:tr>
      <w:tr w:rsidR="00D40BC0" w:rsidRPr="00897F7E" w14:paraId="1B8DA634" w14:textId="77777777" w:rsidTr="0039483F">
        <w:tc>
          <w:tcPr>
            <w:tcW w:w="1877" w:type="dxa"/>
            <w:tcBorders>
              <w:bottom w:val="single" w:sz="4" w:space="0" w:color="auto"/>
            </w:tcBorders>
            <w:vAlign w:val="bottom"/>
          </w:tcPr>
          <w:p w14:paraId="1604DE9B" w14:textId="027D737C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AGP-R22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bottom"/>
          </w:tcPr>
          <w:p w14:paraId="53DC937C" w14:textId="21C409AE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0.0708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bottom"/>
          </w:tcPr>
          <w:p w14:paraId="5012D835" w14:textId="78B42370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0.06129 to 0.08121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bottom"/>
          </w:tcPr>
          <w:p w14:paraId="7DFD5320" w14:textId="31C07E9E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0.04177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vAlign w:val="bottom"/>
          </w:tcPr>
          <w:p w14:paraId="7A6AE5B6" w14:textId="40C641D9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0.03588 to 0.04852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vAlign w:val="bottom"/>
          </w:tcPr>
          <w:p w14:paraId="71FB7751" w14:textId="10D9027E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Undetermined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vAlign w:val="bottom"/>
          </w:tcPr>
          <w:p w14:paraId="571D5689" w14:textId="70415B63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Undetermined</w:t>
            </w:r>
          </w:p>
        </w:tc>
      </w:tr>
    </w:tbl>
    <w:p w14:paraId="54A54D3D" w14:textId="7E817C2E" w:rsidR="00D40BC0" w:rsidRPr="00897F7E" w:rsidRDefault="00CC6FE9" w:rsidP="00D40BC0">
      <w:pPr>
        <w:spacing w:line="240" w:lineRule="exact"/>
        <w:rPr>
          <w:rFonts w:ascii="Arial" w:hAnsi="Arial" w:cs="Arial"/>
          <w:sz w:val="16"/>
          <w:szCs w:val="16"/>
        </w:rPr>
      </w:pPr>
      <w:r w:rsidRPr="00CC6FE9">
        <w:rPr>
          <w:rFonts w:ascii="Arial" w:hAnsi="Arial" w:cs="Arial"/>
          <w:sz w:val="16"/>
          <w:szCs w:val="16"/>
        </w:rPr>
        <w:t>Neutralizing activity curves were generated using nonlinear four-parameter logistic regression based on triplicate assay results. The half-maximal inhibitory concentration (IC</w:t>
      </w:r>
      <w:r w:rsidRPr="00690438">
        <w:rPr>
          <w:rFonts w:ascii="Arial" w:hAnsi="Arial" w:cs="Arial"/>
          <w:sz w:val="16"/>
          <w:szCs w:val="16"/>
          <w:vertAlign w:val="subscript"/>
        </w:rPr>
        <w:t>50</w:t>
      </w:r>
      <w:r w:rsidRPr="00CC6FE9">
        <w:rPr>
          <w:rFonts w:ascii="Arial" w:hAnsi="Arial" w:cs="Arial"/>
          <w:sz w:val="16"/>
          <w:szCs w:val="16"/>
        </w:rPr>
        <w:t xml:space="preserve">) and corresponding 95% confidence intervals (CIs), expressed in </w:t>
      </w:r>
      <w:proofErr w:type="spellStart"/>
      <w:r w:rsidRPr="00CC6FE9">
        <w:rPr>
          <w:rFonts w:ascii="Arial" w:hAnsi="Arial" w:cs="Arial"/>
          <w:sz w:val="16"/>
          <w:szCs w:val="16"/>
        </w:rPr>
        <w:t>μg</w:t>
      </w:r>
      <w:proofErr w:type="spellEnd"/>
      <w:r w:rsidRPr="00CC6FE9">
        <w:rPr>
          <w:rFonts w:ascii="Arial" w:hAnsi="Arial" w:cs="Arial"/>
          <w:sz w:val="16"/>
          <w:szCs w:val="16"/>
        </w:rPr>
        <w:t xml:space="preserve">/mL, were calculated for each AGP-R </w:t>
      </w:r>
      <w:proofErr w:type="spellStart"/>
      <w:r w:rsidRPr="00CC6FE9">
        <w:rPr>
          <w:rFonts w:ascii="Arial" w:hAnsi="Arial" w:cs="Arial"/>
          <w:sz w:val="16"/>
          <w:szCs w:val="16"/>
        </w:rPr>
        <w:t>mAb</w:t>
      </w:r>
      <w:proofErr w:type="spellEnd"/>
      <w:r w:rsidRPr="00CC6FE9">
        <w:rPr>
          <w:rFonts w:ascii="Arial" w:hAnsi="Arial" w:cs="Arial"/>
          <w:sz w:val="16"/>
          <w:szCs w:val="16"/>
        </w:rPr>
        <w:t xml:space="preserve"> and MR78 against VSVΔG*MARV-Angola, VSVΔG*-Musoke, and VSVΔG*RAVV, representing the antibody concentration required to reduce </w:t>
      </w:r>
      <w:proofErr w:type="spellStart"/>
      <w:r w:rsidRPr="00CC6FE9">
        <w:rPr>
          <w:rFonts w:ascii="Arial" w:hAnsi="Arial" w:cs="Arial"/>
          <w:sz w:val="16"/>
          <w:szCs w:val="16"/>
        </w:rPr>
        <w:t>pseudovirus</w:t>
      </w:r>
      <w:proofErr w:type="spellEnd"/>
      <w:r w:rsidRPr="00CC6FE9">
        <w:rPr>
          <w:rFonts w:ascii="Arial" w:hAnsi="Arial" w:cs="Arial"/>
          <w:sz w:val="16"/>
          <w:szCs w:val="16"/>
        </w:rPr>
        <w:t xml:space="preserve"> infectivity by 50% based on the fitting curves. IC</w:t>
      </w:r>
      <w:r w:rsidRPr="00690438">
        <w:rPr>
          <w:rFonts w:ascii="Arial" w:hAnsi="Arial" w:cs="Arial"/>
          <w:sz w:val="16"/>
          <w:szCs w:val="16"/>
          <w:vertAlign w:val="subscript"/>
        </w:rPr>
        <w:t>50</w:t>
      </w:r>
      <w:r w:rsidRPr="00CC6FE9">
        <w:rPr>
          <w:rFonts w:ascii="Arial" w:hAnsi="Arial" w:cs="Arial"/>
          <w:sz w:val="16"/>
          <w:szCs w:val="16"/>
        </w:rPr>
        <w:t xml:space="preserve"> values with 95% CIs below 0.01 </w:t>
      </w:r>
      <w:proofErr w:type="spellStart"/>
      <w:r w:rsidRPr="00CC6FE9">
        <w:rPr>
          <w:rFonts w:ascii="Arial" w:hAnsi="Arial" w:cs="Arial"/>
          <w:sz w:val="16"/>
          <w:szCs w:val="16"/>
        </w:rPr>
        <w:t>μg</w:t>
      </w:r>
      <w:proofErr w:type="spellEnd"/>
      <w:r w:rsidRPr="00CC6FE9">
        <w:rPr>
          <w:rFonts w:ascii="Arial" w:hAnsi="Arial" w:cs="Arial"/>
          <w:sz w:val="16"/>
          <w:szCs w:val="16"/>
        </w:rPr>
        <w:t xml:space="preserve">/mL or above 1,000 </w:t>
      </w:r>
      <w:proofErr w:type="spellStart"/>
      <w:r w:rsidRPr="00CC6FE9">
        <w:rPr>
          <w:rFonts w:ascii="Arial" w:hAnsi="Arial" w:cs="Arial"/>
          <w:sz w:val="16"/>
          <w:szCs w:val="16"/>
        </w:rPr>
        <w:t>μg</w:t>
      </w:r>
      <w:proofErr w:type="spellEnd"/>
      <w:r w:rsidRPr="00CC6FE9">
        <w:rPr>
          <w:rFonts w:ascii="Arial" w:hAnsi="Arial" w:cs="Arial"/>
          <w:sz w:val="16"/>
          <w:szCs w:val="16"/>
        </w:rPr>
        <w:t>/mL are denoted as “&lt;0.01” and “&gt;1000,” respectively. “Undetermined” indicates that a reliable IC</w:t>
      </w:r>
      <w:r w:rsidRPr="00690438">
        <w:rPr>
          <w:rFonts w:ascii="Arial" w:hAnsi="Arial" w:cs="Arial"/>
          <w:sz w:val="16"/>
          <w:szCs w:val="16"/>
          <w:vertAlign w:val="subscript"/>
        </w:rPr>
        <w:t>50</w:t>
      </w:r>
      <w:r w:rsidRPr="00CC6FE9">
        <w:rPr>
          <w:rFonts w:ascii="Arial" w:hAnsi="Arial" w:cs="Arial"/>
          <w:sz w:val="16"/>
          <w:szCs w:val="16"/>
        </w:rPr>
        <w:t xml:space="preserve"> or 95% CI could not be calculated due to poor curve fitting or failure to achieve 50% neutralization.</w:t>
      </w:r>
    </w:p>
    <w:p w14:paraId="2F63490F" w14:textId="77777777" w:rsidR="00D40BC0" w:rsidRPr="00897F7E" w:rsidRDefault="00D40BC0" w:rsidP="00D40BC0">
      <w:pPr>
        <w:spacing w:line="240" w:lineRule="exact"/>
        <w:rPr>
          <w:rFonts w:ascii="Arial" w:hAnsi="Arial" w:cs="Arial"/>
          <w:sz w:val="16"/>
          <w:szCs w:val="16"/>
        </w:rPr>
      </w:pPr>
    </w:p>
    <w:p w14:paraId="21C1FB08" w14:textId="77777777" w:rsidR="00D40BC0" w:rsidRPr="00897F7E" w:rsidRDefault="00D40BC0" w:rsidP="00D40BC0">
      <w:pPr>
        <w:spacing w:line="240" w:lineRule="exact"/>
        <w:rPr>
          <w:rFonts w:ascii="Arial" w:hAnsi="Arial" w:cs="Arial"/>
          <w:sz w:val="16"/>
          <w:szCs w:val="16"/>
        </w:rPr>
      </w:pPr>
    </w:p>
    <w:p w14:paraId="7E8F83C0" w14:textId="77777777" w:rsidR="00D40BC0" w:rsidRPr="00897F7E" w:rsidRDefault="00D40BC0" w:rsidP="00D40BC0">
      <w:pPr>
        <w:spacing w:line="240" w:lineRule="exact"/>
        <w:rPr>
          <w:rFonts w:ascii="Arial" w:hAnsi="Arial" w:cs="Arial"/>
          <w:sz w:val="16"/>
          <w:szCs w:val="16"/>
        </w:rPr>
      </w:pPr>
    </w:p>
    <w:p w14:paraId="35CCE21F" w14:textId="77777777" w:rsidR="00D40BC0" w:rsidRPr="00897F7E" w:rsidRDefault="00D40BC0">
      <w:pPr>
        <w:rPr>
          <w:rFonts w:ascii="Arial" w:hAnsi="Arial" w:cs="Arial"/>
          <w:sz w:val="16"/>
          <w:szCs w:val="16"/>
        </w:rPr>
      </w:pPr>
      <w:r w:rsidRPr="00897F7E">
        <w:rPr>
          <w:rFonts w:ascii="Arial" w:hAnsi="Arial" w:cs="Arial"/>
          <w:sz w:val="16"/>
          <w:szCs w:val="16"/>
        </w:rPr>
        <w:br w:type="page"/>
      </w:r>
    </w:p>
    <w:p w14:paraId="6BE595CD" w14:textId="146B3073" w:rsidR="00D40BC0" w:rsidRPr="00897F7E" w:rsidRDefault="00CC6FE9" w:rsidP="00D40BC0">
      <w:pPr>
        <w:spacing w:line="240" w:lineRule="exact"/>
        <w:rPr>
          <w:rFonts w:ascii="Arial" w:hAnsi="Arial" w:cs="Arial"/>
          <w:b/>
          <w:bCs/>
          <w:sz w:val="16"/>
          <w:szCs w:val="16"/>
        </w:rPr>
      </w:pPr>
      <w:r w:rsidRPr="00CC6FE9">
        <w:rPr>
          <w:rFonts w:ascii="Arial" w:hAnsi="Arial" w:cs="Arial"/>
          <w:b/>
          <w:bCs/>
          <w:sz w:val="16"/>
          <w:szCs w:val="16"/>
        </w:rPr>
        <w:lastRenderedPageBreak/>
        <w:t xml:space="preserve">Supplementary Table 2. Neutralizing activity of AGP-R </w:t>
      </w:r>
      <w:proofErr w:type="spellStart"/>
      <w:r w:rsidRPr="00CC6FE9">
        <w:rPr>
          <w:rFonts w:ascii="Arial" w:hAnsi="Arial" w:cs="Arial"/>
          <w:b/>
          <w:bCs/>
          <w:sz w:val="16"/>
          <w:szCs w:val="16"/>
        </w:rPr>
        <w:t>mAbs</w:t>
      </w:r>
      <w:proofErr w:type="spellEnd"/>
      <w:r w:rsidRPr="00CC6FE9">
        <w:rPr>
          <w:rFonts w:ascii="Arial" w:hAnsi="Arial" w:cs="Arial"/>
          <w:b/>
          <w:bCs/>
          <w:sz w:val="16"/>
          <w:szCs w:val="16"/>
        </w:rPr>
        <w:t xml:space="preserve"> against MARV and RAVV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7"/>
        <w:gridCol w:w="1877"/>
        <w:gridCol w:w="1877"/>
        <w:gridCol w:w="1877"/>
        <w:gridCol w:w="1878"/>
        <w:gridCol w:w="1878"/>
        <w:gridCol w:w="1878"/>
      </w:tblGrid>
      <w:tr w:rsidR="00D40BC0" w:rsidRPr="00897F7E" w14:paraId="4658FD3D" w14:textId="77777777" w:rsidTr="00211ACA">
        <w:tc>
          <w:tcPr>
            <w:tcW w:w="18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0D541" w14:textId="41D5CA57" w:rsidR="00D40BC0" w:rsidRPr="00897F7E" w:rsidRDefault="00D40BC0" w:rsidP="008876F7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hAnsi="Arial" w:cs="Arial"/>
                <w:sz w:val="16"/>
                <w:szCs w:val="16"/>
              </w:rPr>
              <w:t>mAbs</w:t>
            </w:r>
          </w:p>
        </w:tc>
        <w:tc>
          <w:tcPr>
            <w:tcW w:w="56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23C0439" w14:textId="56DC13A3" w:rsidR="00D40BC0" w:rsidRPr="00897F7E" w:rsidRDefault="00D40BC0" w:rsidP="00D40BC0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hAnsi="Arial" w:cs="Arial"/>
                <w:sz w:val="16"/>
                <w:szCs w:val="16"/>
              </w:rPr>
              <w:t>MARV-Angola</w:t>
            </w:r>
          </w:p>
        </w:tc>
        <w:tc>
          <w:tcPr>
            <w:tcW w:w="56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B12804" w14:textId="698CE6ED" w:rsidR="00D40BC0" w:rsidRPr="00897F7E" w:rsidRDefault="00D40BC0" w:rsidP="00D40BC0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hAnsi="Arial" w:cs="Arial"/>
                <w:sz w:val="16"/>
                <w:szCs w:val="16"/>
              </w:rPr>
              <w:t>RAVV</w:t>
            </w:r>
          </w:p>
        </w:tc>
      </w:tr>
      <w:tr w:rsidR="00D40BC0" w:rsidRPr="00897F7E" w14:paraId="2B8A6D56" w14:textId="77777777" w:rsidTr="008876F7">
        <w:tc>
          <w:tcPr>
            <w:tcW w:w="18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EF7FA8E" w14:textId="77777777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</w:tcPr>
          <w:p w14:paraId="6A53FAEA" w14:textId="77777777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hAnsi="Arial" w:cs="Arial"/>
                <w:sz w:val="16"/>
                <w:szCs w:val="16"/>
              </w:rPr>
              <w:t>IC</w:t>
            </w:r>
            <w:r w:rsidRPr="00897F7E">
              <w:rPr>
                <w:rFonts w:ascii="Arial" w:hAnsi="Arial" w:cs="Arial"/>
                <w:sz w:val="16"/>
                <w:szCs w:val="16"/>
                <w:vertAlign w:val="subscript"/>
              </w:rPr>
              <w:t>50</w:t>
            </w:r>
            <w:r w:rsidRPr="00897F7E">
              <w:rPr>
                <w:rFonts w:ascii="Arial" w:hAnsi="Arial" w:cs="Arial"/>
                <w:sz w:val="16"/>
                <w:szCs w:val="16"/>
              </w:rPr>
              <w:t xml:space="preserve"> (μg//mL)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DE157" w14:textId="77777777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95% CI (</w:t>
            </w: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  <w:lang w:val="el-GR"/>
              </w:rPr>
              <w:t>μ</w:t>
            </w: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g//mL)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A8386" w14:textId="557AAD60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hAnsi="Arial" w:cs="Arial"/>
                <w:i/>
                <w:iCs/>
                <w:sz w:val="16"/>
                <w:szCs w:val="16"/>
              </w:rPr>
              <w:t>R</w:t>
            </w:r>
            <w:r w:rsidRPr="00897F7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A47902" w14:textId="0A37E2B1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IC</w:t>
            </w:r>
            <w:r w:rsidRPr="00897F7E">
              <w:rPr>
                <w:rFonts w:ascii="Arial" w:eastAsia="游ゴシック" w:hAnsi="Arial" w:cs="Arial"/>
                <w:color w:val="000000"/>
                <w:kern w:val="24"/>
                <w:position w:val="-4"/>
                <w:sz w:val="16"/>
                <w:szCs w:val="16"/>
                <w:vertAlign w:val="subscript"/>
              </w:rPr>
              <w:t>50</w:t>
            </w: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 xml:space="preserve"> (</w:t>
            </w: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  <w:lang w:val="el-GR"/>
              </w:rPr>
              <w:t>μ</w:t>
            </w: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g//mL)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30696" w14:textId="333B6CB4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95% CI (</w:t>
            </w: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  <w:lang w:val="el-GR"/>
              </w:rPr>
              <w:t>μ</w:t>
            </w:r>
            <w:r w:rsidRPr="00897F7E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g//mL)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07F8F" w14:textId="5DB662CF" w:rsidR="00D40BC0" w:rsidRPr="00897F7E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97F7E">
              <w:rPr>
                <w:rFonts w:ascii="Arial" w:hAnsi="Arial" w:cs="Arial"/>
                <w:i/>
                <w:iCs/>
                <w:sz w:val="16"/>
                <w:szCs w:val="16"/>
              </w:rPr>
              <w:t>R</w:t>
            </w:r>
            <w:r w:rsidRPr="00897F7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D40BC0" w:rsidRPr="00897F7E" w14:paraId="1856D0A6" w14:textId="77777777" w:rsidTr="008876F7">
        <w:tc>
          <w:tcPr>
            <w:tcW w:w="1877" w:type="dxa"/>
            <w:tcBorders>
              <w:top w:val="single" w:sz="4" w:space="0" w:color="auto"/>
            </w:tcBorders>
            <w:vAlign w:val="bottom"/>
          </w:tcPr>
          <w:p w14:paraId="789154A8" w14:textId="77777777" w:rsidR="00D40BC0" w:rsidRPr="00690438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AGP-R1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bottom"/>
          </w:tcPr>
          <w:p w14:paraId="7A6997C1" w14:textId="7FF35762" w:rsidR="00D40BC0" w:rsidRPr="00690438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14.88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bottom"/>
          </w:tcPr>
          <w:p w14:paraId="3FEFC884" w14:textId="18C61868" w:rsidR="00D40BC0" w:rsidRPr="00690438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8.960 to 37.37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bottom"/>
          </w:tcPr>
          <w:p w14:paraId="6CEC3E1A" w14:textId="45960E91" w:rsidR="00D40BC0" w:rsidRPr="00690438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0.9092</w:t>
            </w:r>
          </w:p>
        </w:tc>
        <w:tc>
          <w:tcPr>
            <w:tcW w:w="1878" w:type="dxa"/>
            <w:tcBorders>
              <w:top w:val="single" w:sz="4" w:space="0" w:color="auto"/>
            </w:tcBorders>
            <w:vAlign w:val="bottom"/>
          </w:tcPr>
          <w:p w14:paraId="3E175698" w14:textId="75E95176" w:rsidR="00D40BC0" w:rsidRPr="00690438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8.259</w:t>
            </w:r>
          </w:p>
        </w:tc>
        <w:tc>
          <w:tcPr>
            <w:tcW w:w="1878" w:type="dxa"/>
            <w:tcBorders>
              <w:top w:val="single" w:sz="4" w:space="0" w:color="auto"/>
            </w:tcBorders>
            <w:vAlign w:val="bottom"/>
          </w:tcPr>
          <w:p w14:paraId="2061D578" w14:textId="45F07E83" w:rsidR="00D40BC0" w:rsidRPr="00690438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3.867 to 650.4</w:t>
            </w:r>
          </w:p>
        </w:tc>
        <w:tc>
          <w:tcPr>
            <w:tcW w:w="1878" w:type="dxa"/>
            <w:tcBorders>
              <w:top w:val="single" w:sz="4" w:space="0" w:color="auto"/>
            </w:tcBorders>
            <w:vAlign w:val="bottom"/>
          </w:tcPr>
          <w:p w14:paraId="644724AC" w14:textId="40F0CB8A" w:rsidR="00D40BC0" w:rsidRPr="00690438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0.9437</w:t>
            </w:r>
          </w:p>
        </w:tc>
      </w:tr>
      <w:tr w:rsidR="00D40BC0" w:rsidRPr="00897F7E" w14:paraId="2C4C8338" w14:textId="77777777" w:rsidTr="008876F7">
        <w:tc>
          <w:tcPr>
            <w:tcW w:w="1877" w:type="dxa"/>
            <w:vAlign w:val="bottom"/>
          </w:tcPr>
          <w:p w14:paraId="558F34F0" w14:textId="77777777" w:rsidR="00D40BC0" w:rsidRPr="00690438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AGP-R7</w:t>
            </w:r>
          </w:p>
        </w:tc>
        <w:tc>
          <w:tcPr>
            <w:tcW w:w="1877" w:type="dxa"/>
            <w:vAlign w:val="bottom"/>
          </w:tcPr>
          <w:p w14:paraId="71EEC3B6" w14:textId="26DA4155" w:rsidR="00D40BC0" w:rsidRPr="00690438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3.355</w:t>
            </w:r>
          </w:p>
        </w:tc>
        <w:tc>
          <w:tcPr>
            <w:tcW w:w="1877" w:type="dxa"/>
            <w:vAlign w:val="bottom"/>
          </w:tcPr>
          <w:p w14:paraId="6FD705DD" w14:textId="5DEA5B5D" w:rsidR="00D40BC0" w:rsidRPr="00690438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2.425 to 4.696</w:t>
            </w:r>
          </w:p>
        </w:tc>
        <w:tc>
          <w:tcPr>
            <w:tcW w:w="1877" w:type="dxa"/>
            <w:vAlign w:val="bottom"/>
          </w:tcPr>
          <w:p w14:paraId="2708ED17" w14:textId="191F132C" w:rsidR="00D40BC0" w:rsidRPr="00690438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0.9741</w:t>
            </w:r>
          </w:p>
        </w:tc>
        <w:tc>
          <w:tcPr>
            <w:tcW w:w="1878" w:type="dxa"/>
            <w:vAlign w:val="bottom"/>
          </w:tcPr>
          <w:p w14:paraId="1C7C644C" w14:textId="291F59F8" w:rsidR="00D40BC0" w:rsidRPr="00690438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5.186</w:t>
            </w:r>
          </w:p>
        </w:tc>
        <w:tc>
          <w:tcPr>
            <w:tcW w:w="1878" w:type="dxa"/>
            <w:vAlign w:val="bottom"/>
          </w:tcPr>
          <w:p w14:paraId="6B208263" w14:textId="3D704263" w:rsidR="00D40BC0" w:rsidRPr="00690438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2.143 to 73.00</w:t>
            </w:r>
          </w:p>
        </w:tc>
        <w:tc>
          <w:tcPr>
            <w:tcW w:w="1878" w:type="dxa"/>
            <w:vAlign w:val="bottom"/>
          </w:tcPr>
          <w:p w14:paraId="5936F471" w14:textId="696E93E6" w:rsidR="00D40BC0" w:rsidRPr="00690438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0.8808</w:t>
            </w:r>
          </w:p>
        </w:tc>
      </w:tr>
      <w:tr w:rsidR="00D40BC0" w:rsidRPr="00897F7E" w14:paraId="19631F92" w14:textId="77777777" w:rsidTr="008876F7">
        <w:tc>
          <w:tcPr>
            <w:tcW w:w="1877" w:type="dxa"/>
            <w:vAlign w:val="bottom"/>
          </w:tcPr>
          <w:p w14:paraId="0E52D1F7" w14:textId="77777777" w:rsidR="00D40BC0" w:rsidRPr="00690438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AGP-R12</w:t>
            </w:r>
          </w:p>
        </w:tc>
        <w:tc>
          <w:tcPr>
            <w:tcW w:w="1877" w:type="dxa"/>
            <w:vAlign w:val="bottom"/>
          </w:tcPr>
          <w:p w14:paraId="1A4DA34F" w14:textId="1A00DCFA" w:rsidR="00D40BC0" w:rsidRPr="00690438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16.61</w:t>
            </w:r>
          </w:p>
        </w:tc>
        <w:tc>
          <w:tcPr>
            <w:tcW w:w="1877" w:type="dxa"/>
            <w:vAlign w:val="bottom"/>
          </w:tcPr>
          <w:p w14:paraId="2F7ED87B" w14:textId="20D405B4" w:rsidR="00D40BC0" w:rsidRPr="00690438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10.42 to 47.07</w:t>
            </w:r>
          </w:p>
        </w:tc>
        <w:tc>
          <w:tcPr>
            <w:tcW w:w="1877" w:type="dxa"/>
            <w:vAlign w:val="bottom"/>
          </w:tcPr>
          <w:p w14:paraId="3043A4CD" w14:textId="695BF05F" w:rsidR="00D40BC0" w:rsidRPr="00690438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0.9474</w:t>
            </w:r>
          </w:p>
        </w:tc>
        <w:tc>
          <w:tcPr>
            <w:tcW w:w="1878" w:type="dxa"/>
            <w:vAlign w:val="bottom"/>
          </w:tcPr>
          <w:p w14:paraId="2E161634" w14:textId="284BE602" w:rsidR="00D40BC0" w:rsidRPr="00690438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18.88</w:t>
            </w:r>
          </w:p>
        </w:tc>
        <w:tc>
          <w:tcPr>
            <w:tcW w:w="1878" w:type="dxa"/>
            <w:vAlign w:val="bottom"/>
          </w:tcPr>
          <w:p w14:paraId="205E988B" w14:textId="23C8ABD7" w:rsidR="00D40BC0" w:rsidRPr="00690438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11.92 to 150.2</w:t>
            </w:r>
          </w:p>
        </w:tc>
        <w:tc>
          <w:tcPr>
            <w:tcW w:w="1878" w:type="dxa"/>
            <w:vAlign w:val="bottom"/>
          </w:tcPr>
          <w:p w14:paraId="680EC331" w14:textId="7B740429" w:rsidR="00D40BC0" w:rsidRPr="00690438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0.9273</w:t>
            </w:r>
          </w:p>
        </w:tc>
      </w:tr>
      <w:tr w:rsidR="00D40BC0" w:rsidRPr="00897F7E" w14:paraId="73F891E7" w14:textId="77777777" w:rsidTr="008876F7">
        <w:tc>
          <w:tcPr>
            <w:tcW w:w="1877" w:type="dxa"/>
            <w:vAlign w:val="bottom"/>
          </w:tcPr>
          <w:p w14:paraId="0ABEE5AE" w14:textId="77777777" w:rsidR="00D40BC0" w:rsidRPr="00690438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AGP-R15</w:t>
            </w:r>
          </w:p>
        </w:tc>
        <w:tc>
          <w:tcPr>
            <w:tcW w:w="1877" w:type="dxa"/>
            <w:vAlign w:val="bottom"/>
          </w:tcPr>
          <w:p w14:paraId="587DFC2E" w14:textId="57635EDD" w:rsidR="00D40BC0" w:rsidRPr="00690438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10.29</w:t>
            </w:r>
          </w:p>
        </w:tc>
        <w:tc>
          <w:tcPr>
            <w:tcW w:w="1877" w:type="dxa"/>
            <w:vAlign w:val="bottom"/>
          </w:tcPr>
          <w:p w14:paraId="744064D9" w14:textId="56F16384" w:rsidR="00D40BC0" w:rsidRPr="00690438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4.899 to &gt;</w:t>
            </w:r>
            <w:r w:rsidR="00FA185D" w:rsidRPr="00690438">
              <w:rPr>
                <w:rFonts w:ascii="Arial" w:eastAsia="游ゴシック" w:hAnsi="Arial" w:cs="Arial" w:hint="eastAsia"/>
                <w:color w:val="000000"/>
                <w:kern w:val="24"/>
                <w:sz w:val="16"/>
                <w:szCs w:val="16"/>
              </w:rPr>
              <w:t>1000</w:t>
            </w:r>
          </w:p>
        </w:tc>
        <w:tc>
          <w:tcPr>
            <w:tcW w:w="1877" w:type="dxa"/>
            <w:vAlign w:val="bottom"/>
          </w:tcPr>
          <w:p w14:paraId="6569C780" w14:textId="6B0F4AF1" w:rsidR="00D40BC0" w:rsidRPr="00690438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0.9302</w:t>
            </w:r>
          </w:p>
        </w:tc>
        <w:tc>
          <w:tcPr>
            <w:tcW w:w="1878" w:type="dxa"/>
            <w:vAlign w:val="bottom"/>
          </w:tcPr>
          <w:p w14:paraId="26175E48" w14:textId="532395C1" w:rsidR="00D40BC0" w:rsidRPr="00690438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7.495</w:t>
            </w:r>
          </w:p>
        </w:tc>
        <w:tc>
          <w:tcPr>
            <w:tcW w:w="1878" w:type="dxa"/>
            <w:vAlign w:val="bottom"/>
          </w:tcPr>
          <w:p w14:paraId="6988AF65" w14:textId="67446581" w:rsidR="00D40BC0" w:rsidRPr="00690438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3.325 to 344.5</w:t>
            </w:r>
          </w:p>
        </w:tc>
        <w:tc>
          <w:tcPr>
            <w:tcW w:w="1878" w:type="dxa"/>
            <w:vAlign w:val="bottom"/>
          </w:tcPr>
          <w:p w14:paraId="3BBD9B38" w14:textId="2D6C117C" w:rsidR="00D40BC0" w:rsidRPr="00690438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0.8957</w:t>
            </w:r>
          </w:p>
        </w:tc>
      </w:tr>
      <w:tr w:rsidR="00D40BC0" w:rsidRPr="00897F7E" w14:paraId="54C66445" w14:textId="77777777" w:rsidTr="008876F7">
        <w:tc>
          <w:tcPr>
            <w:tcW w:w="1877" w:type="dxa"/>
            <w:vAlign w:val="bottom"/>
          </w:tcPr>
          <w:p w14:paraId="22022D9A" w14:textId="77777777" w:rsidR="00D40BC0" w:rsidRPr="00690438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AGP-R17</w:t>
            </w:r>
          </w:p>
        </w:tc>
        <w:tc>
          <w:tcPr>
            <w:tcW w:w="1877" w:type="dxa"/>
            <w:vAlign w:val="bottom"/>
          </w:tcPr>
          <w:p w14:paraId="489C28F6" w14:textId="3D0176ED" w:rsidR="00D40BC0" w:rsidRPr="00690438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12.11</w:t>
            </w:r>
          </w:p>
        </w:tc>
        <w:tc>
          <w:tcPr>
            <w:tcW w:w="1877" w:type="dxa"/>
            <w:vAlign w:val="bottom"/>
          </w:tcPr>
          <w:p w14:paraId="29DC522A" w14:textId="2FD100F8" w:rsidR="00D40BC0" w:rsidRPr="00690438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7.713 to 21.28</w:t>
            </w:r>
          </w:p>
        </w:tc>
        <w:tc>
          <w:tcPr>
            <w:tcW w:w="1877" w:type="dxa"/>
            <w:vAlign w:val="bottom"/>
          </w:tcPr>
          <w:p w14:paraId="0448E536" w14:textId="40C43B0C" w:rsidR="00D40BC0" w:rsidRPr="00690438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0.9508</w:t>
            </w:r>
          </w:p>
        </w:tc>
        <w:tc>
          <w:tcPr>
            <w:tcW w:w="1878" w:type="dxa"/>
            <w:vAlign w:val="bottom"/>
          </w:tcPr>
          <w:p w14:paraId="7B8DF4D2" w14:textId="5C445338" w:rsidR="00D40BC0" w:rsidRPr="00690438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7.492</w:t>
            </w:r>
          </w:p>
        </w:tc>
        <w:tc>
          <w:tcPr>
            <w:tcW w:w="1878" w:type="dxa"/>
            <w:vAlign w:val="bottom"/>
          </w:tcPr>
          <w:p w14:paraId="0FF622F0" w14:textId="6C6C6565" w:rsidR="00D40BC0" w:rsidRPr="00690438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4.852 to 14.84</w:t>
            </w:r>
          </w:p>
        </w:tc>
        <w:tc>
          <w:tcPr>
            <w:tcW w:w="1878" w:type="dxa"/>
            <w:vAlign w:val="bottom"/>
          </w:tcPr>
          <w:p w14:paraId="70A71465" w14:textId="2117ACDC" w:rsidR="00D40BC0" w:rsidRPr="00690438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0.9651</w:t>
            </w:r>
          </w:p>
        </w:tc>
      </w:tr>
      <w:tr w:rsidR="00D40BC0" w:rsidRPr="00897F7E" w14:paraId="518C4785" w14:textId="77777777" w:rsidTr="008876F7">
        <w:tc>
          <w:tcPr>
            <w:tcW w:w="1877" w:type="dxa"/>
            <w:vAlign w:val="bottom"/>
          </w:tcPr>
          <w:p w14:paraId="5A019563" w14:textId="77777777" w:rsidR="00D40BC0" w:rsidRPr="00690438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MR78</w:t>
            </w:r>
          </w:p>
        </w:tc>
        <w:tc>
          <w:tcPr>
            <w:tcW w:w="1877" w:type="dxa"/>
            <w:vAlign w:val="bottom"/>
          </w:tcPr>
          <w:p w14:paraId="09CCED81" w14:textId="0CA71A38" w:rsidR="00D40BC0" w:rsidRPr="00690438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Undetermined</w:t>
            </w:r>
          </w:p>
        </w:tc>
        <w:tc>
          <w:tcPr>
            <w:tcW w:w="1877" w:type="dxa"/>
            <w:vAlign w:val="bottom"/>
          </w:tcPr>
          <w:p w14:paraId="15C02EFB" w14:textId="491A92A3" w:rsidR="00D40BC0" w:rsidRPr="00690438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Undetermined</w:t>
            </w:r>
          </w:p>
        </w:tc>
        <w:tc>
          <w:tcPr>
            <w:tcW w:w="1877" w:type="dxa"/>
            <w:vAlign w:val="bottom"/>
          </w:tcPr>
          <w:p w14:paraId="08D700BE" w14:textId="7473A492" w:rsidR="00D40BC0" w:rsidRPr="00690438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0.5531</w:t>
            </w:r>
          </w:p>
        </w:tc>
        <w:tc>
          <w:tcPr>
            <w:tcW w:w="1878" w:type="dxa"/>
            <w:vAlign w:val="bottom"/>
          </w:tcPr>
          <w:p w14:paraId="3B443D49" w14:textId="4B1F4A46" w:rsidR="00D40BC0" w:rsidRPr="00690438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Undetermined</w:t>
            </w:r>
          </w:p>
        </w:tc>
        <w:tc>
          <w:tcPr>
            <w:tcW w:w="1878" w:type="dxa"/>
            <w:vAlign w:val="bottom"/>
          </w:tcPr>
          <w:p w14:paraId="43EFDF34" w14:textId="37DC5924" w:rsidR="00D40BC0" w:rsidRPr="00690438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Undetermined</w:t>
            </w:r>
          </w:p>
        </w:tc>
        <w:tc>
          <w:tcPr>
            <w:tcW w:w="1878" w:type="dxa"/>
            <w:vAlign w:val="bottom"/>
          </w:tcPr>
          <w:p w14:paraId="6452A4E1" w14:textId="145CEB55" w:rsidR="00D40BC0" w:rsidRPr="00690438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0.5375</w:t>
            </w:r>
          </w:p>
        </w:tc>
      </w:tr>
      <w:tr w:rsidR="00D40BC0" w:rsidRPr="00897F7E" w14:paraId="0FB9FFED" w14:textId="77777777" w:rsidTr="008876F7">
        <w:tc>
          <w:tcPr>
            <w:tcW w:w="1877" w:type="dxa"/>
            <w:vAlign w:val="bottom"/>
          </w:tcPr>
          <w:p w14:paraId="0DA095DB" w14:textId="77777777" w:rsidR="00D40BC0" w:rsidRPr="00690438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AGP-R4</w:t>
            </w:r>
          </w:p>
        </w:tc>
        <w:tc>
          <w:tcPr>
            <w:tcW w:w="1877" w:type="dxa"/>
            <w:vAlign w:val="bottom"/>
          </w:tcPr>
          <w:p w14:paraId="64A1B28C" w14:textId="292E9C68" w:rsidR="00D40BC0" w:rsidRPr="00690438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Undetermined</w:t>
            </w:r>
          </w:p>
        </w:tc>
        <w:tc>
          <w:tcPr>
            <w:tcW w:w="1877" w:type="dxa"/>
            <w:vAlign w:val="bottom"/>
          </w:tcPr>
          <w:p w14:paraId="2A4B8358" w14:textId="4FBA544E" w:rsidR="00D40BC0" w:rsidRPr="00690438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Undetermined</w:t>
            </w:r>
          </w:p>
        </w:tc>
        <w:tc>
          <w:tcPr>
            <w:tcW w:w="1877" w:type="dxa"/>
            <w:vAlign w:val="bottom"/>
          </w:tcPr>
          <w:p w14:paraId="2DFAA2AF" w14:textId="6C1D2DC7" w:rsidR="00D40BC0" w:rsidRPr="00690438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0.7548</w:t>
            </w:r>
          </w:p>
        </w:tc>
        <w:tc>
          <w:tcPr>
            <w:tcW w:w="1878" w:type="dxa"/>
            <w:vAlign w:val="bottom"/>
          </w:tcPr>
          <w:p w14:paraId="033FD3A4" w14:textId="51B9DE63" w:rsidR="00D40BC0" w:rsidRPr="00690438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Undetermined</w:t>
            </w:r>
          </w:p>
        </w:tc>
        <w:tc>
          <w:tcPr>
            <w:tcW w:w="1878" w:type="dxa"/>
            <w:vAlign w:val="bottom"/>
          </w:tcPr>
          <w:p w14:paraId="42A6F9AB" w14:textId="17E3DC2C" w:rsidR="00D40BC0" w:rsidRPr="00690438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Undetermined</w:t>
            </w:r>
          </w:p>
        </w:tc>
        <w:tc>
          <w:tcPr>
            <w:tcW w:w="1878" w:type="dxa"/>
            <w:vAlign w:val="bottom"/>
          </w:tcPr>
          <w:p w14:paraId="1AC4ECB8" w14:textId="37278B8E" w:rsidR="00D40BC0" w:rsidRPr="00690438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0.233</w:t>
            </w:r>
            <w:r w:rsidR="00403202" w:rsidRPr="00690438">
              <w:rPr>
                <w:rFonts w:ascii="Arial" w:eastAsia="游ゴシック" w:hAnsi="Arial" w:cs="Arial" w:hint="eastAsia"/>
                <w:color w:val="000000"/>
                <w:kern w:val="24"/>
                <w:sz w:val="16"/>
                <w:szCs w:val="16"/>
              </w:rPr>
              <w:t>0</w:t>
            </w:r>
          </w:p>
        </w:tc>
      </w:tr>
      <w:tr w:rsidR="00D40BC0" w:rsidRPr="00897F7E" w14:paraId="3D46F35F" w14:textId="77777777" w:rsidTr="008876F7">
        <w:tc>
          <w:tcPr>
            <w:tcW w:w="1877" w:type="dxa"/>
            <w:vAlign w:val="bottom"/>
          </w:tcPr>
          <w:p w14:paraId="6D9BD999" w14:textId="77777777" w:rsidR="00D40BC0" w:rsidRPr="00690438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AGP-R5</w:t>
            </w:r>
          </w:p>
        </w:tc>
        <w:tc>
          <w:tcPr>
            <w:tcW w:w="1877" w:type="dxa"/>
            <w:vAlign w:val="bottom"/>
          </w:tcPr>
          <w:p w14:paraId="0EF7ACC2" w14:textId="168CCC48" w:rsidR="00D40BC0" w:rsidRPr="00690438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Undetermined</w:t>
            </w:r>
          </w:p>
        </w:tc>
        <w:tc>
          <w:tcPr>
            <w:tcW w:w="1877" w:type="dxa"/>
            <w:vAlign w:val="bottom"/>
          </w:tcPr>
          <w:p w14:paraId="4EAB50CA" w14:textId="4BC53D9E" w:rsidR="00D40BC0" w:rsidRPr="00690438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Undetermined</w:t>
            </w:r>
          </w:p>
        </w:tc>
        <w:tc>
          <w:tcPr>
            <w:tcW w:w="1877" w:type="dxa"/>
            <w:vAlign w:val="bottom"/>
          </w:tcPr>
          <w:p w14:paraId="1D4725B5" w14:textId="010054B5" w:rsidR="00D40BC0" w:rsidRPr="00690438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0.7291</w:t>
            </w:r>
          </w:p>
        </w:tc>
        <w:tc>
          <w:tcPr>
            <w:tcW w:w="1878" w:type="dxa"/>
            <w:vAlign w:val="bottom"/>
          </w:tcPr>
          <w:p w14:paraId="4D7E5FCE" w14:textId="17A75F3C" w:rsidR="00D40BC0" w:rsidRPr="00690438" w:rsidRDefault="00DE58FA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N</w:t>
            </w:r>
            <w:r w:rsidRPr="00690438">
              <w:rPr>
                <w:rFonts w:ascii="Arial" w:eastAsia="游ゴシック" w:hAnsi="Arial" w:cs="Arial" w:hint="eastAsia"/>
                <w:color w:val="000000"/>
                <w:kern w:val="24"/>
                <w:sz w:val="16"/>
                <w:szCs w:val="16"/>
              </w:rPr>
              <w:t>E</w:t>
            </w:r>
          </w:p>
        </w:tc>
        <w:tc>
          <w:tcPr>
            <w:tcW w:w="1878" w:type="dxa"/>
            <w:vAlign w:val="bottom"/>
          </w:tcPr>
          <w:p w14:paraId="042E2D84" w14:textId="0AFD49BE" w:rsidR="00D40BC0" w:rsidRPr="00690438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N</w:t>
            </w:r>
            <w:r w:rsidR="00DE58FA" w:rsidRPr="00690438">
              <w:rPr>
                <w:rFonts w:ascii="Arial" w:eastAsia="游ゴシック" w:hAnsi="Arial" w:cs="Arial" w:hint="eastAsia"/>
                <w:color w:val="000000"/>
                <w:kern w:val="24"/>
                <w:sz w:val="16"/>
                <w:szCs w:val="16"/>
              </w:rPr>
              <w:t>E</w:t>
            </w:r>
          </w:p>
        </w:tc>
        <w:tc>
          <w:tcPr>
            <w:tcW w:w="1878" w:type="dxa"/>
            <w:vAlign w:val="bottom"/>
          </w:tcPr>
          <w:p w14:paraId="7A94E5F5" w14:textId="3202BE0D" w:rsidR="00D40BC0" w:rsidRPr="00690438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N</w:t>
            </w:r>
            <w:r w:rsidR="00DE58FA" w:rsidRPr="00690438">
              <w:rPr>
                <w:rFonts w:ascii="Arial" w:eastAsia="游ゴシック" w:hAnsi="Arial" w:cs="Arial" w:hint="eastAsia"/>
                <w:color w:val="000000"/>
                <w:kern w:val="24"/>
                <w:sz w:val="16"/>
                <w:szCs w:val="16"/>
              </w:rPr>
              <w:t>E</w:t>
            </w:r>
          </w:p>
        </w:tc>
      </w:tr>
      <w:tr w:rsidR="00D40BC0" w:rsidRPr="00897F7E" w14:paraId="1F0E45A3" w14:textId="77777777" w:rsidTr="008876F7">
        <w:tc>
          <w:tcPr>
            <w:tcW w:w="1877" w:type="dxa"/>
            <w:vAlign w:val="bottom"/>
          </w:tcPr>
          <w:p w14:paraId="65F357A7" w14:textId="77777777" w:rsidR="00D40BC0" w:rsidRPr="00690438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AGP-R11</w:t>
            </w:r>
          </w:p>
        </w:tc>
        <w:tc>
          <w:tcPr>
            <w:tcW w:w="1877" w:type="dxa"/>
            <w:vAlign w:val="bottom"/>
          </w:tcPr>
          <w:p w14:paraId="4376A132" w14:textId="40B79B42" w:rsidR="00D40BC0" w:rsidRPr="00690438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Undetermined</w:t>
            </w:r>
          </w:p>
        </w:tc>
        <w:tc>
          <w:tcPr>
            <w:tcW w:w="1877" w:type="dxa"/>
            <w:vAlign w:val="bottom"/>
          </w:tcPr>
          <w:p w14:paraId="3912DAD9" w14:textId="53E3CD4E" w:rsidR="00D40BC0" w:rsidRPr="00690438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Undetermined</w:t>
            </w:r>
          </w:p>
        </w:tc>
        <w:tc>
          <w:tcPr>
            <w:tcW w:w="1877" w:type="dxa"/>
            <w:vAlign w:val="bottom"/>
          </w:tcPr>
          <w:p w14:paraId="23628EF3" w14:textId="18D68E31" w:rsidR="00D40BC0" w:rsidRPr="00690438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0.6498</w:t>
            </w:r>
          </w:p>
        </w:tc>
        <w:tc>
          <w:tcPr>
            <w:tcW w:w="1878" w:type="dxa"/>
            <w:vAlign w:val="bottom"/>
          </w:tcPr>
          <w:p w14:paraId="1712CB22" w14:textId="46639A69" w:rsidR="00D40BC0" w:rsidRPr="00690438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Undetermined</w:t>
            </w:r>
          </w:p>
        </w:tc>
        <w:tc>
          <w:tcPr>
            <w:tcW w:w="1878" w:type="dxa"/>
            <w:vAlign w:val="bottom"/>
          </w:tcPr>
          <w:p w14:paraId="47079C6F" w14:textId="65A41FB3" w:rsidR="00D40BC0" w:rsidRPr="00690438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Undetermined</w:t>
            </w:r>
          </w:p>
        </w:tc>
        <w:tc>
          <w:tcPr>
            <w:tcW w:w="1878" w:type="dxa"/>
            <w:vAlign w:val="bottom"/>
          </w:tcPr>
          <w:p w14:paraId="0A093A4D" w14:textId="2C8FB310" w:rsidR="00D40BC0" w:rsidRPr="00690438" w:rsidRDefault="00F2560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 w:hint="eastAsia"/>
                <w:color w:val="000000"/>
                <w:kern w:val="24"/>
                <w:sz w:val="16"/>
                <w:szCs w:val="16"/>
              </w:rPr>
              <w:t>&lt;</w:t>
            </w:r>
            <w:r w:rsidR="00D40BC0" w:rsidRPr="00690438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0.000</w:t>
            </w:r>
            <w:r w:rsidRPr="00690438">
              <w:rPr>
                <w:rFonts w:ascii="Arial" w:eastAsia="游ゴシック" w:hAnsi="Arial" w:cs="Arial" w:hint="eastAsia"/>
                <w:color w:val="000000"/>
                <w:kern w:val="24"/>
                <w:sz w:val="16"/>
                <w:szCs w:val="16"/>
              </w:rPr>
              <w:t>1</w:t>
            </w:r>
          </w:p>
        </w:tc>
      </w:tr>
      <w:tr w:rsidR="00D40BC0" w:rsidRPr="00897F7E" w14:paraId="13A5E3B1" w14:textId="77777777" w:rsidTr="0039483F">
        <w:tc>
          <w:tcPr>
            <w:tcW w:w="1877" w:type="dxa"/>
            <w:vAlign w:val="bottom"/>
          </w:tcPr>
          <w:p w14:paraId="01923165" w14:textId="77777777" w:rsidR="00D40BC0" w:rsidRPr="00690438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AGP-R20</w:t>
            </w:r>
          </w:p>
        </w:tc>
        <w:tc>
          <w:tcPr>
            <w:tcW w:w="1877" w:type="dxa"/>
            <w:vAlign w:val="bottom"/>
          </w:tcPr>
          <w:p w14:paraId="607DA57D" w14:textId="594B9568" w:rsidR="00D40BC0" w:rsidRPr="00690438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Undetermined</w:t>
            </w:r>
          </w:p>
        </w:tc>
        <w:tc>
          <w:tcPr>
            <w:tcW w:w="1877" w:type="dxa"/>
            <w:vAlign w:val="bottom"/>
          </w:tcPr>
          <w:p w14:paraId="4F429649" w14:textId="4376BC79" w:rsidR="00D40BC0" w:rsidRPr="00690438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Undetermined</w:t>
            </w:r>
          </w:p>
        </w:tc>
        <w:tc>
          <w:tcPr>
            <w:tcW w:w="1877" w:type="dxa"/>
            <w:vAlign w:val="bottom"/>
          </w:tcPr>
          <w:p w14:paraId="488C46B6" w14:textId="752CBDD6" w:rsidR="00D40BC0" w:rsidRPr="00690438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0.3104</w:t>
            </w:r>
          </w:p>
        </w:tc>
        <w:tc>
          <w:tcPr>
            <w:tcW w:w="1878" w:type="dxa"/>
            <w:vAlign w:val="bottom"/>
          </w:tcPr>
          <w:p w14:paraId="488185F0" w14:textId="1FD52D11" w:rsidR="00D40BC0" w:rsidRPr="00690438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N</w:t>
            </w:r>
            <w:r w:rsidR="00DE58FA" w:rsidRPr="00690438">
              <w:rPr>
                <w:rFonts w:ascii="Arial" w:eastAsia="游ゴシック" w:hAnsi="Arial" w:cs="Arial" w:hint="eastAsia"/>
                <w:color w:val="000000"/>
                <w:kern w:val="24"/>
                <w:sz w:val="16"/>
                <w:szCs w:val="16"/>
              </w:rPr>
              <w:t>E</w:t>
            </w:r>
          </w:p>
        </w:tc>
        <w:tc>
          <w:tcPr>
            <w:tcW w:w="1878" w:type="dxa"/>
            <w:vAlign w:val="bottom"/>
          </w:tcPr>
          <w:p w14:paraId="2BFC2F84" w14:textId="502EA281" w:rsidR="00D40BC0" w:rsidRPr="00690438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N</w:t>
            </w:r>
            <w:r w:rsidR="00DE58FA" w:rsidRPr="00690438">
              <w:rPr>
                <w:rFonts w:ascii="Arial" w:eastAsia="游ゴシック" w:hAnsi="Arial" w:cs="Arial" w:hint="eastAsia"/>
                <w:color w:val="000000"/>
                <w:kern w:val="24"/>
                <w:sz w:val="16"/>
                <w:szCs w:val="16"/>
              </w:rPr>
              <w:t>E</w:t>
            </w:r>
          </w:p>
        </w:tc>
        <w:tc>
          <w:tcPr>
            <w:tcW w:w="1878" w:type="dxa"/>
            <w:vAlign w:val="bottom"/>
          </w:tcPr>
          <w:p w14:paraId="04B7A0F1" w14:textId="281D0F56" w:rsidR="00D40BC0" w:rsidRPr="00690438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N</w:t>
            </w:r>
            <w:r w:rsidR="00DE58FA" w:rsidRPr="00690438">
              <w:rPr>
                <w:rFonts w:ascii="Arial" w:eastAsia="游ゴシック" w:hAnsi="Arial" w:cs="Arial" w:hint="eastAsia"/>
                <w:color w:val="000000"/>
                <w:kern w:val="24"/>
                <w:sz w:val="16"/>
                <w:szCs w:val="16"/>
              </w:rPr>
              <w:t>E</w:t>
            </w:r>
          </w:p>
        </w:tc>
      </w:tr>
      <w:tr w:rsidR="00D40BC0" w:rsidRPr="00897F7E" w14:paraId="009C79D1" w14:textId="77777777" w:rsidTr="0039483F">
        <w:tc>
          <w:tcPr>
            <w:tcW w:w="1877" w:type="dxa"/>
            <w:tcBorders>
              <w:bottom w:val="single" w:sz="4" w:space="0" w:color="auto"/>
            </w:tcBorders>
            <w:vAlign w:val="bottom"/>
          </w:tcPr>
          <w:p w14:paraId="5E1CC23C" w14:textId="77777777" w:rsidR="00D40BC0" w:rsidRPr="00690438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AGP-R22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bottom"/>
          </w:tcPr>
          <w:p w14:paraId="105455D6" w14:textId="42252590" w:rsidR="00D40BC0" w:rsidRPr="00690438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Undetermined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bottom"/>
          </w:tcPr>
          <w:p w14:paraId="0E6DA4A6" w14:textId="0B82F467" w:rsidR="00D40BC0" w:rsidRPr="00690438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Undetermined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bottom"/>
          </w:tcPr>
          <w:p w14:paraId="1F5226BC" w14:textId="639A45AF" w:rsidR="00D40BC0" w:rsidRPr="00690438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0.7975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vAlign w:val="bottom"/>
          </w:tcPr>
          <w:p w14:paraId="2DA4B724" w14:textId="7DE21794" w:rsidR="00D40BC0" w:rsidRPr="00690438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N</w:t>
            </w:r>
            <w:r w:rsidR="00DE58FA" w:rsidRPr="00690438">
              <w:rPr>
                <w:rFonts w:ascii="Arial" w:eastAsia="游ゴシック" w:hAnsi="Arial" w:cs="Arial" w:hint="eastAsia"/>
                <w:color w:val="000000"/>
                <w:kern w:val="24"/>
                <w:sz w:val="16"/>
                <w:szCs w:val="16"/>
              </w:rPr>
              <w:t>E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vAlign w:val="bottom"/>
          </w:tcPr>
          <w:p w14:paraId="2312A670" w14:textId="65AF7197" w:rsidR="00D40BC0" w:rsidRPr="00690438" w:rsidRDefault="00D40BC0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/>
                <w:color w:val="000000"/>
                <w:kern w:val="24"/>
                <w:sz w:val="16"/>
                <w:szCs w:val="16"/>
              </w:rPr>
              <w:t>N</w:t>
            </w:r>
            <w:r w:rsidR="00DE58FA" w:rsidRPr="00690438">
              <w:rPr>
                <w:rFonts w:ascii="Arial" w:eastAsia="游ゴシック" w:hAnsi="Arial" w:cs="Arial" w:hint="eastAsia"/>
                <w:color w:val="000000"/>
                <w:kern w:val="24"/>
                <w:sz w:val="16"/>
                <w:szCs w:val="16"/>
              </w:rPr>
              <w:t>E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vAlign w:val="bottom"/>
          </w:tcPr>
          <w:p w14:paraId="1D87DFAC" w14:textId="16A58C31" w:rsidR="00D40BC0" w:rsidRPr="00690438" w:rsidRDefault="00DE58FA" w:rsidP="00D40BC0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90438">
              <w:rPr>
                <w:rFonts w:ascii="Arial" w:eastAsia="游ゴシック" w:hAnsi="Arial" w:cs="Arial" w:hint="eastAsia"/>
                <w:color w:val="000000"/>
                <w:kern w:val="24"/>
                <w:sz w:val="16"/>
                <w:szCs w:val="16"/>
              </w:rPr>
              <w:t>NE</w:t>
            </w:r>
          </w:p>
        </w:tc>
      </w:tr>
    </w:tbl>
    <w:p w14:paraId="7A6CDFDB" w14:textId="383128E8" w:rsidR="00D40BC0" w:rsidRPr="00CC6FE9" w:rsidRDefault="00CC6FE9" w:rsidP="00D40BC0">
      <w:pPr>
        <w:spacing w:line="240" w:lineRule="exact"/>
        <w:rPr>
          <w:rFonts w:ascii="Arial" w:hAnsi="Arial" w:cs="Arial"/>
          <w:sz w:val="16"/>
          <w:szCs w:val="16"/>
        </w:rPr>
      </w:pPr>
      <w:r w:rsidRPr="00CC6FE9">
        <w:rPr>
          <w:rFonts w:ascii="Arial" w:hAnsi="Arial" w:cs="Arial"/>
          <w:sz w:val="16"/>
          <w:szCs w:val="16"/>
        </w:rPr>
        <w:t>Neutralizing activity curves were generated using nonlinear four-parameter logistic regression based on PRNT results performed in triplicate. The half-maximal inhibitory concentration (IC</w:t>
      </w:r>
      <w:r w:rsidRPr="00CC6FE9">
        <w:rPr>
          <w:rFonts w:ascii="Arial" w:hAnsi="Arial" w:cs="Arial"/>
          <w:sz w:val="16"/>
          <w:szCs w:val="16"/>
          <w:vertAlign w:val="subscript"/>
        </w:rPr>
        <w:t>50</w:t>
      </w:r>
      <w:r w:rsidRPr="00CC6FE9">
        <w:rPr>
          <w:rFonts w:ascii="Arial" w:hAnsi="Arial" w:cs="Arial"/>
          <w:sz w:val="16"/>
          <w:szCs w:val="16"/>
        </w:rPr>
        <w:t xml:space="preserve">) and 95% confidence intervals (CIs), expressed in </w:t>
      </w:r>
      <w:proofErr w:type="spellStart"/>
      <w:r w:rsidRPr="00CC6FE9">
        <w:rPr>
          <w:rFonts w:ascii="Arial" w:hAnsi="Arial" w:cs="Arial"/>
          <w:sz w:val="16"/>
          <w:szCs w:val="16"/>
        </w:rPr>
        <w:t>μg</w:t>
      </w:r>
      <w:proofErr w:type="spellEnd"/>
      <w:r w:rsidRPr="00CC6FE9">
        <w:rPr>
          <w:rFonts w:ascii="Arial" w:hAnsi="Arial" w:cs="Arial"/>
          <w:sz w:val="16"/>
          <w:szCs w:val="16"/>
        </w:rPr>
        <w:t xml:space="preserve">/mL, were calculated for each AGP-R </w:t>
      </w:r>
      <w:proofErr w:type="spellStart"/>
      <w:r w:rsidRPr="00CC6FE9">
        <w:rPr>
          <w:rFonts w:ascii="Arial" w:hAnsi="Arial" w:cs="Arial"/>
          <w:sz w:val="16"/>
          <w:szCs w:val="16"/>
        </w:rPr>
        <w:t>mAb</w:t>
      </w:r>
      <w:proofErr w:type="spellEnd"/>
      <w:r w:rsidRPr="00CC6FE9">
        <w:rPr>
          <w:rFonts w:ascii="Arial" w:hAnsi="Arial" w:cs="Arial"/>
          <w:sz w:val="16"/>
          <w:szCs w:val="16"/>
        </w:rPr>
        <w:t xml:space="preserve"> and MR78 against MARV-Angola and RAVV, representing the antibody concentration required to reduce plaque counts by 50% based on the fitting curves. IC</w:t>
      </w:r>
      <w:r w:rsidRPr="00CC6FE9">
        <w:rPr>
          <w:rFonts w:ascii="Arial" w:hAnsi="Arial" w:cs="Arial"/>
          <w:sz w:val="16"/>
          <w:szCs w:val="16"/>
          <w:vertAlign w:val="subscript"/>
        </w:rPr>
        <w:t>50</w:t>
      </w:r>
      <w:r w:rsidRPr="00CC6FE9">
        <w:rPr>
          <w:rFonts w:ascii="Arial" w:hAnsi="Arial" w:cs="Arial"/>
          <w:sz w:val="16"/>
          <w:szCs w:val="16"/>
        </w:rPr>
        <w:t xml:space="preserve"> values with 95% CIs below 0.01 </w:t>
      </w:r>
      <w:proofErr w:type="spellStart"/>
      <w:r w:rsidRPr="00CC6FE9">
        <w:rPr>
          <w:rFonts w:ascii="Arial" w:hAnsi="Arial" w:cs="Arial"/>
          <w:sz w:val="16"/>
          <w:szCs w:val="16"/>
        </w:rPr>
        <w:t>μg</w:t>
      </w:r>
      <w:proofErr w:type="spellEnd"/>
      <w:r w:rsidRPr="00CC6FE9">
        <w:rPr>
          <w:rFonts w:ascii="Arial" w:hAnsi="Arial" w:cs="Arial"/>
          <w:sz w:val="16"/>
          <w:szCs w:val="16"/>
        </w:rPr>
        <w:t xml:space="preserve">/mL or above 1,000 </w:t>
      </w:r>
      <w:proofErr w:type="spellStart"/>
      <w:r w:rsidRPr="00CC6FE9">
        <w:rPr>
          <w:rFonts w:ascii="Arial" w:hAnsi="Arial" w:cs="Arial"/>
          <w:sz w:val="16"/>
          <w:szCs w:val="16"/>
        </w:rPr>
        <w:t>μg</w:t>
      </w:r>
      <w:proofErr w:type="spellEnd"/>
      <w:r w:rsidRPr="00CC6FE9">
        <w:rPr>
          <w:rFonts w:ascii="Arial" w:hAnsi="Arial" w:cs="Arial"/>
          <w:sz w:val="16"/>
          <w:szCs w:val="16"/>
        </w:rPr>
        <w:t>/mL are denoted as “&lt;0.01” and “&gt;1000,” respectively. R2 values indicating the quality of the curve fit are also provided. “Undetermined” indicates that reliable IC</w:t>
      </w:r>
      <w:r w:rsidRPr="00CC6FE9">
        <w:rPr>
          <w:rFonts w:ascii="Arial" w:hAnsi="Arial" w:cs="Arial"/>
          <w:sz w:val="16"/>
          <w:szCs w:val="16"/>
          <w:vertAlign w:val="subscript"/>
        </w:rPr>
        <w:t>50</w:t>
      </w:r>
      <w:r w:rsidRPr="00CC6FE9">
        <w:rPr>
          <w:rFonts w:ascii="Arial" w:hAnsi="Arial" w:cs="Arial"/>
          <w:sz w:val="16"/>
          <w:szCs w:val="16"/>
        </w:rPr>
        <w:t xml:space="preserve"> or 95% CI values could not be calculated due to poor curve fitting or failure to achieve 50% neutralization. Combinations of </w:t>
      </w:r>
      <w:proofErr w:type="spellStart"/>
      <w:r w:rsidRPr="00CC6FE9">
        <w:rPr>
          <w:rFonts w:ascii="Arial" w:hAnsi="Arial" w:cs="Arial"/>
          <w:sz w:val="16"/>
          <w:szCs w:val="16"/>
        </w:rPr>
        <w:t>mAb</w:t>
      </w:r>
      <w:proofErr w:type="spellEnd"/>
      <w:r w:rsidRPr="00CC6FE9">
        <w:rPr>
          <w:rFonts w:ascii="Arial" w:hAnsi="Arial" w:cs="Arial"/>
          <w:sz w:val="16"/>
          <w:szCs w:val="16"/>
        </w:rPr>
        <w:t xml:space="preserve"> and virus that were not tested are indicated as NE.</w:t>
      </w:r>
    </w:p>
    <w:p w14:paraId="0DFA0079" w14:textId="77777777" w:rsidR="00D40BC0" w:rsidRPr="00DE58FA" w:rsidRDefault="00D40BC0" w:rsidP="00D40BC0">
      <w:pPr>
        <w:spacing w:line="240" w:lineRule="exact"/>
        <w:rPr>
          <w:rFonts w:ascii="Arial" w:hAnsi="Arial" w:cs="Arial"/>
          <w:sz w:val="16"/>
          <w:szCs w:val="16"/>
        </w:rPr>
      </w:pPr>
    </w:p>
    <w:p w14:paraId="4AF0E89E" w14:textId="77777777" w:rsidR="00D40BC0" w:rsidRPr="00D40BC0" w:rsidRDefault="00D40BC0" w:rsidP="00D40BC0">
      <w:pPr>
        <w:spacing w:line="240" w:lineRule="exact"/>
        <w:rPr>
          <w:rFonts w:ascii="Arial" w:hAnsi="Arial" w:cs="Arial"/>
          <w:sz w:val="16"/>
          <w:szCs w:val="16"/>
        </w:rPr>
      </w:pPr>
    </w:p>
    <w:p w14:paraId="24E15D0B" w14:textId="77777777" w:rsidR="00D40BC0" w:rsidRPr="00D40BC0" w:rsidRDefault="00D40BC0" w:rsidP="00D40BC0">
      <w:pPr>
        <w:spacing w:line="240" w:lineRule="exact"/>
        <w:rPr>
          <w:rFonts w:ascii="Arial" w:hAnsi="Arial" w:cs="Arial"/>
          <w:sz w:val="16"/>
          <w:szCs w:val="16"/>
        </w:rPr>
      </w:pPr>
    </w:p>
    <w:sectPr w:rsidR="00D40BC0" w:rsidRPr="00D40BC0" w:rsidSect="00D40BC0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82A88" w14:textId="77777777" w:rsidR="009A12BF" w:rsidRDefault="009A12BF" w:rsidP="00F25600">
      <w:pPr>
        <w:spacing w:line="240" w:lineRule="auto"/>
      </w:pPr>
      <w:r>
        <w:separator/>
      </w:r>
    </w:p>
  </w:endnote>
  <w:endnote w:type="continuationSeparator" w:id="0">
    <w:p w14:paraId="52DD1219" w14:textId="77777777" w:rsidR="009A12BF" w:rsidRDefault="009A12BF" w:rsidP="00F256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DAFE3" w14:textId="77777777" w:rsidR="009A12BF" w:rsidRDefault="009A12BF" w:rsidP="00F25600">
      <w:pPr>
        <w:spacing w:line="240" w:lineRule="auto"/>
      </w:pPr>
      <w:r>
        <w:separator/>
      </w:r>
    </w:p>
  </w:footnote>
  <w:footnote w:type="continuationSeparator" w:id="0">
    <w:p w14:paraId="0B105F5D" w14:textId="77777777" w:rsidR="009A12BF" w:rsidRDefault="009A12BF" w:rsidP="00F2560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C0"/>
    <w:rsid w:val="000047CF"/>
    <w:rsid w:val="001847A5"/>
    <w:rsid w:val="002750CF"/>
    <w:rsid w:val="002F77DD"/>
    <w:rsid w:val="00341094"/>
    <w:rsid w:val="0039483F"/>
    <w:rsid w:val="003B12B0"/>
    <w:rsid w:val="00403202"/>
    <w:rsid w:val="00464EB6"/>
    <w:rsid w:val="004E61DE"/>
    <w:rsid w:val="00541C6B"/>
    <w:rsid w:val="00690438"/>
    <w:rsid w:val="00897F7E"/>
    <w:rsid w:val="009A12BF"/>
    <w:rsid w:val="009D7FAD"/>
    <w:rsid w:val="009F504E"/>
    <w:rsid w:val="00A00DA4"/>
    <w:rsid w:val="00A65B81"/>
    <w:rsid w:val="00B326C3"/>
    <w:rsid w:val="00B54B73"/>
    <w:rsid w:val="00B805E7"/>
    <w:rsid w:val="00C24EDA"/>
    <w:rsid w:val="00C74014"/>
    <w:rsid w:val="00CC6FE9"/>
    <w:rsid w:val="00D40BC0"/>
    <w:rsid w:val="00DA270F"/>
    <w:rsid w:val="00DE58FA"/>
    <w:rsid w:val="00EA233E"/>
    <w:rsid w:val="00F25600"/>
    <w:rsid w:val="00FA185D"/>
    <w:rsid w:val="00FE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786B0F"/>
  <w15:chartTrackingRefBased/>
  <w15:docId w15:val="{92E4FA68-238C-429B-A20A-320A7A33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4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0B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0B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0B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0B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0B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0B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0B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0B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0B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0B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0BC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40B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0B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0B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0B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0B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0B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0B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0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0B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0B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0B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0B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0B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0B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0B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0B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40BC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40BC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0047C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047CF"/>
  </w:style>
  <w:style w:type="character" w:customStyle="1" w:styleId="ad">
    <w:name w:val="コメント文字列 (文字)"/>
    <w:basedOn w:val="a0"/>
    <w:link w:val="ac"/>
    <w:uiPriority w:val="99"/>
    <w:rsid w:val="000047CF"/>
  </w:style>
  <w:style w:type="paragraph" w:styleId="ae">
    <w:name w:val="annotation subject"/>
    <w:basedOn w:val="ac"/>
    <w:next w:val="ac"/>
    <w:link w:val="af"/>
    <w:uiPriority w:val="99"/>
    <w:semiHidden/>
    <w:unhideWhenUsed/>
    <w:rsid w:val="000047C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047CF"/>
    <w:rPr>
      <w:b/>
      <w:bCs/>
    </w:rPr>
  </w:style>
  <w:style w:type="paragraph" w:styleId="af0">
    <w:name w:val="Revision"/>
    <w:hidden/>
    <w:uiPriority w:val="99"/>
    <w:semiHidden/>
    <w:rsid w:val="00DE58FA"/>
    <w:pPr>
      <w:spacing w:line="240" w:lineRule="auto"/>
    </w:pPr>
  </w:style>
  <w:style w:type="paragraph" w:styleId="af1">
    <w:name w:val="header"/>
    <w:basedOn w:val="a"/>
    <w:link w:val="af2"/>
    <w:uiPriority w:val="99"/>
    <w:unhideWhenUsed/>
    <w:rsid w:val="00F2560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F25600"/>
  </w:style>
  <w:style w:type="paragraph" w:styleId="af3">
    <w:name w:val="footer"/>
    <w:basedOn w:val="a"/>
    <w:link w:val="af4"/>
    <w:uiPriority w:val="99"/>
    <w:unhideWhenUsed/>
    <w:rsid w:val="00F25600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F25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0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髙田 礼人</dc:creator>
  <cp:keywords/>
  <dc:description/>
  <cp:lastModifiedBy>髙田 礼人</cp:lastModifiedBy>
  <cp:revision>3</cp:revision>
  <dcterms:created xsi:type="dcterms:W3CDTF">2025-07-10T13:16:00Z</dcterms:created>
  <dcterms:modified xsi:type="dcterms:W3CDTF">2025-07-11T14:09:00Z</dcterms:modified>
</cp:coreProperties>
</file>