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54D08" w14:textId="77777777" w:rsidR="00666F78" w:rsidRDefault="00666F78" w:rsidP="00666F78">
      <w:pPr>
        <w:spacing w:line="480" w:lineRule="auto"/>
        <w:jc w:val="center"/>
        <w:rPr>
          <w:b/>
          <w:bCs/>
        </w:rPr>
      </w:pPr>
      <w:r>
        <w:rPr>
          <w:b/>
          <w:bCs/>
        </w:rPr>
        <w:t>Appendix A</w:t>
      </w:r>
    </w:p>
    <w:p w14:paraId="0A692272" w14:textId="77777777" w:rsidR="00666F78" w:rsidRDefault="00666F78" w:rsidP="00666F78">
      <w:pPr>
        <w:spacing w:line="480" w:lineRule="auto"/>
        <w:jc w:val="center"/>
        <w:rPr>
          <w:b/>
          <w:bCs/>
        </w:rPr>
      </w:pPr>
      <w:r>
        <w:rPr>
          <w:b/>
          <w:bCs/>
        </w:rPr>
        <w:t>Theoretical Justification for the Inclusion of Control Variables</w:t>
      </w:r>
    </w:p>
    <w:p w14:paraId="7E5B30AC" w14:textId="77777777" w:rsidR="00666F78" w:rsidRDefault="00666F78" w:rsidP="00666F78">
      <w:pPr>
        <w:spacing w:line="480" w:lineRule="auto"/>
        <w:ind w:firstLine="720"/>
      </w:pPr>
      <w:r>
        <w:t xml:space="preserve">The following text describes the reasons why we chose to control for household ownership, household composition, and the degree of urbanisation. </w:t>
      </w:r>
    </w:p>
    <w:p w14:paraId="0B673EB5" w14:textId="77777777" w:rsidR="00666F78" w:rsidRDefault="00666F78" w:rsidP="00666F78">
      <w:pPr>
        <w:pStyle w:val="NormalWeb"/>
        <w:spacing w:before="0" w:beforeAutospacing="0" w:after="0" w:afterAutospacing="0" w:line="480" w:lineRule="auto"/>
        <w:rPr>
          <w:b/>
          <w:bCs/>
          <w:i/>
          <w:iCs/>
        </w:rPr>
      </w:pPr>
      <w:r w:rsidRPr="00CB170B">
        <w:rPr>
          <w:b/>
          <w:bCs/>
          <w:i/>
          <w:iCs/>
        </w:rPr>
        <w:t xml:space="preserve">Household </w:t>
      </w:r>
      <w:r>
        <w:rPr>
          <w:b/>
          <w:bCs/>
          <w:i/>
          <w:iCs/>
        </w:rPr>
        <w:t>O</w:t>
      </w:r>
      <w:r w:rsidRPr="00CB170B">
        <w:rPr>
          <w:b/>
          <w:bCs/>
          <w:i/>
          <w:iCs/>
        </w:rPr>
        <w:t>wnership</w:t>
      </w:r>
    </w:p>
    <w:p w14:paraId="12DD61ED" w14:textId="77777777" w:rsidR="00666F78" w:rsidRDefault="00666F78" w:rsidP="00666F78">
      <w:pPr>
        <w:pStyle w:val="NormalWeb"/>
        <w:spacing w:before="0" w:beforeAutospacing="0" w:after="0" w:afterAutospacing="0" w:line="480" w:lineRule="auto"/>
        <w:ind w:firstLine="720"/>
      </w:pPr>
      <w:r>
        <w:rPr>
          <w:b/>
          <w:bCs/>
        </w:rPr>
        <w:t xml:space="preserve"> </w:t>
      </w:r>
      <w:r w:rsidRPr="005B4ADF">
        <w:t xml:space="preserve">Since homeowners may be more likely to invest in energy-efficient appliances and home improvements that reduce long-term energy and water costs (e.g., water-saving fixtures and solar panels) </w:t>
      </w:r>
      <w:r>
        <w:fldChar w:fldCharType="begin"/>
      </w:r>
      <w:r>
        <w:instrText xml:space="preserve"> ADDIN ZOTERO_ITEM CSL_CITATION {"citationID":"INFJNc9X","properties":{"formattedCitation":"(27,61)","plainCitation":"(27,61)","noteIndex":0},"citationItems":[{"id":157,"uris":["http://zotero.org/users/local/LOZiNh2Z/items/JB9C36PU"],"itemData":{"id":157,"type":"article-journal","abstract":"The objective of this paper is to identify the socio-demographic, dwelling, and environmental factors that have the strongest influence on the daily energy-saving behaviours, the adoption of energy efficient appliances and the energy efficient retrofit investments made by British households. This study uses British household data from the “Survey of Public Attitudes and Behaviours towards the Environment” collected in 2009, and employs nonlinear principal components analysis (NLPCA), ordinary least squares (OLS) regression, and probit models. The results show different household profiles with specific features driving daily energy-saving behaviours and energy efficiency investments. Environmental variables are a good predictor of both energy-saving behaviours and investment in energy efficient appliances but not of energy efficient retrofit measures. Results of income and dwelling type variables with regard to energy-saving behaviours and energy efficient retrofit investments significantly diverge; in addition, interesting patterns emerge with respect to the respondents’ age, sex, and marital status. By evaluating and understanding the household and dwelling characteristics that affect energy-saving behaviours and energy efficiency investments, it is possible to obtain a clearer idea of where and how energy and emissions savings can be made, and to propose effective and targeted policies that promote energy-responsible lifestyles.","container-title":"Energy Policy","DOI":"10.1016/j.enpol.2017.12.042","ISSN":"0301-4215","journalAbbreviation":"Energy Policy","page":"529-539","source":"ScienceDirect","title":"Factors affecting energy-saving behaviours and energy efficiency investments in British households","volume":"114","author":[{"family":"Trotta","given":"Gianluca"}],"issued":{"date-parts":[["2018",3,1]]}}},{"id":214,"uris":["http://zotero.org/users/local/LOZiNh2Z/items/WM7SEBDU"],"itemData":{"id":214,"type":"report","abstract":"Many studies on household energy efficiency investments suggest that a wide range of seemingly profitable investments are not taken up. This paper provides novel evidence on the main factors behind consumer choices using the OECD Survey on Household Environmental Behaviour and Attitudes. The empirical analysis is based on the estimation of binary logit regression models. Empirical results suggest that households’ propensity to invest in clean energy technologies depends mainly on home ownership, income, social context and households’ information. Indeed, home owners and high-income households are more likely to invest than renters and low-income households. On the other hand, social context, such as membership in an environmental non-governmental organisation, and households’ knowledge about their energy spending and use may play a relevant role in technology adoption.","event-place":"Paris","language":"en","note":"DOI: 10.1787/5jxwtlchggzn-en","publisher":"OECD","publisher-place":"Paris","source":"OECD iLibrary","title":"Determinants of Households' Investment in Energy Efficiency and Renewables: Evidence from the OECD Survey on Household Environmental Behaviour and Attitudes","title-short":"Determinants of Households' Investment in Energy Efficiency and Renewables","URL":"https://www.oecd-ilibrary.org/economics/determinants-of-households-investment-in-energy-efficiency-and-renewables_5jxwtlchggzn-en","author":[{"family":"Ameli","given":"Nadia"},{"family":"Brandt","given":"Nicola"}],"accessed":{"date-parts":[["2024",2,7]]},"issued":{"date-parts":[["2014",12,9]]}}}],"schema":"https://github.com/citation-style-language/schema/raw/master/csl-citation.json"} </w:instrText>
      </w:r>
      <w:r>
        <w:fldChar w:fldCharType="separate"/>
      </w:r>
      <w:r>
        <w:rPr>
          <w:noProof/>
        </w:rPr>
        <w:t>(27,61)</w:t>
      </w:r>
      <w:r>
        <w:fldChar w:fldCharType="end"/>
      </w:r>
      <w:r w:rsidRPr="005B4ADF">
        <w:t xml:space="preserve">, we controlled for household ownership because it may be related to energy and water consumption. </w:t>
      </w:r>
    </w:p>
    <w:p w14:paraId="52026F1A" w14:textId="77777777" w:rsidR="00666F78" w:rsidRDefault="00666F78" w:rsidP="00666F78">
      <w:pPr>
        <w:pStyle w:val="NormalWeb"/>
        <w:spacing w:before="0" w:beforeAutospacing="0" w:after="0" w:afterAutospacing="0" w:line="480" w:lineRule="auto"/>
        <w:rPr>
          <w:rStyle w:val="Strong"/>
          <w:i/>
          <w:iCs/>
        </w:rPr>
      </w:pPr>
      <w:r w:rsidRPr="00CB170B">
        <w:rPr>
          <w:rStyle w:val="Strong"/>
          <w:i/>
          <w:iCs/>
        </w:rPr>
        <w:t>Household Composition</w:t>
      </w:r>
    </w:p>
    <w:p w14:paraId="426D2684" w14:textId="77777777" w:rsidR="00666F78" w:rsidRPr="009B5048" w:rsidRDefault="00666F78" w:rsidP="00666F78">
      <w:pPr>
        <w:pStyle w:val="NormalWeb"/>
        <w:spacing w:before="0" w:beforeAutospacing="0" w:after="0" w:afterAutospacing="0" w:line="480" w:lineRule="auto"/>
        <w:ind w:firstLine="720"/>
      </w:pPr>
      <w:r>
        <w:t>Since research has found evidence that age shared an inversed U-shape relationship with transportation expenditures</w:t>
      </w:r>
      <w:r>
        <w:rPr>
          <w:noProof/>
          <w:color w:val="0E101A"/>
        </w:rPr>
        <w:t xml:space="preserve"> </w:t>
      </w:r>
      <w:r>
        <w:rPr>
          <w:noProof/>
          <w:color w:val="0E101A"/>
        </w:rPr>
        <w:fldChar w:fldCharType="begin"/>
      </w:r>
      <w:r>
        <w:rPr>
          <w:noProof/>
          <w:color w:val="0E101A"/>
        </w:rPr>
        <w:instrText xml:space="preserve"> ADDIN ZOTERO_ITEM CSL_CITATION {"citationID":"v23rYefP","properties":{"formattedCitation":"(62)","plainCitation":"(62)","noteIndex":0},"citationItems":[{"id":352,"uris":["http://zotero.org/users/local/LOZiNh2Z/items/29BYMJRT"],"itemData":{"id":352,"type":"report","title":"Consumer Expenditures in 2013","URL":"https://www.bls.gov/opub/reports/consumer-expenditures/archive/consumer-expenditures-in-2013.pdf","author":[{"family":"BLS Report","given":""}],"issued":{"date-parts":[["2015"]]}}}],"schema":"https://github.com/citation-style-language/schema/raw/master/csl-citation.json"} </w:instrText>
      </w:r>
      <w:r>
        <w:rPr>
          <w:noProof/>
          <w:color w:val="0E101A"/>
        </w:rPr>
        <w:fldChar w:fldCharType="separate"/>
      </w:r>
      <w:r>
        <w:rPr>
          <w:noProof/>
          <w:color w:val="0E101A"/>
        </w:rPr>
        <w:t>(62)</w:t>
      </w:r>
      <w:r>
        <w:rPr>
          <w:noProof/>
          <w:color w:val="0E101A"/>
        </w:rPr>
        <w:fldChar w:fldCharType="end"/>
      </w:r>
      <w:r>
        <w:rPr>
          <w:color w:val="0E101A"/>
        </w:rPr>
        <w:t xml:space="preserve">, household composition was </w:t>
      </w:r>
      <w:r>
        <w:t xml:space="preserve">controlled for our analyses.  </w:t>
      </w:r>
    </w:p>
    <w:p w14:paraId="706B6945" w14:textId="77777777" w:rsidR="00666F78" w:rsidRDefault="00666F78" w:rsidP="00666F78">
      <w:pPr>
        <w:pStyle w:val="NormalWeb"/>
        <w:spacing w:before="0" w:beforeAutospacing="0" w:after="0" w:afterAutospacing="0" w:line="480" w:lineRule="auto"/>
        <w:rPr>
          <w:rStyle w:val="Strong"/>
          <w:i/>
          <w:iCs/>
        </w:rPr>
      </w:pPr>
      <w:r w:rsidRPr="00CB170B">
        <w:rPr>
          <w:rStyle w:val="Strong"/>
          <w:i/>
          <w:iCs/>
        </w:rPr>
        <w:t>The Degree of Urbanisation</w:t>
      </w:r>
    </w:p>
    <w:p w14:paraId="63B27BAB" w14:textId="77777777" w:rsidR="00666F78" w:rsidRPr="00C10941" w:rsidRDefault="00666F78" w:rsidP="00666F78">
      <w:pPr>
        <w:pStyle w:val="NormalWeb"/>
        <w:spacing w:before="0" w:beforeAutospacing="0" w:after="0" w:afterAutospacing="0" w:line="480" w:lineRule="auto"/>
        <w:ind w:firstLine="720"/>
        <w:rPr>
          <w:color w:val="0E101A"/>
        </w:rPr>
      </w:pPr>
      <w:r>
        <w:t xml:space="preserve">We controlled for the degree of urbanisation as it may be related to different consumption components, such as travel and food consumption. </w:t>
      </w:r>
    </w:p>
    <w:p w14:paraId="513F35D9" w14:textId="77777777" w:rsidR="00666F78" w:rsidRDefault="00666F78" w:rsidP="00666F78">
      <w:pPr>
        <w:pStyle w:val="NormalWeb"/>
        <w:spacing w:before="0" w:beforeAutospacing="0" w:after="0" w:afterAutospacing="0" w:line="480" w:lineRule="auto"/>
        <w:ind w:firstLine="720"/>
      </w:pPr>
      <w:r>
        <w:t>First, the degree of urbanisation may be related to access to public transportation such that households in extremely urbanised regions may have better access to public transportation, hence, are more likely to use public transportation than private transport (e.g., cars). Indeed, emissions from private transport consumption (e.g., petrol and diesel) and per capita transportation energy use are higher in rural areas than in urban areas</w:t>
      </w:r>
      <w:r>
        <w:rPr>
          <w:color w:val="0E101A"/>
        </w:rPr>
        <w:t xml:space="preserve"> </w:t>
      </w:r>
      <w:r>
        <w:rPr>
          <w:color w:val="0E101A"/>
        </w:rPr>
        <w:fldChar w:fldCharType="begin"/>
      </w:r>
      <w:r>
        <w:rPr>
          <w:color w:val="0E101A"/>
        </w:rPr>
        <w:instrText xml:space="preserve"> ADDIN ZOTERO_ITEM CSL_CITATION {"citationID":"feUITgKD","properties":{"formattedCitation":"(62\\uc0\\u8211{}64)","plainCitation":"(62–64)","dontUpdate":true,"noteIndex":0},"citationItems":[{"id":334,"uris":["http://zotero.org/users/local/LOZiNh2Z/items/4ZGHB4KN"],"itemData":{"id":334,"type":"article-journal","abstract":"Summary\n            \n              In this article we apply geodemographic consumer segmentation data in an input−output framework to understand the direct and indirect carbon dioxide (CO\n              2\n              ) emissions associated with consumer behavior of different lifestyles in the United Kingdom. In a subsequent regression analysis, we utilize the lifestyle segments contained in the dataset to control for aspects of behavioral differences related to lifestyles in an analysis of the impact of various socioeconomic variables on CO\n              2\n              emissions, such as individual aspirations and people's attitudes toward the environment, as well as the physical context in which people act.\n            \n            \n              This approach enables us to (1) test for the significance of lifestyles in determining CO\n              2\n              emissions, (2) quantify the importance of a variety of individual socioeconomic determinants, and (3) provide a visual representation of “where” the various factors exert the greatest impact, by exploiting the spatial information contained in the lifestyle data.\n            \n            \n              Our results indicate the importance of consumer behavior and lifestyles in understanding CO\n              2\n              emissions in the United Kingdom. Across lifestyle groups, CO\n              2\n              emissions can vary by a factor of between 2 and 3. Our regression results provide support for the idea that sociodemographic variables are important in explaining emissions. For instance, controlling for lifestyles and other determinants, we find that emissions are increasing with income and decreasing with education. Using the spatial information, we illustrate how the lifestyle mix of households in the United Kingdom affects the geographic distribution of environmental impacts.","container-title":"Journal of Industrial Ecology","DOI":"10.1111/j.1530-9290.2009.00216.x","ISSN":"1088-1980, 1530-9290","issue":"1","journalAbbreviation":"J of Industrial Ecology","language":"en","license":"http://onlinelibrary.wiley.com/termsAndConditions#vor","page":"50-72","source":"DOI.org (Crossref)","title":"The Impact of Social Factors and Consumer Behavior on Carbon Dioxide Emissions in the United Kingdom: A Regression Based on Input−Output and Geodemographic Consumer Segmentation Data","title-short":"The Impact of Social Factors and Consumer Behavior on Carbon Dioxide Emissions in the United Kingdom","volume":"14","author":[{"family":"Baiocchi","given":"Giovanni"},{"family":"Minx","given":"Jan"},{"family":"Hubacek","given":"Klaus"}],"issued":{"date-parts":[["2010",1]]}}},{"id":336,"uris":["http://zotero.org/users/local/LOZiNh2Z/items/UY8YSCBK"],"itemData":{"id":336,"type":"report","title":"Distributional Impacts of Personal Carbon Trading A research report completed for the Department for Environment, Food and Rural Affairs by the Centre for Sustainable Energy.","author":[{"family":"DEFRA","given":""}],"issued":{"date-parts":[["2008",3]]}}},{"id":369,"uris":["http://zotero.org/users/local/LOZiNh2Z/items/KU9UIZSY"],"itemData":{"id":369,"type":"article-journal","abstract":"Transportation energy is a significant portion of the energy consumption of the US economy. While various policies such as changing the fuel mix and alternative fuels are proposed to make the system more efficient, the efficacy of land use policies such as changing the urban form and densification have been subject to considerable debate. In this paper, I use a rich dataset compiled from different sources to test the effectiveness of urban form on energy consumption in the transportation sector. I proxy the consumption with retail sales from gas stations for most of the conterminous United States at a county level. Using demographic, economic and landscape characteristics, I tease out the effect of different dimensions of urban form on energy consumption. I find that compact and contiguous urban form is modestly associated with lower energy consumption and is more important than demographic concentration in explaining the variance.","container-title":"Energy Policy","DOI":"10.1016/j.enpol.2019.111049","ISSN":"0301-4215","journalAbbreviation":"Energy Policy","page":"111049","source":"ScienceDirect","title":"Urban form and transportation energy consumption","volume":"136","author":[{"family":"Kaza","given":"Nikhil"}],"issued":{"date-parts":[["2020",1,1]]}}}],"schema":"https://github.com/citation-style-language/schema/raw/master/csl-citation.json"} </w:instrText>
      </w:r>
      <w:r>
        <w:rPr>
          <w:color w:val="0E101A"/>
        </w:rPr>
        <w:fldChar w:fldCharType="separate"/>
      </w:r>
      <w:r>
        <w:rPr>
          <w:color w:val="000000"/>
        </w:rPr>
        <w:t xml:space="preserve"> </w:t>
      </w:r>
      <w:r>
        <w:rPr>
          <w:color w:val="0E101A"/>
        </w:rPr>
        <w:fldChar w:fldCharType="end"/>
      </w:r>
      <w:r>
        <w:t xml:space="preserve">.  </w:t>
      </w:r>
    </w:p>
    <w:p w14:paraId="0101A0CD" w14:textId="77777777" w:rsidR="00666F78" w:rsidRDefault="00666F78" w:rsidP="00666F78">
      <w:pPr>
        <w:pStyle w:val="NormalWeb"/>
        <w:spacing w:before="0" w:beforeAutospacing="0" w:after="0" w:afterAutospacing="0" w:line="480" w:lineRule="auto"/>
        <w:ind w:firstLine="720"/>
        <w:rPr>
          <w:color w:val="0E101A"/>
        </w:rPr>
      </w:pPr>
      <w:r>
        <w:rPr>
          <w:color w:val="0E101A"/>
        </w:rPr>
        <w:t xml:space="preserve">Second, previous studies have found that the more urbanised a population is, the more meat is being consumed </w:t>
      </w:r>
      <w:r>
        <w:rPr>
          <w:color w:val="0E101A"/>
        </w:rPr>
        <w:fldChar w:fldCharType="begin"/>
      </w:r>
      <w:r>
        <w:rPr>
          <w:color w:val="0E101A"/>
        </w:rPr>
        <w:instrText xml:space="preserve"> ADDIN ZOTERO_ITEM CSL_CITATION {"citationID":"4kei3uoY","properties":{"formattedCitation":"(66)","plainCitation":"(66)","noteIndex":0},"citationItems":[{"id":372,"uris":["http://zotero.org/users/local/LOZiNh2Z/items/R8E2VLDR"],"itemData":{"id":372,"type":"article-journal","abstract":"Production and consumption of meat and fish have serious consequences for global food security and the environment. An understanding of the factors that influence meat and fish consumption is important for developing a sustainable food production and distribution system. For a sample of 132 nations, we use ordinary-least-squares (OLS) regression to assess the effects of modernization and ecological context on per capita meat and fish consumption. We find that ecological conditions in a nation, such as resource availability and climate, influence meat and fish consumption. Additionally, indicators of modernization, particularly economic development, influence the consumption of both meat and fish. However, the effect of economic development on consumption patterns is distinctly different among geographic regions. We conclude that in order to understand national dietary patterns, researchers need to take into account not only ecological context and economic development, but also regional/cultural factors.","container-title":"Ecological Economics","DOI":"10.1016/j.ecolecon.2003.10.009","ISSN":"0921-8009","issue":"3","journalAbbreviation":"Ecological Economics","page":"293-302","source":"ScienceDirect","title":"Cross-national meat and fish consumption: exploring the effects of modernization and ecological context","title-short":"Cross-national meat and fish consumption","volume":"48","author":[{"family":"York","given":"Richard"},{"family":"Gossard","given":"Marcia Hill"}],"issued":{"date-parts":[["2004",3,31]]}}}],"schema":"https://github.com/citation-style-language/schema/raw/master/csl-citation.json"} </w:instrText>
      </w:r>
      <w:r>
        <w:rPr>
          <w:color w:val="0E101A"/>
        </w:rPr>
        <w:fldChar w:fldCharType="separate"/>
      </w:r>
      <w:r>
        <w:rPr>
          <w:noProof/>
          <w:color w:val="0E101A"/>
        </w:rPr>
        <w:t>(66)</w:t>
      </w:r>
      <w:r>
        <w:rPr>
          <w:color w:val="0E101A"/>
        </w:rPr>
        <w:fldChar w:fldCharType="end"/>
      </w:r>
      <w:r>
        <w:rPr>
          <w:color w:val="0E101A"/>
        </w:rPr>
        <w:t xml:space="preserve">, as people in cities consume more food away from home and larger amounts of pre-cooked convenience foods than people in rural areas </w:t>
      </w:r>
      <w:r>
        <w:rPr>
          <w:color w:val="0E101A"/>
        </w:rPr>
        <w:fldChar w:fldCharType="begin"/>
      </w:r>
      <w:r>
        <w:rPr>
          <w:color w:val="0E101A"/>
        </w:rPr>
        <w:instrText xml:space="preserve"> ADDIN ZOTERO_ITEM CSL_CITATION {"citationID":"Hi7emvev","properties":{"formattedCitation":"(67)","plainCitation":"(67)","noteIndex":0},"citationItems":[{"id":373,"uris":["http://zotero.org/users/local/LOZiNh2Z/items/3DLPXI6I"],"itemData":{"id":373,"type":"article-journal","container-title":"SCN News","journalAbbreviation":"SCN News","source":"ResearchGate","title":"Nutrition transition, obesity and noncommunicable diseases: Drivers, outlook and concerns","title-short":"Nutrition transition, obesity and noncommunicable diseases","volume":"29","author":[{"family":"Schmidhuber","given":"Josef"},{"family":"Shetty","given":"PS"}],"issued":{"date-parts":[["2005",1,1]]}}}],"schema":"https://github.com/citation-style-language/schema/raw/master/csl-citation.json"} </w:instrText>
      </w:r>
      <w:r>
        <w:rPr>
          <w:color w:val="0E101A"/>
        </w:rPr>
        <w:fldChar w:fldCharType="separate"/>
      </w:r>
      <w:r>
        <w:rPr>
          <w:noProof/>
          <w:color w:val="0E101A"/>
        </w:rPr>
        <w:t>(67)</w:t>
      </w:r>
      <w:r>
        <w:rPr>
          <w:color w:val="0E101A"/>
        </w:rPr>
        <w:fldChar w:fldCharType="end"/>
      </w:r>
      <w:r>
        <w:rPr>
          <w:color w:val="0E101A"/>
        </w:rPr>
        <w:t xml:space="preserve">. Specifically, research </w:t>
      </w:r>
      <w:r>
        <w:rPr>
          <w:color w:val="0E101A"/>
        </w:rPr>
        <w:lastRenderedPageBreak/>
        <w:t xml:space="preserve">has found that, in the Dutch context, people in more extremely urbanised municipalities like Amsterdam and Rotterdam eat more meat than in other Dutch municipalities </w:t>
      </w:r>
      <w:r>
        <w:rPr>
          <w:color w:val="0E101A"/>
        </w:rPr>
        <w:fldChar w:fldCharType="begin"/>
      </w:r>
      <w:r>
        <w:rPr>
          <w:color w:val="0E101A"/>
        </w:rPr>
        <w:instrText xml:space="preserve"> ADDIN ZOTERO_ITEM CSL_CITATION {"citationID":"TdOIBscb","properties":{"formattedCitation":"(68)","plainCitation":"(68)","noteIndex":0},"citationItems":[{"id":370,"uris":["http://zotero.org/users/local/LOZiNh2Z/items/75YV46EP"],"itemData":{"id":370,"type":"article-journal","abstract":"Full self-sufficiency in cities is a major concern. Cities import resources for food, water and energy security. They are however key to global sustainability, as they concentrate a rapidly increasing and urbanising population (or number of consumers). In this paper, we analysed the dependency of urban inhabitants on the resource water for food consumption, by means of Dutch cities. We found that in extremely urbanised municipalities like Amsterdam and Rotterdam, people eat more meat and cereals and less potatoes than in other Dutch municipalities. Their current water footprint (WF) related to food consumption is therefore higher (3245l/cap/day) than in strongly urbanised cities (3126l/cap/day). Dutch urban citizens who eat too many animal products, crop oils and sugar can reduce their WF (with 29 to 32%) by shifting to a healthier diet. Recommended less meat consumption has the largest impact on the total WF reduction. A shift to a pesco-vegetarian or vegetarian diet would require even less water resources, where the WF can be reduced by 36 to 39% and 40 to 42% respectively. Dutch cities such as Amsterdam have always scored very high in international sustainability rankings for cities, partly due to a long history in integrated (urban) water management in the Netherlands. We argue that such existing rankings only show a certain – undoubtedly very important – part of urban environmental sustainability. To communicate the full picture to citizens, stakeholders and policy makers, indicators on external resource usage need to be employed. The fact that external resource dependency can be altered through changing dietary behaviour should be communicated.","container-title":"Science of The Total Environment","DOI":"10.1016/j.scitotenv.2016.04.172","ISSN":"0048-9697","journalAbbreviation":"Science of The Total Environment","page":"232-239","source":"ScienceDirect","title":"Urban food consumption and associated water resources: The example of Dutch cities","title-short":"Urban food consumption and associated water resources","volume":"565","author":[{"family":"Vanham","given":"D."},{"family":"Mak","given":"T. N."},{"family":"Gawlik","given":"B. M."}],"issued":{"date-parts":[["2016",9,15]]}}}],"schema":"https://github.com/citation-style-language/schema/raw/master/csl-citation.json"} </w:instrText>
      </w:r>
      <w:r>
        <w:rPr>
          <w:color w:val="0E101A"/>
        </w:rPr>
        <w:fldChar w:fldCharType="separate"/>
      </w:r>
      <w:r>
        <w:rPr>
          <w:noProof/>
          <w:color w:val="0E101A"/>
        </w:rPr>
        <w:t>(68)</w:t>
      </w:r>
      <w:r>
        <w:rPr>
          <w:color w:val="0E101A"/>
        </w:rPr>
        <w:fldChar w:fldCharType="end"/>
      </w:r>
      <w:r>
        <w:rPr>
          <w:noProof/>
          <w:color w:val="0E101A"/>
        </w:rPr>
        <w:t xml:space="preserve">. </w:t>
      </w:r>
      <w:r>
        <w:rPr>
          <w:color w:val="0E101A"/>
        </w:rPr>
        <w:t xml:space="preserve"> </w:t>
      </w:r>
    </w:p>
    <w:p w14:paraId="36827938" w14:textId="77777777" w:rsidR="00666F78" w:rsidRDefault="00666F78" w:rsidP="00666F78">
      <w:pPr>
        <w:spacing w:line="480" w:lineRule="auto"/>
        <w:jc w:val="center"/>
        <w:rPr>
          <w:b/>
          <w:bCs/>
        </w:rPr>
      </w:pPr>
      <w:r>
        <w:rPr>
          <w:color w:val="0E101A"/>
        </w:rPr>
        <w:br w:type="page"/>
      </w:r>
      <w:r>
        <w:rPr>
          <w:b/>
          <w:bCs/>
        </w:rPr>
        <w:lastRenderedPageBreak/>
        <w:t>Appendix B</w:t>
      </w:r>
    </w:p>
    <w:p w14:paraId="46711B48" w14:textId="77777777" w:rsidR="00666F78" w:rsidRDefault="00666F78" w:rsidP="00666F78">
      <w:pPr>
        <w:spacing w:line="480" w:lineRule="auto"/>
        <w:jc w:val="center"/>
        <w:rPr>
          <w:i/>
          <w:iCs/>
        </w:rPr>
      </w:pPr>
      <w:r>
        <w:rPr>
          <w:b/>
          <w:bCs/>
        </w:rPr>
        <w:t xml:space="preserve">Distribution of Control Variables </w:t>
      </w:r>
      <w:r>
        <w:rPr>
          <w:i/>
          <w:iCs/>
        </w:rPr>
        <w:t xml:space="preserve"> </w:t>
      </w:r>
    </w:p>
    <w:p w14:paraId="7C307876" w14:textId="77777777" w:rsidR="00666F78" w:rsidRDefault="00666F78" w:rsidP="00666F78">
      <w:pPr>
        <w:spacing w:line="480" w:lineRule="auto"/>
        <w:rPr>
          <w:b/>
          <w:bCs/>
        </w:rPr>
      </w:pPr>
      <w:r>
        <w:rPr>
          <w:b/>
          <w:bCs/>
        </w:rPr>
        <w:t>Table 4</w:t>
      </w:r>
    </w:p>
    <w:p w14:paraId="6A8A48DE" w14:textId="77777777" w:rsidR="00666F78" w:rsidRPr="003E698E" w:rsidRDefault="00666F78" w:rsidP="00666F78">
      <w:pPr>
        <w:spacing w:line="480" w:lineRule="auto"/>
        <w:rPr>
          <w:i/>
          <w:iCs/>
        </w:rPr>
      </w:pPr>
      <w:r>
        <w:rPr>
          <w:i/>
          <w:iCs/>
        </w:rPr>
        <w:t>Distribution of Control Variables</w:t>
      </w:r>
    </w:p>
    <w:tbl>
      <w:tblPr>
        <w:tblStyle w:val="TableGrid"/>
        <w:tblW w:w="8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3"/>
        <w:gridCol w:w="2825"/>
        <w:gridCol w:w="2710"/>
      </w:tblGrid>
      <w:tr w:rsidR="00666F78" w:rsidRPr="004E6016" w14:paraId="7B711373" w14:textId="77777777" w:rsidTr="00AB0452">
        <w:trPr>
          <w:trHeight w:val="233"/>
        </w:trPr>
        <w:tc>
          <w:tcPr>
            <w:tcW w:w="3293" w:type="dxa"/>
            <w:tcBorders>
              <w:top w:val="single" w:sz="4" w:space="0" w:color="auto"/>
              <w:bottom w:val="single" w:sz="4" w:space="0" w:color="auto"/>
            </w:tcBorders>
          </w:tcPr>
          <w:p w14:paraId="561A4C2E" w14:textId="77777777" w:rsidR="00666F78" w:rsidRPr="004E6016" w:rsidRDefault="00666F78" w:rsidP="00AB0452">
            <w:r w:rsidRPr="004E6016">
              <w:t>Covariates</w:t>
            </w:r>
          </w:p>
        </w:tc>
        <w:tc>
          <w:tcPr>
            <w:tcW w:w="2825" w:type="dxa"/>
            <w:tcBorders>
              <w:top w:val="single" w:sz="4" w:space="0" w:color="auto"/>
              <w:bottom w:val="single" w:sz="4" w:space="0" w:color="auto"/>
            </w:tcBorders>
          </w:tcPr>
          <w:p w14:paraId="49E97141" w14:textId="77777777" w:rsidR="00666F78" w:rsidRPr="004E6016" w:rsidRDefault="00666F78" w:rsidP="00AB0452">
            <w:r w:rsidRPr="004E6016">
              <w:t>Level</w:t>
            </w:r>
          </w:p>
        </w:tc>
        <w:tc>
          <w:tcPr>
            <w:tcW w:w="2710" w:type="dxa"/>
            <w:tcBorders>
              <w:top w:val="single" w:sz="4" w:space="0" w:color="auto"/>
              <w:bottom w:val="single" w:sz="4" w:space="0" w:color="auto"/>
            </w:tcBorders>
          </w:tcPr>
          <w:p w14:paraId="1BAA9DB6" w14:textId="77777777" w:rsidR="00666F78" w:rsidRPr="004E6016" w:rsidRDefault="00666F78" w:rsidP="00AB0452">
            <w:r w:rsidRPr="004E6016">
              <w:t xml:space="preserve">Percentage </w:t>
            </w:r>
          </w:p>
        </w:tc>
      </w:tr>
      <w:tr w:rsidR="00666F78" w:rsidRPr="004E6016" w14:paraId="004648B6" w14:textId="77777777" w:rsidTr="00AB0452">
        <w:trPr>
          <w:trHeight w:val="481"/>
        </w:trPr>
        <w:tc>
          <w:tcPr>
            <w:tcW w:w="3293" w:type="dxa"/>
            <w:tcBorders>
              <w:top w:val="single" w:sz="4" w:space="0" w:color="auto"/>
            </w:tcBorders>
          </w:tcPr>
          <w:p w14:paraId="3C0415CB" w14:textId="77777777" w:rsidR="00666F78" w:rsidRPr="004E6016" w:rsidRDefault="00666F78" w:rsidP="00AB0452">
            <w:r w:rsidRPr="004E6016">
              <w:t>Degree or urbanisation</w:t>
            </w:r>
          </w:p>
        </w:tc>
        <w:tc>
          <w:tcPr>
            <w:tcW w:w="2825" w:type="dxa"/>
            <w:tcBorders>
              <w:top w:val="single" w:sz="4" w:space="0" w:color="auto"/>
            </w:tcBorders>
          </w:tcPr>
          <w:p w14:paraId="03C4DFB2" w14:textId="77777777" w:rsidR="00666F78" w:rsidRPr="004E6016" w:rsidRDefault="00666F78" w:rsidP="00AB0452"/>
        </w:tc>
        <w:tc>
          <w:tcPr>
            <w:tcW w:w="2710" w:type="dxa"/>
            <w:tcBorders>
              <w:top w:val="single" w:sz="4" w:space="0" w:color="auto"/>
            </w:tcBorders>
          </w:tcPr>
          <w:p w14:paraId="32C66610" w14:textId="77777777" w:rsidR="00666F78" w:rsidRPr="004E6016" w:rsidRDefault="00666F78" w:rsidP="00AB0452"/>
        </w:tc>
      </w:tr>
      <w:tr w:rsidR="00666F78" w:rsidRPr="004E6016" w14:paraId="200845DB" w14:textId="77777777" w:rsidTr="00AB0452">
        <w:trPr>
          <w:trHeight w:val="481"/>
        </w:trPr>
        <w:tc>
          <w:tcPr>
            <w:tcW w:w="3293" w:type="dxa"/>
          </w:tcPr>
          <w:p w14:paraId="236019E1" w14:textId="77777777" w:rsidR="00666F78" w:rsidRPr="004E6016" w:rsidRDefault="00666F78" w:rsidP="00AB0452"/>
        </w:tc>
        <w:tc>
          <w:tcPr>
            <w:tcW w:w="2825" w:type="dxa"/>
          </w:tcPr>
          <w:p w14:paraId="38CD8337" w14:textId="77777777" w:rsidR="00666F78" w:rsidRPr="004E6016" w:rsidRDefault="00666F78" w:rsidP="00AB0452">
            <w:r w:rsidRPr="004E6016">
              <w:t>Not urbanised</w:t>
            </w:r>
          </w:p>
        </w:tc>
        <w:tc>
          <w:tcPr>
            <w:tcW w:w="2710" w:type="dxa"/>
          </w:tcPr>
          <w:p w14:paraId="3F2F98DE" w14:textId="77777777" w:rsidR="00666F78" w:rsidRPr="004E6016" w:rsidRDefault="00666F78" w:rsidP="00AB0452">
            <w:r w:rsidRPr="004E6016">
              <w:t>8.95%</w:t>
            </w:r>
          </w:p>
        </w:tc>
      </w:tr>
      <w:tr w:rsidR="00666F78" w:rsidRPr="004E6016" w14:paraId="289751C7" w14:textId="77777777" w:rsidTr="00AB0452">
        <w:trPr>
          <w:trHeight w:val="481"/>
        </w:trPr>
        <w:tc>
          <w:tcPr>
            <w:tcW w:w="3293" w:type="dxa"/>
          </w:tcPr>
          <w:p w14:paraId="786CA7CA" w14:textId="77777777" w:rsidR="00666F78" w:rsidRPr="004E6016" w:rsidRDefault="00666F78" w:rsidP="00AB0452"/>
        </w:tc>
        <w:tc>
          <w:tcPr>
            <w:tcW w:w="2825" w:type="dxa"/>
          </w:tcPr>
          <w:p w14:paraId="7B6DEA4A" w14:textId="77777777" w:rsidR="00666F78" w:rsidRPr="004E6016" w:rsidRDefault="00666F78" w:rsidP="00AB0452">
            <w:r w:rsidRPr="004E6016">
              <w:t>Hardly urbanised</w:t>
            </w:r>
          </w:p>
        </w:tc>
        <w:tc>
          <w:tcPr>
            <w:tcW w:w="2710" w:type="dxa"/>
          </w:tcPr>
          <w:p w14:paraId="42C2071A" w14:textId="77777777" w:rsidR="00666F78" w:rsidRPr="004E6016" w:rsidRDefault="00666F78" w:rsidP="00AB0452">
            <w:r w:rsidRPr="004E6016">
              <w:t>21.81%</w:t>
            </w:r>
          </w:p>
        </w:tc>
      </w:tr>
      <w:tr w:rsidR="00666F78" w:rsidRPr="004E6016" w14:paraId="7F2F7431" w14:textId="77777777" w:rsidTr="00AB0452">
        <w:trPr>
          <w:trHeight w:val="481"/>
        </w:trPr>
        <w:tc>
          <w:tcPr>
            <w:tcW w:w="3293" w:type="dxa"/>
          </w:tcPr>
          <w:p w14:paraId="50291742" w14:textId="77777777" w:rsidR="00666F78" w:rsidRPr="004E6016" w:rsidRDefault="00666F78" w:rsidP="00AB0452"/>
        </w:tc>
        <w:tc>
          <w:tcPr>
            <w:tcW w:w="2825" w:type="dxa"/>
          </w:tcPr>
          <w:p w14:paraId="536E2241" w14:textId="77777777" w:rsidR="00666F78" w:rsidRPr="004E6016" w:rsidRDefault="00666F78" w:rsidP="00AB0452">
            <w:r w:rsidRPr="004E6016">
              <w:t>Strongly urbanised</w:t>
            </w:r>
          </w:p>
        </w:tc>
        <w:tc>
          <w:tcPr>
            <w:tcW w:w="2710" w:type="dxa"/>
          </w:tcPr>
          <w:p w14:paraId="43250B4D" w14:textId="77777777" w:rsidR="00666F78" w:rsidRPr="004E6016" w:rsidRDefault="00666F78" w:rsidP="00AB0452">
            <w:r w:rsidRPr="004E6016">
              <w:t>32.5%</w:t>
            </w:r>
          </w:p>
        </w:tc>
      </w:tr>
      <w:tr w:rsidR="00666F78" w:rsidRPr="004E6016" w14:paraId="2715ABE7" w14:textId="77777777" w:rsidTr="00AB0452">
        <w:trPr>
          <w:trHeight w:val="481"/>
        </w:trPr>
        <w:tc>
          <w:tcPr>
            <w:tcW w:w="3293" w:type="dxa"/>
          </w:tcPr>
          <w:p w14:paraId="5A89793B" w14:textId="77777777" w:rsidR="00666F78" w:rsidRPr="004E6016" w:rsidRDefault="00666F78" w:rsidP="00AB0452"/>
        </w:tc>
        <w:tc>
          <w:tcPr>
            <w:tcW w:w="2825" w:type="dxa"/>
          </w:tcPr>
          <w:p w14:paraId="66FCA8F8" w14:textId="77777777" w:rsidR="00666F78" w:rsidRPr="004E6016" w:rsidRDefault="00666F78" w:rsidP="00AB0452">
            <w:r w:rsidRPr="004E6016">
              <w:t>Moderately urbanised</w:t>
            </w:r>
          </w:p>
        </w:tc>
        <w:tc>
          <w:tcPr>
            <w:tcW w:w="2710" w:type="dxa"/>
          </w:tcPr>
          <w:p w14:paraId="05EB1873" w14:textId="77777777" w:rsidR="00666F78" w:rsidRPr="004E6016" w:rsidRDefault="00666F78" w:rsidP="00AB0452">
            <w:r w:rsidRPr="004E6016">
              <w:t>18.29%</w:t>
            </w:r>
          </w:p>
        </w:tc>
      </w:tr>
      <w:tr w:rsidR="00666F78" w:rsidRPr="004E6016" w14:paraId="7AE12AA4" w14:textId="77777777" w:rsidTr="00AB0452">
        <w:trPr>
          <w:trHeight w:val="481"/>
        </w:trPr>
        <w:tc>
          <w:tcPr>
            <w:tcW w:w="3293" w:type="dxa"/>
          </w:tcPr>
          <w:p w14:paraId="05707245" w14:textId="77777777" w:rsidR="00666F78" w:rsidRPr="004E6016" w:rsidRDefault="00666F78" w:rsidP="00AB0452"/>
        </w:tc>
        <w:tc>
          <w:tcPr>
            <w:tcW w:w="2825" w:type="dxa"/>
          </w:tcPr>
          <w:p w14:paraId="45DC8121" w14:textId="77777777" w:rsidR="00666F78" w:rsidRPr="004E6016" w:rsidRDefault="00666F78" w:rsidP="00AB0452">
            <w:r w:rsidRPr="004E6016">
              <w:t>Extremely urbanised</w:t>
            </w:r>
          </w:p>
        </w:tc>
        <w:tc>
          <w:tcPr>
            <w:tcW w:w="2710" w:type="dxa"/>
          </w:tcPr>
          <w:p w14:paraId="3752B471" w14:textId="77777777" w:rsidR="00666F78" w:rsidRPr="004E6016" w:rsidRDefault="00666F78" w:rsidP="00AB0452">
            <w:r w:rsidRPr="004E6016">
              <w:t>18.49%</w:t>
            </w:r>
          </w:p>
        </w:tc>
      </w:tr>
      <w:tr w:rsidR="00666F78" w:rsidRPr="004E6016" w14:paraId="32E073C5" w14:textId="77777777" w:rsidTr="00AB0452">
        <w:trPr>
          <w:trHeight w:val="481"/>
        </w:trPr>
        <w:tc>
          <w:tcPr>
            <w:tcW w:w="3293" w:type="dxa"/>
          </w:tcPr>
          <w:p w14:paraId="2B2DBC62" w14:textId="77777777" w:rsidR="00666F78" w:rsidRPr="004E6016" w:rsidRDefault="00666F78" w:rsidP="00AB0452">
            <w:r w:rsidRPr="004E6016">
              <w:t>Household ownership</w:t>
            </w:r>
          </w:p>
        </w:tc>
        <w:tc>
          <w:tcPr>
            <w:tcW w:w="2825" w:type="dxa"/>
          </w:tcPr>
          <w:p w14:paraId="14A0B72C" w14:textId="77777777" w:rsidR="00666F78" w:rsidRPr="004E6016" w:rsidRDefault="00666F78" w:rsidP="00AB0452"/>
        </w:tc>
        <w:tc>
          <w:tcPr>
            <w:tcW w:w="2710" w:type="dxa"/>
          </w:tcPr>
          <w:p w14:paraId="749FD5F8" w14:textId="77777777" w:rsidR="00666F78" w:rsidRPr="004E6016" w:rsidRDefault="00666F78" w:rsidP="00AB0452"/>
        </w:tc>
      </w:tr>
      <w:tr w:rsidR="00666F78" w:rsidRPr="004E6016" w14:paraId="1063811D" w14:textId="77777777" w:rsidTr="00AB0452">
        <w:trPr>
          <w:trHeight w:val="467"/>
        </w:trPr>
        <w:tc>
          <w:tcPr>
            <w:tcW w:w="3293" w:type="dxa"/>
          </w:tcPr>
          <w:p w14:paraId="67C61CF6" w14:textId="77777777" w:rsidR="00666F78" w:rsidRPr="004E6016" w:rsidRDefault="00666F78" w:rsidP="00AB0452"/>
        </w:tc>
        <w:tc>
          <w:tcPr>
            <w:tcW w:w="2825" w:type="dxa"/>
          </w:tcPr>
          <w:p w14:paraId="365205C0" w14:textId="77777777" w:rsidR="00666F78" w:rsidRPr="004E6016" w:rsidRDefault="00666F78" w:rsidP="00AB0452">
            <w:r w:rsidRPr="004E6016">
              <w:t xml:space="preserve">Rented </w:t>
            </w:r>
          </w:p>
          <w:p w14:paraId="03B35E4F" w14:textId="77777777" w:rsidR="00666F78" w:rsidRPr="004E6016" w:rsidRDefault="00666F78" w:rsidP="00AB0452">
            <w:r w:rsidRPr="004E6016">
              <w:t>property</w:t>
            </w:r>
          </w:p>
        </w:tc>
        <w:tc>
          <w:tcPr>
            <w:tcW w:w="2710" w:type="dxa"/>
          </w:tcPr>
          <w:p w14:paraId="1335C216" w14:textId="77777777" w:rsidR="00666F78" w:rsidRPr="004E6016" w:rsidRDefault="00666F78" w:rsidP="00AB0452">
            <w:r w:rsidRPr="004E6016">
              <w:t>75.73%</w:t>
            </w:r>
          </w:p>
        </w:tc>
      </w:tr>
      <w:tr w:rsidR="00666F78" w:rsidRPr="004E6016" w14:paraId="567F914E" w14:textId="77777777" w:rsidTr="00AB0452">
        <w:trPr>
          <w:trHeight w:val="481"/>
        </w:trPr>
        <w:tc>
          <w:tcPr>
            <w:tcW w:w="3293" w:type="dxa"/>
          </w:tcPr>
          <w:p w14:paraId="545CF513" w14:textId="77777777" w:rsidR="00666F78" w:rsidRPr="004E6016" w:rsidRDefault="00666F78" w:rsidP="00AB0452"/>
        </w:tc>
        <w:tc>
          <w:tcPr>
            <w:tcW w:w="2825" w:type="dxa"/>
          </w:tcPr>
          <w:p w14:paraId="0D32B4F2" w14:textId="77777777" w:rsidR="00666F78" w:rsidRPr="004E6016" w:rsidRDefault="00666F78" w:rsidP="00AB0452">
            <w:r w:rsidRPr="004E6016">
              <w:t>Owned property</w:t>
            </w:r>
          </w:p>
        </w:tc>
        <w:tc>
          <w:tcPr>
            <w:tcW w:w="2710" w:type="dxa"/>
          </w:tcPr>
          <w:p w14:paraId="6D544FA0" w14:textId="77777777" w:rsidR="00666F78" w:rsidRPr="004E6016" w:rsidRDefault="00666F78" w:rsidP="00AB0452">
            <w:r w:rsidRPr="004E6016">
              <w:t>24.27%</w:t>
            </w:r>
          </w:p>
        </w:tc>
      </w:tr>
      <w:tr w:rsidR="00666F78" w:rsidRPr="004E6016" w14:paraId="261F487A" w14:textId="77777777" w:rsidTr="00AB0452">
        <w:trPr>
          <w:trHeight w:val="730"/>
        </w:trPr>
        <w:tc>
          <w:tcPr>
            <w:tcW w:w="3293" w:type="dxa"/>
          </w:tcPr>
          <w:p w14:paraId="76F631A1" w14:textId="77777777" w:rsidR="00666F78" w:rsidRPr="004E6016" w:rsidRDefault="00666F78" w:rsidP="00AB0452">
            <w:r w:rsidRPr="004E6016">
              <w:t>No of children in a household</w:t>
            </w:r>
          </w:p>
        </w:tc>
        <w:tc>
          <w:tcPr>
            <w:tcW w:w="2825" w:type="dxa"/>
          </w:tcPr>
          <w:p w14:paraId="5DDAD497" w14:textId="77777777" w:rsidR="00666F78" w:rsidRPr="004E6016" w:rsidRDefault="00666F78" w:rsidP="00AB0452"/>
        </w:tc>
        <w:tc>
          <w:tcPr>
            <w:tcW w:w="2710" w:type="dxa"/>
          </w:tcPr>
          <w:p w14:paraId="2F1A7C4C" w14:textId="77777777" w:rsidR="00666F78" w:rsidRPr="004E6016" w:rsidRDefault="00666F78" w:rsidP="00AB0452"/>
        </w:tc>
      </w:tr>
      <w:tr w:rsidR="00666F78" w:rsidRPr="004E6016" w14:paraId="30219ACA" w14:textId="77777777" w:rsidTr="00AB0452">
        <w:trPr>
          <w:trHeight w:val="233"/>
        </w:trPr>
        <w:tc>
          <w:tcPr>
            <w:tcW w:w="3293" w:type="dxa"/>
          </w:tcPr>
          <w:p w14:paraId="192C3422" w14:textId="77777777" w:rsidR="00666F78" w:rsidRPr="004E6016" w:rsidRDefault="00666F78" w:rsidP="00AB0452"/>
        </w:tc>
        <w:tc>
          <w:tcPr>
            <w:tcW w:w="2825" w:type="dxa"/>
          </w:tcPr>
          <w:p w14:paraId="4FD8BE96" w14:textId="77777777" w:rsidR="00666F78" w:rsidRPr="004E6016" w:rsidRDefault="00666F78" w:rsidP="00AB0452">
            <w:r w:rsidRPr="004E6016">
              <w:t>0</w:t>
            </w:r>
          </w:p>
        </w:tc>
        <w:tc>
          <w:tcPr>
            <w:tcW w:w="2710" w:type="dxa"/>
          </w:tcPr>
          <w:p w14:paraId="49147036" w14:textId="77777777" w:rsidR="00666F78" w:rsidRPr="004E6016" w:rsidRDefault="00666F78" w:rsidP="00AB0452">
            <w:r w:rsidRPr="004E6016">
              <w:t>81.32%</w:t>
            </w:r>
          </w:p>
        </w:tc>
      </w:tr>
      <w:tr w:rsidR="00666F78" w:rsidRPr="004E6016" w14:paraId="06F45261" w14:textId="77777777" w:rsidTr="00AB0452">
        <w:trPr>
          <w:trHeight w:val="233"/>
        </w:trPr>
        <w:tc>
          <w:tcPr>
            <w:tcW w:w="3293" w:type="dxa"/>
          </w:tcPr>
          <w:p w14:paraId="143C02B0" w14:textId="77777777" w:rsidR="00666F78" w:rsidRPr="004E6016" w:rsidRDefault="00666F78" w:rsidP="00AB0452"/>
        </w:tc>
        <w:tc>
          <w:tcPr>
            <w:tcW w:w="2825" w:type="dxa"/>
          </w:tcPr>
          <w:p w14:paraId="5D3FE277" w14:textId="77777777" w:rsidR="00666F78" w:rsidRPr="004E6016" w:rsidRDefault="00666F78" w:rsidP="00AB0452">
            <w:r w:rsidRPr="004E6016">
              <w:t>1</w:t>
            </w:r>
          </w:p>
        </w:tc>
        <w:tc>
          <w:tcPr>
            <w:tcW w:w="2710" w:type="dxa"/>
          </w:tcPr>
          <w:p w14:paraId="76DFE8D6" w14:textId="77777777" w:rsidR="00666F78" w:rsidRPr="004E6016" w:rsidRDefault="00666F78" w:rsidP="00AB0452">
            <w:r w:rsidRPr="004E6016">
              <w:t>8.62%</w:t>
            </w:r>
          </w:p>
        </w:tc>
      </w:tr>
      <w:tr w:rsidR="00666F78" w:rsidRPr="004E6016" w14:paraId="6E65C367" w14:textId="77777777" w:rsidTr="00AB0452">
        <w:trPr>
          <w:trHeight w:val="233"/>
        </w:trPr>
        <w:tc>
          <w:tcPr>
            <w:tcW w:w="3293" w:type="dxa"/>
          </w:tcPr>
          <w:p w14:paraId="660917CC" w14:textId="77777777" w:rsidR="00666F78" w:rsidRPr="004E6016" w:rsidRDefault="00666F78" w:rsidP="00AB0452"/>
        </w:tc>
        <w:tc>
          <w:tcPr>
            <w:tcW w:w="2825" w:type="dxa"/>
          </w:tcPr>
          <w:p w14:paraId="05E2CEAB" w14:textId="77777777" w:rsidR="00666F78" w:rsidRPr="004E6016" w:rsidRDefault="00666F78" w:rsidP="00AB0452">
            <w:r w:rsidRPr="004E6016">
              <w:t>2</w:t>
            </w:r>
          </w:p>
        </w:tc>
        <w:tc>
          <w:tcPr>
            <w:tcW w:w="2710" w:type="dxa"/>
          </w:tcPr>
          <w:p w14:paraId="691F3CA0" w14:textId="77777777" w:rsidR="00666F78" w:rsidRPr="004E6016" w:rsidRDefault="00666F78" w:rsidP="00AB0452">
            <w:r w:rsidRPr="004E6016">
              <w:t>8.05%</w:t>
            </w:r>
          </w:p>
        </w:tc>
      </w:tr>
      <w:tr w:rsidR="00666F78" w:rsidRPr="004E6016" w14:paraId="747C9FEC" w14:textId="77777777" w:rsidTr="00AB0452">
        <w:trPr>
          <w:trHeight w:val="247"/>
        </w:trPr>
        <w:tc>
          <w:tcPr>
            <w:tcW w:w="3293" w:type="dxa"/>
          </w:tcPr>
          <w:p w14:paraId="51063B3B" w14:textId="77777777" w:rsidR="00666F78" w:rsidRPr="004E6016" w:rsidRDefault="00666F78" w:rsidP="00AB0452"/>
        </w:tc>
        <w:tc>
          <w:tcPr>
            <w:tcW w:w="2825" w:type="dxa"/>
          </w:tcPr>
          <w:p w14:paraId="771B272A" w14:textId="77777777" w:rsidR="00666F78" w:rsidRPr="004E6016" w:rsidRDefault="00666F78" w:rsidP="00AB0452">
            <w:r w:rsidRPr="004E6016">
              <w:t>3-7</w:t>
            </w:r>
          </w:p>
        </w:tc>
        <w:tc>
          <w:tcPr>
            <w:tcW w:w="2710" w:type="dxa"/>
          </w:tcPr>
          <w:p w14:paraId="67BA6334" w14:textId="77777777" w:rsidR="00666F78" w:rsidRPr="004E6016" w:rsidRDefault="00666F78" w:rsidP="00AB0452">
            <w:r w:rsidRPr="004E6016">
              <w:t>2.00%</w:t>
            </w:r>
          </w:p>
        </w:tc>
      </w:tr>
      <w:tr w:rsidR="00666F78" w:rsidRPr="004E6016" w14:paraId="09567FAF" w14:textId="77777777" w:rsidTr="00AB0452">
        <w:trPr>
          <w:trHeight w:val="715"/>
        </w:trPr>
        <w:tc>
          <w:tcPr>
            <w:tcW w:w="3293" w:type="dxa"/>
          </w:tcPr>
          <w:p w14:paraId="6C101F5C" w14:textId="77777777" w:rsidR="00666F78" w:rsidRPr="004E6016" w:rsidRDefault="00666F78" w:rsidP="00AB0452">
            <w:r w:rsidRPr="004E6016">
              <w:t>No of teenagers in a household</w:t>
            </w:r>
          </w:p>
        </w:tc>
        <w:tc>
          <w:tcPr>
            <w:tcW w:w="2825" w:type="dxa"/>
          </w:tcPr>
          <w:p w14:paraId="41900BBA" w14:textId="77777777" w:rsidR="00666F78" w:rsidRPr="004E6016" w:rsidRDefault="00666F78" w:rsidP="00AB0452"/>
        </w:tc>
        <w:tc>
          <w:tcPr>
            <w:tcW w:w="2710" w:type="dxa"/>
          </w:tcPr>
          <w:p w14:paraId="4E1EA96C" w14:textId="77777777" w:rsidR="00666F78" w:rsidRPr="004E6016" w:rsidRDefault="00666F78" w:rsidP="00AB0452"/>
        </w:tc>
      </w:tr>
      <w:tr w:rsidR="00666F78" w:rsidRPr="004E6016" w14:paraId="2FB384ED" w14:textId="77777777" w:rsidTr="00AB0452">
        <w:trPr>
          <w:trHeight w:val="247"/>
        </w:trPr>
        <w:tc>
          <w:tcPr>
            <w:tcW w:w="3293" w:type="dxa"/>
          </w:tcPr>
          <w:p w14:paraId="566D222E" w14:textId="77777777" w:rsidR="00666F78" w:rsidRPr="004E6016" w:rsidRDefault="00666F78" w:rsidP="00AB0452"/>
        </w:tc>
        <w:tc>
          <w:tcPr>
            <w:tcW w:w="2825" w:type="dxa"/>
          </w:tcPr>
          <w:p w14:paraId="33C53519" w14:textId="77777777" w:rsidR="00666F78" w:rsidRPr="004E6016" w:rsidRDefault="00666F78" w:rsidP="00AB0452">
            <w:r w:rsidRPr="004E6016">
              <w:t>0</w:t>
            </w:r>
          </w:p>
        </w:tc>
        <w:tc>
          <w:tcPr>
            <w:tcW w:w="2710" w:type="dxa"/>
          </w:tcPr>
          <w:p w14:paraId="2F92D99F" w14:textId="77777777" w:rsidR="00666F78" w:rsidRPr="004E6016" w:rsidRDefault="00666F78" w:rsidP="00AB0452">
            <w:r w:rsidRPr="004E6016">
              <w:t>88.59%</w:t>
            </w:r>
          </w:p>
        </w:tc>
      </w:tr>
      <w:tr w:rsidR="00666F78" w:rsidRPr="004E6016" w14:paraId="2927F8DD" w14:textId="77777777" w:rsidTr="00AB0452">
        <w:trPr>
          <w:trHeight w:val="233"/>
        </w:trPr>
        <w:tc>
          <w:tcPr>
            <w:tcW w:w="3293" w:type="dxa"/>
          </w:tcPr>
          <w:p w14:paraId="14FF3B9C" w14:textId="77777777" w:rsidR="00666F78" w:rsidRPr="004E6016" w:rsidRDefault="00666F78" w:rsidP="00AB0452"/>
        </w:tc>
        <w:tc>
          <w:tcPr>
            <w:tcW w:w="2825" w:type="dxa"/>
          </w:tcPr>
          <w:p w14:paraId="1E9E9C67" w14:textId="77777777" w:rsidR="00666F78" w:rsidRPr="004E6016" w:rsidRDefault="00666F78" w:rsidP="00AB0452">
            <w:r w:rsidRPr="004E6016">
              <w:t>1</w:t>
            </w:r>
          </w:p>
        </w:tc>
        <w:tc>
          <w:tcPr>
            <w:tcW w:w="2710" w:type="dxa"/>
          </w:tcPr>
          <w:p w14:paraId="45E2CEE5" w14:textId="77777777" w:rsidR="00666F78" w:rsidRPr="004E6016" w:rsidRDefault="00666F78" w:rsidP="00AB0452">
            <w:r w:rsidRPr="004E6016">
              <w:t>7.82%</w:t>
            </w:r>
          </w:p>
        </w:tc>
      </w:tr>
      <w:tr w:rsidR="00666F78" w:rsidRPr="004E6016" w14:paraId="64EBAB02" w14:textId="77777777" w:rsidTr="00AB0452">
        <w:trPr>
          <w:trHeight w:val="233"/>
        </w:trPr>
        <w:tc>
          <w:tcPr>
            <w:tcW w:w="3293" w:type="dxa"/>
          </w:tcPr>
          <w:p w14:paraId="7D830FAC" w14:textId="77777777" w:rsidR="00666F78" w:rsidRPr="004E6016" w:rsidRDefault="00666F78" w:rsidP="00AB0452"/>
        </w:tc>
        <w:tc>
          <w:tcPr>
            <w:tcW w:w="2825" w:type="dxa"/>
          </w:tcPr>
          <w:p w14:paraId="27FD2E13" w14:textId="77777777" w:rsidR="00666F78" w:rsidRPr="004E6016" w:rsidRDefault="00666F78" w:rsidP="00AB0452">
            <w:r w:rsidRPr="004E6016">
              <w:t>2-3</w:t>
            </w:r>
          </w:p>
        </w:tc>
        <w:tc>
          <w:tcPr>
            <w:tcW w:w="2710" w:type="dxa"/>
          </w:tcPr>
          <w:p w14:paraId="36DD5AA8" w14:textId="77777777" w:rsidR="00666F78" w:rsidRPr="004E6016" w:rsidRDefault="00666F78" w:rsidP="00AB0452">
            <w:r w:rsidRPr="004E6016">
              <w:t>3.58%</w:t>
            </w:r>
          </w:p>
        </w:tc>
      </w:tr>
      <w:tr w:rsidR="00666F78" w:rsidRPr="004E6016" w14:paraId="054C527F" w14:textId="77777777" w:rsidTr="00AB0452">
        <w:trPr>
          <w:trHeight w:val="730"/>
        </w:trPr>
        <w:tc>
          <w:tcPr>
            <w:tcW w:w="3293" w:type="dxa"/>
          </w:tcPr>
          <w:p w14:paraId="400C4C9C" w14:textId="77777777" w:rsidR="00666F78" w:rsidRPr="004E6016" w:rsidRDefault="00666F78" w:rsidP="00AB0452">
            <w:r w:rsidRPr="004E6016">
              <w:t>No of adults in a household</w:t>
            </w:r>
          </w:p>
        </w:tc>
        <w:tc>
          <w:tcPr>
            <w:tcW w:w="2825" w:type="dxa"/>
          </w:tcPr>
          <w:p w14:paraId="32E3D131" w14:textId="77777777" w:rsidR="00666F78" w:rsidRPr="004E6016" w:rsidRDefault="00666F78" w:rsidP="00AB0452"/>
        </w:tc>
        <w:tc>
          <w:tcPr>
            <w:tcW w:w="2710" w:type="dxa"/>
          </w:tcPr>
          <w:p w14:paraId="68DD1A71" w14:textId="77777777" w:rsidR="00666F78" w:rsidRPr="004E6016" w:rsidRDefault="00666F78" w:rsidP="00AB0452"/>
        </w:tc>
      </w:tr>
      <w:tr w:rsidR="00666F78" w:rsidRPr="004E6016" w14:paraId="75AB2012" w14:textId="77777777" w:rsidTr="00AB0452">
        <w:trPr>
          <w:trHeight w:val="233"/>
        </w:trPr>
        <w:tc>
          <w:tcPr>
            <w:tcW w:w="3293" w:type="dxa"/>
          </w:tcPr>
          <w:p w14:paraId="5C0585C3" w14:textId="77777777" w:rsidR="00666F78" w:rsidRPr="004E6016" w:rsidRDefault="00666F78" w:rsidP="00AB0452"/>
        </w:tc>
        <w:tc>
          <w:tcPr>
            <w:tcW w:w="2825" w:type="dxa"/>
          </w:tcPr>
          <w:p w14:paraId="5AE96972" w14:textId="77777777" w:rsidR="00666F78" w:rsidRPr="004E6016" w:rsidRDefault="00666F78" w:rsidP="00AB0452">
            <w:r w:rsidRPr="004E6016">
              <w:t>0</w:t>
            </w:r>
          </w:p>
        </w:tc>
        <w:tc>
          <w:tcPr>
            <w:tcW w:w="2710" w:type="dxa"/>
          </w:tcPr>
          <w:p w14:paraId="477F31ED" w14:textId="77777777" w:rsidR="00666F78" w:rsidRPr="004E6016" w:rsidRDefault="00666F78" w:rsidP="00AB0452">
            <w:r w:rsidRPr="004E6016">
              <w:t>14.96%</w:t>
            </w:r>
          </w:p>
        </w:tc>
      </w:tr>
      <w:tr w:rsidR="00666F78" w:rsidRPr="004E6016" w14:paraId="12855A06" w14:textId="77777777" w:rsidTr="00AB0452">
        <w:trPr>
          <w:trHeight w:val="233"/>
        </w:trPr>
        <w:tc>
          <w:tcPr>
            <w:tcW w:w="3293" w:type="dxa"/>
          </w:tcPr>
          <w:p w14:paraId="40FA3D9D" w14:textId="77777777" w:rsidR="00666F78" w:rsidRPr="004E6016" w:rsidRDefault="00666F78" w:rsidP="00AB0452"/>
        </w:tc>
        <w:tc>
          <w:tcPr>
            <w:tcW w:w="2825" w:type="dxa"/>
          </w:tcPr>
          <w:p w14:paraId="5B1A793D" w14:textId="77777777" w:rsidR="00666F78" w:rsidRPr="004E6016" w:rsidRDefault="00666F78" w:rsidP="00AB0452">
            <w:r w:rsidRPr="004E6016">
              <w:t>1</w:t>
            </w:r>
          </w:p>
        </w:tc>
        <w:tc>
          <w:tcPr>
            <w:tcW w:w="2710" w:type="dxa"/>
          </w:tcPr>
          <w:p w14:paraId="21AA04C2" w14:textId="77777777" w:rsidR="00666F78" w:rsidRPr="004E6016" w:rsidRDefault="00666F78" w:rsidP="00AB0452">
            <w:r w:rsidRPr="004E6016">
              <w:t>28.15%</w:t>
            </w:r>
          </w:p>
        </w:tc>
      </w:tr>
      <w:tr w:rsidR="00666F78" w:rsidRPr="004E6016" w14:paraId="06D1DCD6" w14:textId="77777777" w:rsidTr="00AB0452">
        <w:trPr>
          <w:trHeight w:val="247"/>
        </w:trPr>
        <w:tc>
          <w:tcPr>
            <w:tcW w:w="3293" w:type="dxa"/>
          </w:tcPr>
          <w:p w14:paraId="20DB5FF7" w14:textId="77777777" w:rsidR="00666F78" w:rsidRPr="004E6016" w:rsidRDefault="00666F78" w:rsidP="00AB0452"/>
        </w:tc>
        <w:tc>
          <w:tcPr>
            <w:tcW w:w="2825" w:type="dxa"/>
          </w:tcPr>
          <w:p w14:paraId="1AFD3AA9" w14:textId="77777777" w:rsidR="00666F78" w:rsidRPr="004E6016" w:rsidRDefault="00666F78" w:rsidP="00AB0452">
            <w:r w:rsidRPr="004E6016">
              <w:t>2</w:t>
            </w:r>
          </w:p>
        </w:tc>
        <w:tc>
          <w:tcPr>
            <w:tcW w:w="2710" w:type="dxa"/>
          </w:tcPr>
          <w:p w14:paraId="7FC01425" w14:textId="77777777" w:rsidR="00666F78" w:rsidRPr="004E6016" w:rsidRDefault="00666F78" w:rsidP="00AB0452">
            <w:r w:rsidRPr="004E6016">
              <w:t>46.46%</w:t>
            </w:r>
          </w:p>
        </w:tc>
      </w:tr>
      <w:tr w:rsidR="00666F78" w:rsidRPr="004E6016" w14:paraId="6D2A988C" w14:textId="77777777" w:rsidTr="00AB0452">
        <w:trPr>
          <w:trHeight w:val="233"/>
        </w:trPr>
        <w:tc>
          <w:tcPr>
            <w:tcW w:w="3293" w:type="dxa"/>
          </w:tcPr>
          <w:p w14:paraId="3C11A7ED" w14:textId="77777777" w:rsidR="00666F78" w:rsidRPr="004E6016" w:rsidRDefault="00666F78" w:rsidP="00AB0452"/>
        </w:tc>
        <w:tc>
          <w:tcPr>
            <w:tcW w:w="2825" w:type="dxa"/>
          </w:tcPr>
          <w:p w14:paraId="0C64130E" w14:textId="77777777" w:rsidR="00666F78" w:rsidRPr="004E6016" w:rsidRDefault="00666F78" w:rsidP="00AB0452">
            <w:r w:rsidRPr="004E6016">
              <w:t>3-6</w:t>
            </w:r>
          </w:p>
        </w:tc>
        <w:tc>
          <w:tcPr>
            <w:tcW w:w="2710" w:type="dxa"/>
          </w:tcPr>
          <w:p w14:paraId="763BBF66" w14:textId="77777777" w:rsidR="00666F78" w:rsidRPr="004E6016" w:rsidRDefault="00666F78" w:rsidP="00AB0452">
            <w:r w:rsidRPr="004E6016">
              <w:t>10.42%</w:t>
            </w:r>
          </w:p>
        </w:tc>
      </w:tr>
      <w:tr w:rsidR="00666F78" w:rsidRPr="004E6016" w14:paraId="63C2A66C" w14:textId="77777777" w:rsidTr="00AB0452">
        <w:trPr>
          <w:trHeight w:val="730"/>
        </w:trPr>
        <w:tc>
          <w:tcPr>
            <w:tcW w:w="3293" w:type="dxa"/>
          </w:tcPr>
          <w:p w14:paraId="162B33AA" w14:textId="77777777" w:rsidR="00666F78" w:rsidRPr="004E6016" w:rsidRDefault="00666F78" w:rsidP="00AB0452">
            <w:r w:rsidRPr="004E6016">
              <w:t xml:space="preserve">No of elderlies in a household </w:t>
            </w:r>
          </w:p>
        </w:tc>
        <w:tc>
          <w:tcPr>
            <w:tcW w:w="2825" w:type="dxa"/>
          </w:tcPr>
          <w:p w14:paraId="1269BD87" w14:textId="77777777" w:rsidR="00666F78" w:rsidRPr="004E6016" w:rsidRDefault="00666F78" w:rsidP="00AB0452"/>
        </w:tc>
        <w:tc>
          <w:tcPr>
            <w:tcW w:w="2710" w:type="dxa"/>
          </w:tcPr>
          <w:p w14:paraId="7D98A36E" w14:textId="77777777" w:rsidR="00666F78" w:rsidRPr="004E6016" w:rsidRDefault="00666F78" w:rsidP="00AB0452"/>
        </w:tc>
      </w:tr>
      <w:tr w:rsidR="00666F78" w:rsidRPr="004E6016" w14:paraId="6F1BC575" w14:textId="77777777" w:rsidTr="00AB0452">
        <w:trPr>
          <w:trHeight w:val="233"/>
        </w:trPr>
        <w:tc>
          <w:tcPr>
            <w:tcW w:w="3293" w:type="dxa"/>
          </w:tcPr>
          <w:p w14:paraId="3D7779FE" w14:textId="77777777" w:rsidR="00666F78" w:rsidRPr="004E6016" w:rsidRDefault="00666F78" w:rsidP="00AB0452"/>
        </w:tc>
        <w:tc>
          <w:tcPr>
            <w:tcW w:w="2825" w:type="dxa"/>
          </w:tcPr>
          <w:p w14:paraId="2B8FC94F" w14:textId="77777777" w:rsidR="00666F78" w:rsidRPr="004E6016" w:rsidRDefault="00666F78" w:rsidP="00AB0452">
            <w:r w:rsidRPr="004E6016">
              <w:t>0</w:t>
            </w:r>
          </w:p>
        </w:tc>
        <w:tc>
          <w:tcPr>
            <w:tcW w:w="2710" w:type="dxa"/>
          </w:tcPr>
          <w:p w14:paraId="462AB2D7" w14:textId="77777777" w:rsidR="00666F78" w:rsidRPr="004E6016" w:rsidRDefault="00666F78" w:rsidP="00AB0452">
            <w:r w:rsidRPr="004E6016">
              <w:t>81.23%</w:t>
            </w:r>
          </w:p>
        </w:tc>
      </w:tr>
      <w:tr w:rsidR="00666F78" w:rsidRPr="004E6016" w14:paraId="5DE85F05" w14:textId="77777777" w:rsidTr="00AB0452">
        <w:trPr>
          <w:trHeight w:val="233"/>
        </w:trPr>
        <w:tc>
          <w:tcPr>
            <w:tcW w:w="3293" w:type="dxa"/>
          </w:tcPr>
          <w:p w14:paraId="1773142A" w14:textId="77777777" w:rsidR="00666F78" w:rsidRPr="004E6016" w:rsidRDefault="00666F78" w:rsidP="00AB0452"/>
        </w:tc>
        <w:tc>
          <w:tcPr>
            <w:tcW w:w="2825" w:type="dxa"/>
          </w:tcPr>
          <w:p w14:paraId="34D95012" w14:textId="77777777" w:rsidR="00666F78" w:rsidRPr="004E6016" w:rsidRDefault="00666F78" w:rsidP="00AB0452">
            <w:r w:rsidRPr="004E6016">
              <w:t>1</w:t>
            </w:r>
          </w:p>
        </w:tc>
        <w:tc>
          <w:tcPr>
            <w:tcW w:w="2710" w:type="dxa"/>
          </w:tcPr>
          <w:p w14:paraId="0FE1A0F4" w14:textId="77777777" w:rsidR="00666F78" w:rsidRPr="004E6016" w:rsidRDefault="00666F78" w:rsidP="00AB0452">
            <w:r w:rsidRPr="004E6016">
              <w:t>9.80%</w:t>
            </w:r>
          </w:p>
        </w:tc>
      </w:tr>
      <w:tr w:rsidR="00666F78" w:rsidRPr="004E6016" w14:paraId="6B5CE819" w14:textId="77777777" w:rsidTr="00AB0452">
        <w:trPr>
          <w:trHeight w:val="233"/>
        </w:trPr>
        <w:tc>
          <w:tcPr>
            <w:tcW w:w="3293" w:type="dxa"/>
            <w:tcBorders>
              <w:bottom w:val="single" w:sz="4" w:space="0" w:color="auto"/>
            </w:tcBorders>
          </w:tcPr>
          <w:p w14:paraId="36922D5E" w14:textId="77777777" w:rsidR="00666F78" w:rsidRPr="004E6016" w:rsidRDefault="00666F78" w:rsidP="00AB0452"/>
        </w:tc>
        <w:tc>
          <w:tcPr>
            <w:tcW w:w="2825" w:type="dxa"/>
            <w:tcBorders>
              <w:bottom w:val="single" w:sz="4" w:space="0" w:color="auto"/>
            </w:tcBorders>
          </w:tcPr>
          <w:p w14:paraId="20E32DDE" w14:textId="77777777" w:rsidR="00666F78" w:rsidRPr="004E6016" w:rsidRDefault="00666F78" w:rsidP="00AB0452">
            <w:r w:rsidRPr="004E6016">
              <w:t>2</w:t>
            </w:r>
          </w:p>
        </w:tc>
        <w:tc>
          <w:tcPr>
            <w:tcW w:w="2710" w:type="dxa"/>
            <w:tcBorders>
              <w:bottom w:val="single" w:sz="4" w:space="0" w:color="auto"/>
            </w:tcBorders>
          </w:tcPr>
          <w:p w14:paraId="46635266" w14:textId="77777777" w:rsidR="00666F78" w:rsidRPr="004E6016" w:rsidRDefault="00666F78" w:rsidP="00AB0452">
            <w:r w:rsidRPr="004E6016">
              <w:t>8.97%</w:t>
            </w:r>
          </w:p>
        </w:tc>
      </w:tr>
    </w:tbl>
    <w:p w14:paraId="6640E723" w14:textId="77777777" w:rsidR="00666F78" w:rsidRDefault="00666F78" w:rsidP="00666F78">
      <w:pPr>
        <w:pStyle w:val="NormalWeb"/>
        <w:spacing w:before="0" w:beforeAutospacing="0" w:after="0" w:afterAutospacing="0" w:line="480" w:lineRule="auto"/>
        <w:jc w:val="center"/>
        <w:rPr>
          <w:b/>
          <w:bCs/>
          <w:color w:val="0E101A"/>
        </w:rPr>
      </w:pPr>
      <w:r>
        <w:rPr>
          <w:b/>
          <w:bCs/>
          <w:color w:val="0E101A"/>
        </w:rPr>
        <w:t>Appendix C</w:t>
      </w:r>
    </w:p>
    <w:p w14:paraId="62F024D2" w14:textId="77777777" w:rsidR="00666F78" w:rsidRDefault="00666F78" w:rsidP="00666F78">
      <w:pPr>
        <w:pStyle w:val="NormalWeb"/>
        <w:spacing w:before="0" w:beforeAutospacing="0" w:after="0" w:afterAutospacing="0" w:line="480" w:lineRule="auto"/>
        <w:jc w:val="center"/>
        <w:rPr>
          <w:b/>
          <w:bCs/>
          <w:color w:val="0E101A"/>
        </w:rPr>
      </w:pPr>
      <w:r>
        <w:rPr>
          <w:b/>
          <w:bCs/>
          <w:color w:val="0E101A"/>
        </w:rPr>
        <w:t xml:space="preserve">Correlation among the Eleven Indicators </w:t>
      </w:r>
    </w:p>
    <w:p w14:paraId="31C176D7" w14:textId="77777777" w:rsidR="00666F78" w:rsidRDefault="00666F78" w:rsidP="00666F78">
      <w:pPr>
        <w:spacing w:line="480" w:lineRule="auto"/>
        <w:rPr>
          <w:b/>
          <w:bCs/>
        </w:rPr>
      </w:pPr>
      <w:r>
        <w:rPr>
          <w:b/>
          <w:bCs/>
        </w:rPr>
        <w:t>Table 5</w:t>
      </w:r>
    </w:p>
    <w:p w14:paraId="65F8D4D2" w14:textId="77777777" w:rsidR="00666F78" w:rsidRPr="003E698E" w:rsidRDefault="00666F78" w:rsidP="00666F78">
      <w:pPr>
        <w:spacing w:line="480" w:lineRule="auto"/>
        <w:rPr>
          <w:i/>
          <w:iCs/>
        </w:rPr>
      </w:pPr>
      <w:r>
        <w:rPr>
          <w:i/>
          <w:iCs/>
        </w:rPr>
        <w:t>Correlation among the Eleven Indicators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4"/>
        <w:gridCol w:w="753"/>
        <w:gridCol w:w="753"/>
        <w:gridCol w:w="753"/>
        <w:gridCol w:w="753"/>
        <w:gridCol w:w="752"/>
        <w:gridCol w:w="752"/>
        <w:gridCol w:w="752"/>
        <w:gridCol w:w="752"/>
        <w:gridCol w:w="752"/>
        <w:gridCol w:w="752"/>
        <w:gridCol w:w="752"/>
      </w:tblGrid>
      <w:tr w:rsidR="00666F78" w14:paraId="43703BAF" w14:textId="77777777" w:rsidTr="00AB0452">
        <w:tc>
          <w:tcPr>
            <w:tcW w:w="1040" w:type="dxa"/>
            <w:tcBorders>
              <w:top w:val="single" w:sz="4" w:space="0" w:color="auto"/>
              <w:bottom w:val="single" w:sz="4" w:space="0" w:color="auto"/>
            </w:tcBorders>
          </w:tcPr>
          <w:p w14:paraId="16095768"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Indicators</w:t>
            </w:r>
          </w:p>
        </w:tc>
        <w:tc>
          <w:tcPr>
            <w:tcW w:w="940" w:type="dxa"/>
            <w:tcBorders>
              <w:top w:val="single" w:sz="4" w:space="0" w:color="auto"/>
              <w:bottom w:val="single" w:sz="4" w:space="0" w:color="auto"/>
            </w:tcBorders>
          </w:tcPr>
          <w:p w14:paraId="7F6ADF75"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1</w:t>
            </w:r>
          </w:p>
        </w:tc>
        <w:tc>
          <w:tcPr>
            <w:tcW w:w="511" w:type="dxa"/>
            <w:tcBorders>
              <w:top w:val="single" w:sz="4" w:space="0" w:color="auto"/>
              <w:bottom w:val="single" w:sz="4" w:space="0" w:color="auto"/>
            </w:tcBorders>
          </w:tcPr>
          <w:p w14:paraId="420B91ED"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2</w:t>
            </w:r>
          </w:p>
        </w:tc>
        <w:tc>
          <w:tcPr>
            <w:tcW w:w="725" w:type="dxa"/>
            <w:tcBorders>
              <w:top w:val="single" w:sz="4" w:space="0" w:color="auto"/>
              <w:bottom w:val="single" w:sz="4" w:space="0" w:color="auto"/>
            </w:tcBorders>
          </w:tcPr>
          <w:p w14:paraId="50EA05D7"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3</w:t>
            </w:r>
          </w:p>
        </w:tc>
        <w:tc>
          <w:tcPr>
            <w:tcW w:w="725" w:type="dxa"/>
            <w:tcBorders>
              <w:top w:val="single" w:sz="4" w:space="0" w:color="auto"/>
              <w:bottom w:val="single" w:sz="4" w:space="0" w:color="auto"/>
            </w:tcBorders>
          </w:tcPr>
          <w:p w14:paraId="3CEEF3A7"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4</w:t>
            </w:r>
          </w:p>
        </w:tc>
        <w:tc>
          <w:tcPr>
            <w:tcW w:w="725" w:type="dxa"/>
            <w:tcBorders>
              <w:top w:val="single" w:sz="4" w:space="0" w:color="auto"/>
              <w:bottom w:val="single" w:sz="4" w:space="0" w:color="auto"/>
            </w:tcBorders>
          </w:tcPr>
          <w:p w14:paraId="360632BF"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5</w:t>
            </w:r>
          </w:p>
        </w:tc>
        <w:tc>
          <w:tcPr>
            <w:tcW w:w="725" w:type="dxa"/>
            <w:tcBorders>
              <w:top w:val="single" w:sz="4" w:space="0" w:color="auto"/>
              <w:bottom w:val="single" w:sz="4" w:space="0" w:color="auto"/>
            </w:tcBorders>
          </w:tcPr>
          <w:p w14:paraId="26D5A480"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6</w:t>
            </w:r>
          </w:p>
        </w:tc>
        <w:tc>
          <w:tcPr>
            <w:tcW w:w="725" w:type="dxa"/>
            <w:tcBorders>
              <w:top w:val="single" w:sz="4" w:space="0" w:color="auto"/>
              <w:bottom w:val="single" w:sz="4" w:space="0" w:color="auto"/>
            </w:tcBorders>
          </w:tcPr>
          <w:p w14:paraId="6D14978B"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7</w:t>
            </w:r>
          </w:p>
        </w:tc>
        <w:tc>
          <w:tcPr>
            <w:tcW w:w="725" w:type="dxa"/>
            <w:tcBorders>
              <w:top w:val="single" w:sz="4" w:space="0" w:color="auto"/>
              <w:bottom w:val="single" w:sz="4" w:space="0" w:color="auto"/>
            </w:tcBorders>
          </w:tcPr>
          <w:p w14:paraId="4A068F8E"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8</w:t>
            </w:r>
          </w:p>
        </w:tc>
        <w:tc>
          <w:tcPr>
            <w:tcW w:w="725" w:type="dxa"/>
            <w:tcBorders>
              <w:top w:val="single" w:sz="4" w:space="0" w:color="auto"/>
              <w:bottom w:val="single" w:sz="4" w:space="0" w:color="auto"/>
            </w:tcBorders>
          </w:tcPr>
          <w:p w14:paraId="78BE0F54"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9</w:t>
            </w:r>
          </w:p>
        </w:tc>
        <w:tc>
          <w:tcPr>
            <w:tcW w:w="725" w:type="dxa"/>
            <w:tcBorders>
              <w:top w:val="single" w:sz="4" w:space="0" w:color="auto"/>
              <w:bottom w:val="single" w:sz="4" w:space="0" w:color="auto"/>
            </w:tcBorders>
          </w:tcPr>
          <w:p w14:paraId="2E5EF411"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10</w:t>
            </w:r>
          </w:p>
        </w:tc>
        <w:tc>
          <w:tcPr>
            <w:tcW w:w="725" w:type="dxa"/>
            <w:tcBorders>
              <w:top w:val="single" w:sz="4" w:space="0" w:color="auto"/>
              <w:bottom w:val="single" w:sz="4" w:space="0" w:color="auto"/>
            </w:tcBorders>
          </w:tcPr>
          <w:p w14:paraId="0BC5EF0B" w14:textId="77777777" w:rsidR="00666F78" w:rsidRPr="004D401B" w:rsidRDefault="00666F78" w:rsidP="00AB0452">
            <w:pPr>
              <w:pStyle w:val="NormalWeb"/>
              <w:spacing w:before="0" w:beforeAutospacing="0" w:after="0" w:afterAutospacing="0"/>
              <w:jc w:val="center"/>
              <w:rPr>
                <w:b/>
                <w:bCs/>
                <w:color w:val="0E101A"/>
              </w:rPr>
            </w:pPr>
            <w:r w:rsidRPr="004D401B">
              <w:rPr>
                <w:b/>
                <w:bCs/>
                <w:color w:val="0E101A"/>
              </w:rPr>
              <w:t>11</w:t>
            </w:r>
          </w:p>
        </w:tc>
      </w:tr>
      <w:tr w:rsidR="00666F78" w14:paraId="6D347E82" w14:textId="77777777" w:rsidTr="00AB0452">
        <w:tc>
          <w:tcPr>
            <w:tcW w:w="1040" w:type="dxa"/>
            <w:tcBorders>
              <w:top w:val="single" w:sz="4" w:space="0" w:color="auto"/>
            </w:tcBorders>
          </w:tcPr>
          <w:p w14:paraId="43AE7560" w14:textId="77777777" w:rsidR="00666F78" w:rsidRPr="003F1233" w:rsidRDefault="00666F78" w:rsidP="00AB0452">
            <w:pPr>
              <w:pStyle w:val="NormalWeb"/>
              <w:spacing w:before="0" w:beforeAutospacing="0" w:after="0" w:afterAutospacing="0"/>
              <w:jc w:val="center"/>
              <w:rPr>
                <w:color w:val="0E101A"/>
              </w:rPr>
            </w:pPr>
            <w:r w:rsidRPr="003F1233">
              <w:rPr>
                <w:color w:val="0E101A"/>
              </w:rPr>
              <w:t>Meat (1)</w:t>
            </w:r>
          </w:p>
        </w:tc>
        <w:tc>
          <w:tcPr>
            <w:tcW w:w="940" w:type="dxa"/>
            <w:tcBorders>
              <w:top w:val="single" w:sz="4" w:space="0" w:color="auto"/>
            </w:tcBorders>
          </w:tcPr>
          <w:p w14:paraId="16D9C4AF"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511" w:type="dxa"/>
            <w:tcBorders>
              <w:top w:val="single" w:sz="4" w:space="0" w:color="auto"/>
            </w:tcBorders>
          </w:tcPr>
          <w:p w14:paraId="3B5B3B20"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0.21**</w:t>
            </w:r>
          </w:p>
        </w:tc>
        <w:tc>
          <w:tcPr>
            <w:tcW w:w="725" w:type="dxa"/>
            <w:tcBorders>
              <w:top w:val="single" w:sz="4" w:space="0" w:color="auto"/>
            </w:tcBorders>
          </w:tcPr>
          <w:p w14:paraId="35F81464" w14:textId="77777777" w:rsidR="00666F78" w:rsidRPr="003F1233" w:rsidRDefault="00666F78" w:rsidP="00AB0452">
            <w:pPr>
              <w:pStyle w:val="NormalWeb"/>
              <w:spacing w:before="0" w:beforeAutospacing="0" w:after="0" w:afterAutospacing="0"/>
              <w:jc w:val="center"/>
              <w:rPr>
                <w:color w:val="0E101A"/>
              </w:rPr>
            </w:pPr>
            <w:r w:rsidRPr="003F1233">
              <w:rPr>
                <w:color w:val="0E101A"/>
              </w:rPr>
              <w:t>0.34**</w:t>
            </w:r>
          </w:p>
        </w:tc>
        <w:tc>
          <w:tcPr>
            <w:tcW w:w="725" w:type="dxa"/>
            <w:tcBorders>
              <w:top w:val="single" w:sz="4" w:space="0" w:color="auto"/>
            </w:tcBorders>
          </w:tcPr>
          <w:p w14:paraId="09330B09" w14:textId="77777777" w:rsidR="00666F78" w:rsidRPr="003F1233" w:rsidRDefault="00666F78" w:rsidP="00AB0452">
            <w:pPr>
              <w:pStyle w:val="NormalWeb"/>
              <w:spacing w:before="0" w:beforeAutospacing="0" w:after="0" w:afterAutospacing="0"/>
              <w:jc w:val="center"/>
              <w:rPr>
                <w:color w:val="0E101A"/>
              </w:rPr>
            </w:pPr>
            <w:r w:rsidRPr="003F1233">
              <w:rPr>
                <w:color w:val="0E101A"/>
              </w:rPr>
              <w:t>0.42**</w:t>
            </w:r>
          </w:p>
        </w:tc>
        <w:tc>
          <w:tcPr>
            <w:tcW w:w="725" w:type="dxa"/>
            <w:tcBorders>
              <w:top w:val="single" w:sz="4" w:space="0" w:color="auto"/>
            </w:tcBorders>
          </w:tcPr>
          <w:p w14:paraId="063B0F6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0.08**</w:t>
            </w:r>
          </w:p>
        </w:tc>
        <w:tc>
          <w:tcPr>
            <w:tcW w:w="725" w:type="dxa"/>
            <w:tcBorders>
              <w:top w:val="single" w:sz="4" w:space="0" w:color="auto"/>
            </w:tcBorders>
          </w:tcPr>
          <w:p w14:paraId="22CB49B9"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-0.02*</w:t>
            </w:r>
          </w:p>
        </w:tc>
        <w:tc>
          <w:tcPr>
            <w:tcW w:w="725" w:type="dxa"/>
            <w:tcBorders>
              <w:top w:val="single" w:sz="4" w:space="0" w:color="auto"/>
            </w:tcBorders>
          </w:tcPr>
          <w:p w14:paraId="6BD80D7B"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Borders>
              <w:top w:val="single" w:sz="4" w:space="0" w:color="auto"/>
            </w:tcBorders>
          </w:tcPr>
          <w:p w14:paraId="5A8A0844"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-0.05**</w:t>
            </w:r>
          </w:p>
        </w:tc>
        <w:tc>
          <w:tcPr>
            <w:tcW w:w="725" w:type="dxa"/>
            <w:tcBorders>
              <w:top w:val="single" w:sz="4" w:space="0" w:color="auto"/>
            </w:tcBorders>
          </w:tcPr>
          <w:p w14:paraId="7C6BF7C9"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0.20**</w:t>
            </w:r>
          </w:p>
        </w:tc>
        <w:tc>
          <w:tcPr>
            <w:tcW w:w="725" w:type="dxa"/>
            <w:tcBorders>
              <w:top w:val="single" w:sz="4" w:space="0" w:color="auto"/>
            </w:tcBorders>
          </w:tcPr>
          <w:p w14:paraId="550DC71D"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0.14**</w:t>
            </w:r>
          </w:p>
        </w:tc>
        <w:tc>
          <w:tcPr>
            <w:tcW w:w="725" w:type="dxa"/>
            <w:tcBorders>
              <w:top w:val="single" w:sz="4" w:space="0" w:color="auto"/>
            </w:tcBorders>
          </w:tcPr>
          <w:p w14:paraId="0C9C8F5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0.07**</w:t>
            </w:r>
          </w:p>
        </w:tc>
      </w:tr>
      <w:tr w:rsidR="00666F78" w14:paraId="68C9EF15" w14:textId="77777777" w:rsidTr="00AB0452">
        <w:tc>
          <w:tcPr>
            <w:tcW w:w="1040" w:type="dxa"/>
          </w:tcPr>
          <w:p w14:paraId="11E62303" w14:textId="77777777" w:rsidR="00666F78" w:rsidRPr="003F1233" w:rsidRDefault="00666F78" w:rsidP="00AB0452">
            <w:pPr>
              <w:pStyle w:val="NormalWeb"/>
              <w:spacing w:before="0" w:beforeAutospacing="0" w:after="0" w:afterAutospacing="0"/>
              <w:jc w:val="center"/>
              <w:rPr>
                <w:color w:val="0E101A"/>
              </w:rPr>
            </w:pPr>
            <w:r w:rsidRPr="003F1233">
              <w:rPr>
                <w:color w:val="0E101A"/>
              </w:rPr>
              <w:t>Fish (2)</w:t>
            </w:r>
          </w:p>
        </w:tc>
        <w:tc>
          <w:tcPr>
            <w:tcW w:w="940" w:type="dxa"/>
          </w:tcPr>
          <w:p w14:paraId="44D9DF37"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0.21**</w:t>
            </w:r>
          </w:p>
        </w:tc>
        <w:tc>
          <w:tcPr>
            <w:tcW w:w="511" w:type="dxa"/>
          </w:tcPr>
          <w:p w14:paraId="75551280"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725" w:type="dxa"/>
          </w:tcPr>
          <w:p w14:paraId="5BB3AA5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0.21**</w:t>
            </w:r>
          </w:p>
        </w:tc>
        <w:tc>
          <w:tcPr>
            <w:tcW w:w="725" w:type="dxa"/>
          </w:tcPr>
          <w:p w14:paraId="1699BBF9"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0.27**</w:t>
            </w:r>
          </w:p>
        </w:tc>
        <w:tc>
          <w:tcPr>
            <w:tcW w:w="725" w:type="dxa"/>
          </w:tcPr>
          <w:p w14:paraId="22CCEB1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0.08**</w:t>
            </w:r>
          </w:p>
        </w:tc>
        <w:tc>
          <w:tcPr>
            <w:tcW w:w="725" w:type="dxa"/>
          </w:tcPr>
          <w:p w14:paraId="2A62BA14"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0.05**</w:t>
            </w:r>
          </w:p>
        </w:tc>
        <w:tc>
          <w:tcPr>
            <w:tcW w:w="725" w:type="dxa"/>
          </w:tcPr>
          <w:p w14:paraId="28894F02"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0.10**</w:t>
            </w:r>
          </w:p>
        </w:tc>
        <w:tc>
          <w:tcPr>
            <w:tcW w:w="725" w:type="dxa"/>
          </w:tcPr>
          <w:p w14:paraId="36A8CCFB"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0.04**</w:t>
            </w:r>
          </w:p>
        </w:tc>
        <w:tc>
          <w:tcPr>
            <w:tcW w:w="725" w:type="dxa"/>
          </w:tcPr>
          <w:p w14:paraId="04CC7714"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Pr>
          <w:p w14:paraId="3300EF17"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0.10**</w:t>
            </w:r>
          </w:p>
        </w:tc>
        <w:tc>
          <w:tcPr>
            <w:tcW w:w="725" w:type="dxa"/>
          </w:tcPr>
          <w:p w14:paraId="45E1215E"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0.06**</w:t>
            </w:r>
          </w:p>
        </w:tc>
      </w:tr>
      <w:tr w:rsidR="00666F78" w14:paraId="69BFC3B1" w14:textId="77777777" w:rsidTr="00AB0452">
        <w:tc>
          <w:tcPr>
            <w:tcW w:w="1040" w:type="dxa"/>
          </w:tcPr>
          <w:p w14:paraId="25E5F3F6" w14:textId="77777777" w:rsidR="00666F78" w:rsidRPr="003F1233" w:rsidRDefault="00666F78" w:rsidP="00AB0452">
            <w:pPr>
              <w:pStyle w:val="NormalWeb"/>
              <w:spacing w:before="0" w:beforeAutospacing="0" w:after="0" w:afterAutospacing="0"/>
              <w:jc w:val="center"/>
              <w:rPr>
                <w:color w:val="0E101A"/>
              </w:rPr>
            </w:pPr>
            <w:r w:rsidRPr="003F1233">
              <w:rPr>
                <w:color w:val="0E101A"/>
              </w:rPr>
              <w:t>Dairy (3)</w:t>
            </w:r>
          </w:p>
        </w:tc>
        <w:tc>
          <w:tcPr>
            <w:tcW w:w="940" w:type="dxa"/>
          </w:tcPr>
          <w:p w14:paraId="01CCFD76" w14:textId="77777777" w:rsidR="00666F78" w:rsidRPr="003F1233" w:rsidRDefault="00666F78" w:rsidP="00AB0452">
            <w:pPr>
              <w:pStyle w:val="NormalWeb"/>
              <w:spacing w:before="0" w:beforeAutospacing="0" w:after="0" w:afterAutospacing="0"/>
              <w:jc w:val="center"/>
              <w:rPr>
                <w:color w:val="0E101A"/>
              </w:rPr>
            </w:pPr>
            <w:r w:rsidRPr="003F1233">
              <w:rPr>
                <w:color w:val="0E101A"/>
              </w:rPr>
              <w:t>0.34**</w:t>
            </w:r>
          </w:p>
        </w:tc>
        <w:tc>
          <w:tcPr>
            <w:tcW w:w="511" w:type="dxa"/>
          </w:tcPr>
          <w:p w14:paraId="30244A38"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0.21**</w:t>
            </w:r>
          </w:p>
        </w:tc>
        <w:tc>
          <w:tcPr>
            <w:tcW w:w="725" w:type="dxa"/>
          </w:tcPr>
          <w:p w14:paraId="7B402294"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725" w:type="dxa"/>
          </w:tcPr>
          <w:p w14:paraId="667B8F9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0.44**</w:t>
            </w:r>
          </w:p>
        </w:tc>
        <w:tc>
          <w:tcPr>
            <w:tcW w:w="725" w:type="dxa"/>
          </w:tcPr>
          <w:p w14:paraId="2D4139A7"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0.10**</w:t>
            </w:r>
          </w:p>
        </w:tc>
        <w:tc>
          <w:tcPr>
            <w:tcW w:w="725" w:type="dxa"/>
          </w:tcPr>
          <w:p w14:paraId="3A4D7750"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0.03**</w:t>
            </w:r>
          </w:p>
        </w:tc>
        <w:tc>
          <w:tcPr>
            <w:tcW w:w="725" w:type="dxa"/>
          </w:tcPr>
          <w:p w14:paraId="48E70204"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0.11**</w:t>
            </w:r>
          </w:p>
        </w:tc>
        <w:tc>
          <w:tcPr>
            <w:tcW w:w="725" w:type="dxa"/>
          </w:tcPr>
          <w:p w14:paraId="6145380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0.06**</w:t>
            </w:r>
          </w:p>
        </w:tc>
        <w:tc>
          <w:tcPr>
            <w:tcW w:w="725" w:type="dxa"/>
          </w:tcPr>
          <w:p w14:paraId="3782756D"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0.13**</w:t>
            </w:r>
          </w:p>
        </w:tc>
        <w:tc>
          <w:tcPr>
            <w:tcW w:w="725" w:type="dxa"/>
          </w:tcPr>
          <w:p w14:paraId="22DFA22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0.17**</w:t>
            </w:r>
          </w:p>
        </w:tc>
        <w:tc>
          <w:tcPr>
            <w:tcW w:w="725" w:type="dxa"/>
          </w:tcPr>
          <w:p w14:paraId="785B830F"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0.15**</w:t>
            </w:r>
          </w:p>
        </w:tc>
      </w:tr>
      <w:tr w:rsidR="00666F78" w14:paraId="02C38A23" w14:textId="77777777" w:rsidTr="00AB0452">
        <w:tc>
          <w:tcPr>
            <w:tcW w:w="1040" w:type="dxa"/>
          </w:tcPr>
          <w:p w14:paraId="7CC35735" w14:textId="77777777" w:rsidR="00666F78" w:rsidRPr="003F1233" w:rsidRDefault="00666F78" w:rsidP="00AB0452">
            <w:pPr>
              <w:pStyle w:val="NormalWeb"/>
              <w:spacing w:before="0" w:beforeAutospacing="0" w:after="0" w:afterAutospacing="0"/>
              <w:jc w:val="center"/>
              <w:rPr>
                <w:color w:val="0E101A"/>
              </w:rPr>
            </w:pPr>
            <w:r w:rsidRPr="003F1233">
              <w:rPr>
                <w:color w:val="0E101A"/>
              </w:rPr>
              <w:t>Vegetables (4)</w:t>
            </w:r>
          </w:p>
        </w:tc>
        <w:tc>
          <w:tcPr>
            <w:tcW w:w="940" w:type="dxa"/>
          </w:tcPr>
          <w:p w14:paraId="6CF57A6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0.42**</w:t>
            </w:r>
          </w:p>
        </w:tc>
        <w:tc>
          <w:tcPr>
            <w:tcW w:w="511" w:type="dxa"/>
          </w:tcPr>
          <w:p w14:paraId="2065757F"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0.27**</w:t>
            </w:r>
          </w:p>
        </w:tc>
        <w:tc>
          <w:tcPr>
            <w:tcW w:w="725" w:type="dxa"/>
          </w:tcPr>
          <w:p w14:paraId="6F5945E7" w14:textId="77777777" w:rsidR="00666F78" w:rsidRPr="003F1233" w:rsidRDefault="00666F78" w:rsidP="00AB0452">
            <w:pPr>
              <w:pStyle w:val="NormalWeb"/>
              <w:spacing w:before="0" w:beforeAutospacing="0" w:after="0" w:afterAutospacing="0"/>
              <w:jc w:val="center"/>
              <w:rPr>
                <w:color w:val="0E101A"/>
              </w:rPr>
            </w:pPr>
            <w:r w:rsidRPr="003F1233">
              <w:rPr>
                <w:color w:val="0E101A"/>
              </w:rPr>
              <w:t>0.44**</w:t>
            </w:r>
          </w:p>
        </w:tc>
        <w:tc>
          <w:tcPr>
            <w:tcW w:w="725" w:type="dxa"/>
          </w:tcPr>
          <w:p w14:paraId="4EDB94AC"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725" w:type="dxa"/>
          </w:tcPr>
          <w:p w14:paraId="58E357B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Pr>
          <w:p w14:paraId="24A9AB8E"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0.05**</w:t>
            </w:r>
          </w:p>
        </w:tc>
        <w:tc>
          <w:tcPr>
            <w:tcW w:w="725" w:type="dxa"/>
          </w:tcPr>
          <w:p w14:paraId="1C271B6A"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0.10**</w:t>
            </w:r>
          </w:p>
        </w:tc>
        <w:tc>
          <w:tcPr>
            <w:tcW w:w="725" w:type="dxa"/>
          </w:tcPr>
          <w:p w14:paraId="23536729"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0.07**</w:t>
            </w:r>
          </w:p>
        </w:tc>
        <w:tc>
          <w:tcPr>
            <w:tcW w:w="725" w:type="dxa"/>
          </w:tcPr>
          <w:p w14:paraId="51A94578"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0.14**</w:t>
            </w:r>
          </w:p>
        </w:tc>
        <w:tc>
          <w:tcPr>
            <w:tcW w:w="725" w:type="dxa"/>
          </w:tcPr>
          <w:p w14:paraId="65DAE18F"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0.18**</w:t>
            </w:r>
          </w:p>
        </w:tc>
        <w:tc>
          <w:tcPr>
            <w:tcW w:w="725" w:type="dxa"/>
          </w:tcPr>
          <w:p w14:paraId="190C2A68"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0.15**</w:t>
            </w:r>
          </w:p>
        </w:tc>
      </w:tr>
      <w:tr w:rsidR="00666F78" w14:paraId="3D0B1586" w14:textId="77777777" w:rsidTr="00AB0452">
        <w:tc>
          <w:tcPr>
            <w:tcW w:w="1040" w:type="dxa"/>
          </w:tcPr>
          <w:p w14:paraId="22971697" w14:textId="77777777" w:rsidR="00666F78" w:rsidRPr="003F1233" w:rsidRDefault="00666F78" w:rsidP="00AB0452">
            <w:pPr>
              <w:pStyle w:val="NormalWeb"/>
              <w:spacing w:before="0" w:beforeAutospacing="0" w:after="0" w:afterAutospacing="0"/>
              <w:jc w:val="center"/>
              <w:rPr>
                <w:color w:val="0E101A"/>
              </w:rPr>
            </w:pPr>
            <w:r w:rsidRPr="003F1233">
              <w:rPr>
                <w:color w:val="0E101A"/>
              </w:rPr>
              <w:t>Fashion (5)</w:t>
            </w:r>
          </w:p>
        </w:tc>
        <w:tc>
          <w:tcPr>
            <w:tcW w:w="940" w:type="dxa"/>
          </w:tcPr>
          <w:p w14:paraId="194A6957"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0.08**</w:t>
            </w:r>
          </w:p>
        </w:tc>
        <w:tc>
          <w:tcPr>
            <w:tcW w:w="511" w:type="dxa"/>
          </w:tcPr>
          <w:p w14:paraId="56B7E7DA"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0.08**</w:t>
            </w:r>
          </w:p>
        </w:tc>
        <w:tc>
          <w:tcPr>
            <w:tcW w:w="725" w:type="dxa"/>
          </w:tcPr>
          <w:p w14:paraId="68466757"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0.10**</w:t>
            </w:r>
          </w:p>
        </w:tc>
        <w:tc>
          <w:tcPr>
            <w:tcW w:w="725" w:type="dxa"/>
          </w:tcPr>
          <w:p w14:paraId="6FF769F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Pr>
          <w:p w14:paraId="01A82DA1"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725" w:type="dxa"/>
          </w:tcPr>
          <w:p w14:paraId="2BEB1C5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0.11**</w:t>
            </w:r>
          </w:p>
        </w:tc>
        <w:tc>
          <w:tcPr>
            <w:tcW w:w="725" w:type="dxa"/>
          </w:tcPr>
          <w:p w14:paraId="75AAAE1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Pr>
          <w:p w14:paraId="2FE66D9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0.04**</w:t>
            </w:r>
          </w:p>
        </w:tc>
        <w:tc>
          <w:tcPr>
            <w:tcW w:w="725" w:type="dxa"/>
          </w:tcPr>
          <w:p w14:paraId="3606C3A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0.07**</w:t>
            </w:r>
          </w:p>
        </w:tc>
        <w:tc>
          <w:tcPr>
            <w:tcW w:w="725" w:type="dxa"/>
          </w:tcPr>
          <w:p w14:paraId="3C8D6F7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0.04**</w:t>
            </w:r>
          </w:p>
        </w:tc>
        <w:tc>
          <w:tcPr>
            <w:tcW w:w="725" w:type="dxa"/>
          </w:tcPr>
          <w:p w14:paraId="18F9AA68"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0.02**</w:t>
            </w:r>
          </w:p>
        </w:tc>
      </w:tr>
      <w:tr w:rsidR="00666F78" w14:paraId="3726572B" w14:textId="77777777" w:rsidTr="00AB0452">
        <w:tc>
          <w:tcPr>
            <w:tcW w:w="1040" w:type="dxa"/>
          </w:tcPr>
          <w:p w14:paraId="6D4582EE" w14:textId="77777777" w:rsidR="00666F78" w:rsidRPr="003F1233" w:rsidRDefault="00666F78" w:rsidP="00AB0452">
            <w:pPr>
              <w:pStyle w:val="NormalWeb"/>
              <w:spacing w:before="0" w:beforeAutospacing="0" w:after="0" w:afterAutospacing="0"/>
              <w:jc w:val="center"/>
              <w:rPr>
                <w:color w:val="0E101A"/>
              </w:rPr>
            </w:pPr>
            <w:r w:rsidRPr="003F1233">
              <w:rPr>
                <w:color w:val="0E101A"/>
              </w:rPr>
              <w:t>Flights (6)</w:t>
            </w:r>
          </w:p>
        </w:tc>
        <w:tc>
          <w:tcPr>
            <w:tcW w:w="940" w:type="dxa"/>
          </w:tcPr>
          <w:p w14:paraId="1EBCC8B8"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-0.02*</w:t>
            </w:r>
          </w:p>
        </w:tc>
        <w:tc>
          <w:tcPr>
            <w:tcW w:w="511" w:type="dxa"/>
          </w:tcPr>
          <w:p w14:paraId="4B6CEFD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0.05**</w:t>
            </w:r>
          </w:p>
        </w:tc>
        <w:tc>
          <w:tcPr>
            <w:tcW w:w="725" w:type="dxa"/>
          </w:tcPr>
          <w:p w14:paraId="2D390EE0"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0.03**</w:t>
            </w:r>
          </w:p>
        </w:tc>
        <w:tc>
          <w:tcPr>
            <w:tcW w:w="725" w:type="dxa"/>
          </w:tcPr>
          <w:p w14:paraId="00FC7B13"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0.05**</w:t>
            </w:r>
          </w:p>
        </w:tc>
        <w:tc>
          <w:tcPr>
            <w:tcW w:w="725" w:type="dxa"/>
          </w:tcPr>
          <w:p w14:paraId="710A374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0.11**</w:t>
            </w:r>
          </w:p>
        </w:tc>
        <w:tc>
          <w:tcPr>
            <w:tcW w:w="725" w:type="dxa"/>
          </w:tcPr>
          <w:p w14:paraId="2FF6B107"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725" w:type="dxa"/>
          </w:tcPr>
          <w:p w14:paraId="25F214AA"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Pr>
          <w:p w14:paraId="530F7D4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0.21**</w:t>
            </w:r>
          </w:p>
        </w:tc>
        <w:tc>
          <w:tcPr>
            <w:tcW w:w="725" w:type="dxa"/>
          </w:tcPr>
          <w:p w14:paraId="1446A7A6"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0.07**</w:t>
            </w:r>
          </w:p>
        </w:tc>
        <w:tc>
          <w:tcPr>
            <w:tcW w:w="725" w:type="dxa"/>
          </w:tcPr>
          <w:p w14:paraId="759A596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0.11**</w:t>
            </w:r>
          </w:p>
        </w:tc>
        <w:tc>
          <w:tcPr>
            <w:tcW w:w="725" w:type="dxa"/>
          </w:tcPr>
          <w:p w14:paraId="3D63C26B"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0.15**</w:t>
            </w:r>
          </w:p>
        </w:tc>
      </w:tr>
      <w:tr w:rsidR="00666F78" w14:paraId="208087E2" w14:textId="77777777" w:rsidTr="00AB0452">
        <w:tc>
          <w:tcPr>
            <w:tcW w:w="1040" w:type="dxa"/>
          </w:tcPr>
          <w:p w14:paraId="54EACD5C" w14:textId="77777777" w:rsidR="00666F78" w:rsidRPr="003F1233" w:rsidRDefault="00666F78" w:rsidP="00AB0452">
            <w:pPr>
              <w:pStyle w:val="NormalWeb"/>
              <w:spacing w:before="0" w:beforeAutospacing="0" w:after="0" w:afterAutospacing="0"/>
              <w:jc w:val="center"/>
              <w:rPr>
                <w:color w:val="0E101A"/>
              </w:rPr>
            </w:pPr>
            <w:r w:rsidRPr="003F1233">
              <w:rPr>
                <w:color w:val="0E101A"/>
              </w:rPr>
              <w:t>Private (7)</w:t>
            </w:r>
          </w:p>
        </w:tc>
        <w:tc>
          <w:tcPr>
            <w:tcW w:w="940" w:type="dxa"/>
          </w:tcPr>
          <w:p w14:paraId="4ED519DD"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0.13**</w:t>
            </w:r>
          </w:p>
        </w:tc>
        <w:tc>
          <w:tcPr>
            <w:tcW w:w="511" w:type="dxa"/>
          </w:tcPr>
          <w:p w14:paraId="604E0C26"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0.10**</w:t>
            </w:r>
          </w:p>
        </w:tc>
        <w:tc>
          <w:tcPr>
            <w:tcW w:w="725" w:type="dxa"/>
          </w:tcPr>
          <w:p w14:paraId="2D34F7FB"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0.11**</w:t>
            </w:r>
          </w:p>
        </w:tc>
        <w:tc>
          <w:tcPr>
            <w:tcW w:w="725" w:type="dxa"/>
          </w:tcPr>
          <w:p w14:paraId="641A1A6B"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0.10**</w:t>
            </w:r>
          </w:p>
        </w:tc>
        <w:tc>
          <w:tcPr>
            <w:tcW w:w="725" w:type="dxa"/>
          </w:tcPr>
          <w:p w14:paraId="58746A97"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Pr>
          <w:p w14:paraId="0529F608"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Pr>
          <w:p w14:paraId="35D035D9"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725" w:type="dxa"/>
          </w:tcPr>
          <w:p w14:paraId="0FAE8E5E" w14:textId="77777777" w:rsidR="00666F78" w:rsidRPr="004D401B" w:rsidRDefault="00666F78" w:rsidP="00AB0452">
            <w:pPr>
              <w:pStyle w:val="NormalWeb"/>
              <w:spacing w:before="0" w:beforeAutospacing="0" w:after="0" w:afterAutospacing="0"/>
              <w:jc w:val="center"/>
              <w:rPr>
                <w:color w:val="0E101A"/>
              </w:rPr>
            </w:pPr>
            <w:r w:rsidRPr="004D401B">
              <w:rPr>
                <w:color w:val="0E101A"/>
              </w:rPr>
              <w:t>0.00</w:t>
            </w:r>
          </w:p>
        </w:tc>
        <w:tc>
          <w:tcPr>
            <w:tcW w:w="725" w:type="dxa"/>
          </w:tcPr>
          <w:p w14:paraId="36985908" w14:textId="77777777" w:rsidR="00666F78" w:rsidRPr="004D401B" w:rsidRDefault="00666F78" w:rsidP="00AB0452">
            <w:pPr>
              <w:pStyle w:val="NormalWeb"/>
              <w:spacing w:before="0" w:beforeAutospacing="0" w:after="0" w:afterAutospacing="0"/>
              <w:jc w:val="center"/>
              <w:rPr>
                <w:color w:val="0E101A"/>
              </w:rPr>
            </w:pPr>
            <w:r w:rsidRPr="004D401B">
              <w:rPr>
                <w:color w:val="0E101A"/>
              </w:rPr>
              <w:t>0.19**</w:t>
            </w:r>
          </w:p>
        </w:tc>
        <w:tc>
          <w:tcPr>
            <w:tcW w:w="725" w:type="dxa"/>
          </w:tcPr>
          <w:p w14:paraId="0D9C5A2E" w14:textId="77777777" w:rsidR="00666F78" w:rsidRPr="004D401B" w:rsidRDefault="00666F78" w:rsidP="00AB0452">
            <w:pPr>
              <w:pStyle w:val="NormalWeb"/>
              <w:spacing w:before="0" w:beforeAutospacing="0" w:after="0" w:afterAutospacing="0"/>
              <w:jc w:val="center"/>
              <w:rPr>
                <w:color w:val="0E101A"/>
              </w:rPr>
            </w:pPr>
            <w:r w:rsidRPr="004D401B">
              <w:rPr>
                <w:color w:val="0E101A"/>
              </w:rPr>
              <w:t>0.19**</w:t>
            </w:r>
          </w:p>
        </w:tc>
        <w:tc>
          <w:tcPr>
            <w:tcW w:w="725" w:type="dxa"/>
          </w:tcPr>
          <w:p w14:paraId="423C5B1F" w14:textId="77777777" w:rsidR="00666F78" w:rsidRPr="004D401B" w:rsidRDefault="00666F78" w:rsidP="00AB0452">
            <w:pPr>
              <w:pStyle w:val="NormalWeb"/>
              <w:spacing w:before="0" w:beforeAutospacing="0" w:after="0" w:afterAutospacing="0"/>
              <w:jc w:val="center"/>
              <w:rPr>
                <w:color w:val="0E101A"/>
              </w:rPr>
            </w:pPr>
            <w:r w:rsidRPr="004D401B">
              <w:rPr>
                <w:color w:val="0E101A"/>
              </w:rPr>
              <w:t>0.08**</w:t>
            </w:r>
          </w:p>
        </w:tc>
      </w:tr>
      <w:tr w:rsidR="00666F78" w14:paraId="6A608119" w14:textId="77777777" w:rsidTr="00AB0452">
        <w:tc>
          <w:tcPr>
            <w:tcW w:w="1040" w:type="dxa"/>
          </w:tcPr>
          <w:p w14:paraId="7DE9B7D9" w14:textId="77777777" w:rsidR="00666F78" w:rsidRPr="003F1233" w:rsidRDefault="00666F78" w:rsidP="00AB0452">
            <w:pPr>
              <w:pStyle w:val="NormalWeb"/>
              <w:spacing w:before="0" w:beforeAutospacing="0" w:after="0" w:afterAutospacing="0"/>
              <w:jc w:val="center"/>
              <w:rPr>
                <w:color w:val="0E101A"/>
              </w:rPr>
            </w:pPr>
            <w:r w:rsidRPr="003F1233">
              <w:rPr>
                <w:color w:val="0E101A"/>
              </w:rPr>
              <w:t>Public (8)</w:t>
            </w:r>
          </w:p>
        </w:tc>
        <w:tc>
          <w:tcPr>
            <w:tcW w:w="940" w:type="dxa"/>
          </w:tcPr>
          <w:p w14:paraId="0A3EFC5E"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-0.05**</w:t>
            </w:r>
          </w:p>
        </w:tc>
        <w:tc>
          <w:tcPr>
            <w:tcW w:w="511" w:type="dxa"/>
          </w:tcPr>
          <w:p w14:paraId="2D64516E"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0.04**</w:t>
            </w:r>
          </w:p>
        </w:tc>
        <w:tc>
          <w:tcPr>
            <w:tcW w:w="725" w:type="dxa"/>
          </w:tcPr>
          <w:p w14:paraId="7C94B409"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0.06**</w:t>
            </w:r>
          </w:p>
        </w:tc>
        <w:tc>
          <w:tcPr>
            <w:tcW w:w="725" w:type="dxa"/>
          </w:tcPr>
          <w:p w14:paraId="6FCBBD9E"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0.07**</w:t>
            </w:r>
          </w:p>
        </w:tc>
        <w:tc>
          <w:tcPr>
            <w:tcW w:w="725" w:type="dxa"/>
          </w:tcPr>
          <w:p w14:paraId="76365C7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0.04**</w:t>
            </w:r>
          </w:p>
        </w:tc>
        <w:tc>
          <w:tcPr>
            <w:tcW w:w="725" w:type="dxa"/>
          </w:tcPr>
          <w:p w14:paraId="1E85599B"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0.21**</w:t>
            </w:r>
          </w:p>
        </w:tc>
        <w:tc>
          <w:tcPr>
            <w:tcW w:w="725" w:type="dxa"/>
          </w:tcPr>
          <w:p w14:paraId="7CCB6134" w14:textId="77777777" w:rsidR="00666F78" w:rsidRPr="004D401B" w:rsidRDefault="00666F78" w:rsidP="00AB0452">
            <w:pPr>
              <w:pStyle w:val="NormalWeb"/>
              <w:spacing w:before="0" w:beforeAutospacing="0" w:after="0" w:afterAutospacing="0"/>
              <w:jc w:val="center"/>
              <w:rPr>
                <w:color w:val="0E101A"/>
              </w:rPr>
            </w:pPr>
            <w:r w:rsidRPr="004D401B">
              <w:rPr>
                <w:color w:val="0E101A"/>
              </w:rPr>
              <w:t>0.00</w:t>
            </w:r>
          </w:p>
        </w:tc>
        <w:tc>
          <w:tcPr>
            <w:tcW w:w="725" w:type="dxa"/>
          </w:tcPr>
          <w:p w14:paraId="215CF630" w14:textId="77777777" w:rsidR="00666F78" w:rsidRPr="004D401B" w:rsidRDefault="00666F78" w:rsidP="00AB0452">
            <w:pPr>
              <w:pStyle w:val="NormalWeb"/>
              <w:spacing w:before="0" w:beforeAutospacing="0" w:after="0" w:afterAutospacing="0"/>
              <w:jc w:val="center"/>
              <w:rPr>
                <w:color w:val="0E101A"/>
              </w:rPr>
            </w:pPr>
            <w:r w:rsidRPr="004D401B">
              <w:rPr>
                <w:color w:val="0E101A"/>
              </w:rPr>
              <w:t>/</w:t>
            </w:r>
          </w:p>
        </w:tc>
        <w:tc>
          <w:tcPr>
            <w:tcW w:w="725" w:type="dxa"/>
          </w:tcPr>
          <w:p w14:paraId="065D514E" w14:textId="77777777" w:rsidR="00666F78" w:rsidRPr="004D401B" w:rsidRDefault="00666F78" w:rsidP="00AB0452">
            <w:pPr>
              <w:pStyle w:val="NormalWeb"/>
              <w:spacing w:before="0" w:beforeAutospacing="0" w:after="0" w:afterAutospacing="0"/>
              <w:jc w:val="center"/>
              <w:rPr>
                <w:color w:val="0E101A"/>
              </w:rPr>
            </w:pPr>
            <w:r w:rsidRPr="004D401B">
              <w:rPr>
                <w:color w:val="0E101A"/>
              </w:rPr>
              <w:t>-0.02*</w:t>
            </w:r>
          </w:p>
        </w:tc>
        <w:tc>
          <w:tcPr>
            <w:tcW w:w="725" w:type="dxa"/>
          </w:tcPr>
          <w:p w14:paraId="4504C3D9" w14:textId="77777777" w:rsidR="00666F78" w:rsidRPr="004D401B" w:rsidRDefault="00666F78" w:rsidP="00AB0452">
            <w:pPr>
              <w:pStyle w:val="NormalWeb"/>
              <w:spacing w:before="0" w:beforeAutospacing="0" w:after="0" w:afterAutospacing="0"/>
              <w:jc w:val="center"/>
              <w:rPr>
                <w:color w:val="0E101A"/>
              </w:rPr>
            </w:pPr>
            <w:r w:rsidRPr="004D401B">
              <w:rPr>
                <w:color w:val="0E101A"/>
              </w:rPr>
              <w:t>0.08**</w:t>
            </w:r>
          </w:p>
        </w:tc>
        <w:tc>
          <w:tcPr>
            <w:tcW w:w="725" w:type="dxa"/>
          </w:tcPr>
          <w:p w14:paraId="62DA439B" w14:textId="77777777" w:rsidR="00666F78" w:rsidRPr="004D401B" w:rsidRDefault="00666F78" w:rsidP="00AB0452">
            <w:pPr>
              <w:pStyle w:val="NormalWeb"/>
              <w:spacing w:before="0" w:beforeAutospacing="0" w:after="0" w:afterAutospacing="0"/>
              <w:jc w:val="center"/>
              <w:rPr>
                <w:color w:val="0E101A"/>
              </w:rPr>
            </w:pPr>
            <w:r w:rsidRPr="004D401B">
              <w:rPr>
                <w:color w:val="0E101A"/>
              </w:rPr>
              <w:t>0.13**</w:t>
            </w:r>
          </w:p>
        </w:tc>
      </w:tr>
      <w:tr w:rsidR="00666F78" w14:paraId="6BD96377" w14:textId="77777777" w:rsidTr="00AB0452">
        <w:tc>
          <w:tcPr>
            <w:tcW w:w="1040" w:type="dxa"/>
          </w:tcPr>
          <w:p w14:paraId="13459C96" w14:textId="77777777" w:rsidR="00666F78" w:rsidRPr="003F1233" w:rsidRDefault="00666F78" w:rsidP="00AB0452">
            <w:pPr>
              <w:pStyle w:val="NormalWeb"/>
              <w:spacing w:before="0" w:beforeAutospacing="0" w:after="0" w:afterAutospacing="0"/>
              <w:jc w:val="center"/>
              <w:rPr>
                <w:color w:val="0E101A"/>
              </w:rPr>
            </w:pPr>
            <w:r w:rsidRPr="003F1233">
              <w:rPr>
                <w:color w:val="0E101A"/>
              </w:rPr>
              <w:t>Electricity (9)</w:t>
            </w:r>
          </w:p>
        </w:tc>
        <w:tc>
          <w:tcPr>
            <w:tcW w:w="940" w:type="dxa"/>
          </w:tcPr>
          <w:p w14:paraId="7094EDA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0.20**</w:t>
            </w:r>
          </w:p>
        </w:tc>
        <w:tc>
          <w:tcPr>
            <w:tcW w:w="511" w:type="dxa"/>
          </w:tcPr>
          <w:p w14:paraId="1C6ECEC1"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0.12**</w:t>
            </w:r>
          </w:p>
        </w:tc>
        <w:tc>
          <w:tcPr>
            <w:tcW w:w="725" w:type="dxa"/>
          </w:tcPr>
          <w:p w14:paraId="61FE91E9"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0.13**</w:t>
            </w:r>
          </w:p>
        </w:tc>
        <w:tc>
          <w:tcPr>
            <w:tcW w:w="725" w:type="dxa"/>
          </w:tcPr>
          <w:p w14:paraId="7E3082A3"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0.14**</w:t>
            </w:r>
          </w:p>
        </w:tc>
        <w:tc>
          <w:tcPr>
            <w:tcW w:w="725" w:type="dxa"/>
          </w:tcPr>
          <w:p w14:paraId="2610B61B"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0.07**</w:t>
            </w:r>
          </w:p>
        </w:tc>
        <w:tc>
          <w:tcPr>
            <w:tcW w:w="725" w:type="dxa"/>
          </w:tcPr>
          <w:p w14:paraId="6A26EC4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0.07**</w:t>
            </w:r>
          </w:p>
        </w:tc>
        <w:tc>
          <w:tcPr>
            <w:tcW w:w="725" w:type="dxa"/>
          </w:tcPr>
          <w:p w14:paraId="7242F153"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0.19**</w:t>
            </w:r>
          </w:p>
        </w:tc>
        <w:tc>
          <w:tcPr>
            <w:tcW w:w="725" w:type="dxa"/>
          </w:tcPr>
          <w:p w14:paraId="0D30EA54"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-0.02*</w:t>
            </w:r>
          </w:p>
        </w:tc>
        <w:tc>
          <w:tcPr>
            <w:tcW w:w="725" w:type="dxa"/>
          </w:tcPr>
          <w:p w14:paraId="289A3EA8"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725" w:type="dxa"/>
          </w:tcPr>
          <w:p w14:paraId="406277F7" w14:textId="77777777" w:rsidR="00666F78" w:rsidRPr="003F1233" w:rsidRDefault="00666F78" w:rsidP="00AB0452">
            <w:pPr>
              <w:pStyle w:val="NormalWeb"/>
              <w:spacing w:before="0" w:beforeAutospacing="0" w:after="0" w:afterAutospacing="0"/>
              <w:jc w:val="center"/>
              <w:rPr>
                <w:color w:val="0E101A"/>
              </w:rPr>
            </w:pPr>
            <w:r w:rsidRPr="003F1233">
              <w:rPr>
                <w:color w:val="0E101A"/>
              </w:rPr>
              <w:t>0.50**</w:t>
            </w:r>
          </w:p>
        </w:tc>
        <w:tc>
          <w:tcPr>
            <w:tcW w:w="725" w:type="dxa"/>
          </w:tcPr>
          <w:p w14:paraId="1CA11CC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0.20**</w:t>
            </w:r>
          </w:p>
        </w:tc>
      </w:tr>
      <w:tr w:rsidR="00666F78" w14:paraId="473A24A9" w14:textId="77777777" w:rsidTr="00AB0452">
        <w:tc>
          <w:tcPr>
            <w:tcW w:w="1040" w:type="dxa"/>
          </w:tcPr>
          <w:p w14:paraId="0DC9CB63" w14:textId="77777777" w:rsidR="00666F78" w:rsidRPr="003F1233" w:rsidRDefault="00666F78" w:rsidP="00AB0452">
            <w:pPr>
              <w:pStyle w:val="NormalWeb"/>
              <w:spacing w:before="0" w:beforeAutospacing="0" w:after="0" w:afterAutospacing="0"/>
              <w:jc w:val="center"/>
              <w:rPr>
                <w:color w:val="0E101A"/>
              </w:rPr>
            </w:pPr>
            <w:r w:rsidRPr="003F1233">
              <w:rPr>
                <w:color w:val="0E101A"/>
              </w:rPr>
              <w:t>Gas (10)</w:t>
            </w:r>
          </w:p>
        </w:tc>
        <w:tc>
          <w:tcPr>
            <w:tcW w:w="940" w:type="dxa"/>
          </w:tcPr>
          <w:p w14:paraId="118C51E2"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0.14**</w:t>
            </w:r>
          </w:p>
        </w:tc>
        <w:tc>
          <w:tcPr>
            <w:tcW w:w="511" w:type="dxa"/>
          </w:tcPr>
          <w:p w14:paraId="4F2E186D"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0.10**</w:t>
            </w:r>
          </w:p>
        </w:tc>
        <w:tc>
          <w:tcPr>
            <w:tcW w:w="725" w:type="dxa"/>
          </w:tcPr>
          <w:p w14:paraId="366BF8D2"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0.17**</w:t>
            </w:r>
          </w:p>
        </w:tc>
        <w:tc>
          <w:tcPr>
            <w:tcW w:w="725" w:type="dxa"/>
          </w:tcPr>
          <w:p w14:paraId="6735675B"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0.18**</w:t>
            </w:r>
          </w:p>
        </w:tc>
        <w:tc>
          <w:tcPr>
            <w:tcW w:w="725" w:type="dxa"/>
          </w:tcPr>
          <w:p w14:paraId="06CAEA73"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0.04**</w:t>
            </w:r>
          </w:p>
        </w:tc>
        <w:tc>
          <w:tcPr>
            <w:tcW w:w="725" w:type="dxa"/>
          </w:tcPr>
          <w:p w14:paraId="3190EFD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0.11**</w:t>
            </w:r>
          </w:p>
        </w:tc>
        <w:tc>
          <w:tcPr>
            <w:tcW w:w="725" w:type="dxa"/>
          </w:tcPr>
          <w:p w14:paraId="204D7EBF"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0.19**</w:t>
            </w:r>
          </w:p>
        </w:tc>
        <w:tc>
          <w:tcPr>
            <w:tcW w:w="725" w:type="dxa"/>
          </w:tcPr>
          <w:p w14:paraId="580419FC"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0.08**</w:t>
            </w:r>
          </w:p>
        </w:tc>
        <w:tc>
          <w:tcPr>
            <w:tcW w:w="725" w:type="dxa"/>
          </w:tcPr>
          <w:p w14:paraId="3065C60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0.50**</w:t>
            </w:r>
          </w:p>
        </w:tc>
        <w:tc>
          <w:tcPr>
            <w:tcW w:w="725" w:type="dxa"/>
          </w:tcPr>
          <w:p w14:paraId="4B6A6FC1"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c>
          <w:tcPr>
            <w:tcW w:w="725" w:type="dxa"/>
          </w:tcPr>
          <w:p w14:paraId="4D4E12F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0.50**</w:t>
            </w:r>
          </w:p>
        </w:tc>
      </w:tr>
      <w:tr w:rsidR="00666F78" w14:paraId="7B75694A" w14:textId="77777777" w:rsidTr="00AB0452">
        <w:tc>
          <w:tcPr>
            <w:tcW w:w="1040" w:type="dxa"/>
            <w:tcBorders>
              <w:bottom w:val="single" w:sz="4" w:space="0" w:color="auto"/>
            </w:tcBorders>
          </w:tcPr>
          <w:p w14:paraId="1C9D3134" w14:textId="77777777" w:rsidR="00666F78" w:rsidRPr="003F1233" w:rsidRDefault="00666F78" w:rsidP="00AB0452">
            <w:pPr>
              <w:pStyle w:val="NormalWeb"/>
              <w:spacing w:before="0" w:beforeAutospacing="0" w:after="0" w:afterAutospacing="0"/>
              <w:jc w:val="center"/>
              <w:rPr>
                <w:color w:val="0E101A"/>
              </w:rPr>
            </w:pPr>
            <w:r w:rsidRPr="003F1233">
              <w:rPr>
                <w:color w:val="0E101A"/>
              </w:rPr>
              <w:t>Water (11)</w:t>
            </w:r>
          </w:p>
        </w:tc>
        <w:tc>
          <w:tcPr>
            <w:tcW w:w="940" w:type="dxa"/>
            <w:tcBorders>
              <w:bottom w:val="single" w:sz="4" w:space="0" w:color="auto"/>
            </w:tcBorders>
          </w:tcPr>
          <w:p w14:paraId="55754825"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0.07**</w:t>
            </w:r>
          </w:p>
        </w:tc>
        <w:tc>
          <w:tcPr>
            <w:tcW w:w="511" w:type="dxa"/>
            <w:tcBorders>
              <w:bottom w:val="single" w:sz="4" w:space="0" w:color="auto"/>
            </w:tcBorders>
          </w:tcPr>
          <w:p w14:paraId="0F5D8C62"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0.06**</w:t>
            </w:r>
          </w:p>
        </w:tc>
        <w:tc>
          <w:tcPr>
            <w:tcW w:w="725" w:type="dxa"/>
            <w:tcBorders>
              <w:bottom w:val="single" w:sz="4" w:space="0" w:color="auto"/>
            </w:tcBorders>
          </w:tcPr>
          <w:p w14:paraId="12DF5662"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0.15**</w:t>
            </w:r>
          </w:p>
        </w:tc>
        <w:tc>
          <w:tcPr>
            <w:tcW w:w="725" w:type="dxa"/>
            <w:tcBorders>
              <w:bottom w:val="single" w:sz="4" w:space="0" w:color="auto"/>
            </w:tcBorders>
          </w:tcPr>
          <w:p w14:paraId="1D01ABB8"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0.15**</w:t>
            </w:r>
          </w:p>
        </w:tc>
        <w:tc>
          <w:tcPr>
            <w:tcW w:w="725" w:type="dxa"/>
            <w:tcBorders>
              <w:bottom w:val="single" w:sz="4" w:space="0" w:color="auto"/>
            </w:tcBorders>
          </w:tcPr>
          <w:p w14:paraId="64257B92"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0.02**</w:t>
            </w:r>
          </w:p>
        </w:tc>
        <w:tc>
          <w:tcPr>
            <w:tcW w:w="725" w:type="dxa"/>
            <w:tcBorders>
              <w:bottom w:val="single" w:sz="4" w:space="0" w:color="auto"/>
            </w:tcBorders>
          </w:tcPr>
          <w:p w14:paraId="0D02860E"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0.15**</w:t>
            </w:r>
          </w:p>
        </w:tc>
        <w:tc>
          <w:tcPr>
            <w:tcW w:w="725" w:type="dxa"/>
            <w:tcBorders>
              <w:bottom w:val="single" w:sz="4" w:space="0" w:color="auto"/>
            </w:tcBorders>
          </w:tcPr>
          <w:p w14:paraId="34DD7DC9" w14:textId="77777777" w:rsidR="00666F78" w:rsidRPr="003F1233" w:rsidRDefault="00666F78" w:rsidP="00AB0452">
            <w:pPr>
              <w:pStyle w:val="NormalWeb"/>
              <w:spacing w:before="0" w:beforeAutospacing="0" w:after="0" w:afterAutospacing="0"/>
              <w:jc w:val="center"/>
              <w:rPr>
                <w:color w:val="0E101A"/>
              </w:rPr>
            </w:pPr>
            <w:r w:rsidRPr="003F1233">
              <w:rPr>
                <w:color w:val="0E101A"/>
              </w:rPr>
              <w:t>0.08**</w:t>
            </w:r>
          </w:p>
        </w:tc>
        <w:tc>
          <w:tcPr>
            <w:tcW w:w="725" w:type="dxa"/>
            <w:tcBorders>
              <w:bottom w:val="single" w:sz="4" w:space="0" w:color="auto"/>
            </w:tcBorders>
          </w:tcPr>
          <w:p w14:paraId="302F526D" w14:textId="77777777" w:rsidR="00666F78" w:rsidRPr="003F1233" w:rsidRDefault="00666F78" w:rsidP="00AB0452">
            <w:pPr>
              <w:pStyle w:val="NormalWeb"/>
              <w:spacing w:before="0" w:beforeAutospacing="0" w:after="0" w:afterAutospacing="0"/>
              <w:jc w:val="center"/>
              <w:rPr>
                <w:color w:val="0E101A"/>
              </w:rPr>
            </w:pPr>
            <w:r w:rsidRPr="003F1233">
              <w:rPr>
                <w:color w:val="0E101A"/>
              </w:rPr>
              <w:t>0.13**</w:t>
            </w:r>
          </w:p>
        </w:tc>
        <w:tc>
          <w:tcPr>
            <w:tcW w:w="725" w:type="dxa"/>
            <w:tcBorders>
              <w:bottom w:val="single" w:sz="4" w:space="0" w:color="auto"/>
            </w:tcBorders>
          </w:tcPr>
          <w:p w14:paraId="2279E13D" w14:textId="77777777" w:rsidR="00666F78" w:rsidRPr="003F1233" w:rsidRDefault="00666F78" w:rsidP="00AB0452">
            <w:pPr>
              <w:pStyle w:val="NormalWeb"/>
              <w:spacing w:before="0" w:beforeAutospacing="0" w:after="0" w:afterAutospacing="0"/>
              <w:jc w:val="center"/>
              <w:rPr>
                <w:color w:val="0E101A"/>
              </w:rPr>
            </w:pPr>
            <w:r w:rsidRPr="003F1233">
              <w:rPr>
                <w:color w:val="0E101A"/>
              </w:rPr>
              <w:t>0.20**</w:t>
            </w:r>
          </w:p>
        </w:tc>
        <w:tc>
          <w:tcPr>
            <w:tcW w:w="725" w:type="dxa"/>
            <w:tcBorders>
              <w:bottom w:val="single" w:sz="4" w:space="0" w:color="auto"/>
            </w:tcBorders>
          </w:tcPr>
          <w:p w14:paraId="38C29922" w14:textId="77777777" w:rsidR="00666F78" w:rsidRPr="003F1233" w:rsidRDefault="00666F78" w:rsidP="00AB0452">
            <w:pPr>
              <w:pStyle w:val="NormalWeb"/>
              <w:spacing w:before="0" w:beforeAutospacing="0" w:after="0" w:afterAutospacing="0"/>
              <w:jc w:val="center"/>
              <w:rPr>
                <w:color w:val="0E101A"/>
              </w:rPr>
            </w:pPr>
            <w:r w:rsidRPr="003F1233">
              <w:rPr>
                <w:color w:val="0E101A"/>
              </w:rPr>
              <w:t>0.50**</w:t>
            </w:r>
          </w:p>
        </w:tc>
        <w:tc>
          <w:tcPr>
            <w:tcW w:w="725" w:type="dxa"/>
            <w:tcBorders>
              <w:bottom w:val="single" w:sz="4" w:space="0" w:color="auto"/>
            </w:tcBorders>
          </w:tcPr>
          <w:p w14:paraId="1C797B21" w14:textId="77777777" w:rsidR="00666F78" w:rsidRPr="003F1233" w:rsidRDefault="00666F78" w:rsidP="00AB0452">
            <w:pPr>
              <w:pStyle w:val="NormalWeb"/>
              <w:spacing w:before="0" w:beforeAutospacing="0" w:after="0" w:afterAutospacing="0"/>
              <w:jc w:val="center"/>
              <w:rPr>
                <w:color w:val="0E101A"/>
              </w:rPr>
            </w:pPr>
            <w:r w:rsidRPr="003F1233">
              <w:rPr>
                <w:color w:val="0E101A"/>
              </w:rPr>
              <w:t>/</w:t>
            </w:r>
          </w:p>
        </w:tc>
      </w:tr>
    </w:tbl>
    <w:p w14:paraId="625546F3" w14:textId="77777777" w:rsidR="00666F78" w:rsidRPr="003114BE" w:rsidRDefault="00666F78" w:rsidP="00666F78">
      <w:pPr>
        <w:pStyle w:val="NormalWeb"/>
        <w:spacing w:before="0" w:beforeAutospacing="0" w:after="0" w:afterAutospacing="0" w:line="480" w:lineRule="auto"/>
        <w:rPr>
          <w:color w:val="0E101A"/>
        </w:rPr>
      </w:pPr>
      <w:r>
        <w:rPr>
          <w:i/>
          <w:iCs/>
          <w:color w:val="0E101A"/>
        </w:rPr>
        <w:t xml:space="preserve">Note. </w:t>
      </w:r>
      <w:r>
        <w:rPr>
          <w:color w:val="0E101A"/>
        </w:rPr>
        <w:t xml:space="preserve"> Private = private transportation, public = public transportation. * </w:t>
      </w:r>
      <w:r>
        <w:rPr>
          <w:i/>
          <w:iCs/>
          <w:color w:val="0E101A"/>
        </w:rPr>
        <w:t>p</w:t>
      </w:r>
      <w:r>
        <w:rPr>
          <w:color w:val="0E101A"/>
        </w:rPr>
        <w:t xml:space="preserve"> &lt; .05, **</w:t>
      </w:r>
      <w:r>
        <w:rPr>
          <w:i/>
          <w:iCs/>
          <w:color w:val="0E101A"/>
        </w:rPr>
        <w:t>p</w:t>
      </w:r>
      <w:r>
        <w:rPr>
          <w:color w:val="0E101A"/>
        </w:rPr>
        <w:t xml:space="preserve"> &lt; .001. </w:t>
      </w:r>
    </w:p>
    <w:p w14:paraId="7C8FB6E9" w14:textId="77777777" w:rsidR="00666F78" w:rsidRDefault="00666F78" w:rsidP="00666F78">
      <w:pPr>
        <w:pStyle w:val="NormalWeb"/>
        <w:spacing w:before="0" w:beforeAutospacing="0" w:after="0" w:afterAutospacing="0" w:line="480" w:lineRule="auto"/>
        <w:jc w:val="center"/>
        <w:rPr>
          <w:b/>
          <w:bCs/>
          <w:color w:val="0E101A"/>
        </w:rPr>
      </w:pPr>
    </w:p>
    <w:p w14:paraId="3068F24B" w14:textId="77777777" w:rsidR="00666F78" w:rsidRDefault="00666F78" w:rsidP="00666F78">
      <w:pPr>
        <w:pStyle w:val="NormalWeb"/>
        <w:spacing w:before="0" w:beforeAutospacing="0" w:after="0" w:afterAutospacing="0" w:line="480" w:lineRule="auto"/>
        <w:jc w:val="center"/>
        <w:rPr>
          <w:b/>
          <w:bCs/>
          <w:color w:val="0E101A"/>
        </w:rPr>
      </w:pPr>
    </w:p>
    <w:p w14:paraId="45240595" w14:textId="77777777" w:rsidR="00666F78" w:rsidRDefault="00666F78" w:rsidP="00666F78">
      <w:pPr>
        <w:pStyle w:val="NormalWeb"/>
        <w:spacing w:before="0" w:beforeAutospacing="0" w:after="0" w:afterAutospacing="0" w:line="480" w:lineRule="auto"/>
        <w:jc w:val="center"/>
        <w:rPr>
          <w:b/>
          <w:bCs/>
          <w:color w:val="0E101A"/>
        </w:rPr>
      </w:pPr>
    </w:p>
    <w:p w14:paraId="11F6F2E8" w14:textId="77777777" w:rsidR="00666F78" w:rsidRDefault="00666F78" w:rsidP="00666F78">
      <w:pPr>
        <w:pStyle w:val="NormalWeb"/>
        <w:spacing w:before="0" w:beforeAutospacing="0" w:after="0" w:afterAutospacing="0" w:line="480" w:lineRule="auto"/>
        <w:jc w:val="center"/>
        <w:rPr>
          <w:b/>
          <w:bCs/>
          <w:color w:val="0E101A"/>
        </w:rPr>
      </w:pPr>
    </w:p>
    <w:p w14:paraId="49D17696" w14:textId="77777777" w:rsidR="00666F78" w:rsidRDefault="00666F78" w:rsidP="00666F78">
      <w:pPr>
        <w:pStyle w:val="NormalWeb"/>
        <w:spacing w:before="0" w:beforeAutospacing="0" w:after="0" w:afterAutospacing="0" w:line="480" w:lineRule="auto"/>
        <w:jc w:val="center"/>
        <w:rPr>
          <w:b/>
          <w:bCs/>
          <w:color w:val="0E101A"/>
        </w:rPr>
      </w:pPr>
    </w:p>
    <w:p w14:paraId="03BF3D33" w14:textId="77777777" w:rsidR="00666F78" w:rsidRDefault="00666F78" w:rsidP="00666F78">
      <w:pPr>
        <w:pStyle w:val="NormalWeb"/>
        <w:spacing w:before="0" w:beforeAutospacing="0" w:after="0" w:afterAutospacing="0" w:line="480" w:lineRule="auto"/>
        <w:jc w:val="center"/>
        <w:rPr>
          <w:b/>
          <w:bCs/>
          <w:color w:val="0E101A"/>
        </w:rPr>
      </w:pPr>
    </w:p>
    <w:p w14:paraId="5A9B85CC" w14:textId="77777777" w:rsidR="00666F78" w:rsidRDefault="00666F78" w:rsidP="00666F78">
      <w:pPr>
        <w:spacing w:line="480" w:lineRule="auto"/>
        <w:jc w:val="center"/>
        <w:rPr>
          <w:b/>
          <w:bCs/>
          <w:color w:val="0E101A"/>
        </w:rPr>
      </w:pPr>
      <w:r>
        <w:rPr>
          <w:b/>
          <w:bCs/>
          <w:color w:val="0E101A"/>
        </w:rPr>
        <w:t>Appendix D</w:t>
      </w:r>
    </w:p>
    <w:p w14:paraId="1B68CCC3" w14:textId="77777777" w:rsidR="00666F78" w:rsidRDefault="00666F78" w:rsidP="00666F78">
      <w:pPr>
        <w:spacing w:line="480" w:lineRule="auto"/>
        <w:jc w:val="center"/>
        <w:rPr>
          <w:b/>
          <w:bCs/>
          <w:color w:val="0E101A"/>
        </w:rPr>
      </w:pPr>
      <w:r>
        <w:rPr>
          <w:b/>
          <w:bCs/>
          <w:color w:val="0E101A"/>
        </w:rPr>
        <w:t>Difference between Listwise Deletion and Mean-Imputation for Missing Values in Education</w:t>
      </w:r>
    </w:p>
    <w:p w14:paraId="1E840CAA" w14:textId="77777777" w:rsidR="00666F78" w:rsidRDefault="00666F78" w:rsidP="00666F78">
      <w:pPr>
        <w:spacing w:line="480" w:lineRule="auto"/>
        <w:rPr>
          <w:color w:val="0E101A"/>
        </w:rPr>
      </w:pPr>
      <w:r>
        <w:rPr>
          <w:color w:val="0E101A"/>
        </w:rPr>
        <w:tab/>
        <w:t>The results remained largely the same, with one exception in the independent variables. That is, the interaction between education and income in predicting the probability of belonging to “nomadic compensators” was not statistically significant (</w:t>
      </w:r>
      <w:r w:rsidRPr="006F5AD0">
        <w:rPr>
          <w:i/>
          <w:iCs/>
          <w:color w:val="0E101A"/>
        </w:rPr>
        <w:t>B</w:t>
      </w:r>
      <w:r>
        <w:rPr>
          <w:color w:val="0E101A"/>
        </w:rPr>
        <w:t xml:space="preserve"> = -0.049, </w:t>
      </w:r>
      <w:r w:rsidRPr="006F5AD0">
        <w:rPr>
          <w:i/>
          <w:iCs/>
          <w:color w:val="0E101A"/>
        </w:rPr>
        <w:t>z-score</w:t>
      </w:r>
      <w:r>
        <w:rPr>
          <w:color w:val="0E101A"/>
        </w:rPr>
        <w:t xml:space="preserve"> = -1.694) when we performed mean-imputation for all missing values in education levels, but it became statistically </w:t>
      </w:r>
      <w:r w:rsidRPr="00840183">
        <w:t>significant (</w:t>
      </w:r>
      <w:r w:rsidRPr="00840183">
        <w:rPr>
          <w:i/>
          <w:iCs/>
        </w:rPr>
        <w:t>B</w:t>
      </w:r>
      <w:r w:rsidRPr="00840183">
        <w:t xml:space="preserve"> = -0.061, </w:t>
      </w:r>
      <w:r w:rsidRPr="00840183">
        <w:rPr>
          <w:i/>
          <w:iCs/>
        </w:rPr>
        <w:t>z-score</w:t>
      </w:r>
      <w:r w:rsidRPr="00840183">
        <w:t xml:space="preserve"> = -2.040) </w:t>
      </w:r>
      <w:r>
        <w:rPr>
          <w:color w:val="0E101A"/>
        </w:rPr>
        <w:t>upon listwise deletion (Figure 5)</w:t>
      </w:r>
    </w:p>
    <w:p w14:paraId="4AE69599" w14:textId="77777777" w:rsidR="00666F78" w:rsidRDefault="00666F78" w:rsidP="00666F78">
      <w:pPr>
        <w:spacing w:line="480" w:lineRule="auto"/>
        <w:rPr>
          <w:b/>
          <w:bCs/>
          <w:color w:val="0E101A"/>
        </w:rPr>
      </w:pPr>
      <w:r>
        <w:rPr>
          <w:b/>
          <w:bCs/>
          <w:color w:val="0E101A"/>
        </w:rPr>
        <w:t>Figure 5</w:t>
      </w:r>
    </w:p>
    <w:p w14:paraId="0B05DF22" w14:textId="77777777" w:rsidR="00666F78" w:rsidRPr="00AF3619" w:rsidRDefault="00666F78" w:rsidP="00666F78">
      <w:pPr>
        <w:spacing w:line="480" w:lineRule="auto"/>
        <w:rPr>
          <w:i/>
          <w:iCs/>
        </w:rPr>
      </w:pPr>
      <w:r>
        <w:rPr>
          <w:i/>
          <w:iCs/>
        </w:rPr>
        <w:t>Income-Education Interaction in Predicting the Probability of Belonging to “Nomadic Compensators”</w:t>
      </w:r>
    </w:p>
    <w:p w14:paraId="7B4DD8F0" w14:textId="77777777" w:rsidR="00666F78" w:rsidRDefault="00666F78" w:rsidP="00666F78">
      <w:pPr>
        <w:spacing w:line="480" w:lineRule="auto"/>
        <w:rPr>
          <w:color w:val="0E101A"/>
        </w:rPr>
      </w:pPr>
      <w:r>
        <w:rPr>
          <w:noProof/>
        </w:rPr>
        <w:drawing>
          <wp:inline distT="0" distB="0" distL="0" distR="0" wp14:anchorId="6F0DA5C9" wp14:editId="799DF35F">
            <wp:extent cx="3950208" cy="3109925"/>
            <wp:effectExtent l="0" t="0" r="0" b="1905"/>
            <wp:docPr id="1790663657" name="Picture 1"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663657" name="Picture 1" descr="A graph of a number of peopl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73316" cy="3128117"/>
                    </a:xfrm>
                    <a:prstGeom prst="rect">
                      <a:avLst/>
                    </a:prstGeom>
                  </pic:spPr>
                </pic:pic>
              </a:graphicData>
            </a:graphic>
          </wp:inline>
        </w:drawing>
      </w:r>
    </w:p>
    <w:p w14:paraId="74887B3A" w14:textId="77777777" w:rsidR="00666F78" w:rsidRDefault="00666F78" w:rsidP="00666F78">
      <w:r w:rsidRPr="001833BA">
        <w:rPr>
          <w:i/>
          <w:iCs/>
        </w:rPr>
        <w:lastRenderedPageBreak/>
        <w:t>Note.</w:t>
      </w:r>
      <w:r>
        <w:t xml:space="preserve"> Centered income ranged from -1.87 to 1.77. The solid line at </w:t>
      </w:r>
      <w:r w:rsidRPr="00D1724A">
        <w:t>x</w:t>
      </w:r>
      <w:r>
        <w:t xml:space="preserve"> = 0 </w:t>
      </w:r>
      <w:r w:rsidRPr="00D1724A">
        <w:t>represents</w:t>
      </w:r>
      <w:r>
        <w:t xml:space="preserve"> the mean income level. </w:t>
      </w:r>
    </w:p>
    <w:p w14:paraId="32EC4CA4" w14:textId="77777777" w:rsidR="00666F78" w:rsidRDefault="00666F78" w:rsidP="00666F78"/>
    <w:p w14:paraId="2E451110" w14:textId="77777777" w:rsidR="00666F78" w:rsidRDefault="00666F78" w:rsidP="00666F78">
      <w:pPr>
        <w:spacing w:line="480" w:lineRule="auto"/>
      </w:pPr>
      <w:r>
        <w:rPr>
          <w:color w:val="0E101A"/>
        </w:rPr>
        <w:tab/>
        <w:t xml:space="preserve">Figure 5 shows that income decreased the probability of belonging to “nomadic compensators” for households with higher levels of education. In contrast, income increased the probability of belonging to “nomadic compensators” for households with lower levels of education. That said, it is noteworthy that the interaction is small relative to the interactions in predicting the probability of belonging to low </w:t>
      </w:r>
      <w:r w:rsidRPr="00A80A63">
        <w:t>(</w:t>
      </w:r>
      <w:r w:rsidRPr="00A80A63">
        <w:rPr>
          <w:i/>
          <w:iCs/>
        </w:rPr>
        <w:t>B</w:t>
      </w:r>
      <w:r w:rsidRPr="00A80A63">
        <w:t xml:space="preserve"> = 0.114, </w:t>
      </w:r>
      <w:r w:rsidRPr="00A80A63">
        <w:rPr>
          <w:i/>
          <w:iCs/>
        </w:rPr>
        <w:t>z-score</w:t>
      </w:r>
      <w:r w:rsidRPr="00A80A63">
        <w:t xml:space="preserve"> = 3.526) and high consumers (</w:t>
      </w:r>
      <w:r w:rsidRPr="00A80A63">
        <w:rPr>
          <w:i/>
          <w:iCs/>
        </w:rPr>
        <w:t>B</w:t>
      </w:r>
      <w:r w:rsidRPr="00A80A63">
        <w:t xml:space="preserve"> = -0.111, </w:t>
      </w:r>
      <w:r w:rsidRPr="00A80A63">
        <w:rPr>
          <w:i/>
          <w:iCs/>
        </w:rPr>
        <w:t>z-score</w:t>
      </w:r>
      <w:r w:rsidRPr="00A80A63">
        <w:t xml:space="preserve"> = -2.561) in the main text. </w:t>
      </w:r>
      <w:r>
        <w:t xml:space="preserve">Another point to note is that households in which their education level is missing are small households with elderlies. Thus, the interaction in the Appendix may only exist for younger and larger households. </w:t>
      </w:r>
    </w:p>
    <w:p w14:paraId="2AAC525A" w14:textId="77777777" w:rsidR="00666F78" w:rsidRPr="00A80A63" w:rsidRDefault="00666F78" w:rsidP="00666F78">
      <w:r>
        <w:br w:type="page"/>
      </w:r>
    </w:p>
    <w:p w14:paraId="2FE021BC" w14:textId="77777777" w:rsidR="00666F78" w:rsidRDefault="00666F78" w:rsidP="00666F78">
      <w:pPr>
        <w:pStyle w:val="NormalWeb"/>
        <w:spacing w:before="0" w:beforeAutospacing="0" w:after="0" w:afterAutospacing="0" w:line="480" w:lineRule="auto"/>
        <w:jc w:val="center"/>
        <w:rPr>
          <w:b/>
          <w:bCs/>
          <w:color w:val="0E101A"/>
        </w:rPr>
      </w:pPr>
      <w:r>
        <w:rPr>
          <w:b/>
          <w:bCs/>
          <w:color w:val="0E101A"/>
        </w:rPr>
        <w:lastRenderedPageBreak/>
        <w:t>Appendix E</w:t>
      </w:r>
    </w:p>
    <w:p w14:paraId="447AF75F" w14:textId="77777777" w:rsidR="00666F78" w:rsidRDefault="00666F78" w:rsidP="00666F78">
      <w:pPr>
        <w:pStyle w:val="NormalWeb"/>
        <w:spacing w:before="0" w:beforeAutospacing="0" w:after="0" w:afterAutospacing="0" w:line="480" w:lineRule="auto"/>
        <w:jc w:val="center"/>
        <w:rPr>
          <w:b/>
          <w:bCs/>
          <w:color w:val="0E101A"/>
        </w:rPr>
      </w:pPr>
      <w:r>
        <w:rPr>
          <w:b/>
          <w:bCs/>
          <w:color w:val="0E101A"/>
        </w:rPr>
        <w:t>Model Selection</w:t>
      </w:r>
    </w:p>
    <w:p w14:paraId="3C70DBB1" w14:textId="77777777" w:rsidR="00666F78" w:rsidRPr="002252F3" w:rsidRDefault="00666F78" w:rsidP="00666F78">
      <w:pPr>
        <w:spacing w:line="480" w:lineRule="auto"/>
        <w:ind w:firstLine="720"/>
      </w:pPr>
      <w:r>
        <w:t xml:space="preserve">In LPA, various models can be specified in terms of how variances (varying or equal) and covariance (varying, zero, equal) can be estimated. Since models with highly complex model specification (e.g., allowing variance of all indicators to vary and covariance to be non-zero) were unstable particularly as </w:t>
      </w:r>
      <w:r>
        <w:rPr>
          <w:i/>
          <w:iCs/>
        </w:rPr>
        <w:t>k</w:t>
      </w:r>
      <w:r>
        <w:t xml:space="preserve"> goes up, it was difficult to find the optimal number of classes with such complex model specification. Therefore, we opted for a stepwise approach to determine which of the variances of the indicators should be varied. We first focused on the selection of the optimal number of profiles based on the most parsimonious model with respect to the variance matrix assumptions. Upon selection, we then started relaxing the variance assumption for one indicator at a time to determine whether freeing a specific indicator can improve the substantial model fit. In the end, we selected the five-profile model with varying variance in fish, flights and public transportation for further substantive analyses. </w:t>
      </w:r>
    </w:p>
    <w:p w14:paraId="50A8E985" w14:textId="77777777" w:rsidR="00666F78" w:rsidRPr="00AF3619" w:rsidRDefault="00666F78" w:rsidP="00666F78">
      <w:pPr>
        <w:spacing w:line="480" w:lineRule="auto"/>
        <w:rPr>
          <w:b/>
          <w:bCs/>
          <w:i/>
          <w:iCs/>
        </w:rPr>
      </w:pPr>
      <w:r>
        <w:rPr>
          <w:b/>
          <w:bCs/>
          <w:i/>
          <w:iCs/>
        </w:rPr>
        <w:t xml:space="preserve">Step 1: Selecting the Reference Model </w:t>
      </w:r>
    </w:p>
    <w:p w14:paraId="7B137372" w14:textId="77777777" w:rsidR="00666F78" w:rsidRDefault="00666F78" w:rsidP="00666F78">
      <w:pPr>
        <w:spacing w:line="480" w:lineRule="auto"/>
        <w:ind w:firstLine="720"/>
      </w:pPr>
      <w:r>
        <w:t xml:space="preserve">The first step was to select the optimal number of profiles based on the most parsimonious model. The selected model was served as a reference model to determine whether models with the same number of profiles, but more complex model specifications improved the model fit substantially. To select the reference model, we first ran ten models with the most parsimonious model specification, that is, one that assumes all indicator variances to be equal across profiles and the covariances to be zero. We then assessed the model fit based on the BIC scores of the ten models. </w:t>
      </w:r>
    </w:p>
    <w:p w14:paraId="3440DE57" w14:textId="77777777" w:rsidR="00666F78" w:rsidRDefault="00666F78" w:rsidP="00666F78">
      <w:pPr>
        <w:spacing w:line="480" w:lineRule="auto"/>
        <w:ind w:firstLine="720"/>
      </w:pPr>
      <w:r>
        <w:lastRenderedPageBreak/>
        <w:t xml:space="preserve">Since statistical research indicates that the BIC may overestimate the optimum number of profiles </w:t>
      </w:r>
      <w:r>
        <w:fldChar w:fldCharType="begin"/>
      </w:r>
      <w:r>
        <w:instrText xml:space="preserve"> ADDIN ZOTERO_ITEM CSL_CITATION {"citationID":"0cT9l61X","properties":{"formattedCitation":"(69)","plainCitation":"(69)","noteIndex":0},"citationItems":[{"id":436,"uris":["http://zotero.org/users/local/LOZiNh2Z/items/V8SJ8TMW"],"itemData":{"id":436,"type":"article-journal","container-title":"Structural Equation Modeling: A Multidisciplinary Journal","DOI":"10.1080/10705510701575396","ISSN":"1070-5511","issue":"4","note":"publisher: Routledge","page":"535-569","source":"tandfonline.com (Atypon)","title":"Deciding on the Number of Classes in Latent Class Analysis and Growth Mixture Modeling: A Monte Carlo Simulation Study","title-short":"Deciding on the Number of Classes in Latent Class Analysis and Growth Mixture Modeling","volume":"14","author":[{"family":"Nylund","given":"Karen L."},{"family":"Asparouhov","given":"Tihomir"},{"family":"Muthén","given":"Bengt O."}],"issued":{"date-parts":[["2007",10,23]]}}}],"schema":"https://github.com/citation-style-language/schema/raw/master/csl-citation.json"} </w:instrText>
      </w:r>
      <w:r>
        <w:fldChar w:fldCharType="separate"/>
      </w:r>
      <w:r>
        <w:rPr>
          <w:noProof/>
        </w:rPr>
        <w:t>(69)</w:t>
      </w:r>
      <w:r>
        <w:fldChar w:fldCharType="end"/>
      </w:r>
      <w:r>
        <w:t>, we used the common ‘elbow method</w:t>
      </w:r>
      <w:r w:rsidRPr="00AF4079">
        <w:rPr>
          <w:rStyle w:val="FootnoteReference"/>
        </w:rPr>
        <w:footnoteReference w:id="1"/>
      </w:r>
      <w:r>
        <w:t xml:space="preserve">’ rather than selecting the model with the lowest absolute BIC value. Figure 6 provides the BIC scores for all fitted models in the analysis. </w:t>
      </w:r>
    </w:p>
    <w:p w14:paraId="379E883F" w14:textId="77777777" w:rsidR="00666F78" w:rsidRPr="00EA768F" w:rsidRDefault="00666F78" w:rsidP="00666F78">
      <w:pPr>
        <w:spacing w:line="480" w:lineRule="auto"/>
        <w:rPr>
          <w:b/>
          <w:bCs/>
        </w:rPr>
      </w:pPr>
      <w:r w:rsidRPr="00EA768F">
        <w:rPr>
          <w:b/>
          <w:bCs/>
        </w:rPr>
        <w:t>Figure 6</w:t>
      </w:r>
    </w:p>
    <w:p w14:paraId="57DDAE27" w14:textId="77777777" w:rsidR="00666F78" w:rsidRPr="00AF3619" w:rsidRDefault="00666F78" w:rsidP="00666F78">
      <w:pPr>
        <w:spacing w:line="480" w:lineRule="auto"/>
        <w:rPr>
          <w:i/>
          <w:iCs/>
        </w:rPr>
      </w:pPr>
      <w:r>
        <w:rPr>
          <w:i/>
          <w:iCs/>
        </w:rPr>
        <w:t>BIC Scores for the EEI Model with Number of Profiles Varying from 1 to 10</w:t>
      </w:r>
    </w:p>
    <w:p w14:paraId="6E6F0321" w14:textId="77777777" w:rsidR="00666F78" w:rsidRDefault="00666F78" w:rsidP="00666F78">
      <w:r>
        <w:rPr>
          <w:noProof/>
        </w:rPr>
        <w:drawing>
          <wp:inline distT="0" distB="0" distL="0" distR="0" wp14:anchorId="3B8E7E52" wp14:editId="6490DE89">
            <wp:extent cx="5447338" cy="3142695"/>
            <wp:effectExtent l="0" t="0" r="1270" b="0"/>
            <wp:docPr id="2116372895" name="Picture 2"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883129" name="Picture 2" descr="A graph with a lin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460152" cy="3150088"/>
                    </a:xfrm>
                    <a:prstGeom prst="rect">
                      <a:avLst/>
                    </a:prstGeom>
                  </pic:spPr>
                </pic:pic>
              </a:graphicData>
            </a:graphic>
          </wp:inline>
        </w:drawing>
      </w:r>
    </w:p>
    <w:p w14:paraId="33D7F795" w14:textId="77777777" w:rsidR="00666F78" w:rsidRDefault="00666F78" w:rsidP="00666F78"/>
    <w:p w14:paraId="7F41ECDC" w14:textId="77777777" w:rsidR="00666F78"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tab/>
        <w:t xml:space="preserve">Figure 6 shows that the greatest decrease in BIC value was </w:t>
      </w:r>
      <w:r w:rsidRPr="00180A3A">
        <w:t>from </w:t>
      </w:r>
      <w:r w:rsidRPr="004D401B">
        <w:rPr>
          <w:rStyle w:val="Emphasis"/>
        </w:rPr>
        <w:t>two to three classes and from five to six classes</w:t>
      </w:r>
      <w:r w:rsidRPr="00180A3A">
        <w:t>.</w:t>
      </w:r>
      <w:r>
        <w:t xml:space="preserve"> Thus, solutions with three or six profiles provided the best goodness of fit statistically. However, in addition to statistical goodness of fit, the final selection of the number of profiles depended on other considerations, such as the distinctiveness of profiles and whether additional profiles provide new theoretical insights. Because of the exploratory nature of our study, we examined models with the number of classes ranging from three to six and </w:t>
      </w:r>
      <w:r>
        <w:lastRenderedPageBreak/>
        <w:t xml:space="preserve">interpreted the results of all four models. Upon interpretation of the results, we concluded that the five-profile model was the most optimal one for further analysis. </w:t>
      </w:r>
    </w:p>
    <w:p w14:paraId="1F28BD0B" w14:textId="77777777" w:rsidR="00666F78"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tab/>
        <w:t xml:space="preserve">First, the classification for the three-profile model was overly simplistic, as it only demonstrated that some households had relatively high consumption, while others slightly lower consumption. It is likely that the three-profile model grouped together smaller profiles, obscuring potentially valuable subgroups. Similarly, the four-profile model did not include an overall “high consumers” profile that existed in other model solutions, which was conceptually distinct and interesting profile to include in the analysis. </w:t>
      </w:r>
    </w:p>
    <w:p w14:paraId="78E9120E" w14:textId="77777777" w:rsidR="00666F78"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tab/>
        <w:t xml:space="preserve"> In contrast to the limited classification of the three-profile model, the six-profile model was too fragmented with unbalanced profile proportions. The six-profile model further distinguished two high consumption profiles that were qualitatively similar but deviated slightly on certain consumption domains. Since the additional profiles did not add a substantively meaningful and sufficiently large profile, we concluded that the six-profile model was not ideal.</w:t>
      </w:r>
    </w:p>
    <w:p w14:paraId="206692BB" w14:textId="77777777" w:rsidR="00666F78"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tab/>
        <w:t xml:space="preserve">In comparison to the other models, the five-profile model was the most parsimonious model, with interesting theoretical insights and balanced profile proportions. Therefore, we selected the five-profile model as the reference model for further model comparisons. </w:t>
      </w:r>
    </w:p>
    <w:p w14:paraId="1A17DC4A" w14:textId="77777777" w:rsidR="00666F78"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b/>
          <w:bCs/>
          <w:i/>
          <w:iCs/>
        </w:rPr>
      </w:pPr>
      <w:r w:rsidRPr="00AF3619">
        <w:rPr>
          <w:b/>
          <w:bCs/>
          <w:i/>
          <w:iCs/>
        </w:rPr>
        <w:t xml:space="preserve">Step 2: Model Comparison </w:t>
      </w:r>
    </w:p>
    <w:p w14:paraId="206AB9E2" w14:textId="77777777" w:rsidR="00666F78" w:rsidRPr="00EC6D0F"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tab/>
        <w:t>Next, we ran 11 models, each relaxing the equal variance assumption for one specific indicator. These models were compared against the reference model to evaluate whether the drops in BIC and AIC are substantiative</w:t>
      </w:r>
      <w:r w:rsidRPr="00AF4079">
        <w:rPr>
          <w:rStyle w:val="FootnoteReference"/>
        </w:rPr>
        <w:footnoteReference w:id="2"/>
      </w:r>
      <w:r>
        <w:t xml:space="preserve">. We concluded that the model was stable when we </w:t>
      </w:r>
      <w:r>
        <w:lastRenderedPageBreak/>
        <w:t xml:space="preserve">obtained consistent results more than three times. </w:t>
      </w:r>
      <w:r w:rsidRPr="00C32828">
        <w:t xml:space="preserve">The results presented </w:t>
      </w:r>
      <w:r>
        <w:t xml:space="preserve">below </w:t>
      </w:r>
      <w:r w:rsidRPr="00C32828">
        <w:t xml:space="preserve">are </w:t>
      </w:r>
      <w:r>
        <w:t xml:space="preserve">all </w:t>
      </w:r>
      <w:r w:rsidRPr="00C32828">
        <w:t>based on</w:t>
      </w:r>
      <w:r>
        <w:t xml:space="preserve"> models using 300 iterations for each of 50 random starting values. </w:t>
      </w:r>
    </w:p>
    <w:p w14:paraId="3969D304" w14:textId="77777777" w:rsidR="00666F78"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tab/>
        <w:t xml:space="preserve">To determine whether the drop in BIC /AIC is significant, we compared the individual decrease/increase across the models. Figure 7 illustrates the BIC and AIC for the reference and 11 models. </w:t>
      </w:r>
    </w:p>
    <w:p w14:paraId="2BD117F9" w14:textId="77777777" w:rsidR="00666F78"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b/>
          <w:bCs/>
        </w:rPr>
      </w:pPr>
      <w:r>
        <w:rPr>
          <w:b/>
          <w:bCs/>
        </w:rPr>
        <w:t>Figure 7</w:t>
      </w:r>
    </w:p>
    <w:p w14:paraId="0F9164EE" w14:textId="77777777" w:rsidR="00666F78" w:rsidRPr="00AF3619" w:rsidRDefault="00666F78" w:rsidP="00666F78">
      <w:pPr>
        <w:spacing w:line="480" w:lineRule="auto"/>
        <w:rPr>
          <w:i/>
          <w:iCs/>
        </w:rPr>
      </w:pPr>
      <w:r>
        <w:rPr>
          <w:i/>
          <w:iCs/>
        </w:rPr>
        <w:t>BIC and AIC Scores of the Reference Model and the 11 Models</w:t>
      </w:r>
    </w:p>
    <w:p w14:paraId="57D9BE26" w14:textId="77777777" w:rsidR="00666F78" w:rsidRDefault="00666F78" w:rsidP="00666F78">
      <w:r>
        <w:rPr>
          <w:noProof/>
        </w:rPr>
        <w:drawing>
          <wp:inline distT="0" distB="0" distL="0" distR="0" wp14:anchorId="24B62A4D" wp14:editId="17B730A9">
            <wp:extent cx="5731510" cy="1198880"/>
            <wp:effectExtent l="0" t="0" r="0" b="0"/>
            <wp:docPr id="1877270374" name="Picture 5"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270374" name="Picture 5" descr="A graph with a lin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1198880"/>
                    </a:xfrm>
                    <a:prstGeom prst="rect">
                      <a:avLst/>
                    </a:prstGeom>
                  </pic:spPr>
                </pic:pic>
              </a:graphicData>
            </a:graphic>
          </wp:inline>
        </w:drawing>
      </w:r>
    </w:p>
    <w:p w14:paraId="5760A0C7" w14:textId="77777777" w:rsidR="00666F78" w:rsidRDefault="00666F78" w:rsidP="00666F78"/>
    <w:p w14:paraId="3104DE7E" w14:textId="77777777" w:rsidR="00666F78" w:rsidRPr="00132520"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tab/>
        <w:t xml:space="preserve">Figure 7 shows that the greatest decrease in BIC and AIC values was in the models that relaxed the equal variance assumption in the expenditures on fish, flight, and public transportation. Table 6 documents the BIC scores and the rate of change of BIC scores with increasing no. of profiles. Thus, we constructed a final model by relaxing the variance on fish, flight, and public transportation expenditures simultaneously. We obtained a final model by using 300 iterations for each of 50 random starting values. </w:t>
      </w:r>
    </w:p>
    <w:p w14:paraId="22D84657" w14:textId="77777777" w:rsidR="00666F78" w:rsidRDefault="00666F78" w:rsidP="00666F78">
      <w:pPr>
        <w:spacing w:line="480" w:lineRule="auto"/>
        <w:rPr>
          <w:b/>
          <w:bCs/>
        </w:rPr>
      </w:pPr>
    </w:p>
    <w:p w14:paraId="5E0F44C8" w14:textId="77777777" w:rsidR="00666F78" w:rsidRPr="00AF3619" w:rsidRDefault="00666F78" w:rsidP="00666F78">
      <w:pPr>
        <w:spacing w:line="480" w:lineRule="auto"/>
        <w:rPr>
          <w:b/>
          <w:bCs/>
        </w:rPr>
      </w:pPr>
      <w:r w:rsidRPr="00AF3619">
        <w:rPr>
          <w:b/>
          <w:bCs/>
        </w:rPr>
        <w:t xml:space="preserve">Table </w:t>
      </w:r>
      <w:r>
        <w:rPr>
          <w:b/>
          <w:bCs/>
        </w:rPr>
        <w:t>6</w:t>
      </w:r>
    </w:p>
    <w:p w14:paraId="0ACE89F2" w14:textId="77777777" w:rsidR="00666F78" w:rsidRPr="00AF3619" w:rsidRDefault="00666F78" w:rsidP="00666F78">
      <w:pPr>
        <w:spacing w:line="480" w:lineRule="auto"/>
        <w:rPr>
          <w:i/>
          <w:iCs/>
        </w:rPr>
      </w:pPr>
      <w:r>
        <w:rPr>
          <w:i/>
          <w:iCs/>
        </w:rPr>
        <w:t>BIC scores for LPA with k Ranging from 1 to 10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666F78" w14:paraId="3353E882" w14:textId="77777777" w:rsidTr="00AB0452">
        <w:tc>
          <w:tcPr>
            <w:tcW w:w="3005" w:type="dxa"/>
            <w:tcBorders>
              <w:top w:val="single" w:sz="4" w:space="0" w:color="auto"/>
              <w:bottom w:val="single" w:sz="4" w:space="0" w:color="auto"/>
            </w:tcBorders>
          </w:tcPr>
          <w:p w14:paraId="308EC1DC" w14:textId="77777777" w:rsidR="00666F78" w:rsidRPr="004D401B" w:rsidRDefault="00666F78" w:rsidP="00AB0452">
            <w:pPr>
              <w:rPr>
                <w:b/>
                <w:bCs/>
              </w:rPr>
            </w:pPr>
            <w:r w:rsidRPr="004D401B">
              <w:rPr>
                <w:b/>
                <w:bCs/>
              </w:rPr>
              <w:t>Profile</w:t>
            </w:r>
          </w:p>
        </w:tc>
        <w:tc>
          <w:tcPr>
            <w:tcW w:w="3005" w:type="dxa"/>
            <w:tcBorders>
              <w:top w:val="single" w:sz="4" w:space="0" w:color="auto"/>
              <w:bottom w:val="single" w:sz="4" w:space="0" w:color="auto"/>
            </w:tcBorders>
          </w:tcPr>
          <w:p w14:paraId="6FAFF08E" w14:textId="77777777" w:rsidR="00666F78" w:rsidRPr="004D401B" w:rsidRDefault="00666F78" w:rsidP="00AB0452">
            <w:pPr>
              <w:rPr>
                <w:b/>
                <w:bCs/>
              </w:rPr>
            </w:pPr>
            <w:r w:rsidRPr="004D401B">
              <w:rPr>
                <w:b/>
                <w:bCs/>
              </w:rPr>
              <w:t xml:space="preserve">BIC </w:t>
            </w:r>
          </w:p>
        </w:tc>
        <w:tc>
          <w:tcPr>
            <w:tcW w:w="3006" w:type="dxa"/>
            <w:tcBorders>
              <w:top w:val="single" w:sz="4" w:space="0" w:color="auto"/>
              <w:bottom w:val="single" w:sz="4" w:space="0" w:color="auto"/>
            </w:tcBorders>
          </w:tcPr>
          <w:p w14:paraId="4BAC7D68" w14:textId="77777777" w:rsidR="00666F78" w:rsidRPr="004D401B" w:rsidRDefault="00666F78" w:rsidP="00AB0452">
            <w:pPr>
              <w:rPr>
                <w:b/>
                <w:bCs/>
              </w:rPr>
            </w:pPr>
            <w:r w:rsidRPr="004D401B">
              <w:rPr>
                <w:b/>
                <w:bCs/>
              </w:rPr>
              <w:sym w:font="Symbol" w:char="F044"/>
            </w:r>
            <w:r w:rsidRPr="004D401B">
              <w:rPr>
                <w:b/>
                <w:bCs/>
              </w:rPr>
              <w:t>BIC (in%)</w:t>
            </w:r>
          </w:p>
        </w:tc>
      </w:tr>
      <w:tr w:rsidR="00666F78" w14:paraId="0C827BBD" w14:textId="77777777" w:rsidTr="00AB0452">
        <w:tc>
          <w:tcPr>
            <w:tcW w:w="3005" w:type="dxa"/>
            <w:tcBorders>
              <w:top w:val="single" w:sz="4" w:space="0" w:color="auto"/>
            </w:tcBorders>
          </w:tcPr>
          <w:p w14:paraId="350B8204" w14:textId="77777777" w:rsidR="00666F78" w:rsidRPr="00281858" w:rsidRDefault="00666F78" w:rsidP="00AB0452">
            <w:r w:rsidRPr="00281858">
              <w:t>1</w:t>
            </w:r>
          </w:p>
        </w:tc>
        <w:tc>
          <w:tcPr>
            <w:tcW w:w="3005" w:type="dxa"/>
            <w:tcBorders>
              <w:top w:val="single" w:sz="4" w:space="0" w:color="auto"/>
            </w:tcBorders>
          </w:tcPr>
          <w:p w14:paraId="1587B58A" w14:textId="77777777" w:rsidR="00666F78" w:rsidRPr="00281858" w:rsidRDefault="00666F78" w:rsidP="00AB0452">
            <w:r w:rsidRPr="00281858">
              <w:t>449988.23</w:t>
            </w:r>
            <w:r>
              <w:t>5</w:t>
            </w:r>
          </w:p>
        </w:tc>
        <w:tc>
          <w:tcPr>
            <w:tcW w:w="3006" w:type="dxa"/>
            <w:tcBorders>
              <w:top w:val="single" w:sz="4" w:space="0" w:color="auto"/>
            </w:tcBorders>
          </w:tcPr>
          <w:p w14:paraId="124C19B2" w14:textId="77777777" w:rsidR="00666F78" w:rsidRPr="00281858" w:rsidRDefault="00666F78" w:rsidP="00AB0452">
            <w:r w:rsidRPr="00281858">
              <w:t>/</w:t>
            </w:r>
          </w:p>
        </w:tc>
      </w:tr>
      <w:tr w:rsidR="00666F78" w14:paraId="31C17590" w14:textId="77777777" w:rsidTr="00AB0452">
        <w:tc>
          <w:tcPr>
            <w:tcW w:w="3005" w:type="dxa"/>
          </w:tcPr>
          <w:p w14:paraId="04D1AC60" w14:textId="77777777" w:rsidR="00666F78" w:rsidRPr="00281858" w:rsidRDefault="00666F78" w:rsidP="00AB0452">
            <w:r w:rsidRPr="00281858">
              <w:t>2</w:t>
            </w:r>
          </w:p>
        </w:tc>
        <w:tc>
          <w:tcPr>
            <w:tcW w:w="3005" w:type="dxa"/>
          </w:tcPr>
          <w:p w14:paraId="7ACE8084" w14:textId="77777777" w:rsidR="00666F78" w:rsidRPr="00281858" w:rsidRDefault="00666F78" w:rsidP="00AB0452">
            <w:r w:rsidRPr="00281858">
              <w:t>436063.20</w:t>
            </w:r>
            <w:r>
              <w:t>3</w:t>
            </w:r>
          </w:p>
        </w:tc>
        <w:tc>
          <w:tcPr>
            <w:tcW w:w="3006" w:type="dxa"/>
          </w:tcPr>
          <w:p w14:paraId="5F253725" w14:textId="77777777" w:rsidR="00666F78" w:rsidRPr="00281858" w:rsidRDefault="00666F78" w:rsidP="00AB0452">
            <w:r w:rsidRPr="00281858">
              <w:t>-3.09%</w:t>
            </w:r>
          </w:p>
        </w:tc>
      </w:tr>
      <w:tr w:rsidR="00666F78" w14:paraId="545FCE46" w14:textId="77777777" w:rsidTr="00AB0452">
        <w:tc>
          <w:tcPr>
            <w:tcW w:w="3005" w:type="dxa"/>
          </w:tcPr>
          <w:p w14:paraId="65C7D719" w14:textId="77777777" w:rsidR="00666F78" w:rsidRPr="00281858" w:rsidRDefault="00666F78" w:rsidP="00AB0452">
            <w:r w:rsidRPr="00281858">
              <w:t>3</w:t>
            </w:r>
          </w:p>
        </w:tc>
        <w:tc>
          <w:tcPr>
            <w:tcW w:w="3005" w:type="dxa"/>
          </w:tcPr>
          <w:p w14:paraId="3E93C65B" w14:textId="77777777" w:rsidR="00666F78" w:rsidRPr="00281858" w:rsidRDefault="00666F78" w:rsidP="00AB0452">
            <w:r w:rsidRPr="00281858">
              <w:t>419739.34</w:t>
            </w:r>
            <w:r>
              <w:t>5</w:t>
            </w:r>
          </w:p>
        </w:tc>
        <w:tc>
          <w:tcPr>
            <w:tcW w:w="3006" w:type="dxa"/>
          </w:tcPr>
          <w:p w14:paraId="462D5698" w14:textId="77777777" w:rsidR="00666F78" w:rsidRPr="00281858" w:rsidRDefault="00666F78" w:rsidP="00AB0452">
            <w:r w:rsidRPr="00281858">
              <w:t>-3.74%</w:t>
            </w:r>
          </w:p>
        </w:tc>
      </w:tr>
      <w:tr w:rsidR="00666F78" w14:paraId="19FEE02A" w14:textId="77777777" w:rsidTr="00AB0452">
        <w:tc>
          <w:tcPr>
            <w:tcW w:w="3005" w:type="dxa"/>
          </w:tcPr>
          <w:p w14:paraId="7A793116" w14:textId="77777777" w:rsidR="00666F78" w:rsidRPr="00281858" w:rsidRDefault="00666F78" w:rsidP="00AB0452">
            <w:r w:rsidRPr="00281858">
              <w:t>4</w:t>
            </w:r>
          </w:p>
        </w:tc>
        <w:tc>
          <w:tcPr>
            <w:tcW w:w="3005" w:type="dxa"/>
          </w:tcPr>
          <w:p w14:paraId="165D1B25" w14:textId="77777777" w:rsidR="00666F78" w:rsidRPr="00281858" w:rsidRDefault="00666F78" w:rsidP="00AB0452">
            <w:r w:rsidRPr="00281858">
              <w:t>411900.08</w:t>
            </w:r>
            <w:r>
              <w:t>7</w:t>
            </w:r>
          </w:p>
        </w:tc>
        <w:tc>
          <w:tcPr>
            <w:tcW w:w="3006" w:type="dxa"/>
          </w:tcPr>
          <w:p w14:paraId="0CE7218D" w14:textId="77777777" w:rsidR="00666F78" w:rsidRPr="00281858" w:rsidRDefault="00666F78" w:rsidP="00AB0452">
            <w:r w:rsidRPr="00281858">
              <w:t>-1.87%</w:t>
            </w:r>
          </w:p>
        </w:tc>
      </w:tr>
      <w:tr w:rsidR="00666F78" w14:paraId="36DEE520" w14:textId="77777777" w:rsidTr="00AB0452">
        <w:tc>
          <w:tcPr>
            <w:tcW w:w="3005" w:type="dxa"/>
          </w:tcPr>
          <w:p w14:paraId="61EA58BD" w14:textId="77777777" w:rsidR="00666F78" w:rsidRPr="00281858" w:rsidRDefault="00666F78" w:rsidP="00AB0452">
            <w:r w:rsidRPr="00281858">
              <w:t>5</w:t>
            </w:r>
          </w:p>
        </w:tc>
        <w:tc>
          <w:tcPr>
            <w:tcW w:w="3005" w:type="dxa"/>
          </w:tcPr>
          <w:p w14:paraId="765B2E50" w14:textId="77777777" w:rsidR="00666F78" w:rsidRPr="00281858" w:rsidRDefault="00666F78" w:rsidP="00AB0452">
            <w:r w:rsidRPr="00281858">
              <w:t>408910.349</w:t>
            </w:r>
          </w:p>
        </w:tc>
        <w:tc>
          <w:tcPr>
            <w:tcW w:w="3006" w:type="dxa"/>
          </w:tcPr>
          <w:p w14:paraId="230CA33B" w14:textId="77777777" w:rsidR="00666F78" w:rsidRPr="00281858" w:rsidRDefault="00666F78" w:rsidP="00AB0452">
            <w:r w:rsidRPr="00281858">
              <w:t>-0.73%</w:t>
            </w:r>
          </w:p>
        </w:tc>
      </w:tr>
      <w:tr w:rsidR="00666F78" w14:paraId="4120C459" w14:textId="77777777" w:rsidTr="00AB0452">
        <w:tc>
          <w:tcPr>
            <w:tcW w:w="3005" w:type="dxa"/>
          </w:tcPr>
          <w:p w14:paraId="2008DC89" w14:textId="77777777" w:rsidR="00666F78" w:rsidRPr="00281858" w:rsidRDefault="00666F78" w:rsidP="00AB0452">
            <w:r w:rsidRPr="00281858">
              <w:lastRenderedPageBreak/>
              <w:t>6</w:t>
            </w:r>
          </w:p>
        </w:tc>
        <w:tc>
          <w:tcPr>
            <w:tcW w:w="3005" w:type="dxa"/>
          </w:tcPr>
          <w:p w14:paraId="0F013A6E" w14:textId="77777777" w:rsidR="00666F78" w:rsidRPr="00281858" w:rsidRDefault="00666F78" w:rsidP="00AB0452">
            <w:r w:rsidRPr="00281858">
              <w:t>402157.19</w:t>
            </w:r>
            <w:r>
              <w:t>3</w:t>
            </w:r>
          </w:p>
        </w:tc>
        <w:tc>
          <w:tcPr>
            <w:tcW w:w="3006" w:type="dxa"/>
          </w:tcPr>
          <w:p w14:paraId="3D2B4C74" w14:textId="77777777" w:rsidR="00666F78" w:rsidRPr="00281858" w:rsidRDefault="00666F78" w:rsidP="00AB0452">
            <w:r w:rsidRPr="00281858">
              <w:t>-1.65%</w:t>
            </w:r>
          </w:p>
        </w:tc>
      </w:tr>
      <w:tr w:rsidR="00666F78" w14:paraId="3F4E34F0" w14:textId="77777777" w:rsidTr="00AB0452">
        <w:tc>
          <w:tcPr>
            <w:tcW w:w="3005" w:type="dxa"/>
          </w:tcPr>
          <w:p w14:paraId="21196BBE" w14:textId="77777777" w:rsidR="00666F78" w:rsidRPr="00281858" w:rsidRDefault="00666F78" w:rsidP="00AB0452">
            <w:r w:rsidRPr="00281858">
              <w:t>7</w:t>
            </w:r>
          </w:p>
        </w:tc>
        <w:tc>
          <w:tcPr>
            <w:tcW w:w="3005" w:type="dxa"/>
          </w:tcPr>
          <w:p w14:paraId="67471098" w14:textId="77777777" w:rsidR="00666F78" w:rsidRPr="00281858" w:rsidRDefault="00666F78" w:rsidP="00AB0452">
            <w:r w:rsidRPr="00281858">
              <w:t>399353.50</w:t>
            </w:r>
            <w:r>
              <w:t>4</w:t>
            </w:r>
          </w:p>
        </w:tc>
        <w:tc>
          <w:tcPr>
            <w:tcW w:w="3006" w:type="dxa"/>
          </w:tcPr>
          <w:p w14:paraId="2C547661" w14:textId="77777777" w:rsidR="00666F78" w:rsidRPr="00281858" w:rsidRDefault="00666F78" w:rsidP="00AB0452">
            <w:r w:rsidRPr="00281858">
              <w:t>-0.70%</w:t>
            </w:r>
          </w:p>
        </w:tc>
      </w:tr>
      <w:tr w:rsidR="00666F78" w14:paraId="261E3267" w14:textId="77777777" w:rsidTr="00AB0452">
        <w:tc>
          <w:tcPr>
            <w:tcW w:w="3005" w:type="dxa"/>
          </w:tcPr>
          <w:p w14:paraId="3651C2E4" w14:textId="77777777" w:rsidR="00666F78" w:rsidRPr="00281858" w:rsidRDefault="00666F78" w:rsidP="00AB0452">
            <w:r w:rsidRPr="00281858">
              <w:t>8</w:t>
            </w:r>
          </w:p>
        </w:tc>
        <w:tc>
          <w:tcPr>
            <w:tcW w:w="3005" w:type="dxa"/>
          </w:tcPr>
          <w:p w14:paraId="79AE6749" w14:textId="77777777" w:rsidR="00666F78" w:rsidRPr="00281858" w:rsidRDefault="00666F78" w:rsidP="00AB0452">
            <w:r w:rsidRPr="00281858">
              <w:t>395448.374</w:t>
            </w:r>
          </w:p>
        </w:tc>
        <w:tc>
          <w:tcPr>
            <w:tcW w:w="3006" w:type="dxa"/>
          </w:tcPr>
          <w:p w14:paraId="32BD6025" w14:textId="77777777" w:rsidR="00666F78" w:rsidRPr="00281858" w:rsidRDefault="00666F78" w:rsidP="00AB0452">
            <w:r w:rsidRPr="00281858">
              <w:t>-0.98%</w:t>
            </w:r>
          </w:p>
        </w:tc>
      </w:tr>
      <w:tr w:rsidR="00666F78" w14:paraId="7399B55C" w14:textId="77777777" w:rsidTr="00AB0452">
        <w:tc>
          <w:tcPr>
            <w:tcW w:w="3005" w:type="dxa"/>
          </w:tcPr>
          <w:p w14:paraId="6F804D6A" w14:textId="77777777" w:rsidR="00666F78" w:rsidRPr="00281858" w:rsidRDefault="00666F78" w:rsidP="00AB0452">
            <w:r w:rsidRPr="00281858">
              <w:t>9</w:t>
            </w:r>
          </w:p>
        </w:tc>
        <w:tc>
          <w:tcPr>
            <w:tcW w:w="3005" w:type="dxa"/>
          </w:tcPr>
          <w:p w14:paraId="2826DDF6" w14:textId="77777777" w:rsidR="00666F78" w:rsidRPr="00281858" w:rsidRDefault="00666F78" w:rsidP="00AB0452">
            <w:r w:rsidRPr="00281858">
              <w:t>390406.818</w:t>
            </w:r>
          </w:p>
        </w:tc>
        <w:tc>
          <w:tcPr>
            <w:tcW w:w="3006" w:type="dxa"/>
          </w:tcPr>
          <w:p w14:paraId="761DE2FB" w14:textId="77777777" w:rsidR="00666F78" w:rsidRPr="00281858" w:rsidRDefault="00666F78" w:rsidP="00AB0452">
            <w:r w:rsidRPr="00281858">
              <w:t>-1.27%</w:t>
            </w:r>
          </w:p>
        </w:tc>
      </w:tr>
      <w:tr w:rsidR="00666F78" w14:paraId="7ACE6E51" w14:textId="77777777" w:rsidTr="00AB0452">
        <w:tc>
          <w:tcPr>
            <w:tcW w:w="3005" w:type="dxa"/>
            <w:tcBorders>
              <w:bottom w:val="single" w:sz="4" w:space="0" w:color="auto"/>
            </w:tcBorders>
          </w:tcPr>
          <w:p w14:paraId="6ACF8620" w14:textId="77777777" w:rsidR="00666F78" w:rsidRPr="00281858" w:rsidRDefault="00666F78" w:rsidP="00AB0452">
            <w:r w:rsidRPr="00281858">
              <w:t>10</w:t>
            </w:r>
          </w:p>
        </w:tc>
        <w:tc>
          <w:tcPr>
            <w:tcW w:w="3005" w:type="dxa"/>
            <w:tcBorders>
              <w:bottom w:val="single" w:sz="4" w:space="0" w:color="auto"/>
            </w:tcBorders>
          </w:tcPr>
          <w:p w14:paraId="365975A2" w14:textId="77777777" w:rsidR="00666F78" w:rsidRPr="00281858" w:rsidRDefault="00666F78" w:rsidP="00AB0452">
            <w:r w:rsidRPr="00281858">
              <w:t>386559.713</w:t>
            </w:r>
          </w:p>
        </w:tc>
        <w:tc>
          <w:tcPr>
            <w:tcW w:w="3006" w:type="dxa"/>
            <w:tcBorders>
              <w:bottom w:val="single" w:sz="4" w:space="0" w:color="auto"/>
            </w:tcBorders>
          </w:tcPr>
          <w:p w14:paraId="21029302" w14:textId="77777777" w:rsidR="00666F78" w:rsidRPr="00281858" w:rsidRDefault="00666F78" w:rsidP="00AB0452">
            <w:r w:rsidRPr="00281858">
              <w:t>-0.99%</w:t>
            </w:r>
          </w:p>
        </w:tc>
      </w:tr>
    </w:tbl>
    <w:p w14:paraId="5C6B1B46" w14:textId="77777777" w:rsidR="00666F78" w:rsidRPr="00A51887" w:rsidRDefault="00666F78" w:rsidP="00666F7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color w:val="000000"/>
          <w:sz w:val="18"/>
          <w:szCs w:val="18"/>
          <w:lang w:eastAsia="en-US"/>
        </w:rPr>
      </w:pPr>
      <w:r w:rsidRPr="00AA5162">
        <w:rPr>
          <w:rFonts w:eastAsiaTheme="minorHAnsi"/>
          <w:i/>
          <w:iCs/>
          <w:color w:val="000000"/>
          <w:sz w:val="18"/>
          <w:szCs w:val="18"/>
          <w:lang w:eastAsia="en-US"/>
        </w:rPr>
        <w:t xml:space="preserve">Note. </w:t>
      </w:r>
      <w:r w:rsidRPr="00AA5162">
        <w:rPr>
          <w:rFonts w:eastAsiaTheme="minorHAnsi"/>
          <w:color w:val="000000"/>
          <w:sz w:val="18"/>
          <w:szCs w:val="18"/>
          <w:lang w:eastAsia="en-US"/>
        </w:rPr>
        <w:t xml:space="preserve"> </w:t>
      </w:r>
      <w:r w:rsidRPr="00AA5162">
        <w:rPr>
          <w:rFonts w:eastAsiaTheme="minorHAnsi"/>
          <w:color w:val="000000"/>
          <w:sz w:val="18"/>
          <w:szCs w:val="18"/>
          <w:lang w:eastAsia="en-US"/>
        </w:rPr>
        <w:sym w:font="Symbol" w:char="F044"/>
      </w:r>
      <w:r w:rsidRPr="00AA5162">
        <w:rPr>
          <w:rFonts w:eastAsiaTheme="minorHAnsi"/>
          <w:color w:val="000000"/>
          <w:sz w:val="18"/>
          <w:szCs w:val="18"/>
          <w:lang w:eastAsia="en-US"/>
        </w:rPr>
        <w:t xml:space="preserve">BIC represents the change in BIC score when moving to a model with </w:t>
      </w:r>
      <w:r w:rsidRPr="00AA5162">
        <w:rPr>
          <w:rFonts w:eastAsiaTheme="minorHAnsi"/>
          <w:i/>
          <w:iCs/>
          <w:color w:val="000000"/>
          <w:sz w:val="18"/>
          <w:szCs w:val="18"/>
          <w:lang w:eastAsia="en-US"/>
        </w:rPr>
        <w:t>k</w:t>
      </w:r>
      <w:r w:rsidRPr="00AA5162">
        <w:rPr>
          <w:rFonts w:eastAsiaTheme="minorHAnsi"/>
          <w:color w:val="000000"/>
          <w:sz w:val="18"/>
          <w:szCs w:val="18"/>
          <w:lang w:eastAsia="en-US"/>
        </w:rPr>
        <w:t xml:space="preserve"> + 1 profiles, compared to the model with </w:t>
      </w:r>
      <w:r w:rsidRPr="00AA5162">
        <w:rPr>
          <w:rFonts w:eastAsiaTheme="minorHAnsi"/>
          <w:i/>
          <w:iCs/>
          <w:color w:val="000000"/>
          <w:sz w:val="18"/>
          <w:szCs w:val="18"/>
          <w:lang w:eastAsia="en-US"/>
        </w:rPr>
        <w:t>k</w:t>
      </w:r>
      <w:r w:rsidRPr="00AA5162">
        <w:rPr>
          <w:rFonts w:eastAsiaTheme="minorHAnsi"/>
          <w:color w:val="000000"/>
          <w:sz w:val="18"/>
          <w:szCs w:val="18"/>
          <w:lang w:eastAsia="en-US"/>
        </w:rPr>
        <w:t xml:space="preserve"> profiles. It is calculated as </w:t>
      </w:r>
      <m:oMath>
        <m:r>
          <w:rPr>
            <w:rFonts w:ascii="Cambria Math" w:eastAsiaTheme="minorHAnsi" w:hAnsi="Cambria Math" w:cs="Cambria Math"/>
            <w:i/>
            <w:color w:val="000000"/>
            <w:sz w:val="18"/>
            <w:szCs w:val="18"/>
            <w:lang w:eastAsia="en-US"/>
          </w:rPr>
          <w:sym w:font="Symbol" w:char="F044"/>
        </m:r>
        <m:r>
          <w:rPr>
            <w:rFonts w:ascii="Cambria Math" w:eastAsiaTheme="minorHAnsi" w:hAnsi="Cambria Math" w:cs="Cambria Math"/>
            <w:color w:val="000000"/>
            <w:sz w:val="18"/>
            <w:szCs w:val="18"/>
            <w:lang w:eastAsia="en-US"/>
          </w:rPr>
          <m:t xml:space="preserve">BIC= </m:t>
        </m:r>
        <m:f>
          <m:fPr>
            <m:ctrlPr>
              <w:rPr>
                <w:rFonts w:ascii="Cambria Math" w:eastAsiaTheme="minorHAnsi" w:hAnsi="Cambria Math"/>
                <w:color w:val="000000"/>
                <w:sz w:val="18"/>
                <w:szCs w:val="18"/>
                <w:lang w:eastAsia="en-US"/>
              </w:rPr>
            </m:ctrlPr>
          </m:fPr>
          <m:num>
            <m:sSub>
              <m:sSubPr>
                <m:ctrlPr>
                  <w:rPr>
                    <w:rFonts w:ascii="Cambria Math" w:eastAsiaTheme="minorHAnsi" w:hAnsi="Cambria Math"/>
                    <w:i/>
                    <w:color w:val="000000"/>
                    <w:sz w:val="18"/>
                    <w:szCs w:val="18"/>
                    <w:lang w:eastAsia="en-US"/>
                  </w:rPr>
                </m:ctrlPr>
              </m:sSubPr>
              <m:e>
                <m:r>
                  <w:rPr>
                    <w:rFonts w:ascii="Cambria Math" w:eastAsiaTheme="minorHAnsi" w:hAnsi="Cambria Math"/>
                    <w:color w:val="000000"/>
                    <w:sz w:val="18"/>
                    <w:szCs w:val="18"/>
                    <w:lang w:eastAsia="en-US"/>
                  </w:rPr>
                  <m:t>BIC</m:t>
                </m:r>
              </m:e>
              <m:sub>
                <m:r>
                  <w:rPr>
                    <w:rFonts w:ascii="Cambria Math" w:eastAsiaTheme="minorHAnsi" w:hAnsi="Cambria Math"/>
                    <w:color w:val="000000"/>
                    <w:sz w:val="18"/>
                    <w:szCs w:val="18"/>
                    <w:lang w:eastAsia="en-US"/>
                  </w:rPr>
                  <m:t>k+1</m:t>
                </m:r>
              </m:sub>
            </m:sSub>
            <m:box>
              <m:boxPr>
                <m:opEmu m:val="1"/>
                <m:ctrlPr>
                  <w:rPr>
                    <w:rFonts w:ascii="Cambria Math" w:eastAsiaTheme="minorHAnsi" w:hAnsi="Cambria Math"/>
                    <w:i/>
                    <w:color w:val="000000"/>
                    <w:sz w:val="18"/>
                    <w:szCs w:val="18"/>
                    <w:lang w:eastAsia="en-US"/>
                  </w:rPr>
                </m:ctrlPr>
              </m:boxPr>
              <m:e>
                <m:r>
                  <w:rPr>
                    <w:rFonts w:ascii="Cambria Math" w:eastAsiaTheme="minorHAnsi" w:hAnsi="Cambria Math"/>
                    <w:color w:val="000000"/>
                    <w:sz w:val="18"/>
                    <w:szCs w:val="18"/>
                    <w:lang w:eastAsia="en-US"/>
                  </w:rPr>
                  <m:t>-</m:t>
                </m:r>
              </m:e>
            </m:box>
            <m:sSub>
              <m:sSubPr>
                <m:ctrlPr>
                  <w:rPr>
                    <w:rFonts w:ascii="Cambria Math" w:eastAsiaTheme="minorHAnsi" w:hAnsi="Cambria Math"/>
                    <w:i/>
                    <w:color w:val="000000"/>
                    <w:sz w:val="18"/>
                    <w:szCs w:val="18"/>
                    <w:lang w:eastAsia="en-US"/>
                  </w:rPr>
                </m:ctrlPr>
              </m:sSubPr>
              <m:e>
                <m:r>
                  <w:rPr>
                    <w:rFonts w:ascii="Cambria Math" w:eastAsiaTheme="minorHAnsi" w:hAnsi="Cambria Math"/>
                    <w:color w:val="000000"/>
                    <w:sz w:val="18"/>
                    <w:szCs w:val="18"/>
                    <w:lang w:eastAsia="en-US"/>
                  </w:rPr>
                  <m:t>BIC</m:t>
                </m:r>
              </m:e>
              <m:sub>
                <m:r>
                  <w:rPr>
                    <w:rFonts w:ascii="Cambria Math" w:eastAsiaTheme="minorHAnsi" w:hAnsi="Cambria Math"/>
                    <w:color w:val="000000"/>
                    <w:sz w:val="18"/>
                    <w:szCs w:val="18"/>
                    <w:lang w:eastAsia="en-US"/>
                  </w:rPr>
                  <m:t>k</m:t>
                </m:r>
              </m:sub>
            </m:sSub>
          </m:num>
          <m:den>
            <m:sSub>
              <m:sSubPr>
                <m:ctrlPr>
                  <w:rPr>
                    <w:rFonts w:ascii="Cambria Math" w:eastAsiaTheme="minorHAnsi" w:hAnsi="Cambria Math"/>
                    <w:i/>
                    <w:color w:val="000000"/>
                    <w:sz w:val="18"/>
                    <w:szCs w:val="18"/>
                    <w:lang w:eastAsia="en-US"/>
                  </w:rPr>
                </m:ctrlPr>
              </m:sSubPr>
              <m:e>
                <m:r>
                  <w:rPr>
                    <w:rFonts w:ascii="Cambria Math" w:eastAsiaTheme="minorHAnsi" w:hAnsi="Cambria Math"/>
                    <w:color w:val="000000"/>
                    <w:sz w:val="18"/>
                    <w:szCs w:val="18"/>
                    <w:lang w:eastAsia="en-US"/>
                  </w:rPr>
                  <m:t>BIC</m:t>
                </m:r>
              </m:e>
              <m:sub>
                <m:r>
                  <w:rPr>
                    <w:rFonts w:ascii="Cambria Math" w:eastAsiaTheme="minorHAnsi" w:hAnsi="Cambria Math"/>
                    <w:color w:val="000000"/>
                    <w:sz w:val="18"/>
                    <w:szCs w:val="18"/>
                    <w:lang w:eastAsia="en-US"/>
                  </w:rPr>
                  <m:t>k</m:t>
                </m:r>
              </m:sub>
            </m:sSub>
          </m:den>
        </m:f>
      </m:oMath>
      <w:r w:rsidRPr="00AA5162">
        <w:rPr>
          <w:rFonts w:eastAsiaTheme="minorEastAsia"/>
          <w:color w:val="000000"/>
          <w:sz w:val="18"/>
          <w:szCs w:val="18"/>
          <w:lang w:eastAsia="en-US"/>
        </w:rPr>
        <w:t xml:space="preserve">. A negative </w:t>
      </w:r>
      <m:oMath>
        <m:r>
          <w:rPr>
            <w:rFonts w:ascii="Cambria Math" w:eastAsiaTheme="minorHAnsi" w:hAnsi="Cambria Math" w:cs="Cambria Math"/>
            <w:i/>
            <w:color w:val="000000"/>
            <w:sz w:val="18"/>
            <w:szCs w:val="18"/>
            <w:lang w:eastAsia="en-US"/>
          </w:rPr>
          <w:sym w:font="Symbol" w:char="F044"/>
        </m:r>
        <m:r>
          <w:rPr>
            <w:rFonts w:ascii="Cambria Math" w:eastAsiaTheme="minorHAnsi" w:hAnsi="Cambria Math" w:cs="Cambria Math"/>
            <w:color w:val="000000"/>
            <w:sz w:val="18"/>
            <w:szCs w:val="18"/>
            <w:lang w:eastAsia="en-US"/>
          </w:rPr>
          <m:t>BIC</m:t>
        </m:r>
      </m:oMath>
      <w:r w:rsidRPr="00AA5162">
        <w:rPr>
          <w:rFonts w:eastAsiaTheme="minorEastAsia"/>
          <w:color w:val="000000"/>
          <w:sz w:val="18"/>
          <w:szCs w:val="18"/>
          <w:lang w:eastAsia="en-US"/>
        </w:rPr>
        <w:t xml:space="preserve"> indicates a better model fit (e.g., a two-profile model is better than a one-profile model), and a positive </w:t>
      </w:r>
      <m:oMath>
        <m:r>
          <w:rPr>
            <w:rFonts w:ascii="Cambria Math" w:eastAsiaTheme="minorHAnsi" w:hAnsi="Cambria Math" w:cs="Cambria Math"/>
            <w:i/>
            <w:color w:val="000000"/>
            <w:sz w:val="18"/>
            <w:szCs w:val="18"/>
            <w:lang w:eastAsia="en-US"/>
          </w:rPr>
          <w:sym w:font="Symbol" w:char="F044"/>
        </m:r>
        <m:r>
          <w:rPr>
            <w:rFonts w:ascii="Cambria Math" w:eastAsiaTheme="minorHAnsi" w:hAnsi="Cambria Math" w:cs="Cambria Math"/>
            <w:color w:val="000000"/>
            <w:sz w:val="18"/>
            <w:szCs w:val="18"/>
            <w:lang w:eastAsia="en-US"/>
          </w:rPr>
          <m:t>BIC</m:t>
        </m:r>
      </m:oMath>
      <w:r w:rsidRPr="00AA5162">
        <w:rPr>
          <w:rFonts w:eastAsiaTheme="minorEastAsia"/>
          <w:color w:val="000000"/>
          <w:sz w:val="18"/>
          <w:szCs w:val="18"/>
          <w:lang w:eastAsia="en-US"/>
        </w:rPr>
        <w:t xml:space="preserve"> indicates a worse model fit (e.g., a ten-profile model is worse than a nine-profile model. </w:t>
      </w:r>
      <w:r>
        <w:rPr>
          <w:b/>
          <w:bCs/>
          <w:i/>
          <w:iCs/>
        </w:rPr>
        <w:br w:type="page"/>
      </w:r>
    </w:p>
    <w:p w14:paraId="14024465" w14:textId="77777777" w:rsidR="00666F78" w:rsidRDefault="00666F78" w:rsidP="00666F78">
      <w:pPr>
        <w:spacing w:line="480" w:lineRule="auto"/>
        <w:jc w:val="center"/>
        <w:rPr>
          <w:b/>
          <w:bCs/>
        </w:rPr>
      </w:pPr>
      <w:r>
        <w:rPr>
          <w:b/>
          <w:bCs/>
        </w:rPr>
        <w:lastRenderedPageBreak/>
        <w:t>Appendix F</w:t>
      </w:r>
    </w:p>
    <w:p w14:paraId="360682C0" w14:textId="77777777" w:rsidR="00666F78" w:rsidRDefault="00666F78" w:rsidP="00666F78">
      <w:pPr>
        <w:spacing w:line="480" w:lineRule="auto"/>
        <w:jc w:val="center"/>
        <w:rPr>
          <w:b/>
          <w:bCs/>
        </w:rPr>
      </w:pPr>
      <w:r>
        <w:rPr>
          <w:b/>
          <w:bCs/>
        </w:rPr>
        <w:t>Expenditures in Unstandardised Monetary Amounts across Domains and Profiles</w:t>
      </w:r>
    </w:p>
    <w:p w14:paraId="32D2D219" w14:textId="77777777" w:rsidR="00666F78" w:rsidRDefault="00666F78" w:rsidP="00666F78">
      <w:pPr>
        <w:spacing w:line="480" w:lineRule="auto"/>
        <w:rPr>
          <w:b/>
          <w:bCs/>
        </w:rPr>
      </w:pPr>
      <w:r>
        <w:rPr>
          <w:b/>
          <w:bCs/>
        </w:rPr>
        <w:t>Table 7</w:t>
      </w:r>
    </w:p>
    <w:p w14:paraId="5CD2D475" w14:textId="77777777" w:rsidR="00666F78" w:rsidRPr="003E698E" w:rsidRDefault="00666F78" w:rsidP="00666F78">
      <w:pPr>
        <w:spacing w:line="480" w:lineRule="auto"/>
        <w:rPr>
          <w:i/>
          <w:iCs/>
        </w:rPr>
      </w:pPr>
      <w:r>
        <w:rPr>
          <w:i/>
          <w:iCs/>
        </w:rPr>
        <w:t>Distribution of Unstandardised Monetary Amounts across Profiles</w:t>
      </w:r>
    </w:p>
    <w:tbl>
      <w:tblPr>
        <w:tblStyle w:val="TableGrid"/>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96"/>
        <w:gridCol w:w="1276"/>
        <w:gridCol w:w="1276"/>
        <w:gridCol w:w="1559"/>
        <w:gridCol w:w="1701"/>
        <w:gridCol w:w="1985"/>
      </w:tblGrid>
      <w:tr w:rsidR="00666F78" w14:paraId="038F9314" w14:textId="77777777" w:rsidTr="00AB0452">
        <w:tc>
          <w:tcPr>
            <w:tcW w:w="1696" w:type="dxa"/>
            <w:tcBorders>
              <w:top w:val="single" w:sz="4" w:space="0" w:color="auto"/>
              <w:bottom w:val="single" w:sz="4" w:space="0" w:color="auto"/>
            </w:tcBorders>
          </w:tcPr>
          <w:p w14:paraId="1F2D825E" w14:textId="77777777" w:rsidR="00666F78" w:rsidRPr="004D401B" w:rsidRDefault="00666F78" w:rsidP="00AB0452">
            <w:pPr>
              <w:rPr>
                <w:b/>
                <w:bCs/>
              </w:rPr>
            </w:pPr>
            <w:r w:rsidRPr="004D401B">
              <w:rPr>
                <w:b/>
                <w:bCs/>
              </w:rPr>
              <w:t>Indicators</w:t>
            </w:r>
          </w:p>
        </w:tc>
        <w:tc>
          <w:tcPr>
            <w:tcW w:w="7797" w:type="dxa"/>
            <w:gridSpan w:val="5"/>
            <w:tcBorders>
              <w:top w:val="single" w:sz="4" w:space="0" w:color="auto"/>
              <w:bottom w:val="single" w:sz="4" w:space="0" w:color="auto"/>
            </w:tcBorders>
          </w:tcPr>
          <w:p w14:paraId="2FEF1F46" w14:textId="77777777" w:rsidR="00666F78" w:rsidRPr="004D401B" w:rsidRDefault="00666F78" w:rsidP="00AB0452">
            <w:pPr>
              <w:jc w:val="center"/>
              <w:rPr>
                <w:b/>
                <w:bCs/>
              </w:rPr>
            </w:pPr>
            <w:r w:rsidRPr="004D401B">
              <w:rPr>
                <w:b/>
                <w:bCs/>
              </w:rPr>
              <w:t>Consumption Profiles</w:t>
            </w:r>
          </w:p>
        </w:tc>
      </w:tr>
      <w:tr w:rsidR="00666F78" w:rsidRPr="001D7604" w14:paraId="6E1FF2CD" w14:textId="77777777" w:rsidTr="00AB0452">
        <w:tc>
          <w:tcPr>
            <w:tcW w:w="1696" w:type="dxa"/>
            <w:tcBorders>
              <w:top w:val="single" w:sz="4" w:space="0" w:color="auto"/>
            </w:tcBorders>
          </w:tcPr>
          <w:p w14:paraId="360A2728" w14:textId="77777777" w:rsidR="00666F78" w:rsidRPr="00C10941" w:rsidRDefault="00666F78" w:rsidP="00AB0452"/>
        </w:tc>
        <w:tc>
          <w:tcPr>
            <w:tcW w:w="1276" w:type="dxa"/>
            <w:tcBorders>
              <w:top w:val="single" w:sz="4" w:space="0" w:color="auto"/>
            </w:tcBorders>
          </w:tcPr>
          <w:p w14:paraId="3E8CE88C" w14:textId="77777777" w:rsidR="00666F78" w:rsidRPr="00C10941" w:rsidRDefault="00666F78" w:rsidP="00AB0452">
            <w:r w:rsidRPr="00C10941">
              <w:t>Low consumers</w:t>
            </w:r>
          </w:p>
        </w:tc>
        <w:tc>
          <w:tcPr>
            <w:tcW w:w="1276" w:type="dxa"/>
            <w:tcBorders>
              <w:top w:val="single" w:sz="4" w:space="0" w:color="auto"/>
            </w:tcBorders>
          </w:tcPr>
          <w:p w14:paraId="3EC2137C" w14:textId="77777777" w:rsidR="00666F78" w:rsidRPr="00C10941" w:rsidRDefault="00666F78" w:rsidP="00AB0452">
            <w:r w:rsidRPr="00C10941">
              <w:t>High consumers</w:t>
            </w:r>
          </w:p>
        </w:tc>
        <w:tc>
          <w:tcPr>
            <w:tcW w:w="1559" w:type="dxa"/>
            <w:tcBorders>
              <w:top w:val="single" w:sz="4" w:space="0" w:color="auto"/>
            </w:tcBorders>
          </w:tcPr>
          <w:p w14:paraId="3672409B" w14:textId="77777777" w:rsidR="00666F78" w:rsidRPr="00C10941" w:rsidRDefault="00666F78" w:rsidP="00AB0452">
            <w:r w:rsidRPr="00C10941">
              <w:t xml:space="preserve">Nomadic </w:t>
            </w:r>
          </w:p>
          <w:p w14:paraId="58255BDD" w14:textId="77777777" w:rsidR="00666F78" w:rsidRPr="00C10941" w:rsidRDefault="00666F78" w:rsidP="00AB0452">
            <w:r w:rsidRPr="00C10941">
              <w:t>compensators</w:t>
            </w:r>
          </w:p>
        </w:tc>
        <w:tc>
          <w:tcPr>
            <w:tcW w:w="1701" w:type="dxa"/>
            <w:tcBorders>
              <w:top w:val="single" w:sz="4" w:space="0" w:color="auto"/>
            </w:tcBorders>
          </w:tcPr>
          <w:p w14:paraId="2C421A28" w14:textId="77777777" w:rsidR="00666F78" w:rsidRPr="00C10941" w:rsidRDefault="00666F78" w:rsidP="00AB0452">
            <w:r w:rsidRPr="00C10941">
              <w:t xml:space="preserve">Local-based </w:t>
            </w:r>
            <w:r>
              <w:t>foodies</w:t>
            </w:r>
          </w:p>
        </w:tc>
        <w:tc>
          <w:tcPr>
            <w:tcW w:w="1985" w:type="dxa"/>
            <w:tcBorders>
              <w:top w:val="single" w:sz="4" w:space="0" w:color="auto"/>
            </w:tcBorders>
          </w:tcPr>
          <w:p w14:paraId="7EF24772" w14:textId="77777777" w:rsidR="00666F78" w:rsidRPr="00C10941" w:rsidRDefault="00666F78" w:rsidP="00AB0452">
            <w:r w:rsidRPr="00C10941">
              <w:t>Average</w:t>
            </w:r>
          </w:p>
          <w:p w14:paraId="2FABD53B" w14:textId="77777777" w:rsidR="00666F78" w:rsidRPr="00C10941" w:rsidRDefault="00666F78" w:rsidP="00AB0452">
            <w:r w:rsidRPr="00C10941">
              <w:t>consumers</w:t>
            </w:r>
          </w:p>
        </w:tc>
      </w:tr>
      <w:tr w:rsidR="00666F78" w14:paraId="7A908325" w14:textId="77777777" w:rsidTr="00AB0452">
        <w:tc>
          <w:tcPr>
            <w:tcW w:w="1696" w:type="dxa"/>
          </w:tcPr>
          <w:p w14:paraId="5AB28F6B" w14:textId="77777777" w:rsidR="00666F78" w:rsidRPr="00C10941" w:rsidRDefault="00666F78" w:rsidP="00AB0452">
            <w:r w:rsidRPr="00C10941">
              <w:t>Profile proportion</w:t>
            </w:r>
          </w:p>
        </w:tc>
        <w:tc>
          <w:tcPr>
            <w:tcW w:w="1276" w:type="dxa"/>
          </w:tcPr>
          <w:p w14:paraId="0F34D9E9" w14:textId="77777777" w:rsidR="00666F78" w:rsidRPr="00C10941" w:rsidRDefault="00666F78" w:rsidP="00AB0452">
            <w:r w:rsidRPr="00C10941">
              <w:t>27%</w:t>
            </w:r>
          </w:p>
        </w:tc>
        <w:tc>
          <w:tcPr>
            <w:tcW w:w="1276" w:type="dxa"/>
          </w:tcPr>
          <w:p w14:paraId="7998718B" w14:textId="77777777" w:rsidR="00666F78" w:rsidRPr="00C10941" w:rsidRDefault="00666F78" w:rsidP="00AB0452">
            <w:r w:rsidRPr="00C10941">
              <w:t>12%</w:t>
            </w:r>
          </w:p>
        </w:tc>
        <w:tc>
          <w:tcPr>
            <w:tcW w:w="1559" w:type="dxa"/>
          </w:tcPr>
          <w:p w14:paraId="6848E0A6" w14:textId="77777777" w:rsidR="00666F78" w:rsidRPr="00C10941" w:rsidRDefault="00666F78" w:rsidP="00AB0452">
            <w:r w:rsidRPr="00C10941">
              <w:t>31%</w:t>
            </w:r>
          </w:p>
        </w:tc>
        <w:tc>
          <w:tcPr>
            <w:tcW w:w="1701" w:type="dxa"/>
          </w:tcPr>
          <w:p w14:paraId="4EDF2396" w14:textId="77777777" w:rsidR="00666F78" w:rsidRPr="00C10941" w:rsidRDefault="00666F78" w:rsidP="00AB0452">
            <w:r w:rsidRPr="00C10941">
              <w:t>18%</w:t>
            </w:r>
          </w:p>
        </w:tc>
        <w:tc>
          <w:tcPr>
            <w:tcW w:w="1985" w:type="dxa"/>
          </w:tcPr>
          <w:p w14:paraId="6164FED1" w14:textId="77777777" w:rsidR="00666F78" w:rsidRPr="00C10941" w:rsidRDefault="00666F78" w:rsidP="00AB0452">
            <w:r w:rsidRPr="00C10941">
              <w:t>12%</w:t>
            </w:r>
          </w:p>
        </w:tc>
      </w:tr>
      <w:tr w:rsidR="00666F78" w14:paraId="57E63A75" w14:textId="77777777" w:rsidTr="00AB0452">
        <w:tc>
          <w:tcPr>
            <w:tcW w:w="1696" w:type="dxa"/>
          </w:tcPr>
          <w:p w14:paraId="15041FE0" w14:textId="77777777" w:rsidR="00666F78" w:rsidRPr="00C10941" w:rsidRDefault="00666F78" w:rsidP="00AB0452">
            <w:r w:rsidRPr="00C10941">
              <w:t>Meat</w:t>
            </w:r>
          </w:p>
        </w:tc>
        <w:tc>
          <w:tcPr>
            <w:tcW w:w="1276" w:type="dxa"/>
            <w:vAlign w:val="bottom"/>
          </w:tcPr>
          <w:p w14:paraId="5A478A8C" w14:textId="77777777" w:rsidR="00666F78" w:rsidRPr="00DE4076" w:rsidRDefault="00666F78" w:rsidP="00AB0452">
            <w:r w:rsidRPr="004D401B">
              <w:rPr>
                <w:color w:val="000000"/>
              </w:rPr>
              <w:t>370.12</w:t>
            </w:r>
          </w:p>
        </w:tc>
        <w:tc>
          <w:tcPr>
            <w:tcW w:w="1276" w:type="dxa"/>
            <w:vAlign w:val="bottom"/>
          </w:tcPr>
          <w:p w14:paraId="059B0337" w14:textId="77777777" w:rsidR="00666F78" w:rsidRPr="00DE4076" w:rsidRDefault="00666F78" w:rsidP="00AB0452">
            <w:r w:rsidRPr="004D401B">
              <w:rPr>
                <w:color w:val="000000"/>
              </w:rPr>
              <w:t>440.62</w:t>
            </w:r>
          </w:p>
        </w:tc>
        <w:tc>
          <w:tcPr>
            <w:tcW w:w="1559" w:type="dxa"/>
            <w:vAlign w:val="bottom"/>
          </w:tcPr>
          <w:p w14:paraId="26D70D1B" w14:textId="77777777" w:rsidR="00666F78" w:rsidRPr="00DE4076" w:rsidRDefault="00666F78" w:rsidP="00AB0452">
            <w:r w:rsidRPr="004D401B">
              <w:rPr>
                <w:color w:val="000000"/>
              </w:rPr>
              <w:t>280.40</w:t>
            </w:r>
          </w:p>
        </w:tc>
        <w:tc>
          <w:tcPr>
            <w:tcW w:w="1701" w:type="dxa"/>
            <w:vAlign w:val="bottom"/>
          </w:tcPr>
          <w:p w14:paraId="231E7A29" w14:textId="77777777" w:rsidR="00666F78" w:rsidRPr="00DE4076" w:rsidRDefault="00666F78" w:rsidP="00AB0452">
            <w:r w:rsidRPr="004D401B">
              <w:rPr>
                <w:color w:val="000000"/>
              </w:rPr>
              <w:t>382.27</w:t>
            </w:r>
          </w:p>
        </w:tc>
        <w:tc>
          <w:tcPr>
            <w:tcW w:w="1985" w:type="dxa"/>
            <w:vAlign w:val="bottom"/>
          </w:tcPr>
          <w:p w14:paraId="634136F5" w14:textId="77777777" w:rsidR="00666F78" w:rsidRPr="00DE4076" w:rsidRDefault="00666F78" w:rsidP="00AB0452">
            <w:r w:rsidRPr="004D401B">
              <w:rPr>
                <w:color w:val="000000"/>
              </w:rPr>
              <w:t>271.46</w:t>
            </w:r>
          </w:p>
        </w:tc>
      </w:tr>
      <w:tr w:rsidR="00666F78" w14:paraId="0EC46035" w14:textId="77777777" w:rsidTr="00AB0452">
        <w:tc>
          <w:tcPr>
            <w:tcW w:w="1696" w:type="dxa"/>
          </w:tcPr>
          <w:p w14:paraId="365D7219" w14:textId="77777777" w:rsidR="00666F78" w:rsidRPr="00C10941" w:rsidRDefault="00666F78" w:rsidP="00AB0452">
            <w:r w:rsidRPr="00C10941">
              <w:t>Fish</w:t>
            </w:r>
          </w:p>
        </w:tc>
        <w:tc>
          <w:tcPr>
            <w:tcW w:w="1276" w:type="dxa"/>
            <w:vAlign w:val="bottom"/>
          </w:tcPr>
          <w:p w14:paraId="39EEE985" w14:textId="77777777" w:rsidR="00666F78" w:rsidRPr="00DE4076" w:rsidRDefault="00666F78" w:rsidP="00AB0452">
            <w:r w:rsidRPr="004D401B">
              <w:rPr>
                <w:color w:val="000000"/>
              </w:rPr>
              <w:t>0</w:t>
            </w:r>
          </w:p>
        </w:tc>
        <w:tc>
          <w:tcPr>
            <w:tcW w:w="1276" w:type="dxa"/>
            <w:vAlign w:val="bottom"/>
          </w:tcPr>
          <w:p w14:paraId="1D817540" w14:textId="77777777" w:rsidR="00666F78" w:rsidRPr="00DE4076" w:rsidRDefault="00666F78" w:rsidP="00AB0452">
            <w:r w:rsidRPr="004D401B">
              <w:rPr>
                <w:color w:val="000000"/>
              </w:rPr>
              <w:t>210.41</w:t>
            </w:r>
          </w:p>
        </w:tc>
        <w:tc>
          <w:tcPr>
            <w:tcW w:w="1559" w:type="dxa"/>
            <w:vAlign w:val="bottom"/>
          </w:tcPr>
          <w:p w14:paraId="0A7BDB3D" w14:textId="77777777" w:rsidR="00666F78" w:rsidRPr="00DE4076" w:rsidRDefault="00666F78" w:rsidP="00AB0452">
            <w:r w:rsidRPr="004D401B">
              <w:rPr>
                <w:color w:val="000000"/>
              </w:rPr>
              <w:t>0</w:t>
            </w:r>
          </w:p>
        </w:tc>
        <w:tc>
          <w:tcPr>
            <w:tcW w:w="1701" w:type="dxa"/>
            <w:vAlign w:val="bottom"/>
          </w:tcPr>
          <w:p w14:paraId="4C967579" w14:textId="77777777" w:rsidR="00666F78" w:rsidRPr="00DE4076" w:rsidRDefault="00666F78" w:rsidP="00AB0452">
            <w:r w:rsidRPr="004D401B">
              <w:rPr>
                <w:color w:val="000000"/>
              </w:rPr>
              <w:t>140.05</w:t>
            </w:r>
          </w:p>
        </w:tc>
        <w:tc>
          <w:tcPr>
            <w:tcW w:w="1985" w:type="dxa"/>
            <w:vAlign w:val="bottom"/>
          </w:tcPr>
          <w:p w14:paraId="43257348" w14:textId="77777777" w:rsidR="00666F78" w:rsidRPr="00DE4076" w:rsidRDefault="00666F78" w:rsidP="00AB0452">
            <w:r w:rsidRPr="004D401B">
              <w:rPr>
                <w:color w:val="000000"/>
              </w:rPr>
              <w:t>73.49</w:t>
            </w:r>
          </w:p>
        </w:tc>
      </w:tr>
      <w:tr w:rsidR="00666F78" w14:paraId="4AC06066" w14:textId="77777777" w:rsidTr="00AB0452">
        <w:tc>
          <w:tcPr>
            <w:tcW w:w="1696" w:type="dxa"/>
          </w:tcPr>
          <w:p w14:paraId="1EAB9CEF" w14:textId="77777777" w:rsidR="00666F78" w:rsidRPr="00C10941" w:rsidRDefault="00666F78" w:rsidP="00AB0452">
            <w:r w:rsidRPr="00C10941">
              <w:t>Dairy</w:t>
            </w:r>
          </w:p>
        </w:tc>
        <w:tc>
          <w:tcPr>
            <w:tcW w:w="1276" w:type="dxa"/>
            <w:vAlign w:val="bottom"/>
          </w:tcPr>
          <w:p w14:paraId="38B041D5" w14:textId="77777777" w:rsidR="00666F78" w:rsidRPr="00DE4076" w:rsidRDefault="00666F78" w:rsidP="00AB0452">
            <w:r w:rsidRPr="004D401B">
              <w:rPr>
                <w:color w:val="000000"/>
              </w:rPr>
              <w:t>190.47</w:t>
            </w:r>
          </w:p>
        </w:tc>
        <w:tc>
          <w:tcPr>
            <w:tcW w:w="1276" w:type="dxa"/>
            <w:vAlign w:val="bottom"/>
          </w:tcPr>
          <w:p w14:paraId="5CDA6D61" w14:textId="77777777" w:rsidR="00666F78" w:rsidRPr="00DE4076" w:rsidRDefault="00666F78" w:rsidP="00AB0452">
            <w:r w:rsidRPr="004D401B">
              <w:rPr>
                <w:color w:val="000000"/>
              </w:rPr>
              <w:t>297.11</w:t>
            </w:r>
          </w:p>
        </w:tc>
        <w:tc>
          <w:tcPr>
            <w:tcW w:w="1559" w:type="dxa"/>
            <w:vAlign w:val="bottom"/>
          </w:tcPr>
          <w:p w14:paraId="42A31CBF" w14:textId="77777777" w:rsidR="00666F78" w:rsidRPr="00DE4076" w:rsidRDefault="00666F78" w:rsidP="00AB0452">
            <w:r w:rsidRPr="004D401B">
              <w:rPr>
                <w:color w:val="000000"/>
              </w:rPr>
              <w:t>192.98</w:t>
            </w:r>
          </w:p>
        </w:tc>
        <w:tc>
          <w:tcPr>
            <w:tcW w:w="1701" w:type="dxa"/>
            <w:vAlign w:val="bottom"/>
          </w:tcPr>
          <w:p w14:paraId="0692A48E" w14:textId="77777777" w:rsidR="00666F78" w:rsidRPr="00DE4076" w:rsidRDefault="00666F78" w:rsidP="00AB0452">
            <w:r w:rsidRPr="004D401B">
              <w:rPr>
                <w:color w:val="000000"/>
              </w:rPr>
              <w:t>232.56</w:t>
            </w:r>
          </w:p>
        </w:tc>
        <w:tc>
          <w:tcPr>
            <w:tcW w:w="1985" w:type="dxa"/>
            <w:vAlign w:val="bottom"/>
          </w:tcPr>
          <w:p w14:paraId="42BF94E8" w14:textId="77777777" w:rsidR="00666F78" w:rsidRPr="00DE4076" w:rsidRDefault="00666F78" w:rsidP="00AB0452">
            <w:r w:rsidRPr="004D401B">
              <w:rPr>
                <w:color w:val="000000"/>
              </w:rPr>
              <w:t>185.75</w:t>
            </w:r>
          </w:p>
        </w:tc>
      </w:tr>
      <w:tr w:rsidR="00666F78" w14:paraId="256391EC" w14:textId="77777777" w:rsidTr="00AB0452">
        <w:tc>
          <w:tcPr>
            <w:tcW w:w="1696" w:type="dxa"/>
          </w:tcPr>
          <w:p w14:paraId="513EF3E8" w14:textId="77777777" w:rsidR="00666F78" w:rsidRPr="00C10941" w:rsidRDefault="00666F78" w:rsidP="00AB0452">
            <w:r w:rsidRPr="00C10941">
              <w:t>Vegetable</w:t>
            </w:r>
          </w:p>
        </w:tc>
        <w:tc>
          <w:tcPr>
            <w:tcW w:w="1276" w:type="dxa"/>
            <w:vAlign w:val="bottom"/>
          </w:tcPr>
          <w:p w14:paraId="771FF6BA" w14:textId="77777777" w:rsidR="00666F78" w:rsidRPr="00DE4076" w:rsidRDefault="00666F78" w:rsidP="00AB0452">
            <w:r w:rsidRPr="004D401B">
              <w:rPr>
                <w:color w:val="000000"/>
              </w:rPr>
              <w:t>213.36</w:t>
            </w:r>
          </w:p>
        </w:tc>
        <w:tc>
          <w:tcPr>
            <w:tcW w:w="1276" w:type="dxa"/>
            <w:vAlign w:val="bottom"/>
          </w:tcPr>
          <w:p w14:paraId="2049298B" w14:textId="77777777" w:rsidR="00666F78" w:rsidRPr="00DE4076" w:rsidRDefault="00666F78" w:rsidP="00AB0452">
            <w:r w:rsidRPr="004D401B">
              <w:rPr>
                <w:color w:val="000000"/>
              </w:rPr>
              <w:t>357.77</w:t>
            </w:r>
          </w:p>
        </w:tc>
        <w:tc>
          <w:tcPr>
            <w:tcW w:w="1559" w:type="dxa"/>
            <w:vAlign w:val="bottom"/>
          </w:tcPr>
          <w:p w14:paraId="31CB8998" w14:textId="77777777" w:rsidR="00666F78" w:rsidRPr="00DE4076" w:rsidRDefault="00666F78" w:rsidP="00AB0452">
            <w:r w:rsidRPr="004D401B">
              <w:rPr>
                <w:color w:val="000000"/>
              </w:rPr>
              <w:t>216.59</w:t>
            </w:r>
          </w:p>
        </w:tc>
        <w:tc>
          <w:tcPr>
            <w:tcW w:w="1701" w:type="dxa"/>
            <w:vAlign w:val="bottom"/>
          </w:tcPr>
          <w:p w14:paraId="686A6CB9" w14:textId="77777777" w:rsidR="00666F78" w:rsidRPr="00DE4076" w:rsidRDefault="00666F78" w:rsidP="00AB0452">
            <w:r w:rsidRPr="004D401B">
              <w:rPr>
                <w:color w:val="000000"/>
              </w:rPr>
              <w:t>273.01</w:t>
            </w:r>
          </w:p>
        </w:tc>
        <w:tc>
          <w:tcPr>
            <w:tcW w:w="1985" w:type="dxa"/>
            <w:vAlign w:val="bottom"/>
          </w:tcPr>
          <w:p w14:paraId="55D9F39C" w14:textId="77777777" w:rsidR="00666F78" w:rsidRPr="00DE4076" w:rsidRDefault="00666F78" w:rsidP="00AB0452">
            <w:r w:rsidRPr="004D401B">
              <w:rPr>
                <w:color w:val="000000"/>
              </w:rPr>
              <w:t>217.46</w:t>
            </w:r>
          </w:p>
        </w:tc>
      </w:tr>
      <w:tr w:rsidR="00666F78" w14:paraId="12FA2851" w14:textId="77777777" w:rsidTr="00AB0452">
        <w:tc>
          <w:tcPr>
            <w:tcW w:w="1696" w:type="dxa"/>
          </w:tcPr>
          <w:p w14:paraId="77E1D3F0" w14:textId="77777777" w:rsidR="00666F78" w:rsidRPr="00C10941" w:rsidRDefault="00666F78" w:rsidP="00AB0452">
            <w:r w:rsidRPr="00C10941">
              <w:t>Fashion</w:t>
            </w:r>
          </w:p>
        </w:tc>
        <w:tc>
          <w:tcPr>
            <w:tcW w:w="1276" w:type="dxa"/>
            <w:vAlign w:val="bottom"/>
          </w:tcPr>
          <w:p w14:paraId="2D8C89C9" w14:textId="77777777" w:rsidR="00666F78" w:rsidRPr="00DE4076" w:rsidRDefault="00666F78" w:rsidP="00AB0452">
            <w:r w:rsidRPr="004D401B">
              <w:rPr>
                <w:color w:val="000000"/>
              </w:rPr>
              <w:t>660.53</w:t>
            </w:r>
          </w:p>
        </w:tc>
        <w:tc>
          <w:tcPr>
            <w:tcW w:w="1276" w:type="dxa"/>
            <w:vAlign w:val="bottom"/>
          </w:tcPr>
          <w:p w14:paraId="038EB792" w14:textId="77777777" w:rsidR="00666F78" w:rsidRPr="00DE4076" w:rsidRDefault="00666F78" w:rsidP="00AB0452">
            <w:r w:rsidRPr="004D401B">
              <w:rPr>
                <w:color w:val="000000"/>
              </w:rPr>
              <w:t>1021.59</w:t>
            </w:r>
          </w:p>
        </w:tc>
        <w:tc>
          <w:tcPr>
            <w:tcW w:w="1559" w:type="dxa"/>
            <w:vAlign w:val="bottom"/>
          </w:tcPr>
          <w:p w14:paraId="1524FD76" w14:textId="77777777" w:rsidR="00666F78" w:rsidRPr="00DE4076" w:rsidRDefault="00666F78" w:rsidP="00AB0452">
            <w:r w:rsidRPr="004D401B">
              <w:rPr>
                <w:color w:val="000000"/>
              </w:rPr>
              <w:t>833.2</w:t>
            </w:r>
          </w:p>
        </w:tc>
        <w:tc>
          <w:tcPr>
            <w:tcW w:w="1701" w:type="dxa"/>
            <w:vAlign w:val="bottom"/>
          </w:tcPr>
          <w:p w14:paraId="471C4BCB" w14:textId="77777777" w:rsidR="00666F78" w:rsidRPr="00DE4076" w:rsidRDefault="00666F78" w:rsidP="00AB0452">
            <w:r w:rsidRPr="004D401B">
              <w:rPr>
                <w:color w:val="000000"/>
              </w:rPr>
              <w:t>768.02</w:t>
            </w:r>
          </w:p>
        </w:tc>
        <w:tc>
          <w:tcPr>
            <w:tcW w:w="1985" w:type="dxa"/>
            <w:vAlign w:val="bottom"/>
          </w:tcPr>
          <w:p w14:paraId="23947FDE" w14:textId="77777777" w:rsidR="00666F78" w:rsidRPr="00DE4076" w:rsidRDefault="00666F78" w:rsidP="00AB0452">
            <w:r w:rsidRPr="004D401B">
              <w:rPr>
                <w:color w:val="000000"/>
              </w:rPr>
              <w:t>763.45</w:t>
            </w:r>
          </w:p>
        </w:tc>
      </w:tr>
      <w:tr w:rsidR="00666F78" w14:paraId="619A2992" w14:textId="77777777" w:rsidTr="00AB0452">
        <w:tc>
          <w:tcPr>
            <w:tcW w:w="1696" w:type="dxa"/>
          </w:tcPr>
          <w:p w14:paraId="21E9558A" w14:textId="77777777" w:rsidR="00666F78" w:rsidRPr="00C10941" w:rsidRDefault="00666F78" w:rsidP="00AB0452">
            <w:r w:rsidRPr="00C10941">
              <w:t>Flights</w:t>
            </w:r>
          </w:p>
        </w:tc>
        <w:tc>
          <w:tcPr>
            <w:tcW w:w="1276" w:type="dxa"/>
            <w:vAlign w:val="bottom"/>
          </w:tcPr>
          <w:p w14:paraId="0F8345C2" w14:textId="77777777" w:rsidR="00666F78" w:rsidRPr="00DE4076" w:rsidRDefault="00666F78" w:rsidP="00AB0452">
            <w:r w:rsidRPr="004D401B">
              <w:rPr>
                <w:color w:val="000000"/>
              </w:rPr>
              <w:t>0.02</w:t>
            </w:r>
          </w:p>
        </w:tc>
        <w:tc>
          <w:tcPr>
            <w:tcW w:w="1276" w:type="dxa"/>
            <w:vAlign w:val="bottom"/>
          </w:tcPr>
          <w:p w14:paraId="3A17E6EA" w14:textId="77777777" w:rsidR="00666F78" w:rsidRPr="00DE4076" w:rsidRDefault="00666F78" w:rsidP="00AB0452">
            <w:r w:rsidRPr="004D401B">
              <w:rPr>
                <w:color w:val="000000"/>
              </w:rPr>
              <w:t>193.86</w:t>
            </w:r>
          </w:p>
        </w:tc>
        <w:tc>
          <w:tcPr>
            <w:tcW w:w="1559" w:type="dxa"/>
            <w:vAlign w:val="bottom"/>
          </w:tcPr>
          <w:p w14:paraId="420264C4" w14:textId="77777777" w:rsidR="00666F78" w:rsidRPr="00DE4076" w:rsidRDefault="00666F78" w:rsidP="00AB0452">
            <w:r w:rsidRPr="004D401B">
              <w:rPr>
                <w:color w:val="000000"/>
              </w:rPr>
              <w:t>164.78</w:t>
            </w:r>
          </w:p>
        </w:tc>
        <w:tc>
          <w:tcPr>
            <w:tcW w:w="1701" w:type="dxa"/>
            <w:vAlign w:val="bottom"/>
          </w:tcPr>
          <w:p w14:paraId="70E09129" w14:textId="77777777" w:rsidR="00666F78" w:rsidRPr="00DE4076" w:rsidRDefault="00666F78" w:rsidP="00AB0452">
            <w:r w:rsidRPr="004D401B">
              <w:rPr>
                <w:color w:val="000000"/>
              </w:rPr>
              <w:t>0.03</w:t>
            </w:r>
          </w:p>
        </w:tc>
        <w:tc>
          <w:tcPr>
            <w:tcW w:w="1985" w:type="dxa"/>
            <w:vAlign w:val="bottom"/>
          </w:tcPr>
          <w:p w14:paraId="722DC98D" w14:textId="77777777" w:rsidR="00666F78" w:rsidRPr="00DE4076" w:rsidRDefault="00666F78" w:rsidP="00AB0452">
            <w:r w:rsidRPr="004D401B">
              <w:rPr>
                <w:color w:val="000000"/>
              </w:rPr>
              <w:t>135.54</w:t>
            </w:r>
          </w:p>
        </w:tc>
      </w:tr>
      <w:tr w:rsidR="00666F78" w14:paraId="4033E7D0" w14:textId="77777777" w:rsidTr="00AB0452">
        <w:tc>
          <w:tcPr>
            <w:tcW w:w="1696" w:type="dxa"/>
          </w:tcPr>
          <w:p w14:paraId="7239AFE9" w14:textId="77777777" w:rsidR="00666F78" w:rsidRPr="00C10941" w:rsidRDefault="00666F78" w:rsidP="00AB0452">
            <w:r w:rsidRPr="00C10941">
              <w:t xml:space="preserve">Private </w:t>
            </w:r>
          </w:p>
          <w:p w14:paraId="2A1E70BC" w14:textId="77777777" w:rsidR="00666F78" w:rsidRPr="00C10941" w:rsidRDefault="00666F78" w:rsidP="00AB0452">
            <w:r w:rsidRPr="00C10941">
              <w:t>transportation</w:t>
            </w:r>
          </w:p>
        </w:tc>
        <w:tc>
          <w:tcPr>
            <w:tcW w:w="1276" w:type="dxa"/>
            <w:vAlign w:val="bottom"/>
          </w:tcPr>
          <w:p w14:paraId="6CD7B622" w14:textId="77777777" w:rsidR="00666F78" w:rsidRPr="00DE4076" w:rsidRDefault="00666F78" w:rsidP="00AB0452">
            <w:r w:rsidRPr="004D401B">
              <w:rPr>
                <w:color w:val="000000"/>
              </w:rPr>
              <w:t>642.1</w:t>
            </w:r>
            <w:r>
              <w:rPr>
                <w:color w:val="000000"/>
              </w:rPr>
              <w:t>0</w:t>
            </w:r>
          </w:p>
        </w:tc>
        <w:tc>
          <w:tcPr>
            <w:tcW w:w="1276" w:type="dxa"/>
            <w:vAlign w:val="bottom"/>
          </w:tcPr>
          <w:p w14:paraId="2A732E63" w14:textId="77777777" w:rsidR="00666F78" w:rsidRPr="00DE4076" w:rsidRDefault="00666F78" w:rsidP="00AB0452">
            <w:r w:rsidRPr="004D401B">
              <w:rPr>
                <w:color w:val="000000"/>
              </w:rPr>
              <w:t>952.52</w:t>
            </w:r>
          </w:p>
        </w:tc>
        <w:tc>
          <w:tcPr>
            <w:tcW w:w="1559" w:type="dxa"/>
            <w:vAlign w:val="bottom"/>
          </w:tcPr>
          <w:p w14:paraId="1FC76582" w14:textId="77777777" w:rsidR="00666F78" w:rsidRPr="00DE4076" w:rsidRDefault="00666F78" w:rsidP="00AB0452">
            <w:r w:rsidRPr="004D401B">
              <w:rPr>
                <w:color w:val="000000"/>
              </w:rPr>
              <w:t>745.05</w:t>
            </w:r>
          </w:p>
        </w:tc>
        <w:tc>
          <w:tcPr>
            <w:tcW w:w="1701" w:type="dxa"/>
            <w:vAlign w:val="bottom"/>
          </w:tcPr>
          <w:p w14:paraId="3F8DE207" w14:textId="77777777" w:rsidR="00666F78" w:rsidRPr="00DE4076" w:rsidRDefault="00666F78" w:rsidP="00AB0452">
            <w:r w:rsidRPr="004D401B">
              <w:rPr>
                <w:color w:val="000000"/>
              </w:rPr>
              <w:t>704.59</w:t>
            </w:r>
          </w:p>
        </w:tc>
        <w:tc>
          <w:tcPr>
            <w:tcW w:w="1985" w:type="dxa"/>
            <w:vAlign w:val="bottom"/>
          </w:tcPr>
          <w:p w14:paraId="4124EA0E" w14:textId="77777777" w:rsidR="00666F78" w:rsidRPr="00DE4076" w:rsidRDefault="00666F78" w:rsidP="00AB0452">
            <w:r w:rsidRPr="004D401B">
              <w:rPr>
                <w:color w:val="000000"/>
              </w:rPr>
              <w:t>623.81</w:t>
            </w:r>
          </w:p>
        </w:tc>
      </w:tr>
      <w:tr w:rsidR="00666F78" w14:paraId="4291324E" w14:textId="77777777" w:rsidTr="00AB0452">
        <w:tc>
          <w:tcPr>
            <w:tcW w:w="1696" w:type="dxa"/>
          </w:tcPr>
          <w:p w14:paraId="2250F067" w14:textId="77777777" w:rsidR="00666F78" w:rsidRPr="00C10941" w:rsidRDefault="00666F78" w:rsidP="00AB0452">
            <w:r w:rsidRPr="00C10941">
              <w:t xml:space="preserve">Public transportation </w:t>
            </w:r>
          </w:p>
        </w:tc>
        <w:tc>
          <w:tcPr>
            <w:tcW w:w="1276" w:type="dxa"/>
            <w:vAlign w:val="bottom"/>
          </w:tcPr>
          <w:p w14:paraId="16237118" w14:textId="77777777" w:rsidR="00666F78" w:rsidRPr="00DE4076" w:rsidRDefault="00666F78" w:rsidP="00AB0452">
            <w:r w:rsidRPr="004D401B">
              <w:rPr>
                <w:color w:val="000000"/>
              </w:rPr>
              <w:t>0.0015</w:t>
            </w:r>
          </w:p>
        </w:tc>
        <w:tc>
          <w:tcPr>
            <w:tcW w:w="1276" w:type="dxa"/>
            <w:vAlign w:val="bottom"/>
          </w:tcPr>
          <w:p w14:paraId="68B658BE" w14:textId="77777777" w:rsidR="00666F78" w:rsidRPr="00DE4076" w:rsidRDefault="00666F78" w:rsidP="00AB0452">
            <w:r w:rsidRPr="004D401B">
              <w:rPr>
                <w:color w:val="000000"/>
              </w:rPr>
              <w:t>28.13</w:t>
            </w:r>
          </w:p>
        </w:tc>
        <w:tc>
          <w:tcPr>
            <w:tcW w:w="1559" w:type="dxa"/>
            <w:vAlign w:val="bottom"/>
          </w:tcPr>
          <w:p w14:paraId="3677659D" w14:textId="77777777" w:rsidR="00666F78" w:rsidRPr="00DE4076" w:rsidRDefault="00666F78" w:rsidP="00AB0452">
            <w:r w:rsidRPr="004D401B">
              <w:rPr>
                <w:color w:val="000000"/>
              </w:rPr>
              <w:t>26.02</w:t>
            </w:r>
          </w:p>
        </w:tc>
        <w:tc>
          <w:tcPr>
            <w:tcW w:w="1701" w:type="dxa"/>
            <w:vAlign w:val="bottom"/>
          </w:tcPr>
          <w:p w14:paraId="1D8203CA" w14:textId="77777777" w:rsidR="00666F78" w:rsidRPr="00DE4076" w:rsidRDefault="00666F78" w:rsidP="00AB0452">
            <w:r w:rsidRPr="004D401B">
              <w:rPr>
                <w:color w:val="000000"/>
              </w:rPr>
              <w:t>0.002</w:t>
            </w:r>
          </w:p>
        </w:tc>
        <w:tc>
          <w:tcPr>
            <w:tcW w:w="1985" w:type="dxa"/>
            <w:vAlign w:val="bottom"/>
          </w:tcPr>
          <w:p w14:paraId="1FD8285D" w14:textId="77777777" w:rsidR="00666F78" w:rsidRPr="00DE4076" w:rsidRDefault="00666F78" w:rsidP="00AB0452">
            <w:r w:rsidRPr="004D401B">
              <w:rPr>
                <w:color w:val="000000"/>
              </w:rPr>
              <w:t>23.49</w:t>
            </w:r>
          </w:p>
        </w:tc>
      </w:tr>
      <w:tr w:rsidR="00666F78" w14:paraId="0873E5AD" w14:textId="77777777" w:rsidTr="00AB0452">
        <w:tc>
          <w:tcPr>
            <w:tcW w:w="1696" w:type="dxa"/>
          </w:tcPr>
          <w:p w14:paraId="5743AEDB" w14:textId="77777777" w:rsidR="00666F78" w:rsidRPr="00C10941" w:rsidRDefault="00666F78" w:rsidP="00AB0452">
            <w:r w:rsidRPr="00C10941">
              <w:t>Electricity</w:t>
            </w:r>
          </w:p>
        </w:tc>
        <w:tc>
          <w:tcPr>
            <w:tcW w:w="1276" w:type="dxa"/>
            <w:vAlign w:val="bottom"/>
          </w:tcPr>
          <w:p w14:paraId="5A97DD33" w14:textId="77777777" w:rsidR="00666F78" w:rsidRPr="00DE4076" w:rsidRDefault="00666F78" w:rsidP="00AB0452">
            <w:r w:rsidRPr="004D401B">
              <w:rPr>
                <w:color w:val="000000"/>
              </w:rPr>
              <w:t>294.83</w:t>
            </w:r>
          </w:p>
        </w:tc>
        <w:tc>
          <w:tcPr>
            <w:tcW w:w="1276" w:type="dxa"/>
            <w:vAlign w:val="bottom"/>
          </w:tcPr>
          <w:p w14:paraId="0F0DDEF9" w14:textId="77777777" w:rsidR="00666F78" w:rsidRPr="00DE4076" w:rsidRDefault="00666F78" w:rsidP="00AB0452">
            <w:r w:rsidRPr="004D401B">
              <w:rPr>
                <w:color w:val="000000"/>
              </w:rPr>
              <w:t>346.32</w:t>
            </w:r>
          </w:p>
        </w:tc>
        <w:tc>
          <w:tcPr>
            <w:tcW w:w="1559" w:type="dxa"/>
            <w:vAlign w:val="bottom"/>
          </w:tcPr>
          <w:p w14:paraId="222FAA16" w14:textId="77777777" w:rsidR="00666F78" w:rsidRPr="00DE4076" w:rsidRDefault="00666F78" w:rsidP="00AB0452">
            <w:r w:rsidRPr="004D401B">
              <w:rPr>
                <w:color w:val="000000"/>
              </w:rPr>
              <w:t>283.56</w:t>
            </w:r>
          </w:p>
        </w:tc>
        <w:tc>
          <w:tcPr>
            <w:tcW w:w="1701" w:type="dxa"/>
            <w:vAlign w:val="bottom"/>
          </w:tcPr>
          <w:p w14:paraId="199CC73D" w14:textId="77777777" w:rsidR="00666F78" w:rsidRPr="00DE4076" w:rsidRDefault="00666F78" w:rsidP="00AB0452">
            <w:r w:rsidRPr="004D401B">
              <w:rPr>
                <w:color w:val="000000"/>
              </w:rPr>
              <w:t>296.85</w:t>
            </w:r>
          </w:p>
        </w:tc>
        <w:tc>
          <w:tcPr>
            <w:tcW w:w="1985" w:type="dxa"/>
            <w:vAlign w:val="bottom"/>
          </w:tcPr>
          <w:p w14:paraId="2E94404F" w14:textId="77777777" w:rsidR="00666F78" w:rsidRPr="00DE4076" w:rsidRDefault="00666F78" w:rsidP="00AB0452">
            <w:r w:rsidRPr="004D401B">
              <w:rPr>
                <w:color w:val="000000"/>
              </w:rPr>
              <w:t>247.51</w:t>
            </w:r>
          </w:p>
        </w:tc>
      </w:tr>
      <w:tr w:rsidR="00666F78" w14:paraId="0A5960A9" w14:textId="77777777" w:rsidTr="00AB0452">
        <w:tc>
          <w:tcPr>
            <w:tcW w:w="1696" w:type="dxa"/>
          </w:tcPr>
          <w:p w14:paraId="613EE28E" w14:textId="77777777" w:rsidR="00666F78" w:rsidRPr="00C10941" w:rsidRDefault="00666F78" w:rsidP="00AB0452">
            <w:r w:rsidRPr="00C10941">
              <w:t>Gas</w:t>
            </w:r>
          </w:p>
        </w:tc>
        <w:tc>
          <w:tcPr>
            <w:tcW w:w="1276" w:type="dxa"/>
            <w:vAlign w:val="bottom"/>
          </w:tcPr>
          <w:p w14:paraId="44865114" w14:textId="77777777" w:rsidR="00666F78" w:rsidRPr="00DE4076" w:rsidRDefault="00666F78" w:rsidP="00AB0452">
            <w:r w:rsidRPr="004D401B">
              <w:rPr>
                <w:color w:val="000000"/>
              </w:rPr>
              <w:t>548.74</w:t>
            </w:r>
          </w:p>
        </w:tc>
        <w:tc>
          <w:tcPr>
            <w:tcW w:w="1276" w:type="dxa"/>
            <w:vAlign w:val="bottom"/>
          </w:tcPr>
          <w:p w14:paraId="6FE150E4" w14:textId="77777777" w:rsidR="00666F78" w:rsidRPr="00DE4076" w:rsidRDefault="00666F78" w:rsidP="00AB0452">
            <w:r w:rsidRPr="004D401B">
              <w:rPr>
                <w:color w:val="000000"/>
              </w:rPr>
              <w:t>647.35</w:t>
            </w:r>
          </w:p>
        </w:tc>
        <w:tc>
          <w:tcPr>
            <w:tcW w:w="1559" w:type="dxa"/>
            <w:vAlign w:val="bottom"/>
          </w:tcPr>
          <w:p w14:paraId="31E938DC" w14:textId="77777777" w:rsidR="00666F78" w:rsidRPr="00DE4076" w:rsidRDefault="00666F78" w:rsidP="00AB0452">
            <w:r w:rsidRPr="004D401B">
              <w:rPr>
                <w:color w:val="000000"/>
              </w:rPr>
              <w:t>558.13</w:t>
            </w:r>
          </w:p>
        </w:tc>
        <w:tc>
          <w:tcPr>
            <w:tcW w:w="1701" w:type="dxa"/>
            <w:vAlign w:val="bottom"/>
          </w:tcPr>
          <w:p w14:paraId="5B37177A" w14:textId="77777777" w:rsidR="00666F78" w:rsidRPr="00DE4076" w:rsidRDefault="00666F78" w:rsidP="00AB0452">
            <w:r w:rsidRPr="004D401B">
              <w:rPr>
                <w:color w:val="000000"/>
              </w:rPr>
              <w:t>535.35</w:t>
            </w:r>
          </w:p>
        </w:tc>
        <w:tc>
          <w:tcPr>
            <w:tcW w:w="1985" w:type="dxa"/>
            <w:vAlign w:val="bottom"/>
          </w:tcPr>
          <w:p w14:paraId="6B8C8F11" w14:textId="77777777" w:rsidR="00666F78" w:rsidRPr="00DE4076" w:rsidRDefault="00666F78" w:rsidP="00AB0452">
            <w:r w:rsidRPr="004D401B">
              <w:rPr>
                <w:color w:val="000000"/>
              </w:rPr>
              <w:t>425.93</w:t>
            </w:r>
          </w:p>
        </w:tc>
      </w:tr>
      <w:tr w:rsidR="00666F78" w14:paraId="4F105D0B" w14:textId="77777777" w:rsidTr="00AB0452">
        <w:tc>
          <w:tcPr>
            <w:tcW w:w="1696" w:type="dxa"/>
            <w:tcBorders>
              <w:bottom w:val="single" w:sz="4" w:space="0" w:color="auto"/>
            </w:tcBorders>
          </w:tcPr>
          <w:p w14:paraId="21DDF303" w14:textId="77777777" w:rsidR="00666F78" w:rsidRPr="00C10941" w:rsidRDefault="00666F78" w:rsidP="00AB0452">
            <w:r w:rsidRPr="00C10941">
              <w:t>Water</w:t>
            </w:r>
          </w:p>
        </w:tc>
        <w:tc>
          <w:tcPr>
            <w:tcW w:w="1276" w:type="dxa"/>
            <w:tcBorders>
              <w:bottom w:val="single" w:sz="4" w:space="0" w:color="auto"/>
            </w:tcBorders>
            <w:vAlign w:val="bottom"/>
          </w:tcPr>
          <w:p w14:paraId="5AC075BB" w14:textId="77777777" w:rsidR="00666F78" w:rsidRPr="00DE4076" w:rsidRDefault="00666F78" w:rsidP="00AB0452">
            <w:r w:rsidRPr="004D401B">
              <w:rPr>
                <w:color w:val="000000"/>
              </w:rPr>
              <w:t>125.62</w:t>
            </w:r>
          </w:p>
        </w:tc>
        <w:tc>
          <w:tcPr>
            <w:tcW w:w="1276" w:type="dxa"/>
            <w:tcBorders>
              <w:bottom w:val="single" w:sz="4" w:space="0" w:color="auto"/>
            </w:tcBorders>
            <w:vAlign w:val="bottom"/>
          </w:tcPr>
          <w:p w14:paraId="24717741" w14:textId="77777777" w:rsidR="00666F78" w:rsidRPr="00DE4076" w:rsidRDefault="00666F78" w:rsidP="00AB0452">
            <w:r w:rsidRPr="004D401B">
              <w:rPr>
                <w:color w:val="000000"/>
              </w:rPr>
              <w:t>137.26</w:t>
            </w:r>
          </w:p>
        </w:tc>
        <w:tc>
          <w:tcPr>
            <w:tcW w:w="1559" w:type="dxa"/>
            <w:tcBorders>
              <w:bottom w:val="single" w:sz="4" w:space="0" w:color="auto"/>
            </w:tcBorders>
            <w:vAlign w:val="bottom"/>
          </w:tcPr>
          <w:p w14:paraId="2FF8B6CE" w14:textId="77777777" w:rsidR="00666F78" w:rsidRPr="00DE4076" w:rsidRDefault="00666F78" w:rsidP="00AB0452">
            <w:r w:rsidRPr="004D401B">
              <w:rPr>
                <w:color w:val="000000"/>
              </w:rPr>
              <w:t>133.76</w:t>
            </w:r>
          </w:p>
        </w:tc>
        <w:tc>
          <w:tcPr>
            <w:tcW w:w="1701" w:type="dxa"/>
            <w:tcBorders>
              <w:bottom w:val="single" w:sz="4" w:space="0" w:color="auto"/>
            </w:tcBorders>
            <w:vAlign w:val="bottom"/>
          </w:tcPr>
          <w:p w14:paraId="7389CD88" w14:textId="77777777" w:rsidR="00666F78" w:rsidRPr="00DE4076" w:rsidRDefault="00666F78" w:rsidP="00AB0452">
            <w:r w:rsidRPr="004D401B">
              <w:rPr>
                <w:color w:val="000000"/>
              </w:rPr>
              <w:t>121.57</w:t>
            </w:r>
          </w:p>
        </w:tc>
        <w:tc>
          <w:tcPr>
            <w:tcW w:w="1985" w:type="dxa"/>
            <w:tcBorders>
              <w:bottom w:val="single" w:sz="4" w:space="0" w:color="auto"/>
            </w:tcBorders>
            <w:vAlign w:val="bottom"/>
          </w:tcPr>
          <w:p w14:paraId="089ECC4D" w14:textId="77777777" w:rsidR="00666F78" w:rsidRPr="00DE4076" w:rsidRDefault="00666F78" w:rsidP="00AB0452">
            <w:r w:rsidRPr="004D401B">
              <w:rPr>
                <w:color w:val="000000"/>
              </w:rPr>
              <w:t>104.98</w:t>
            </w:r>
          </w:p>
        </w:tc>
      </w:tr>
    </w:tbl>
    <w:p w14:paraId="41CE5C3E" w14:textId="77777777" w:rsidR="00666F78" w:rsidRDefault="00666F78" w:rsidP="00666F78">
      <w:pPr>
        <w:spacing w:line="480" w:lineRule="auto"/>
      </w:pPr>
    </w:p>
    <w:p w14:paraId="24B589EC" w14:textId="77777777" w:rsidR="00666F78" w:rsidRDefault="00666F78" w:rsidP="00666F78">
      <w:pPr>
        <w:rPr>
          <w:u w:val="single"/>
        </w:rPr>
      </w:pPr>
      <w:r>
        <w:rPr>
          <w:u w:val="single"/>
        </w:rPr>
        <w:br w:type="page"/>
      </w:r>
    </w:p>
    <w:p w14:paraId="6378DC94" w14:textId="77777777" w:rsidR="00666F78" w:rsidRDefault="00666F78" w:rsidP="00666F78">
      <w:pPr>
        <w:spacing w:line="480" w:lineRule="auto"/>
        <w:jc w:val="center"/>
        <w:rPr>
          <w:b/>
          <w:bCs/>
        </w:rPr>
      </w:pPr>
      <w:r w:rsidRPr="00E0161E">
        <w:rPr>
          <w:b/>
          <w:bCs/>
        </w:rPr>
        <w:lastRenderedPageBreak/>
        <w:t xml:space="preserve">Appendix </w:t>
      </w:r>
      <w:r>
        <w:rPr>
          <w:b/>
          <w:bCs/>
        </w:rPr>
        <w:t>G</w:t>
      </w:r>
    </w:p>
    <w:p w14:paraId="2EB2FC4C" w14:textId="77777777" w:rsidR="00666F78" w:rsidRDefault="00666F78" w:rsidP="00666F78">
      <w:pPr>
        <w:spacing w:line="480" w:lineRule="auto"/>
        <w:jc w:val="center"/>
        <w:rPr>
          <w:b/>
          <w:bCs/>
        </w:rPr>
      </w:pPr>
      <w:r w:rsidRPr="00E0161E">
        <w:rPr>
          <w:b/>
          <w:bCs/>
        </w:rPr>
        <w:t xml:space="preserve"> </w:t>
      </w:r>
      <w:r>
        <w:rPr>
          <w:b/>
          <w:bCs/>
        </w:rPr>
        <w:t>Distribution of SES and Control Variables across Profiles</w:t>
      </w:r>
    </w:p>
    <w:p w14:paraId="2385C3FB" w14:textId="77777777" w:rsidR="00666F78" w:rsidRDefault="00666F78" w:rsidP="00666F78">
      <w:pPr>
        <w:spacing w:line="480" w:lineRule="auto"/>
        <w:rPr>
          <w:b/>
          <w:bCs/>
        </w:rPr>
      </w:pPr>
      <w:r>
        <w:rPr>
          <w:b/>
          <w:bCs/>
        </w:rPr>
        <w:t>Table 8</w:t>
      </w:r>
    </w:p>
    <w:p w14:paraId="5DBC3BE3" w14:textId="77777777" w:rsidR="00666F78" w:rsidRPr="004D401B" w:rsidRDefault="00666F78" w:rsidP="00666F78">
      <w:pPr>
        <w:spacing w:line="480" w:lineRule="auto"/>
        <w:rPr>
          <w:i/>
          <w:iCs/>
        </w:rPr>
      </w:pPr>
      <w:r>
        <w:rPr>
          <w:i/>
          <w:iCs/>
        </w:rPr>
        <w:t>Distribution of SES and Control Variables across Profiles</w:t>
      </w:r>
    </w:p>
    <w:tbl>
      <w:tblPr>
        <w:tblStyle w:val="TableGrid"/>
        <w:tblW w:w="9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8"/>
        <w:gridCol w:w="1377"/>
        <w:gridCol w:w="1377"/>
        <w:gridCol w:w="1696"/>
        <w:gridCol w:w="1318"/>
        <w:gridCol w:w="1310"/>
      </w:tblGrid>
      <w:tr w:rsidR="00666F78" w:rsidRPr="00A14DB9" w14:paraId="409DA0A6" w14:textId="77777777" w:rsidTr="00AB0452">
        <w:trPr>
          <w:trHeight w:val="233"/>
        </w:trPr>
        <w:tc>
          <w:tcPr>
            <w:tcW w:w="2148" w:type="dxa"/>
            <w:tcBorders>
              <w:top w:val="single" w:sz="4" w:space="0" w:color="auto"/>
              <w:bottom w:val="single" w:sz="4" w:space="0" w:color="auto"/>
            </w:tcBorders>
          </w:tcPr>
          <w:p w14:paraId="19526D27" w14:textId="77777777" w:rsidR="00666F78" w:rsidRPr="004D401B" w:rsidRDefault="00666F78" w:rsidP="00AB0452">
            <w:pPr>
              <w:rPr>
                <w:b/>
                <w:bCs/>
              </w:rPr>
            </w:pPr>
          </w:p>
        </w:tc>
        <w:tc>
          <w:tcPr>
            <w:tcW w:w="6868" w:type="dxa"/>
            <w:gridSpan w:val="5"/>
            <w:tcBorders>
              <w:top w:val="single" w:sz="4" w:space="0" w:color="auto"/>
              <w:bottom w:val="single" w:sz="4" w:space="0" w:color="auto"/>
            </w:tcBorders>
          </w:tcPr>
          <w:p w14:paraId="0A32240C" w14:textId="77777777" w:rsidR="00666F78" w:rsidRPr="004D401B" w:rsidRDefault="00666F78" w:rsidP="00AB0452">
            <w:pPr>
              <w:jc w:val="center"/>
              <w:rPr>
                <w:b/>
                <w:bCs/>
              </w:rPr>
            </w:pPr>
            <w:r w:rsidRPr="004D401B">
              <w:rPr>
                <w:b/>
                <w:bCs/>
              </w:rPr>
              <w:t>Profiles</w:t>
            </w:r>
          </w:p>
        </w:tc>
      </w:tr>
      <w:tr w:rsidR="00666F78" w:rsidRPr="00A14DB9" w14:paraId="1B54CD71" w14:textId="77777777" w:rsidTr="00AB0452">
        <w:trPr>
          <w:trHeight w:val="233"/>
        </w:trPr>
        <w:tc>
          <w:tcPr>
            <w:tcW w:w="2148" w:type="dxa"/>
            <w:tcBorders>
              <w:top w:val="single" w:sz="4" w:space="0" w:color="auto"/>
              <w:bottom w:val="single" w:sz="4" w:space="0" w:color="auto"/>
            </w:tcBorders>
          </w:tcPr>
          <w:p w14:paraId="7A28D44C" w14:textId="77777777" w:rsidR="00666F78" w:rsidRPr="004D401B" w:rsidRDefault="00666F78" w:rsidP="00AB0452">
            <w:pPr>
              <w:rPr>
                <w:b/>
                <w:bCs/>
              </w:rPr>
            </w:pPr>
            <w:r w:rsidRPr="004D401B">
              <w:rPr>
                <w:b/>
                <w:bCs/>
              </w:rPr>
              <w:t xml:space="preserve">Variables </w:t>
            </w:r>
          </w:p>
        </w:tc>
        <w:tc>
          <w:tcPr>
            <w:tcW w:w="1338" w:type="dxa"/>
            <w:tcBorders>
              <w:top w:val="single" w:sz="4" w:space="0" w:color="auto"/>
              <w:bottom w:val="single" w:sz="4" w:space="0" w:color="auto"/>
            </w:tcBorders>
          </w:tcPr>
          <w:p w14:paraId="0B655934" w14:textId="77777777" w:rsidR="00666F78" w:rsidRPr="004D401B" w:rsidRDefault="00666F78" w:rsidP="00AB0452">
            <w:pPr>
              <w:rPr>
                <w:b/>
                <w:bCs/>
              </w:rPr>
            </w:pPr>
            <w:r w:rsidRPr="004D401B">
              <w:rPr>
                <w:b/>
                <w:bCs/>
              </w:rPr>
              <w:t>Low Consumers</w:t>
            </w:r>
          </w:p>
        </w:tc>
        <w:tc>
          <w:tcPr>
            <w:tcW w:w="1339" w:type="dxa"/>
            <w:tcBorders>
              <w:top w:val="single" w:sz="4" w:space="0" w:color="auto"/>
              <w:bottom w:val="single" w:sz="4" w:space="0" w:color="auto"/>
            </w:tcBorders>
          </w:tcPr>
          <w:p w14:paraId="4A1BE174" w14:textId="77777777" w:rsidR="00666F78" w:rsidRPr="004D401B" w:rsidRDefault="00666F78" w:rsidP="00AB0452">
            <w:pPr>
              <w:rPr>
                <w:b/>
                <w:bCs/>
              </w:rPr>
            </w:pPr>
            <w:r w:rsidRPr="004D401B">
              <w:rPr>
                <w:b/>
                <w:bCs/>
              </w:rPr>
              <w:t>High Consumers</w:t>
            </w:r>
          </w:p>
        </w:tc>
        <w:tc>
          <w:tcPr>
            <w:tcW w:w="1590" w:type="dxa"/>
            <w:tcBorders>
              <w:top w:val="single" w:sz="4" w:space="0" w:color="auto"/>
              <w:bottom w:val="single" w:sz="4" w:space="0" w:color="auto"/>
            </w:tcBorders>
          </w:tcPr>
          <w:p w14:paraId="2AA4F682" w14:textId="77777777" w:rsidR="00666F78" w:rsidRPr="004D401B" w:rsidRDefault="00666F78" w:rsidP="00AB0452">
            <w:pPr>
              <w:rPr>
                <w:b/>
                <w:bCs/>
              </w:rPr>
            </w:pPr>
            <w:r w:rsidRPr="004D401B">
              <w:rPr>
                <w:b/>
                <w:bCs/>
              </w:rPr>
              <w:t xml:space="preserve">Nomadic </w:t>
            </w:r>
          </w:p>
          <w:p w14:paraId="1591AB20" w14:textId="77777777" w:rsidR="00666F78" w:rsidRPr="004D401B" w:rsidRDefault="00666F78" w:rsidP="00AB0452">
            <w:pPr>
              <w:rPr>
                <w:b/>
                <w:bCs/>
              </w:rPr>
            </w:pPr>
            <w:r w:rsidRPr="004D401B">
              <w:rPr>
                <w:b/>
                <w:bCs/>
              </w:rPr>
              <w:t>Compensators</w:t>
            </w:r>
          </w:p>
        </w:tc>
        <w:tc>
          <w:tcPr>
            <w:tcW w:w="1358" w:type="dxa"/>
            <w:tcBorders>
              <w:top w:val="single" w:sz="4" w:space="0" w:color="auto"/>
              <w:bottom w:val="single" w:sz="4" w:space="0" w:color="auto"/>
            </w:tcBorders>
          </w:tcPr>
          <w:p w14:paraId="105EB28F" w14:textId="77777777" w:rsidR="00666F78" w:rsidRPr="004D401B" w:rsidRDefault="00666F78" w:rsidP="00AB0452">
            <w:pPr>
              <w:rPr>
                <w:b/>
                <w:bCs/>
              </w:rPr>
            </w:pPr>
            <w:r w:rsidRPr="004D401B">
              <w:rPr>
                <w:b/>
                <w:bCs/>
              </w:rPr>
              <w:t>Local-based foodies</w:t>
            </w:r>
          </w:p>
        </w:tc>
        <w:tc>
          <w:tcPr>
            <w:tcW w:w="1243" w:type="dxa"/>
            <w:tcBorders>
              <w:top w:val="single" w:sz="4" w:space="0" w:color="auto"/>
              <w:bottom w:val="single" w:sz="4" w:space="0" w:color="auto"/>
            </w:tcBorders>
          </w:tcPr>
          <w:p w14:paraId="1BF4D9D0" w14:textId="77777777" w:rsidR="00666F78" w:rsidRPr="004D401B" w:rsidRDefault="00666F78" w:rsidP="00AB0452">
            <w:pPr>
              <w:rPr>
                <w:b/>
                <w:bCs/>
              </w:rPr>
            </w:pPr>
            <w:r w:rsidRPr="004D401B">
              <w:rPr>
                <w:b/>
                <w:bCs/>
              </w:rPr>
              <w:t>Average consumers</w:t>
            </w:r>
          </w:p>
        </w:tc>
      </w:tr>
      <w:tr w:rsidR="00666F78" w:rsidRPr="00A14DB9" w14:paraId="40340529" w14:textId="77777777" w:rsidTr="00AB0452">
        <w:trPr>
          <w:trHeight w:val="481"/>
        </w:trPr>
        <w:tc>
          <w:tcPr>
            <w:tcW w:w="2148" w:type="dxa"/>
            <w:tcBorders>
              <w:top w:val="single" w:sz="4" w:space="0" w:color="auto"/>
            </w:tcBorders>
          </w:tcPr>
          <w:p w14:paraId="1F5A2977" w14:textId="77777777" w:rsidR="00666F78" w:rsidRPr="00371837" w:rsidRDefault="00666F78" w:rsidP="00AB0452">
            <w:pPr>
              <w:rPr>
                <w:i/>
                <w:iCs/>
              </w:rPr>
            </w:pPr>
            <w:r w:rsidRPr="00371837">
              <w:t xml:space="preserve">Centered income </w:t>
            </w:r>
            <w:r w:rsidRPr="00371837">
              <w:rPr>
                <w:i/>
                <w:iCs/>
              </w:rPr>
              <w:t>M (SD)</w:t>
            </w:r>
          </w:p>
        </w:tc>
        <w:tc>
          <w:tcPr>
            <w:tcW w:w="1338" w:type="dxa"/>
            <w:tcBorders>
              <w:top w:val="single" w:sz="4" w:space="0" w:color="auto"/>
            </w:tcBorders>
          </w:tcPr>
          <w:p w14:paraId="60F583A9" w14:textId="77777777" w:rsidR="00666F78" w:rsidRPr="004D401B" w:rsidRDefault="00666F78" w:rsidP="00AB0452">
            <w:pPr>
              <w:rPr>
                <w:lang w:val="nl-NL"/>
              </w:rPr>
            </w:pPr>
            <w:r w:rsidRPr="00371837">
              <w:t>0.34 (0.79)</w:t>
            </w:r>
          </w:p>
        </w:tc>
        <w:tc>
          <w:tcPr>
            <w:tcW w:w="1339" w:type="dxa"/>
            <w:tcBorders>
              <w:top w:val="single" w:sz="4" w:space="0" w:color="auto"/>
            </w:tcBorders>
          </w:tcPr>
          <w:p w14:paraId="45C8C489" w14:textId="77777777" w:rsidR="00666F78" w:rsidRPr="00371837" w:rsidRDefault="00666F78" w:rsidP="00AB0452">
            <w:r w:rsidRPr="00371837">
              <w:t>0.13(0.68)</w:t>
            </w:r>
          </w:p>
        </w:tc>
        <w:tc>
          <w:tcPr>
            <w:tcW w:w="1590" w:type="dxa"/>
            <w:tcBorders>
              <w:top w:val="single" w:sz="4" w:space="0" w:color="auto"/>
            </w:tcBorders>
          </w:tcPr>
          <w:p w14:paraId="422882F4" w14:textId="77777777" w:rsidR="00666F78" w:rsidRPr="00371837" w:rsidRDefault="00666F78" w:rsidP="00AB0452">
            <w:r w:rsidRPr="00371837">
              <w:t>-0.20(0.62)</w:t>
            </w:r>
          </w:p>
        </w:tc>
        <w:tc>
          <w:tcPr>
            <w:tcW w:w="1358" w:type="dxa"/>
            <w:tcBorders>
              <w:top w:val="single" w:sz="4" w:space="0" w:color="auto"/>
            </w:tcBorders>
          </w:tcPr>
          <w:p w14:paraId="2734938C" w14:textId="77777777" w:rsidR="00666F78" w:rsidRPr="00371837" w:rsidRDefault="00666F78" w:rsidP="00AB0452">
            <w:r w:rsidRPr="00371837">
              <w:t>-0.03(0.66)</w:t>
            </w:r>
          </w:p>
        </w:tc>
        <w:tc>
          <w:tcPr>
            <w:tcW w:w="1243" w:type="dxa"/>
            <w:tcBorders>
              <w:top w:val="single" w:sz="4" w:space="0" w:color="auto"/>
            </w:tcBorders>
          </w:tcPr>
          <w:p w14:paraId="270D3196" w14:textId="77777777" w:rsidR="00666F78" w:rsidRPr="00371837" w:rsidRDefault="00666F78" w:rsidP="00AB0452">
            <w:r w:rsidRPr="00371837">
              <w:t>-0.01 (0.75)</w:t>
            </w:r>
          </w:p>
        </w:tc>
      </w:tr>
      <w:tr w:rsidR="00666F78" w:rsidRPr="00A14DB9" w14:paraId="2B409355" w14:textId="77777777" w:rsidTr="00AB0452">
        <w:trPr>
          <w:trHeight w:val="481"/>
        </w:trPr>
        <w:tc>
          <w:tcPr>
            <w:tcW w:w="2148" w:type="dxa"/>
          </w:tcPr>
          <w:p w14:paraId="26B6BC2E" w14:textId="77777777" w:rsidR="00666F78" w:rsidRPr="00371837" w:rsidRDefault="00666F78" w:rsidP="00AB0452">
            <w:r w:rsidRPr="00371837">
              <w:t xml:space="preserve">Education </w:t>
            </w:r>
          </w:p>
        </w:tc>
        <w:tc>
          <w:tcPr>
            <w:tcW w:w="1338" w:type="dxa"/>
          </w:tcPr>
          <w:p w14:paraId="4B5DF2B9" w14:textId="77777777" w:rsidR="00666F78" w:rsidRPr="00371837" w:rsidRDefault="00666F78" w:rsidP="00AB0452"/>
        </w:tc>
        <w:tc>
          <w:tcPr>
            <w:tcW w:w="1339" w:type="dxa"/>
          </w:tcPr>
          <w:p w14:paraId="6E357E05" w14:textId="77777777" w:rsidR="00666F78" w:rsidRPr="00371837" w:rsidRDefault="00666F78" w:rsidP="00AB0452"/>
        </w:tc>
        <w:tc>
          <w:tcPr>
            <w:tcW w:w="1590" w:type="dxa"/>
          </w:tcPr>
          <w:p w14:paraId="1530655A" w14:textId="77777777" w:rsidR="00666F78" w:rsidRPr="00371837" w:rsidRDefault="00666F78" w:rsidP="00AB0452"/>
        </w:tc>
        <w:tc>
          <w:tcPr>
            <w:tcW w:w="1358" w:type="dxa"/>
          </w:tcPr>
          <w:p w14:paraId="7CACF7F2" w14:textId="77777777" w:rsidR="00666F78" w:rsidRPr="00371837" w:rsidRDefault="00666F78" w:rsidP="00AB0452"/>
        </w:tc>
        <w:tc>
          <w:tcPr>
            <w:tcW w:w="1243" w:type="dxa"/>
          </w:tcPr>
          <w:p w14:paraId="12B0FF58" w14:textId="77777777" w:rsidR="00666F78" w:rsidRPr="00371837" w:rsidRDefault="00666F78" w:rsidP="00AB0452"/>
        </w:tc>
      </w:tr>
      <w:tr w:rsidR="00666F78" w:rsidRPr="00A14DB9" w14:paraId="2786FB6C" w14:textId="77777777" w:rsidTr="00AB0452">
        <w:trPr>
          <w:trHeight w:val="481"/>
        </w:trPr>
        <w:tc>
          <w:tcPr>
            <w:tcW w:w="2148" w:type="dxa"/>
          </w:tcPr>
          <w:p w14:paraId="6760FED7" w14:textId="77777777" w:rsidR="00666F78" w:rsidRPr="00371837" w:rsidRDefault="00666F78" w:rsidP="00AB0452">
            <w:r w:rsidRPr="00371837">
              <w:t>Low</w:t>
            </w:r>
          </w:p>
        </w:tc>
        <w:tc>
          <w:tcPr>
            <w:tcW w:w="1338" w:type="dxa"/>
          </w:tcPr>
          <w:p w14:paraId="0F1D6B94" w14:textId="77777777" w:rsidR="00666F78" w:rsidRPr="00371837" w:rsidRDefault="00666F78" w:rsidP="00AB0452">
            <w:r w:rsidRPr="00371837">
              <w:t>7.02%</w:t>
            </w:r>
          </w:p>
        </w:tc>
        <w:tc>
          <w:tcPr>
            <w:tcW w:w="1339" w:type="dxa"/>
          </w:tcPr>
          <w:p w14:paraId="76B4CEB3" w14:textId="77777777" w:rsidR="00666F78" w:rsidRPr="00371837" w:rsidRDefault="00666F78" w:rsidP="00AB0452">
            <w:r w:rsidRPr="00371837">
              <w:t>3.48%</w:t>
            </w:r>
          </w:p>
        </w:tc>
        <w:tc>
          <w:tcPr>
            <w:tcW w:w="1590" w:type="dxa"/>
          </w:tcPr>
          <w:p w14:paraId="116AA33D" w14:textId="77777777" w:rsidR="00666F78" w:rsidRPr="00371837" w:rsidRDefault="00666F78" w:rsidP="00AB0452">
            <w:r w:rsidRPr="00371837">
              <w:t>4.33%</w:t>
            </w:r>
          </w:p>
        </w:tc>
        <w:tc>
          <w:tcPr>
            <w:tcW w:w="1358" w:type="dxa"/>
          </w:tcPr>
          <w:p w14:paraId="43051887" w14:textId="77777777" w:rsidR="00666F78" w:rsidRPr="00371837" w:rsidRDefault="00666F78" w:rsidP="00AB0452">
            <w:r w:rsidRPr="00371837">
              <w:t>7.87%</w:t>
            </w:r>
          </w:p>
        </w:tc>
        <w:tc>
          <w:tcPr>
            <w:tcW w:w="1243" w:type="dxa"/>
          </w:tcPr>
          <w:p w14:paraId="358AC3D1" w14:textId="77777777" w:rsidR="00666F78" w:rsidRPr="00371837" w:rsidRDefault="00666F78" w:rsidP="00AB0452">
            <w:r w:rsidRPr="00371837">
              <w:t>4.39%</w:t>
            </w:r>
          </w:p>
        </w:tc>
      </w:tr>
      <w:tr w:rsidR="00666F78" w:rsidRPr="00A14DB9" w14:paraId="4519D7F3" w14:textId="77777777" w:rsidTr="00AB0452">
        <w:trPr>
          <w:trHeight w:val="481"/>
        </w:trPr>
        <w:tc>
          <w:tcPr>
            <w:tcW w:w="2148" w:type="dxa"/>
          </w:tcPr>
          <w:p w14:paraId="0068378E" w14:textId="77777777" w:rsidR="00666F78" w:rsidRPr="00371837" w:rsidRDefault="00666F78" w:rsidP="00AB0452">
            <w:r>
              <w:t>Medium</w:t>
            </w:r>
          </w:p>
        </w:tc>
        <w:tc>
          <w:tcPr>
            <w:tcW w:w="1338" w:type="dxa"/>
          </w:tcPr>
          <w:p w14:paraId="3927E37B" w14:textId="77777777" w:rsidR="00666F78" w:rsidRPr="00371837" w:rsidRDefault="00666F78" w:rsidP="00AB0452">
            <w:r w:rsidRPr="00371837">
              <w:t>25.60%</w:t>
            </w:r>
          </w:p>
        </w:tc>
        <w:tc>
          <w:tcPr>
            <w:tcW w:w="1339" w:type="dxa"/>
          </w:tcPr>
          <w:p w14:paraId="4A4EB58F" w14:textId="77777777" w:rsidR="00666F78" w:rsidRPr="00371837" w:rsidRDefault="00666F78" w:rsidP="00AB0452">
            <w:r w:rsidRPr="00371837">
              <w:t>11.59%</w:t>
            </w:r>
          </w:p>
        </w:tc>
        <w:tc>
          <w:tcPr>
            <w:tcW w:w="1590" w:type="dxa"/>
          </w:tcPr>
          <w:p w14:paraId="489808F0" w14:textId="77777777" w:rsidR="00666F78" w:rsidRPr="00371837" w:rsidRDefault="00666F78" w:rsidP="00AB0452">
            <w:r w:rsidRPr="00371837">
              <w:t>16.17%</w:t>
            </w:r>
          </w:p>
        </w:tc>
        <w:tc>
          <w:tcPr>
            <w:tcW w:w="1358" w:type="dxa"/>
          </w:tcPr>
          <w:p w14:paraId="0B9BBECD" w14:textId="77777777" w:rsidR="00666F78" w:rsidRPr="00371837" w:rsidRDefault="00666F78" w:rsidP="00AB0452">
            <w:r w:rsidRPr="00371837">
              <w:t>21.48%</w:t>
            </w:r>
          </w:p>
        </w:tc>
        <w:tc>
          <w:tcPr>
            <w:tcW w:w="1243" w:type="dxa"/>
          </w:tcPr>
          <w:p w14:paraId="70F36941" w14:textId="77777777" w:rsidR="00666F78" w:rsidRPr="00371837" w:rsidRDefault="00666F78" w:rsidP="00AB0452">
            <w:r w:rsidRPr="00371837">
              <w:t>16.22%</w:t>
            </w:r>
          </w:p>
        </w:tc>
      </w:tr>
      <w:tr w:rsidR="00666F78" w:rsidRPr="00A14DB9" w14:paraId="55D6D602" w14:textId="77777777" w:rsidTr="00AB0452">
        <w:trPr>
          <w:trHeight w:val="481"/>
        </w:trPr>
        <w:tc>
          <w:tcPr>
            <w:tcW w:w="2148" w:type="dxa"/>
          </w:tcPr>
          <w:p w14:paraId="0B7E7081" w14:textId="77777777" w:rsidR="00666F78" w:rsidRPr="00371837" w:rsidRDefault="00666F78" w:rsidP="00AB0452">
            <w:r w:rsidRPr="00371837">
              <w:t>High</w:t>
            </w:r>
          </w:p>
        </w:tc>
        <w:tc>
          <w:tcPr>
            <w:tcW w:w="1338" w:type="dxa"/>
          </w:tcPr>
          <w:p w14:paraId="0CAEB592" w14:textId="77777777" w:rsidR="00666F78" w:rsidRPr="00371837" w:rsidRDefault="00666F78" w:rsidP="00AB0452">
            <w:r w:rsidRPr="00371837">
              <w:t>21.53%</w:t>
            </w:r>
          </w:p>
        </w:tc>
        <w:tc>
          <w:tcPr>
            <w:tcW w:w="1339" w:type="dxa"/>
          </w:tcPr>
          <w:p w14:paraId="25785810" w14:textId="77777777" w:rsidR="00666F78" w:rsidRPr="00371837" w:rsidRDefault="00666F78" w:rsidP="00AB0452">
            <w:r w:rsidRPr="00371837">
              <w:t>24.06%</w:t>
            </w:r>
          </w:p>
        </w:tc>
        <w:tc>
          <w:tcPr>
            <w:tcW w:w="1590" w:type="dxa"/>
          </w:tcPr>
          <w:p w14:paraId="14D7363B" w14:textId="77777777" w:rsidR="00666F78" w:rsidRPr="00371837" w:rsidRDefault="00666F78" w:rsidP="00AB0452">
            <w:r w:rsidRPr="00371837">
              <w:t>25.84%</w:t>
            </w:r>
          </w:p>
        </w:tc>
        <w:tc>
          <w:tcPr>
            <w:tcW w:w="1358" w:type="dxa"/>
          </w:tcPr>
          <w:p w14:paraId="1F4835CD" w14:textId="77777777" w:rsidR="00666F78" w:rsidRPr="00371837" w:rsidRDefault="00666F78" w:rsidP="00AB0452">
            <w:r w:rsidRPr="00371837">
              <w:t>21.44%</w:t>
            </w:r>
          </w:p>
        </w:tc>
        <w:tc>
          <w:tcPr>
            <w:tcW w:w="1243" w:type="dxa"/>
          </w:tcPr>
          <w:p w14:paraId="3044AE13" w14:textId="77777777" w:rsidR="00666F78" w:rsidRPr="00371837" w:rsidRDefault="00666F78" w:rsidP="00AB0452">
            <w:r w:rsidRPr="00371837">
              <w:t>26.86%</w:t>
            </w:r>
          </w:p>
        </w:tc>
      </w:tr>
      <w:tr w:rsidR="00666F78" w:rsidRPr="00A14DB9" w14:paraId="245E51FB" w14:textId="77777777" w:rsidTr="00AB0452">
        <w:trPr>
          <w:trHeight w:val="481"/>
        </w:trPr>
        <w:tc>
          <w:tcPr>
            <w:tcW w:w="2148" w:type="dxa"/>
          </w:tcPr>
          <w:p w14:paraId="2DDCF307" w14:textId="77777777" w:rsidR="00666F78" w:rsidRPr="00371837" w:rsidRDefault="00666F78" w:rsidP="00AB0452">
            <w:r w:rsidRPr="00371837">
              <w:t xml:space="preserve">Very high </w:t>
            </w:r>
          </w:p>
        </w:tc>
        <w:tc>
          <w:tcPr>
            <w:tcW w:w="1338" w:type="dxa"/>
          </w:tcPr>
          <w:p w14:paraId="10642764" w14:textId="77777777" w:rsidR="00666F78" w:rsidRPr="00371837" w:rsidRDefault="00666F78" w:rsidP="00AB0452">
            <w:r w:rsidRPr="00371837">
              <w:t>10.19%</w:t>
            </w:r>
          </w:p>
        </w:tc>
        <w:tc>
          <w:tcPr>
            <w:tcW w:w="1339" w:type="dxa"/>
          </w:tcPr>
          <w:p w14:paraId="6D47E49E" w14:textId="77777777" w:rsidR="00666F78" w:rsidRPr="00371837" w:rsidRDefault="00666F78" w:rsidP="00AB0452">
            <w:r w:rsidRPr="00371837">
              <w:t>20.41%</w:t>
            </w:r>
          </w:p>
        </w:tc>
        <w:tc>
          <w:tcPr>
            <w:tcW w:w="1590" w:type="dxa"/>
          </w:tcPr>
          <w:p w14:paraId="7A1A7190" w14:textId="77777777" w:rsidR="00666F78" w:rsidRPr="00371837" w:rsidRDefault="00666F78" w:rsidP="00AB0452">
            <w:r w:rsidRPr="00371837">
              <w:t>20.79%</w:t>
            </w:r>
          </w:p>
        </w:tc>
        <w:tc>
          <w:tcPr>
            <w:tcW w:w="1358" w:type="dxa"/>
          </w:tcPr>
          <w:p w14:paraId="63839E5E" w14:textId="77777777" w:rsidR="00666F78" w:rsidRPr="00371837" w:rsidRDefault="00666F78" w:rsidP="00AB0452">
            <w:r w:rsidRPr="00371837">
              <w:t>12.34%</w:t>
            </w:r>
          </w:p>
        </w:tc>
        <w:tc>
          <w:tcPr>
            <w:tcW w:w="1243" w:type="dxa"/>
          </w:tcPr>
          <w:p w14:paraId="4B5F5C22" w14:textId="77777777" w:rsidR="00666F78" w:rsidRPr="00371837" w:rsidRDefault="00666F78" w:rsidP="00AB0452">
            <w:r w:rsidRPr="00371837">
              <w:t>23.09%</w:t>
            </w:r>
          </w:p>
        </w:tc>
      </w:tr>
      <w:tr w:rsidR="00666F78" w:rsidRPr="00A14DB9" w14:paraId="1B43EBF6" w14:textId="77777777" w:rsidTr="00AB0452">
        <w:trPr>
          <w:trHeight w:val="481"/>
        </w:trPr>
        <w:tc>
          <w:tcPr>
            <w:tcW w:w="2148" w:type="dxa"/>
          </w:tcPr>
          <w:p w14:paraId="517BC48D" w14:textId="77777777" w:rsidR="00666F78" w:rsidRPr="00371837" w:rsidRDefault="00666F78" w:rsidP="00AB0452">
            <w:r w:rsidRPr="00371837">
              <w:t>NA</w:t>
            </w:r>
          </w:p>
        </w:tc>
        <w:tc>
          <w:tcPr>
            <w:tcW w:w="1338" w:type="dxa"/>
          </w:tcPr>
          <w:p w14:paraId="1430422C" w14:textId="77777777" w:rsidR="00666F78" w:rsidRPr="00371837" w:rsidRDefault="00666F78" w:rsidP="00AB0452">
            <w:r w:rsidRPr="00371837">
              <w:t>35.56%</w:t>
            </w:r>
          </w:p>
        </w:tc>
        <w:tc>
          <w:tcPr>
            <w:tcW w:w="1339" w:type="dxa"/>
          </w:tcPr>
          <w:p w14:paraId="1A674982" w14:textId="77777777" w:rsidR="00666F78" w:rsidRPr="00371837" w:rsidRDefault="00666F78" w:rsidP="00AB0452">
            <w:r w:rsidRPr="00371837">
              <w:t>40.46%</w:t>
            </w:r>
          </w:p>
        </w:tc>
        <w:tc>
          <w:tcPr>
            <w:tcW w:w="1590" w:type="dxa"/>
          </w:tcPr>
          <w:p w14:paraId="077BCA8F" w14:textId="77777777" w:rsidR="00666F78" w:rsidRPr="00371837" w:rsidRDefault="00666F78" w:rsidP="00AB0452">
            <w:r w:rsidRPr="00371837">
              <w:t>32.87%</w:t>
            </w:r>
          </w:p>
        </w:tc>
        <w:tc>
          <w:tcPr>
            <w:tcW w:w="1358" w:type="dxa"/>
          </w:tcPr>
          <w:p w14:paraId="33168A9F" w14:textId="77777777" w:rsidR="00666F78" w:rsidRPr="00371837" w:rsidRDefault="00666F78" w:rsidP="00AB0452">
            <w:r w:rsidRPr="00371837">
              <w:t>36.87%</w:t>
            </w:r>
          </w:p>
        </w:tc>
        <w:tc>
          <w:tcPr>
            <w:tcW w:w="1243" w:type="dxa"/>
          </w:tcPr>
          <w:p w14:paraId="02D0B1DC" w14:textId="77777777" w:rsidR="00666F78" w:rsidRPr="00371837" w:rsidRDefault="00666F78" w:rsidP="00AB0452">
            <w:r w:rsidRPr="00371837">
              <w:t>29.45%</w:t>
            </w:r>
          </w:p>
        </w:tc>
      </w:tr>
      <w:tr w:rsidR="00666F78" w:rsidRPr="00A14DB9" w14:paraId="3FA602B0" w14:textId="77777777" w:rsidTr="00AB0452">
        <w:trPr>
          <w:trHeight w:val="481"/>
        </w:trPr>
        <w:tc>
          <w:tcPr>
            <w:tcW w:w="2148" w:type="dxa"/>
          </w:tcPr>
          <w:p w14:paraId="17C00833" w14:textId="77777777" w:rsidR="00666F78" w:rsidRPr="00371837" w:rsidRDefault="00666F78" w:rsidP="00AB0452">
            <w:r w:rsidRPr="00371837">
              <w:t>Degree or urbanisation</w:t>
            </w:r>
          </w:p>
        </w:tc>
        <w:tc>
          <w:tcPr>
            <w:tcW w:w="1338" w:type="dxa"/>
          </w:tcPr>
          <w:p w14:paraId="3D07501D" w14:textId="77777777" w:rsidR="00666F78" w:rsidRPr="00371837" w:rsidRDefault="00666F78" w:rsidP="00AB0452"/>
        </w:tc>
        <w:tc>
          <w:tcPr>
            <w:tcW w:w="1339" w:type="dxa"/>
          </w:tcPr>
          <w:p w14:paraId="5C993C3B" w14:textId="77777777" w:rsidR="00666F78" w:rsidRPr="00371837" w:rsidRDefault="00666F78" w:rsidP="00AB0452"/>
        </w:tc>
        <w:tc>
          <w:tcPr>
            <w:tcW w:w="1590" w:type="dxa"/>
          </w:tcPr>
          <w:p w14:paraId="7DA87926" w14:textId="77777777" w:rsidR="00666F78" w:rsidRPr="00371837" w:rsidRDefault="00666F78" w:rsidP="00AB0452"/>
        </w:tc>
        <w:tc>
          <w:tcPr>
            <w:tcW w:w="1358" w:type="dxa"/>
          </w:tcPr>
          <w:p w14:paraId="433C9F37" w14:textId="77777777" w:rsidR="00666F78" w:rsidRPr="00371837" w:rsidRDefault="00666F78" w:rsidP="00AB0452"/>
        </w:tc>
        <w:tc>
          <w:tcPr>
            <w:tcW w:w="1243" w:type="dxa"/>
          </w:tcPr>
          <w:p w14:paraId="07B4D6ED" w14:textId="77777777" w:rsidR="00666F78" w:rsidRPr="00371837" w:rsidRDefault="00666F78" w:rsidP="00AB0452"/>
        </w:tc>
      </w:tr>
      <w:tr w:rsidR="00666F78" w:rsidRPr="00A14DB9" w14:paraId="6D8CE501" w14:textId="77777777" w:rsidTr="00AB0452">
        <w:trPr>
          <w:trHeight w:val="481"/>
        </w:trPr>
        <w:tc>
          <w:tcPr>
            <w:tcW w:w="2148" w:type="dxa"/>
          </w:tcPr>
          <w:p w14:paraId="5EC1E371" w14:textId="77777777" w:rsidR="00666F78" w:rsidRPr="00371837" w:rsidRDefault="00666F78" w:rsidP="00AB0452">
            <w:r w:rsidRPr="00371837">
              <w:t>Not urbanised</w:t>
            </w:r>
          </w:p>
        </w:tc>
        <w:tc>
          <w:tcPr>
            <w:tcW w:w="1338" w:type="dxa"/>
          </w:tcPr>
          <w:p w14:paraId="4F3F4728" w14:textId="77777777" w:rsidR="00666F78" w:rsidRPr="00371837" w:rsidRDefault="00666F78" w:rsidP="00AB0452">
            <w:r w:rsidRPr="00371837">
              <w:t>10.43%</w:t>
            </w:r>
          </w:p>
        </w:tc>
        <w:tc>
          <w:tcPr>
            <w:tcW w:w="1339" w:type="dxa"/>
          </w:tcPr>
          <w:p w14:paraId="4999B2F5" w14:textId="77777777" w:rsidR="00666F78" w:rsidRPr="00371837" w:rsidRDefault="00666F78" w:rsidP="00AB0452">
            <w:r w:rsidRPr="00371837">
              <w:t>6.61%</w:t>
            </w:r>
          </w:p>
        </w:tc>
        <w:tc>
          <w:tcPr>
            <w:tcW w:w="1590" w:type="dxa"/>
          </w:tcPr>
          <w:p w14:paraId="28732A49" w14:textId="77777777" w:rsidR="00666F78" w:rsidRPr="00371837" w:rsidRDefault="00666F78" w:rsidP="00AB0452">
            <w:r w:rsidRPr="00371837">
              <w:t>7.53%</w:t>
            </w:r>
          </w:p>
        </w:tc>
        <w:tc>
          <w:tcPr>
            <w:tcW w:w="1358" w:type="dxa"/>
          </w:tcPr>
          <w:p w14:paraId="6529FEB8" w14:textId="77777777" w:rsidR="00666F78" w:rsidRPr="00371837" w:rsidRDefault="00666F78" w:rsidP="00AB0452">
            <w:r w:rsidRPr="00371837">
              <w:t>11.03%</w:t>
            </w:r>
          </w:p>
        </w:tc>
        <w:tc>
          <w:tcPr>
            <w:tcW w:w="1243" w:type="dxa"/>
          </w:tcPr>
          <w:p w14:paraId="171DCEA2" w14:textId="77777777" w:rsidR="00666F78" w:rsidRPr="00371837" w:rsidRDefault="00666F78" w:rsidP="00AB0452">
            <w:r w:rsidRPr="00371837">
              <w:t>8.50%</w:t>
            </w:r>
          </w:p>
        </w:tc>
      </w:tr>
      <w:tr w:rsidR="00666F78" w:rsidRPr="00A14DB9" w14:paraId="667A24E2" w14:textId="77777777" w:rsidTr="00AB0452">
        <w:trPr>
          <w:trHeight w:val="481"/>
        </w:trPr>
        <w:tc>
          <w:tcPr>
            <w:tcW w:w="2148" w:type="dxa"/>
          </w:tcPr>
          <w:p w14:paraId="513A547E" w14:textId="77777777" w:rsidR="00666F78" w:rsidRPr="00371837" w:rsidRDefault="00666F78" w:rsidP="00AB0452">
            <w:r w:rsidRPr="00371837">
              <w:t>Hardly urbanised</w:t>
            </w:r>
          </w:p>
        </w:tc>
        <w:tc>
          <w:tcPr>
            <w:tcW w:w="1338" w:type="dxa"/>
          </w:tcPr>
          <w:p w14:paraId="45C84CCD" w14:textId="77777777" w:rsidR="00666F78" w:rsidRPr="00371837" w:rsidRDefault="00666F78" w:rsidP="00AB0452">
            <w:r w:rsidRPr="00371837">
              <w:t>25.68%</w:t>
            </w:r>
          </w:p>
        </w:tc>
        <w:tc>
          <w:tcPr>
            <w:tcW w:w="1339" w:type="dxa"/>
          </w:tcPr>
          <w:p w14:paraId="303724F2" w14:textId="77777777" w:rsidR="00666F78" w:rsidRPr="00371837" w:rsidRDefault="00666F78" w:rsidP="00AB0452">
            <w:r w:rsidRPr="00371837">
              <w:t>18.32%</w:t>
            </w:r>
          </w:p>
        </w:tc>
        <w:tc>
          <w:tcPr>
            <w:tcW w:w="1590" w:type="dxa"/>
          </w:tcPr>
          <w:p w14:paraId="4E9134E6" w14:textId="77777777" w:rsidR="00666F78" w:rsidRPr="00371837" w:rsidRDefault="00666F78" w:rsidP="00AB0452">
            <w:r w:rsidRPr="00371837">
              <w:t>18.92%</w:t>
            </w:r>
          </w:p>
        </w:tc>
        <w:tc>
          <w:tcPr>
            <w:tcW w:w="1358" w:type="dxa"/>
          </w:tcPr>
          <w:p w14:paraId="33A7455B" w14:textId="77777777" w:rsidR="00666F78" w:rsidRPr="00371837" w:rsidRDefault="00666F78" w:rsidP="00AB0452">
            <w:r w:rsidRPr="00371837">
              <w:t>24.22%</w:t>
            </w:r>
          </w:p>
        </w:tc>
        <w:tc>
          <w:tcPr>
            <w:tcW w:w="1243" w:type="dxa"/>
          </w:tcPr>
          <w:p w14:paraId="331C79D1" w14:textId="77777777" w:rsidR="00666F78" w:rsidRPr="00371837" w:rsidRDefault="00666F78" w:rsidP="00AB0452">
            <w:r w:rsidRPr="00371837">
              <w:t>20.44%</w:t>
            </w:r>
          </w:p>
        </w:tc>
      </w:tr>
      <w:tr w:rsidR="00666F78" w:rsidRPr="00A14DB9" w14:paraId="4F38F5F0" w14:textId="77777777" w:rsidTr="00AB0452">
        <w:trPr>
          <w:trHeight w:val="481"/>
        </w:trPr>
        <w:tc>
          <w:tcPr>
            <w:tcW w:w="2148" w:type="dxa"/>
          </w:tcPr>
          <w:p w14:paraId="76E5E9C2" w14:textId="77777777" w:rsidR="00666F78" w:rsidRPr="00371837" w:rsidRDefault="00666F78" w:rsidP="00AB0452">
            <w:r w:rsidRPr="00371837">
              <w:t xml:space="preserve">Moderately </w:t>
            </w:r>
          </w:p>
          <w:p w14:paraId="6D45BAC0" w14:textId="77777777" w:rsidR="00666F78" w:rsidRPr="00371837" w:rsidRDefault="00666F78" w:rsidP="00AB0452">
            <w:r w:rsidRPr="00371837">
              <w:t>urbanised</w:t>
            </w:r>
          </w:p>
        </w:tc>
        <w:tc>
          <w:tcPr>
            <w:tcW w:w="1338" w:type="dxa"/>
          </w:tcPr>
          <w:p w14:paraId="271A3A95" w14:textId="77777777" w:rsidR="00666F78" w:rsidRPr="00371837" w:rsidRDefault="00666F78" w:rsidP="00AB0452">
            <w:r w:rsidRPr="00371837">
              <w:t>19.15%</w:t>
            </w:r>
          </w:p>
        </w:tc>
        <w:tc>
          <w:tcPr>
            <w:tcW w:w="1339" w:type="dxa"/>
          </w:tcPr>
          <w:p w14:paraId="34463016" w14:textId="77777777" w:rsidR="00666F78" w:rsidRPr="00371837" w:rsidRDefault="00666F78" w:rsidP="00AB0452">
            <w:r w:rsidRPr="00371837">
              <w:t>18.84%</w:t>
            </w:r>
          </w:p>
        </w:tc>
        <w:tc>
          <w:tcPr>
            <w:tcW w:w="1590" w:type="dxa"/>
          </w:tcPr>
          <w:p w14:paraId="03AF7A30" w14:textId="77777777" w:rsidR="00666F78" w:rsidRPr="00371837" w:rsidRDefault="00666F78" w:rsidP="00AB0452">
            <w:r w:rsidRPr="00371837">
              <w:t>17.02%</w:t>
            </w:r>
          </w:p>
        </w:tc>
        <w:tc>
          <w:tcPr>
            <w:tcW w:w="1358" w:type="dxa"/>
          </w:tcPr>
          <w:p w14:paraId="7DEF2DC5" w14:textId="77777777" w:rsidR="00666F78" w:rsidRPr="00371837" w:rsidRDefault="00666F78" w:rsidP="00AB0452">
            <w:r w:rsidRPr="00371837">
              <w:t>18.90%</w:t>
            </w:r>
          </w:p>
        </w:tc>
        <w:tc>
          <w:tcPr>
            <w:tcW w:w="1243" w:type="dxa"/>
          </w:tcPr>
          <w:p w14:paraId="5BBBD075" w14:textId="77777777" w:rsidR="00666F78" w:rsidRPr="00371837" w:rsidRDefault="00666F78" w:rsidP="00AB0452">
            <w:r w:rsidRPr="00371837">
              <w:t>18.19%</w:t>
            </w:r>
          </w:p>
        </w:tc>
      </w:tr>
      <w:tr w:rsidR="00666F78" w:rsidRPr="00A14DB9" w14:paraId="47588410" w14:textId="77777777" w:rsidTr="00AB0452">
        <w:trPr>
          <w:trHeight w:val="481"/>
        </w:trPr>
        <w:tc>
          <w:tcPr>
            <w:tcW w:w="2148" w:type="dxa"/>
          </w:tcPr>
          <w:p w14:paraId="573FE56F" w14:textId="77777777" w:rsidR="00666F78" w:rsidRPr="00371837" w:rsidRDefault="00666F78" w:rsidP="00AB0452">
            <w:r w:rsidRPr="00371837">
              <w:t>Strongly</w:t>
            </w:r>
          </w:p>
          <w:p w14:paraId="4951A6B8" w14:textId="77777777" w:rsidR="00666F78" w:rsidRPr="00371837" w:rsidRDefault="00666F78" w:rsidP="00AB0452">
            <w:r w:rsidRPr="00371837">
              <w:t>urbanised</w:t>
            </w:r>
          </w:p>
        </w:tc>
        <w:tc>
          <w:tcPr>
            <w:tcW w:w="1338" w:type="dxa"/>
          </w:tcPr>
          <w:p w14:paraId="5C75C10D" w14:textId="77777777" w:rsidR="00666F78" w:rsidRPr="00371837" w:rsidRDefault="00666F78" w:rsidP="00AB0452">
            <w:r w:rsidRPr="00371837">
              <w:t>30.71%</w:t>
            </w:r>
          </w:p>
        </w:tc>
        <w:tc>
          <w:tcPr>
            <w:tcW w:w="1339" w:type="dxa"/>
          </w:tcPr>
          <w:p w14:paraId="2C7BF241" w14:textId="77777777" w:rsidR="00666F78" w:rsidRPr="00371837" w:rsidRDefault="00666F78" w:rsidP="00AB0452">
            <w:r w:rsidRPr="00371837">
              <w:t>33.39%</w:t>
            </w:r>
          </w:p>
        </w:tc>
        <w:tc>
          <w:tcPr>
            <w:tcW w:w="1590" w:type="dxa"/>
          </w:tcPr>
          <w:p w14:paraId="2A097BFC" w14:textId="77777777" w:rsidR="00666F78" w:rsidRPr="00371837" w:rsidRDefault="00666F78" w:rsidP="00AB0452">
            <w:r w:rsidRPr="00371837">
              <w:t>33.37%</w:t>
            </w:r>
          </w:p>
        </w:tc>
        <w:tc>
          <w:tcPr>
            <w:tcW w:w="1358" w:type="dxa"/>
          </w:tcPr>
          <w:p w14:paraId="48E63A41" w14:textId="77777777" w:rsidR="00666F78" w:rsidRPr="00371837" w:rsidRDefault="00666F78" w:rsidP="00AB0452">
            <w:r w:rsidRPr="00371837">
              <w:t>32.28%</w:t>
            </w:r>
          </w:p>
        </w:tc>
        <w:tc>
          <w:tcPr>
            <w:tcW w:w="1243" w:type="dxa"/>
          </w:tcPr>
          <w:p w14:paraId="4355A2EF" w14:textId="77777777" w:rsidR="00666F78" w:rsidRPr="00371837" w:rsidRDefault="00666F78" w:rsidP="00AB0452">
            <w:r w:rsidRPr="00371837">
              <w:t>33.33%</w:t>
            </w:r>
          </w:p>
        </w:tc>
      </w:tr>
      <w:tr w:rsidR="00666F78" w:rsidRPr="00A14DB9" w14:paraId="3BA61E0B" w14:textId="77777777" w:rsidTr="00AB0452">
        <w:trPr>
          <w:trHeight w:val="481"/>
        </w:trPr>
        <w:tc>
          <w:tcPr>
            <w:tcW w:w="2148" w:type="dxa"/>
          </w:tcPr>
          <w:p w14:paraId="29CF4077" w14:textId="77777777" w:rsidR="00666F78" w:rsidRPr="00371837" w:rsidRDefault="00666F78" w:rsidP="00AB0452">
            <w:r w:rsidRPr="00371837">
              <w:t>Extremely urbanised</w:t>
            </w:r>
          </w:p>
        </w:tc>
        <w:tc>
          <w:tcPr>
            <w:tcW w:w="1338" w:type="dxa"/>
          </w:tcPr>
          <w:p w14:paraId="0EE8E93A" w14:textId="77777777" w:rsidR="00666F78" w:rsidRPr="00371837" w:rsidRDefault="00666F78" w:rsidP="00AB0452">
            <w:r w:rsidRPr="00371837">
              <w:t>14.04%</w:t>
            </w:r>
          </w:p>
        </w:tc>
        <w:tc>
          <w:tcPr>
            <w:tcW w:w="1339" w:type="dxa"/>
          </w:tcPr>
          <w:p w14:paraId="1848214D" w14:textId="77777777" w:rsidR="00666F78" w:rsidRPr="00371837" w:rsidRDefault="00666F78" w:rsidP="00AB0452">
            <w:r w:rsidRPr="00371837">
              <w:t>22.84%</w:t>
            </w:r>
          </w:p>
        </w:tc>
        <w:tc>
          <w:tcPr>
            <w:tcW w:w="1590" w:type="dxa"/>
          </w:tcPr>
          <w:p w14:paraId="22324889" w14:textId="77777777" w:rsidR="00666F78" w:rsidRPr="00371837" w:rsidRDefault="00666F78" w:rsidP="00AB0452">
            <w:r w:rsidRPr="00371837">
              <w:t>23.16%</w:t>
            </w:r>
          </w:p>
        </w:tc>
        <w:tc>
          <w:tcPr>
            <w:tcW w:w="1358" w:type="dxa"/>
          </w:tcPr>
          <w:p w14:paraId="7E158722" w14:textId="77777777" w:rsidR="00666F78" w:rsidRPr="00371837" w:rsidRDefault="00666F78" w:rsidP="00AB0452">
            <w:r w:rsidRPr="00371837">
              <w:t>13.58%</w:t>
            </w:r>
          </w:p>
        </w:tc>
        <w:tc>
          <w:tcPr>
            <w:tcW w:w="1243" w:type="dxa"/>
          </w:tcPr>
          <w:p w14:paraId="1AEE1B9D" w14:textId="77777777" w:rsidR="00666F78" w:rsidRPr="00371837" w:rsidRDefault="00666F78" w:rsidP="00AB0452">
            <w:r w:rsidRPr="00371837">
              <w:t>19.54%</w:t>
            </w:r>
          </w:p>
        </w:tc>
      </w:tr>
      <w:tr w:rsidR="00666F78" w:rsidRPr="00A14DB9" w14:paraId="18B85E66" w14:textId="77777777" w:rsidTr="00AB0452">
        <w:trPr>
          <w:trHeight w:val="481"/>
        </w:trPr>
        <w:tc>
          <w:tcPr>
            <w:tcW w:w="2148" w:type="dxa"/>
          </w:tcPr>
          <w:p w14:paraId="6EDB54D3" w14:textId="77777777" w:rsidR="00666F78" w:rsidRPr="00371837" w:rsidRDefault="00666F78" w:rsidP="00AB0452">
            <w:r w:rsidRPr="00371837">
              <w:t>Household ownership</w:t>
            </w:r>
          </w:p>
        </w:tc>
        <w:tc>
          <w:tcPr>
            <w:tcW w:w="1338" w:type="dxa"/>
          </w:tcPr>
          <w:p w14:paraId="6F5211C5" w14:textId="77777777" w:rsidR="00666F78" w:rsidRPr="00371837" w:rsidRDefault="00666F78" w:rsidP="00AB0452"/>
        </w:tc>
        <w:tc>
          <w:tcPr>
            <w:tcW w:w="1339" w:type="dxa"/>
          </w:tcPr>
          <w:p w14:paraId="3A809ACB" w14:textId="77777777" w:rsidR="00666F78" w:rsidRPr="00371837" w:rsidRDefault="00666F78" w:rsidP="00AB0452"/>
        </w:tc>
        <w:tc>
          <w:tcPr>
            <w:tcW w:w="1590" w:type="dxa"/>
          </w:tcPr>
          <w:p w14:paraId="72BF2AB2" w14:textId="77777777" w:rsidR="00666F78" w:rsidRPr="00371837" w:rsidRDefault="00666F78" w:rsidP="00AB0452"/>
        </w:tc>
        <w:tc>
          <w:tcPr>
            <w:tcW w:w="1358" w:type="dxa"/>
          </w:tcPr>
          <w:p w14:paraId="2AD5DD69" w14:textId="77777777" w:rsidR="00666F78" w:rsidRPr="00371837" w:rsidRDefault="00666F78" w:rsidP="00AB0452"/>
        </w:tc>
        <w:tc>
          <w:tcPr>
            <w:tcW w:w="1243" w:type="dxa"/>
          </w:tcPr>
          <w:p w14:paraId="699BCA9A" w14:textId="77777777" w:rsidR="00666F78" w:rsidRPr="00371837" w:rsidRDefault="00666F78" w:rsidP="00AB0452"/>
        </w:tc>
      </w:tr>
      <w:tr w:rsidR="00666F78" w:rsidRPr="00A14DB9" w14:paraId="5E5B90D8" w14:textId="77777777" w:rsidTr="00AB0452">
        <w:trPr>
          <w:trHeight w:val="467"/>
        </w:trPr>
        <w:tc>
          <w:tcPr>
            <w:tcW w:w="2148" w:type="dxa"/>
          </w:tcPr>
          <w:p w14:paraId="740A2A78" w14:textId="77777777" w:rsidR="00666F78" w:rsidRPr="00371837" w:rsidRDefault="00666F78" w:rsidP="00AB0452">
            <w:r w:rsidRPr="00371837">
              <w:t xml:space="preserve">Rented </w:t>
            </w:r>
          </w:p>
          <w:p w14:paraId="450C3F5F" w14:textId="77777777" w:rsidR="00666F78" w:rsidRPr="00371837" w:rsidRDefault="00666F78" w:rsidP="00AB0452">
            <w:r w:rsidRPr="00371837">
              <w:t>property</w:t>
            </w:r>
          </w:p>
        </w:tc>
        <w:tc>
          <w:tcPr>
            <w:tcW w:w="1338" w:type="dxa"/>
          </w:tcPr>
          <w:p w14:paraId="01E7EA12" w14:textId="77777777" w:rsidR="00666F78" w:rsidRPr="00371837" w:rsidRDefault="00666F78" w:rsidP="00AB0452">
            <w:r w:rsidRPr="00371837">
              <w:t>28.28%</w:t>
            </w:r>
          </w:p>
        </w:tc>
        <w:tc>
          <w:tcPr>
            <w:tcW w:w="1339" w:type="dxa"/>
          </w:tcPr>
          <w:p w14:paraId="390B5DC0" w14:textId="77777777" w:rsidR="00666F78" w:rsidRPr="00371837" w:rsidRDefault="00666F78" w:rsidP="00AB0452">
            <w:r w:rsidRPr="00371837">
              <w:t>17.79%</w:t>
            </w:r>
          </w:p>
        </w:tc>
        <w:tc>
          <w:tcPr>
            <w:tcW w:w="1590" w:type="dxa"/>
          </w:tcPr>
          <w:p w14:paraId="041864D9" w14:textId="77777777" w:rsidR="00666F78" w:rsidRPr="00371837" w:rsidRDefault="00666F78" w:rsidP="00AB0452">
            <w:r w:rsidRPr="00371837">
              <w:t>27.98%</w:t>
            </w:r>
          </w:p>
        </w:tc>
        <w:tc>
          <w:tcPr>
            <w:tcW w:w="1358" w:type="dxa"/>
          </w:tcPr>
          <w:p w14:paraId="36E197FF" w14:textId="77777777" w:rsidR="00666F78" w:rsidRPr="00371837" w:rsidRDefault="00666F78" w:rsidP="00AB0452">
            <w:r w:rsidRPr="00371837">
              <w:t>21.94%</w:t>
            </w:r>
          </w:p>
        </w:tc>
        <w:tc>
          <w:tcPr>
            <w:tcW w:w="1243" w:type="dxa"/>
          </w:tcPr>
          <w:p w14:paraId="0790F033" w14:textId="77777777" w:rsidR="00666F78" w:rsidRPr="00371837" w:rsidRDefault="00666F78" w:rsidP="00AB0452">
            <w:r w:rsidRPr="00371837">
              <w:t>15.93%</w:t>
            </w:r>
          </w:p>
        </w:tc>
      </w:tr>
      <w:tr w:rsidR="00666F78" w:rsidRPr="00A14DB9" w14:paraId="1FC530C9" w14:textId="77777777" w:rsidTr="00AB0452">
        <w:trPr>
          <w:trHeight w:val="481"/>
        </w:trPr>
        <w:tc>
          <w:tcPr>
            <w:tcW w:w="2148" w:type="dxa"/>
          </w:tcPr>
          <w:p w14:paraId="79D090C5" w14:textId="77777777" w:rsidR="00666F78" w:rsidRPr="00371837" w:rsidRDefault="00666F78" w:rsidP="00AB0452">
            <w:r w:rsidRPr="00371837">
              <w:t>Owned property</w:t>
            </w:r>
          </w:p>
        </w:tc>
        <w:tc>
          <w:tcPr>
            <w:tcW w:w="1338" w:type="dxa"/>
          </w:tcPr>
          <w:p w14:paraId="514EE1C2" w14:textId="77777777" w:rsidR="00666F78" w:rsidRPr="00371837" w:rsidRDefault="00666F78" w:rsidP="00AB0452">
            <w:r w:rsidRPr="00371837">
              <w:t>71.72%</w:t>
            </w:r>
          </w:p>
        </w:tc>
        <w:tc>
          <w:tcPr>
            <w:tcW w:w="1339" w:type="dxa"/>
          </w:tcPr>
          <w:p w14:paraId="5A37A39F" w14:textId="77777777" w:rsidR="00666F78" w:rsidRPr="00371837" w:rsidRDefault="00666F78" w:rsidP="00AB0452">
            <w:r w:rsidRPr="00371837">
              <w:t>82.20%</w:t>
            </w:r>
          </w:p>
        </w:tc>
        <w:tc>
          <w:tcPr>
            <w:tcW w:w="1590" w:type="dxa"/>
          </w:tcPr>
          <w:p w14:paraId="238CE3EE" w14:textId="77777777" w:rsidR="00666F78" w:rsidRPr="00371837" w:rsidRDefault="00666F78" w:rsidP="00AB0452">
            <w:r w:rsidRPr="00371837">
              <w:t>72.02%</w:t>
            </w:r>
          </w:p>
        </w:tc>
        <w:tc>
          <w:tcPr>
            <w:tcW w:w="1358" w:type="dxa"/>
          </w:tcPr>
          <w:p w14:paraId="6F10DAC7" w14:textId="77777777" w:rsidR="00666F78" w:rsidRPr="00371837" w:rsidRDefault="00666F78" w:rsidP="00AB0452">
            <w:r w:rsidRPr="00371837">
              <w:t>78.06%</w:t>
            </w:r>
          </w:p>
        </w:tc>
        <w:tc>
          <w:tcPr>
            <w:tcW w:w="1243" w:type="dxa"/>
          </w:tcPr>
          <w:p w14:paraId="74A602C5" w14:textId="77777777" w:rsidR="00666F78" w:rsidRPr="00371837" w:rsidRDefault="00666F78" w:rsidP="00AB0452">
            <w:r w:rsidRPr="00371837">
              <w:t>84.07%</w:t>
            </w:r>
          </w:p>
        </w:tc>
      </w:tr>
      <w:tr w:rsidR="00666F78" w:rsidRPr="00A14DB9" w14:paraId="276389D7" w14:textId="77777777" w:rsidTr="00AB0452">
        <w:trPr>
          <w:trHeight w:val="730"/>
        </w:trPr>
        <w:tc>
          <w:tcPr>
            <w:tcW w:w="2148" w:type="dxa"/>
          </w:tcPr>
          <w:p w14:paraId="6AED542D" w14:textId="77777777" w:rsidR="00666F78" w:rsidRPr="00371837" w:rsidRDefault="00666F78" w:rsidP="00AB0452">
            <w:r w:rsidRPr="00371837">
              <w:t>No of children in a household</w:t>
            </w:r>
          </w:p>
        </w:tc>
        <w:tc>
          <w:tcPr>
            <w:tcW w:w="1338" w:type="dxa"/>
          </w:tcPr>
          <w:p w14:paraId="2DC3354A" w14:textId="77777777" w:rsidR="00666F78" w:rsidRPr="00371837" w:rsidRDefault="00666F78" w:rsidP="00AB0452"/>
        </w:tc>
        <w:tc>
          <w:tcPr>
            <w:tcW w:w="1339" w:type="dxa"/>
          </w:tcPr>
          <w:p w14:paraId="34E023F0" w14:textId="77777777" w:rsidR="00666F78" w:rsidRPr="00371837" w:rsidRDefault="00666F78" w:rsidP="00AB0452"/>
        </w:tc>
        <w:tc>
          <w:tcPr>
            <w:tcW w:w="1590" w:type="dxa"/>
          </w:tcPr>
          <w:p w14:paraId="15CF6FAD" w14:textId="77777777" w:rsidR="00666F78" w:rsidRPr="00371837" w:rsidRDefault="00666F78" w:rsidP="00AB0452"/>
        </w:tc>
        <w:tc>
          <w:tcPr>
            <w:tcW w:w="1358" w:type="dxa"/>
          </w:tcPr>
          <w:p w14:paraId="51FC103F" w14:textId="77777777" w:rsidR="00666F78" w:rsidRPr="00371837" w:rsidRDefault="00666F78" w:rsidP="00AB0452"/>
        </w:tc>
        <w:tc>
          <w:tcPr>
            <w:tcW w:w="1243" w:type="dxa"/>
          </w:tcPr>
          <w:p w14:paraId="4E0816E7" w14:textId="77777777" w:rsidR="00666F78" w:rsidRPr="00371837" w:rsidRDefault="00666F78" w:rsidP="00AB0452"/>
        </w:tc>
      </w:tr>
      <w:tr w:rsidR="00666F78" w:rsidRPr="00A14DB9" w14:paraId="4DD8BBC9" w14:textId="77777777" w:rsidTr="00AB0452">
        <w:trPr>
          <w:trHeight w:val="233"/>
        </w:trPr>
        <w:tc>
          <w:tcPr>
            <w:tcW w:w="2148" w:type="dxa"/>
          </w:tcPr>
          <w:p w14:paraId="30ABC27E" w14:textId="77777777" w:rsidR="00666F78" w:rsidRPr="00371837" w:rsidRDefault="00666F78" w:rsidP="00AB0452">
            <w:r w:rsidRPr="00371837">
              <w:t>0</w:t>
            </w:r>
          </w:p>
        </w:tc>
        <w:tc>
          <w:tcPr>
            <w:tcW w:w="1338" w:type="dxa"/>
          </w:tcPr>
          <w:p w14:paraId="485116E4" w14:textId="77777777" w:rsidR="00666F78" w:rsidRPr="00371837" w:rsidRDefault="00666F78" w:rsidP="00AB0452">
            <w:r w:rsidRPr="00371837">
              <w:t>78.61%</w:t>
            </w:r>
          </w:p>
        </w:tc>
        <w:tc>
          <w:tcPr>
            <w:tcW w:w="1339" w:type="dxa"/>
          </w:tcPr>
          <w:p w14:paraId="69E80EBA" w14:textId="77777777" w:rsidR="00666F78" w:rsidRPr="00371837" w:rsidRDefault="00666F78" w:rsidP="00AB0452">
            <w:r w:rsidRPr="00371837">
              <w:t>94.49%</w:t>
            </w:r>
          </w:p>
        </w:tc>
        <w:tc>
          <w:tcPr>
            <w:tcW w:w="1590" w:type="dxa"/>
          </w:tcPr>
          <w:p w14:paraId="0689F6FA" w14:textId="77777777" w:rsidR="00666F78" w:rsidRPr="00371837" w:rsidRDefault="00666F78" w:rsidP="00AB0452">
            <w:r w:rsidRPr="00371837">
              <w:t>83.13%</w:t>
            </w:r>
          </w:p>
        </w:tc>
        <w:tc>
          <w:tcPr>
            <w:tcW w:w="1358" w:type="dxa"/>
          </w:tcPr>
          <w:p w14:paraId="75D47C88" w14:textId="77777777" w:rsidR="00666F78" w:rsidRPr="00371837" w:rsidRDefault="00666F78" w:rsidP="00AB0452">
            <w:r w:rsidRPr="00371837">
              <w:t>80.56%</w:t>
            </w:r>
          </w:p>
        </w:tc>
        <w:tc>
          <w:tcPr>
            <w:tcW w:w="1243" w:type="dxa"/>
          </w:tcPr>
          <w:p w14:paraId="73BA5195" w14:textId="77777777" w:rsidR="00666F78" w:rsidRPr="00371837" w:rsidRDefault="00666F78" w:rsidP="00AB0452">
            <w:r w:rsidRPr="00371837">
              <w:t>71.06%</w:t>
            </w:r>
          </w:p>
        </w:tc>
      </w:tr>
      <w:tr w:rsidR="00666F78" w:rsidRPr="00A14DB9" w14:paraId="67FA1410" w14:textId="77777777" w:rsidTr="00AB0452">
        <w:trPr>
          <w:trHeight w:val="233"/>
        </w:trPr>
        <w:tc>
          <w:tcPr>
            <w:tcW w:w="2148" w:type="dxa"/>
          </w:tcPr>
          <w:p w14:paraId="0EA8F533" w14:textId="77777777" w:rsidR="00666F78" w:rsidRPr="00371837" w:rsidRDefault="00666F78" w:rsidP="00AB0452">
            <w:r w:rsidRPr="00371837">
              <w:t>1</w:t>
            </w:r>
          </w:p>
        </w:tc>
        <w:tc>
          <w:tcPr>
            <w:tcW w:w="1338" w:type="dxa"/>
          </w:tcPr>
          <w:p w14:paraId="02D35D94" w14:textId="77777777" w:rsidR="00666F78" w:rsidRPr="00371837" w:rsidRDefault="00666F78" w:rsidP="00AB0452">
            <w:r w:rsidRPr="00371837">
              <w:t>9.70%</w:t>
            </w:r>
          </w:p>
        </w:tc>
        <w:tc>
          <w:tcPr>
            <w:tcW w:w="1339" w:type="dxa"/>
          </w:tcPr>
          <w:p w14:paraId="01B9A526" w14:textId="77777777" w:rsidR="00666F78" w:rsidRPr="00371837" w:rsidRDefault="00666F78" w:rsidP="00AB0452">
            <w:r w:rsidRPr="00371837">
              <w:t>3.19%</w:t>
            </w:r>
          </w:p>
        </w:tc>
        <w:tc>
          <w:tcPr>
            <w:tcW w:w="1590" w:type="dxa"/>
          </w:tcPr>
          <w:p w14:paraId="4A0166FE" w14:textId="77777777" w:rsidR="00666F78" w:rsidRPr="00371837" w:rsidRDefault="00666F78" w:rsidP="00AB0452">
            <w:r w:rsidRPr="00371837">
              <w:t>8.30%</w:t>
            </w:r>
          </w:p>
        </w:tc>
        <w:tc>
          <w:tcPr>
            <w:tcW w:w="1358" w:type="dxa"/>
          </w:tcPr>
          <w:p w14:paraId="32D8F3FD" w14:textId="77777777" w:rsidR="00666F78" w:rsidRPr="00371837" w:rsidRDefault="00666F78" w:rsidP="00AB0452">
            <w:r w:rsidRPr="00371837">
              <w:t>8.99%</w:t>
            </w:r>
          </w:p>
        </w:tc>
        <w:tc>
          <w:tcPr>
            <w:tcW w:w="1243" w:type="dxa"/>
          </w:tcPr>
          <w:p w14:paraId="4814FB50" w14:textId="77777777" w:rsidR="00666F78" w:rsidRPr="00371837" w:rsidRDefault="00666F78" w:rsidP="00AB0452">
            <w:r w:rsidRPr="00371837">
              <w:t>11.82%</w:t>
            </w:r>
          </w:p>
        </w:tc>
      </w:tr>
      <w:tr w:rsidR="00666F78" w:rsidRPr="00A14DB9" w14:paraId="73994B8F" w14:textId="77777777" w:rsidTr="00AB0452">
        <w:trPr>
          <w:trHeight w:val="233"/>
        </w:trPr>
        <w:tc>
          <w:tcPr>
            <w:tcW w:w="2148" w:type="dxa"/>
          </w:tcPr>
          <w:p w14:paraId="7FE08825" w14:textId="77777777" w:rsidR="00666F78" w:rsidRPr="00371837" w:rsidRDefault="00666F78" w:rsidP="00AB0452">
            <w:r w:rsidRPr="00371837">
              <w:lastRenderedPageBreak/>
              <w:t>2</w:t>
            </w:r>
          </w:p>
        </w:tc>
        <w:tc>
          <w:tcPr>
            <w:tcW w:w="1338" w:type="dxa"/>
          </w:tcPr>
          <w:p w14:paraId="63D3E794" w14:textId="77777777" w:rsidR="00666F78" w:rsidRPr="00371837" w:rsidRDefault="00666F78" w:rsidP="00AB0452">
            <w:r w:rsidRPr="00371837">
              <w:t>9.47%</w:t>
            </w:r>
          </w:p>
        </w:tc>
        <w:tc>
          <w:tcPr>
            <w:tcW w:w="1339" w:type="dxa"/>
          </w:tcPr>
          <w:p w14:paraId="53680795" w14:textId="77777777" w:rsidR="00666F78" w:rsidRPr="00371837" w:rsidRDefault="00666F78" w:rsidP="00AB0452">
            <w:r>
              <w:t>&lt;2</w:t>
            </w:r>
            <w:r w:rsidRPr="00371837">
              <w:t>%</w:t>
            </w:r>
          </w:p>
        </w:tc>
        <w:tc>
          <w:tcPr>
            <w:tcW w:w="1590" w:type="dxa"/>
          </w:tcPr>
          <w:p w14:paraId="58F7D1C5" w14:textId="77777777" w:rsidR="00666F78" w:rsidRPr="00371837" w:rsidRDefault="00666F78" w:rsidP="00AB0452">
            <w:r w:rsidRPr="00371837">
              <w:t>7.10%</w:t>
            </w:r>
          </w:p>
        </w:tc>
        <w:tc>
          <w:tcPr>
            <w:tcW w:w="1358" w:type="dxa"/>
          </w:tcPr>
          <w:p w14:paraId="363748F6" w14:textId="77777777" w:rsidR="00666F78" w:rsidRPr="00371837" w:rsidRDefault="00666F78" w:rsidP="00AB0452">
            <w:r w:rsidRPr="00371837">
              <w:t>7.79%</w:t>
            </w:r>
          </w:p>
        </w:tc>
        <w:tc>
          <w:tcPr>
            <w:tcW w:w="1243" w:type="dxa"/>
          </w:tcPr>
          <w:p w14:paraId="01F6C968" w14:textId="77777777" w:rsidR="00666F78" w:rsidRPr="00371837" w:rsidRDefault="00666F78" w:rsidP="00AB0452">
            <w:r w:rsidRPr="00371837">
              <w:t>13.68%</w:t>
            </w:r>
          </w:p>
        </w:tc>
      </w:tr>
      <w:tr w:rsidR="00666F78" w:rsidRPr="00A14DB9" w14:paraId="67F04118" w14:textId="77777777" w:rsidTr="00AB0452">
        <w:trPr>
          <w:trHeight w:val="247"/>
        </w:trPr>
        <w:tc>
          <w:tcPr>
            <w:tcW w:w="2148" w:type="dxa"/>
            <w:tcBorders>
              <w:bottom w:val="single" w:sz="4" w:space="0" w:color="auto"/>
            </w:tcBorders>
          </w:tcPr>
          <w:p w14:paraId="5AF4904E" w14:textId="77777777" w:rsidR="00666F78" w:rsidRPr="00371837" w:rsidRDefault="00666F78" w:rsidP="00AB0452">
            <w:r w:rsidRPr="00371837">
              <w:t>3-7</w:t>
            </w:r>
          </w:p>
        </w:tc>
        <w:tc>
          <w:tcPr>
            <w:tcW w:w="1338" w:type="dxa"/>
            <w:tcBorders>
              <w:bottom w:val="single" w:sz="4" w:space="0" w:color="auto"/>
            </w:tcBorders>
          </w:tcPr>
          <w:p w14:paraId="7350EBB5" w14:textId="77777777" w:rsidR="00666F78" w:rsidRPr="00371837" w:rsidRDefault="00666F78" w:rsidP="00AB0452">
            <w:r w:rsidRPr="00371837">
              <w:t>2.22%</w:t>
            </w:r>
          </w:p>
        </w:tc>
        <w:tc>
          <w:tcPr>
            <w:tcW w:w="1339" w:type="dxa"/>
            <w:tcBorders>
              <w:bottom w:val="single" w:sz="4" w:space="0" w:color="auto"/>
            </w:tcBorders>
          </w:tcPr>
          <w:p w14:paraId="026F63C3" w14:textId="77777777" w:rsidR="00666F78" w:rsidRPr="00371837" w:rsidRDefault="00666F78" w:rsidP="00AB0452">
            <w:r>
              <w:t>&lt;1</w:t>
            </w:r>
            <w:r w:rsidRPr="00371837">
              <w:t>%</w:t>
            </w:r>
          </w:p>
        </w:tc>
        <w:tc>
          <w:tcPr>
            <w:tcW w:w="1590" w:type="dxa"/>
            <w:tcBorders>
              <w:bottom w:val="single" w:sz="4" w:space="0" w:color="auto"/>
            </w:tcBorders>
          </w:tcPr>
          <w:p w14:paraId="0652DDA0" w14:textId="77777777" w:rsidR="00666F78" w:rsidRPr="00371837" w:rsidRDefault="00666F78" w:rsidP="00AB0452">
            <w:r w:rsidRPr="00371837">
              <w:t>1.47%</w:t>
            </w:r>
          </w:p>
        </w:tc>
        <w:tc>
          <w:tcPr>
            <w:tcW w:w="1358" w:type="dxa"/>
            <w:tcBorders>
              <w:bottom w:val="single" w:sz="4" w:space="0" w:color="auto"/>
            </w:tcBorders>
          </w:tcPr>
          <w:p w14:paraId="340CF5EE" w14:textId="77777777" w:rsidR="00666F78" w:rsidRPr="00371837" w:rsidRDefault="00666F78" w:rsidP="00AB0452">
            <w:r w:rsidRPr="00371837">
              <w:t>2.66%</w:t>
            </w:r>
          </w:p>
        </w:tc>
        <w:tc>
          <w:tcPr>
            <w:tcW w:w="1243" w:type="dxa"/>
            <w:tcBorders>
              <w:bottom w:val="single" w:sz="4" w:space="0" w:color="auto"/>
            </w:tcBorders>
          </w:tcPr>
          <w:p w14:paraId="70437BC6" w14:textId="77777777" w:rsidR="00666F78" w:rsidRPr="00371837" w:rsidRDefault="00666F78" w:rsidP="00AB0452">
            <w:r w:rsidRPr="00371837">
              <w:t>3.43%</w:t>
            </w:r>
          </w:p>
        </w:tc>
      </w:tr>
    </w:tbl>
    <w:p w14:paraId="06FE1601" w14:textId="77777777" w:rsidR="00666F78" w:rsidRDefault="00666F78" w:rsidP="00666F78">
      <w:pPr>
        <w:rPr>
          <w:b/>
          <w:bCs/>
        </w:rPr>
      </w:pPr>
    </w:p>
    <w:p w14:paraId="5C9EE77F" w14:textId="77777777" w:rsidR="00666F78" w:rsidRDefault="00666F78" w:rsidP="00666F78">
      <w:pPr>
        <w:rPr>
          <w:b/>
          <w:bCs/>
        </w:rPr>
      </w:pPr>
    </w:p>
    <w:p w14:paraId="5723E9BF" w14:textId="77777777" w:rsidR="00666F78" w:rsidRPr="00342FDB" w:rsidRDefault="00666F78" w:rsidP="00666F78">
      <w:r>
        <w:rPr>
          <w:b/>
          <w:bCs/>
        </w:rPr>
        <w:t xml:space="preserve">Table 8 </w:t>
      </w:r>
      <w:r>
        <w:t>(</w:t>
      </w:r>
      <w:r w:rsidRPr="005B4ADF">
        <w:t>Continued.)</w:t>
      </w:r>
    </w:p>
    <w:tbl>
      <w:tblPr>
        <w:tblStyle w:val="TableGrid"/>
        <w:tblW w:w="9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3"/>
        <w:gridCol w:w="1377"/>
        <w:gridCol w:w="1377"/>
        <w:gridCol w:w="1696"/>
        <w:gridCol w:w="1283"/>
        <w:gridCol w:w="1310"/>
      </w:tblGrid>
      <w:tr w:rsidR="00666F78" w:rsidRPr="00A14DB9" w14:paraId="04C45005" w14:textId="77777777" w:rsidTr="00AB0452">
        <w:trPr>
          <w:trHeight w:val="872"/>
        </w:trPr>
        <w:tc>
          <w:tcPr>
            <w:tcW w:w="1973" w:type="dxa"/>
            <w:tcBorders>
              <w:top w:val="single" w:sz="4" w:space="0" w:color="auto"/>
              <w:bottom w:val="single" w:sz="4" w:space="0" w:color="auto"/>
            </w:tcBorders>
          </w:tcPr>
          <w:p w14:paraId="17CB32D5" w14:textId="77777777" w:rsidR="00666F78" w:rsidRPr="00371837" w:rsidRDefault="00666F78" w:rsidP="00AB0452">
            <w:r w:rsidRPr="00981FCD">
              <w:rPr>
                <w:b/>
                <w:bCs/>
              </w:rPr>
              <w:t xml:space="preserve">Variables </w:t>
            </w:r>
          </w:p>
        </w:tc>
        <w:tc>
          <w:tcPr>
            <w:tcW w:w="1377" w:type="dxa"/>
            <w:tcBorders>
              <w:top w:val="single" w:sz="4" w:space="0" w:color="auto"/>
              <w:bottom w:val="single" w:sz="4" w:space="0" w:color="auto"/>
            </w:tcBorders>
          </w:tcPr>
          <w:p w14:paraId="6969E52D" w14:textId="77777777" w:rsidR="00666F78" w:rsidRPr="00371837" w:rsidRDefault="00666F78" w:rsidP="00AB0452">
            <w:r w:rsidRPr="00981FCD">
              <w:rPr>
                <w:b/>
                <w:bCs/>
              </w:rPr>
              <w:t>Low Consumers</w:t>
            </w:r>
          </w:p>
        </w:tc>
        <w:tc>
          <w:tcPr>
            <w:tcW w:w="1377" w:type="dxa"/>
            <w:tcBorders>
              <w:top w:val="single" w:sz="4" w:space="0" w:color="auto"/>
              <w:bottom w:val="single" w:sz="4" w:space="0" w:color="auto"/>
            </w:tcBorders>
          </w:tcPr>
          <w:p w14:paraId="1E89DA59" w14:textId="77777777" w:rsidR="00666F78" w:rsidRPr="00371837" w:rsidRDefault="00666F78" w:rsidP="00AB0452">
            <w:r w:rsidRPr="00981FCD">
              <w:rPr>
                <w:b/>
                <w:bCs/>
              </w:rPr>
              <w:t>High Consumers</w:t>
            </w:r>
          </w:p>
        </w:tc>
        <w:tc>
          <w:tcPr>
            <w:tcW w:w="1696" w:type="dxa"/>
            <w:tcBorders>
              <w:top w:val="single" w:sz="4" w:space="0" w:color="auto"/>
              <w:bottom w:val="single" w:sz="4" w:space="0" w:color="auto"/>
            </w:tcBorders>
          </w:tcPr>
          <w:p w14:paraId="298A4A7F" w14:textId="77777777" w:rsidR="00666F78" w:rsidRPr="00981FCD" w:rsidRDefault="00666F78" w:rsidP="00AB0452">
            <w:pPr>
              <w:rPr>
                <w:b/>
                <w:bCs/>
              </w:rPr>
            </w:pPr>
            <w:r w:rsidRPr="00981FCD">
              <w:rPr>
                <w:b/>
                <w:bCs/>
              </w:rPr>
              <w:t xml:space="preserve">Nomadic </w:t>
            </w:r>
          </w:p>
          <w:p w14:paraId="3958AC86" w14:textId="77777777" w:rsidR="00666F78" w:rsidRPr="00371837" w:rsidRDefault="00666F78" w:rsidP="00AB0452">
            <w:r w:rsidRPr="00981FCD">
              <w:rPr>
                <w:b/>
                <w:bCs/>
              </w:rPr>
              <w:t>Compensators</w:t>
            </w:r>
          </w:p>
        </w:tc>
        <w:tc>
          <w:tcPr>
            <w:tcW w:w="1283" w:type="dxa"/>
            <w:tcBorders>
              <w:top w:val="single" w:sz="4" w:space="0" w:color="auto"/>
              <w:bottom w:val="single" w:sz="4" w:space="0" w:color="auto"/>
            </w:tcBorders>
          </w:tcPr>
          <w:p w14:paraId="19DF67F9" w14:textId="77777777" w:rsidR="00666F78" w:rsidRPr="00371837" w:rsidRDefault="00666F78" w:rsidP="00AB0452">
            <w:r w:rsidRPr="00981FCD">
              <w:rPr>
                <w:b/>
                <w:bCs/>
              </w:rPr>
              <w:t>Local-based foodies</w:t>
            </w:r>
          </w:p>
        </w:tc>
        <w:tc>
          <w:tcPr>
            <w:tcW w:w="1310" w:type="dxa"/>
            <w:tcBorders>
              <w:top w:val="single" w:sz="4" w:space="0" w:color="auto"/>
              <w:bottom w:val="single" w:sz="4" w:space="0" w:color="auto"/>
            </w:tcBorders>
          </w:tcPr>
          <w:p w14:paraId="2AA48663" w14:textId="77777777" w:rsidR="00666F78" w:rsidRPr="00371837" w:rsidRDefault="00666F78" w:rsidP="00AB0452">
            <w:r w:rsidRPr="00981FCD">
              <w:rPr>
                <w:b/>
                <w:bCs/>
              </w:rPr>
              <w:t>Average consumers</w:t>
            </w:r>
          </w:p>
        </w:tc>
      </w:tr>
      <w:tr w:rsidR="00666F78" w:rsidRPr="00A14DB9" w14:paraId="4F5AFEF9" w14:textId="77777777" w:rsidTr="00AB0452">
        <w:trPr>
          <w:trHeight w:val="872"/>
        </w:trPr>
        <w:tc>
          <w:tcPr>
            <w:tcW w:w="1973" w:type="dxa"/>
            <w:tcBorders>
              <w:top w:val="single" w:sz="4" w:space="0" w:color="auto"/>
            </w:tcBorders>
          </w:tcPr>
          <w:p w14:paraId="7A3E914D" w14:textId="77777777" w:rsidR="00666F78" w:rsidRPr="00371837" w:rsidRDefault="00666F78" w:rsidP="00AB0452">
            <w:r w:rsidRPr="00371837">
              <w:t>No of teenagers in a household</w:t>
            </w:r>
          </w:p>
        </w:tc>
        <w:tc>
          <w:tcPr>
            <w:tcW w:w="1377" w:type="dxa"/>
            <w:tcBorders>
              <w:top w:val="single" w:sz="4" w:space="0" w:color="auto"/>
            </w:tcBorders>
          </w:tcPr>
          <w:p w14:paraId="4D592DBC" w14:textId="77777777" w:rsidR="00666F78" w:rsidRPr="00371837" w:rsidRDefault="00666F78" w:rsidP="00AB0452"/>
        </w:tc>
        <w:tc>
          <w:tcPr>
            <w:tcW w:w="1377" w:type="dxa"/>
            <w:tcBorders>
              <w:top w:val="single" w:sz="4" w:space="0" w:color="auto"/>
            </w:tcBorders>
          </w:tcPr>
          <w:p w14:paraId="713C5B63" w14:textId="77777777" w:rsidR="00666F78" w:rsidRPr="00371837" w:rsidRDefault="00666F78" w:rsidP="00AB0452"/>
        </w:tc>
        <w:tc>
          <w:tcPr>
            <w:tcW w:w="1696" w:type="dxa"/>
            <w:tcBorders>
              <w:top w:val="single" w:sz="4" w:space="0" w:color="auto"/>
            </w:tcBorders>
          </w:tcPr>
          <w:p w14:paraId="338AD9DB" w14:textId="77777777" w:rsidR="00666F78" w:rsidRPr="00371837" w:rsidRDefault="00666F78" w:rsidP="00AB0452"/>
        </w:tc>
        <w:tc>
          <w:tcPr>
            <w:tcW w:w="1283" w:type="dxa"/>
            <w:tcBorders>
              <w:top w:val="single" w:sz="4" w:space="0" w:color="auto"/>
            </w:tcBorders>
          </w:tcPr>
          <w:p w14:paraId="70D467D2" w14:textId="77777777" w:rsidR="00666F78" w:rsidRPr="00371837" w:rsidRDefault="00666F78" w:rsidP="00AB0452"/>
        </w:tc>
        <w:tc>
          <w:tcPr>
            <w:tcW w:w="1310" w:type="dxa"/>
            <w:tcBorders>
              <w:top w:val="single" w:sz="4" w:space="0" w:color="auto"/>
            </w:tcBorders>
          </w:tcPr>
          <w:p w14:paraId="1F9FC526" w14:textId="77777777" w:rsidR="00666F78" w:rsidRPr="00371837" w:rsidRDefault="00666F78" w:rsidP="00AB0452"/>
        </w:tc>
      </w:tr>
      <w:tr w:rsidR="00666F78" w:rsidRPr="00A14DB9" w14:paraId="276E1BF7" w14:textId="77777777" w:rsidTr="00AB0452">
        <w:trPr>
          <w:trHeight w:val="247"/>
        </w:trPr>
        <w:tc>
          <w:tcPr>
            <w:tcW w:w="1973" w:type="dxa"/>
          </w:tcPr>
          <w:p w14:paraId="70F46AD3" w14:textId="77777777" w:rsidR="00666F78" w:rsidRPr="00371837" w:rsidRDefault="00666F78" w:rsidP="00AB0452">
            <w:r w:rsidRPr="00371837">
              <w:t>0</w:t>
            </w:r>
          </w:p>
        </w:tc>
        <w:tc>
          <w:tcPr>
            <w:tcW w:w="1377" w:type="dxa"/>
          </w:tcPr>
          <w:p w14:paraId="6BB30EB8" w14:textId="77777777" w:rsidR="00666F78" w:rsidRPr="00371837" w:rsidRDefault="00666F78" w:rsidP="00AB0452">
            <w:r w:rsidRPr="00371837">
              <w:t>89.26%</w:t>
            </w:r>
          </w:p>
        </w:tc>
        <w:tc>
          <w:tcPr>
            <w:tcW w:w="1377" w:type="dxa"/>
          </w:tcPr>
          <w:p w14:paraId="4F48A29A" w14:textId="77777777" w:rsidR="00666F78" w:rsidRPr="00371837" w:rsidRDefault="00666F78" w:rsidP="00AB0452">
            <w:r w:rsidRPr="00371837">
              <w:t>94.38%</w:t>
            </w:r>
          </w:p>
        </w:tc>
        <w:tc>
          <w:tcPr>
            <w:tcW w:w="1696" w:type="dxa"/>
          </w:tcPr>
          <w:p w14:paraId="3092CE3B" w14:textId="77777777" w:rsidR="00666F78" w:rsidRPr="00371837" w:rsidRDefault="00666F78" w:rsidP="00AB0452">
            <w:r w:rsidRPr="00371837">
              <w:t>89.24%</w:t>
            </w:r>
          </w:p>
        </w:tc>
        <w:tc>
          <w:tcPr>
            <w:tcW w:w="1283" w:type="dxa"/>
          </w:tcPr>
          <w:p w14:paraId="0AFE7093" w14:textId="77777777" w:rsidR="00666F78" w:rsidRPr="00371837" w:rsidRDefault="00666F78" w:rsidP="00AB0452">
            <w:r w:rsidRPr="00371837">
              <w:t>87.66%</w:t>
            </w:r>
          </w:p>
        </w:tc>
        <w:tc>
          <w:tcPr>
            <w:tcW w:w="1310" w:type="dxa"/>
          </w:tcPr>
          <w:p w14:paraId="5E316149" w14:textId="77777777" w:rsidR="00666F78" w:rsidRPr="00371837" w:rsidRDefault="00666F78" w:rsidP="00AB0452">
            <w:r w:rsidRPr="00371837">
              <w:t>81.25%</w:t>
            </w:r>
          </w:p>
        </w:tc>
      </w:tr>
      <w:tr w:rsidR="00666F78" w:rsidRPr="00A14DB9" w14:paraId="72A2A175" w14:textId="77777777" w:rsidTr="00AB0452">
        <w:trPr>
          <w:trHeight w:val="247"/>
        </w:trPr>
        <w:tc>
          <w:tcPr>
            <w:tcW w:w="1973" w:type="dxa"/>
          </w:tcPr>
          <w:p w14:paraId="4633A287" w14:textId="77777777" w:rsidR="00666F78" w:rsidRPr="00371837" w:rsidRDefault="00666F78" w:rsidP="00AB0452">
            <w:r w:rsidRPr="00371837">
              <w:t>1</w:t>
            </w:r>
          </w:p>
        </w:tc>
        <w:tc>
          <w:tcPr>
            <w:tcW w:w="1377" w:type="dxa"/>
          </w:tcPr>
          <w:p w14:paraId="45EF000A" w14:textId="77777777" w:rsidR="00666F78" w:rsidRPr="00371837" w:rsidRDefault="00666F78" w:rsidP="00AB0452">
            <w:r w:rsidRPr="00371837">
              <w:t>7.46%</w:t>
            </w:r>
          </w:p>
        </w:tc>
        <w:tc>
          <w:tcPr>
            <w:tcW w:w="1377" w:type="dxa"/>
          </w:tcPr>
          <w:p w14:paraId="7CE16828" w14:textId="77777777" w:rsidR="00666F78" w:rsidRPr="00371837" w:rsidRDefault="00666F78" w:rsidP="00AB0452">
            <w:r w:rsidRPr="00371837">
              <w:t>4.29%</w:t>
            </w:r>
          </w:p>
        </w:tc>
        <w:tc>
          <w:tcPr>
            <w:tcW w:w="1696" w:type="dxa"/>
          </w:tcPr>
          <w:p w14:paraId="6E65AF47" w14:textId="77777777" w:rsidR="00666F78" w:rsidRPr="00371837" w:rsidRDefault="00666F78" w:rsidP="00AB0452">
            <w:r w:rsidRPr="00371837">
              <w:t>7.46%</w:t>
            </w:r>
          </w:p>
        </w:tc>
        <w:tc>
          <w:tcPr>
            <w:tcW w:w="1283" w:type="dxa"/>
          </w:tcPr>
          <w:p w14:paraId="4E023499" w14:textId="77777777" w:rsidR="00666F78" w:rsidRPr="00371837" w:rsidRDefault="00666F78" w:rsidP="00AB0452">
            <w:r w:rsidRPr="00371837">
              <w:t>8.25%</w:t>
            </w:r>
          </w:p>
        </w:tc>
        <w:tc>
          <w:tcPr>
            <w:tcW w:w="1310" w:type="dxa"/>
          </w:tcPr>
          <w:p w14:paraId="45A8AA86" w14:textId="77777777" w:rsidR="00666F78" w:rsidRPr="00371837" w:rsidRDefault="00666F78" w:rsidP="00AB0452">
            <w:r w:rsidRPr="00371837">
              <w:t>12.33%</w:t>
            </w:r>
          </w:p>
        </w:tc>
      </w:tr>
      <w:tr w:rsidR="00666F78" w:rsidRPr="00A14DB9" w14:paraId="5E5930AD" w14:textId="77777777" w:rsidTr="00AB0452">
        <w:trPr>
          <w:trHeight w:val="247"/>
        </w:trPr>
        <w:tc>
          <w:tcPr>
            <w:tcW w:w="1973" w:type="dxa"/>
          </w:tcPr>
          <w:p w14:paraId="6418E9FB" w14:textId="77777777" w:rsidR="00666F78" w:rsidRPr="00371837" w:rsidRDefault="00666F78" w:rsidP="00AB0452">
            <w:r w:rsidRPr="00371837">
              <w:t>2-3</w:t>
            </w:r>
          </w:p>
        </w:tc>
        <w:tc>
          <w:tcPr>
            <w:tcW w:w="1377" w:type="dxa"/>
          </w:tcPr>
          <w:p w14:paraId="2AD5325A" w14:textId="77777777" w:rsidR="00666F78" w:rsidRPr="00371837" w:rsidRDefault="00666F78" w:rsidP="00AB0452">
            <w:r w:rsidRPr="00371837">
              <w:t>3.28%</w:t>
            </w:r>
          </w:p>
        </w:tc>
        <w:tc>
          <w:tcPr>
            <w:tcW w:w="1377" w:type="dxa"/>
          </w:tcPr>
          <w:p w14:paraId="4FF97D50" w14:textId="77777777" w:rsidR="00666F78" w:rsidRPr="00371837" w:rsidRDefault="00666F78" w:rsidP="00AB0452">
            <w:r w:rsidRPr="00371837">
              <w:t>1.33%</w:t>
            </w:r>
          </w:p>
        </w:tc>
        <w:tc>
          <w:tcPr>
            <w:tcW w:w="1696" w:type="dxa"/>
          </w:tcPr>
          <w:p w14:paraId="31493F01" w14:textId="77777777" w:rsidR="00666F78" w:rsidRPr="00371837" w:rsidRDefault="00666F78" w:rsidP="00AB0452">
            <w:r w:rsidRPr="00371837">
              <w:t>3.29%</w:t>
            </w:r>
          </w:p>
        </w:tc>
        <w:tc>
          <w:tcPr>
            <w:tcW w:w="1283" w:type="dxa"/>
          </w:tcPr>
          <w:p w14:paraId="6202D424" w14:textId="77777777" w:rsidR="00666F78" w:rsidRPr="00371837" w:rsidRDefault="00666F78" w:rsidP="00AB0452">
            <w:r w:rsidRPr="00371837">
              <w:t>4.09%</w:t>
            </w:r>
          </w:p>
        </w:tc>
        <w:tc>
          <w:tcPr>
            <w:tcW w:w="1310" w:type="dxa"/>
          </w:tcPr>
          <w:p w14:paraId="21914D8F" w14:textId="77777777" w:rsidR="00666F78" w:rsidRPr="00371837" w:rsidRDefault="00666F78" w:rsidP="00AB0452">
            <w:r w:rsidRPr="00371837">
              <w:t>6.42%</w:t>
            </w:r>
          </w:p>
        </w:tc>
      </w:tr>
      <w:tr w:rsidR="00666F78" w:rsidRPr="00A14DB9" w14:paraId="5DD841E1" w14:textId="77777777" w:rsidTr="00AB0452">
        <w:trPr>
          <w:trHeight w:val="247"/>
        </w:trPr>
        <w:tc>
          <w:tcPr>
            <w:tcW w:w="1973" w:type="dxa"/>
          </w:tcPr>
          <w:p w14:paraId="1EAD52DD" w14:textId="77777777" w:rsidR="00666F78" w:rsidRPr="00371837" w:rsidRDefault="00666F78" w:rsidP="00AB0452">
            <w:r w:rsidRPr="00371837">
              <w:t>No of adults in a household</w:t>
            </w:r>
          </w:p>
        </w:tc>
        <w:tc>
          <w:tcPr>
            <w:tcW w:w="1377" w:type="dxa"/>
          </w:tcPr>
          <w:p w14:paraId="7A509EFB" w14:textId="77777777" w:rsidR="00666F78" w:rsidRPr="00371837" w:rsidRDefault="00666F78" w:rsidP="00AB0452"/>
        </w:tc>
        <w:tc>
          <w:tcPr>
            <w:tcW w:w="1377" w:type="dxa"/>
          </w:tcPr>
          <w:p w14:paraId="01EFF3F4" w14:textId="77777777" w:rsidR="00666F78" w:rsidRPr="00371837" w:rsidRDefault="00666F78" w:rsidP="00AB0452"/>
        </w:tc>
        <w:tc>
          <w:tcPr>
            <w:tcW w:w="1696" w:type="dxa"/>
          </w:tcPr>
          <w:p w14:paraId="6D6E995A" w14:textId="77777777" w:rsidR="00666F78" w:rsidRPr="00371837" w:rsidRDefault="00666F78" w:rsidP="00AB0452"/>
        </w:tc>
        <w:tc>
          <w:tcPr>
            <w:tcW w:w="1283" w:type="dxa"/>
          </w:tcPr>
          <w:p w14:paraId="46FDF700" w14:textId="77777777" w:rsidR="00666F78" w:rsidRPr="00371837" w:rsidRDefault="00666F78" w:rsidP="00AB0452"/>
        </w:tc>
        <w:tc>
          <w:tcPr>
            <w:tcW w:w="1310" w:type="dxa"/>
          </w:tcPr>
          <w:p w14:paraId="17F99BBC" w14:textId="77777777" w:rsidR="00666F78" w:rsidRPr="00371837" w:rsidRDefault="00666F78" w:rsidP="00AB0452"/>
        </w:tc>
      </w:tr>
      <w:tr w:rsidR="00666F78" w:rsidRPr="00A14DB9" w14:paraId="20B85D0B" w14:textId="77777777" w:rsidTr="00AB0452">
        <w:trPr>
          <w:trHeight w:val="247"/>
        </w:trPr>
        <w:tc>
          <w:tcPr>
            <w:tcW w:w="1973" w:type="dxa"/>
          </w:tcPr>
          <w:p w14:paraId="4C64329F" w14:textId="77777777" w:rsidR="00666F78" w:rsidRPr="00371837" w:rsidRDefault="00666F78" w:rsidP="00AB0452">
            <w:r w:rsidRPr="00371837">
              <w:t>0</w:t>
            </w:r>
          </w:p>
        </w:tc>
        <w:tc>
          <w:tcPr>
            <w:tcW w:w="1377" w:type="dxa"/>
          </w:tcPr>
          <w:p w14:paraId="3AF6EE74" w14:textId="77777777" w:rsidR="00666F78" w:rsidRPr="00371837" w:rsidRDefault="00666F78" w:rsidP="00AB0452">
            <w:r w:rsidRPr="00371837">
              <w:t>15.07%</w:t>
            </w:r>
          </w:p>
        </w:tc>
        <w:tc>
          <w:tcPr>
            <w:tcW w:w="1377" w:type="dxa"/>
          </w:tcPr>
          <w:p w14:paraId="2E26B92D" w14:textId="77777777" w:rsidR="00666F78" w:rsidRPr="00371837" w:rsidRDefault="00666F78" w:rsidP="00AB0452">
            <w:r w:rsidRPr="00371837">
              <w:t>20.35%</w:t>
            </w:r>
          </w:p>
        </w:tc>
        <w:tc>
          <w:tcPr>
            <w:tcW w:w="1696" w:type="dxa"/>
          </w:tcPr>
          <w:p w14:paraId="1E9AAF71" w14:textId="77777777" w:rsidR="00666F78" w:rsidRPr="00371837" w:rsidRDefault="00666F78" w:rsidP="00AB0452">
            <w:r w:rsidRPr="00371837">
              <w:t>11.48%</w:t>
            </w:r>
          </w:p>
        </w:tc>
        <w:tc>
          <w:tcPr>
            <w:tcW w:w="1283" w:type="dxa"/>
          </w:tcPr>
          <w:p w14:paraId="2F494F74" w14:textId="77777777" w:rsidR="00666F78" w:rsidRPr="00371837" w:rsidRDefault="00666F78" w:rsidP="00AB0452">
            <w:r w:rsidRPr="00371837">
              <w:t>19.48%</w:t>
            </w:r>
          </w:p>
        </w:tc>
        <w:tc>
          <w:tcPr>
            <w:tcW w:w="1310" w:type="dxa"/>
          </w:tcPr>
          <w:p w14:paraId="2A79E0F8" w14:textId="77777777" w:rsidR="00666F78" w:rsidRPr="00371837" w:rsidRDefault="00666F78" w:rsidP="00AB0452">
            <w:r w:rsidRPr="00371837">
              <w:t>11.66%</w:t>
            </w:r>
          </w:p>
        </w:tc>
      </w:tr>
      <w:tr w:rsidR="00666F78" w:rsidRPr="00A14DB9" w14:paraId="34C51317" w14:textId="77777777" w:rsidTr="00AB0452">
        <w:trPr>
          <w:trHeight w:val="247"/>
        </w:trPr>
        <w:tc>
          <w:tcPr>
            <w:tcW w:w="1973" w:type="dxa"/>
          </w:tcPr>
          <w:p w14:paraId="5BD62565" w14:textId="77777777" w:rsidR="00666F78" w:rsidRPr="00371837" w:rsidRDefault="00666F78" w:rsidP="00AB0452">
            <w:r w:rsidRPr="00371837">
              <w:t>1</w:t>
            </w:r>
          </w:p>
        </w:tc>
        <w:tc>
          <w:tcPr>
            <w:tcW w:w="1377" w:type="dxa"/>
          </w:tcPr>
          <w:p w14:paraId="41656896" w14:textId="77777777" w:rsidR="00666F78" w:rsidRPr="00371837" w:rsidRDefault="00666F78" w:rsidP="00AB0452">
            <w:r w:rsidRPr="00371837">
              <w:t>30.40%</w:t>
            </w:r>
          </w:p>
        </w:tc>
        <w:tc>
          <w:tcPr>
            <w:tcW w:w="1377" w:type="dxa"/>
          </w:tcPr>
          <w:p w14:paraId="6A6A149D" w14:textId="77777777" w:rsidR="00666F78" w:rsidRPr="00371837" w:rsidRDefault="00666F78" w:rsidP="00AB0452">
            <w:r w:rsidRPr="00371837">
              <w:t>28.58%</w:t>
            </w:r>
          </w:p>
        </w:tc>
        <w:tc>
          <w:tcPr>
            <w:tcW w:w="1696" w:type="dxa"/>
          </w:tcPr>
          <w:p w14:paraId="02A5A7E0" w14:textId="77777777" w:rsidR="00666F78" w:rsidRPr="00371837" w:rsidRDefault="00666F78" w:rsidP="00AB0452">
            <w:r w:rsidRPr="00371837">
              <w:t>34.66%</w:t>
            </w:r>
          </w:p>
        </w:tc>
        <w:tc>
          <w:tcPr>
            <w:tcW w:w="1283" w:type="dxa"/>
          </w:tcPr>
          <w:p w14:paraId="2825F1E0" w14:textId="77777777" w:rsidR="00666F78" w:rsidRPr="00371837" w:rsidRDefault="00666F78" w:rsidP="00AB0452">
            <w:r w:rsidRPr="00371837">
              <w:t>22.06%</w:t>
            </w:r>
          </w:p>
        </w:tc>
        <w:tc>
          <w:tcPr>
            <w:tcW w:w="1310" w:type="dxa"/>
          </w:tcPr>
          <w:p w14:paraId="52BCEC60" w14:textId="77777777" w:rsidR="00666F78" w:rsidRPr="00371837" w:rsidRDefault="00666F78" w:rsidP="00AB0452">
            <w:r w:rsidRPr="00371837">
              <w:t>15.48%</w:t>
            </w:r>
          </w:p>
        </w:tc>
      </w:tr>
      <w:tr w:rsidR="00666F78" w:rsidRPr="00A14DB9" w14:paraId="56E6D26C" w14:textId="77777777" w:rsidTr="00AB0452">
        <w:trPr>
          <w:trHeight w:val="247"/>
        </w:trPr>
        <w:tc>
          <w:tcPr>
            <w:tcW w:w="1973" w:type="dxa"/>
          </w:tcPr>
          <w:p w14:paraId="077A28A2" w14:textId="77777777" w:rsidR="00666F78" w:rsidRPr="00371837" w:rsidRDefault="00666F78" w:rsidP="00AB0452">
            <w:r w:rsidRPr="00371837">
              <w:t>2</w:t>
            </w:r>
          </w:p>
        </w:tc>
        <w:tc>
          <w:tcPr>
            <w:tcW w:w="1377" w:type="dxa"/>
          </w:tcPr>
          <w:p w14:paraId="74758911" w14:textId="77777777" w:rsidR="00666F78" w:rsidRPr="00371837" w:rsidRDefault="00666F78" w:rsidP="00AB0452">
            <w:r w:rsidRPr="00371837">
              <w:t>45.52%</w:t>
            </w:r>
          </w:p>
        </w:tc>
        <w:tc>
          <w:tcPr>
            <w:tcW w:w="1377" w:type="dxa"/>
          </w:tcPr>
          <w:p w14:paraId="5C18568C" w14:textId="77777777" w:rsidR="00666F78" w:rsidRPr="00371837" w:rsidRDefault="00666F78" w:rsidP="00AB0452">
            <w:r w:rsidRPr="00371837">
              <w:t>20.70%</w:t>
            </w:r>
          </w:p>
        </w:tc>
        <w:tc>
          <w:tcPr>
            <w:tcW w:w="1696" w:type="dxa"/>
          </w:tcPr>
          <w:p w14:paraId="2CBD1EFD" w14:textId="77777777" w:rsidR="00666F78" w:rsidRPr="00371837" w:rsidRDefault="00666F78" w:rsidP="00AB0452">
            <w:r w:rsidRPr="00371837">
              <w:t>44.58%</w:t>
            </w:r>
          </w:p>
        </w:tc>
        <w:tc>
          <w:tcPr>
            <w:tcW w:w="1283" w:type="dxa"/>
          </w:tcPr>
          <w:p w14:paraId="6E5A997D" w14:textId="77777777" w:rsidR="00666F78" w:rsidRPr="00371837" w:rsidRDefault="00666F78" w:rsidP="00AB0452">
            <w:r w:rsidRPr="00371837">
              <w:t>47.71%</w:t>
            </w:r>
          </w:p>
        </w:tc>
        <w:tc>
          <w:tcPr>
            <w:tcW w:w="1310" w:type="dxa"/>
          </w:tcPr>
          <w:p w14:paraId="24BF387D" w14:textId="77777777" w:rsidR="00666F78" w:rsidRPr="00371837" w:rsidRDefault="00666F78" w:rsidP="00AB0452">
            <w:r w:rsidRPr="00371837">
              <w:t>56.98%</w:t>
            </w:r>
          </w:p>
        </w:tc>
      </w:tr>
      <w:tr w:rsidR="00666F78" w:rsidRPr="00A14DB9" w14:paraId="2CD0486D" w14:textId="77777777" w:rsidTr="00AB0452">
        <w:trPr>
          <w:trHeight w:val="247"/>
        </w:trPr>
        <w:tc>
          <w:tcPr>
            <w:tcW w:w="1973" w:type="dxa"/>
          </w:tcPr>
          <w:p w14:paraId="70237038" w14:textId="77777777" w:rsidR="00666F78" w:rsidRPr="00371837" w:rsidRDefault="00666F78" w:rsidP="00AB0452">
            <w:r w:rsidRPr="00371837">
              <w:t>3-6</w:t>
            </w:r>
          </w:p>
        </w:tc>
        <w:tc>
          <w:tcPr>
            <w:tcW w:w="1377" w:type="dxa"/>
          </w:tcPr>
          <w:p w14:paraId="1A94FF45" w14:textId="77777777" w:rsidR="00666F78" w:rsidRPr="00371837" w:rsidRDefault="00666F78" w:rsidP="00AB0452">
            <w:r w:rsidRPr="00371837">
              <w:t>9.01%</w:t>
            </w:r>
          </w:p>
        </w:tc>
        <w:tc>
          <w:tcPr>
            <w:tcW w:w="1377" w:type="dxa"/>
          </w:tcPr>
          <w:p w14:paraId="6111B555" w14:textId="77777777" w:rsidR="00666F78" w:rsidRPr="00371837" w:rsidRDefault="00666F78" w:rsidP="00AB0452">
            <w:r w:rsidRPr="00371837">
              <w:t>10.38%</w:t>
            </w:r>
          </w:p>
        </w:tc>
        <w:tc>
          <w:tcPr>
            <w:tcW w:w="1696" w:type="dxa"/>
          </w:tcPr>
          <w:p w14:paraId="7F6671B7" w14:textId="77777777" w:rsidR="00666F78" w:rsidRPr="00371837" w:rsidRDefault="00666F78" w:rsidP="00AB0452">
            <w:r w:rsidRPr="00371837">
              <w:t>9.29%</w:t>
            </w:r>
          </w:p>
        </w:tc>
        <w:tc>
          <w:tcPr>
            <w:tcW w:w="1283" w:type="dxa"/>
          </w:tcPr>
          <w:p w14:paraId="182572A4" w14:textId="77777777" w:rsidR="00666F78" w:rsidRPr="00371837" w:rsidRDefault="00666F78" w:rsidP="00AB0452">
            <w:r w:rsidRPr="00371837">
              <w:t>10.76%</w:t>
            </w:r>
          </w:p>
        </w:tc>
        <w:tc>
          <w:tcPr>
            <w:tcW w:w="1310" w:type="dxa"/>
          </w:tcPr>
          <w:p w14:paraId="6FABCC7A" w14:textId="77777777" w:rsidR="00666F78" w:rsidRPr="00371837" w:rsidRDefault="00666F78" w:rsidP="00AB0452">
            <w:r w:rsidRPr="00371837">
              <w:t>15.88%</w:t>
            </w:r>
          </w:p>
        </w:tc>
      </w:tr>
      <w:tr w:rsidR="00666F78" w:rsidRPr="00A14DB9" w14:paraId="1E63C870" w14:textId="77777777" w:rsidTr="00AB0452">
        <w:trPr>
          <w:trHeight w:val="247"/>
        </w:trPr>
        <w:tc>
          <w:tcPr>
            <w:tcW w:w="1973" w:type="dxa"/>
          </w:tcPr>
          <w:p w14:paraId="4D774AD9" w14:textId="77777777" w:rsidR="00666F78" w:rsidRPr="00371837" w:rsidRDefault="00666F78" w:rsidP="00AB0452">
            <w:r w:rsidRPr="00371837">
              <w:t xml:space="preserve">No of elderlies in a household </w:t>
            </w:r>
          </w:p>
        </w:tc>
        <w:tc>
          <w:tcPr>
            <w:tcW w:w="1377" w:type="dxa"/>
          </w:tcPr>
          <w:p w14:paraId="747F4B15" w14:textId="77777777" w:rsidR="00666F78" w:rsidRPr="00371837" w:rsidRDefault="00666F78" w:rsidP="00AB0452"/>
        </w:tc>
        <w:tc>
          <w:tcPr>
            <w:tcW w:w="1377" w:type="dxa"/>
          </w:tcPr>
          <w:p w14:paraId="5270662E" w14:textId="77777777" w:rsidR="00666F78" w:rsidRPr="00371837" w:rsidRDefault="00666F78" w:rsidP="00AB0452"/>
        </w:tc>
        <w:tc>
          <w:tcPr>
            <w:tcW w:w="1696" w:type="dxa"/>
          </w:tcPr>
          <w:p w14:paraId="3D0CCECC" w14:textId="77777777" w:rsidR="00666F78" w:rsidRPr="00371837" w:rsidRDefault="00666F78" w:rsidP="00AB0452"/>
        </w:tc>
        <w:tc>
          <w:tcPr>
            <w:tcW w:w="1283" w:type="dxa"/>
          </w:tcPr>
          <w:p w14:paraId="2F664B04" w14:textId="77777777" w:rsidR="00666F78" w:rsidRPr="00371837" w:rsidRDefault="00666F78" w:rsidP="00AB0452"/>
        </w:tc>
        <w:tc>
          <w:tcPr>
            <w:tcW w:w="1310" w:type="dxa"/>
          </w:tcPr>
          <w:p w14:paraId="0258A94E" w14:textId="77777777" w:rsidR="00666F78" w:rsidRPr="00371837" w:rsidRDefault="00666F78" w:rsidP="00AB0452"/>
        </w:tc>
      </w:tr>
      <w:tr w:rsidR="00666F78" w:rsidRPr="00A14DB9" w14:paraId="3D0C8980" w14:textId="77777777" w:rsidTr="00AB0452">
        <w:trPr>
          <w:trHeight w:val="247"/>
        </w:trPr>
        <w:tc>
          <w:tcPr>
            <w:tcW w:w="1973" w:type="dxa"/>
          </w:tcPr>
          <w:p w14:paraId="750D45E1" w14:textId="77777777" w:rsidR="00666F78" w:rsidRPr="00371837" w:rsidRDefault="00666F78" w:rsidP="00AB0452">
            <w:r w:rsidRPr="00371837">
              <w:t>0</w:t>
            </w:r>
          </w:p>
        </w:tc>
        <w:tc>
          <w:tcPr>
            <w:tcW w:w="1377" w:type="dxa"/>
          </w:tcPr>
          <w:p w14:paraId="193ECDBD" w14:textId="77777777" w:rsidR="00666F78" w:rsidRPr="00371837" w:rsidRDefault="00666F78" w:rsidP="00AB0452">
            <w:r w:rsidRPr="00371837">
              <w:t>89.42%</w:t>
            </w:r>
          </w:p>
        </w:tc>
        <w:tc>
          <w:tcPr>
            <w:tcW w:w="1377" w:type="dxa"/>
          </w:tcPr>
          <w:p w14:paraId="19678F06" w14:textId="77777777" w:rsidR="00666F78" w:rsidRPr="00371837" w:rsidRDefault="00666F78" w:rsidP="00AB0452">
            <w:r w:rsidRPr="00371837">
              <w:t>86.49%</w:t>
            </w:r>
          </w:p>
        </w:tc>
        <w:tc>
          <w:tcPr>
            <w:tcW w:w="1696" w:type="dxa"/>
          </w:tcPr>
          <w:p w14:paraId="34E697F8" w14:textId="77777777" w:rsidR="00666F78" w:rsidRPr="00371837" w:rsidRDefault="00666F78" w:rsidP="00AB0452">
            <w:r w:rsidRPr="00371837">
              <w:t>91.86%</w:t>
            </w:r>
          </w:p>
        </w:tc>
        <w:tc>
          <w:tcPr>
            <w:tcW w:w="1283" w:type="dxa"/>
          </w:tcPr>
          <w:p w14:paraId="0D60E72E" w14:textId="77777777" w:rsidR="00666F78" w:rsidRPr="00371837" w:rsidRDefault="00666F78" w:rsidP="00AB0452">
            <w:r w:rsidRPr="00371837">
              <w:t>88.62%</w:t>
            </w:r>
          </w:p>
        </w:tc>
        <w:tc>
          <w:tcPr>
            <w:tcW w:w="1310" w:type="dxa"/>
          </w:tcPr>
          <w:p w14:paraId="59917A45" w14:textId="77777777" w:rsidR="00666F78" w:rsidRPr="00371837" w:rsidRDefault="00666F78" w:rsidP="00AB0452">
            <w:r w:rsidRPr="00371837">
              <w:t>93.64%</w:t>
            </w:r>
          </w:p>
        </w:tc>
      </w:tr>
      <w:tr w:rsidR="00666F78" w:rsidRPr="00A14DB9" w14:paraId="21BFF3AC" w14:textId="77777777" w:rsidTr="00AB0452">
        <w:trPr>
          <w:trHeight w:val="247"/>
        </w:trPr>
        <w:tc>
          <w:tcPr>
            <w:tcW w:w="1973" w:type="dxa"/>
            <w:tcBorders>
              <w:bottom w:val="single" w:sz="4" w:space="0" w:color="auto"/>
            </w:tcBorders>
          </w:tcPr>
          <w:p w14:paraId="2503C493" w14:textId="77777777" w:rsidR="00666F78" w:rsidRPr="00371837" w:rsidRDefault="00666F78" w:rsidP="00AB0452">
            <w:r w:rsidRPr="00371837">
              <w:t>1</w:t>
            </w:r>
          </w:p>
        </w:tc>
        <w:tc>
          <w:tcPr>
            <w:tcW w:w="1377" w:type="dxa"/>
            <w:tcBorders>
              <w:bottom w:val="single" w:sz="4" w:space="0" w:color="auto"/>
            </w:tcBorders>
          </w:tcPr>
          <w:p w14:paraId="1C990369" w14:textId="77777777" w:rsidR="00666F78" w:rsidRPr="00371837" w:rsidRDefault="00666F78" w:rsidP="00AB0452">
            <w:r w:rsidRPr="00371837">
              <w:t>10.58%</w:t>
            </w:r>
          </w:p>
        </w:tc>
        <w:tc>
          <w:tcPr>
            <w:tcW w:w="1377" w:type="dxa"/>
            <w:tcBorders>
              <w:bottom w:val="single" w:sz="4" w:space="0" w:color="auto"/>
            </w:tcBorders>
          </w:tcPr>
          <w:p w14:paraId="35249BFA" w14:textId="77777777" w:rsidR="00666F78" w:rsidRPr="00371837" w:rsidRDefault="00666F78" w:rsidP="00AB0452">
            <w:r w:rsidRPr="00371837">
              <w:t>13.51%</w:t>
            </w:r>
          </w:p>
        </w:tc>
        <w:tc>
          <w:tcPr>
            <w:tcW w:w="1696" w:type="dxa"/>
            <w:tcBorders>
              <w:bottom w:val="single" w:sz="4" w:space="0" w:color="auto"/>
            </w:tcBorders>
          </w:tcPr>
          <w:p w14:paraId="58808E93" w14:textId="77777777" w:rsidR="00666F78" w:rsidRPr="00371837" w:rsidRDefault="00666F78" w:rsidP="00AB0452">
            <w:r w:rsidRPr="00371837">
              <w:t>8.14%</w:t>
            </w:r>
          </w:p>
        </w:tc>
        <w:tc>
          <w:tcPr>
            <w:tcW w:w="1283" w:type="dxa"/>
            <w:tcBorders>
              <w:bottom w:val="single" w:sz="4" w:space="0" w:color="auto"/>
            </w:tcBorders>
          </w:tcPr>
          <w:p w14:paraId="56EA858D" w14:textId="77777777" w:rsidR="00666F78" w:rsidRPr="00371837" w:rsidRDefault="00666F78" w:rsidP="00AB0452">
            <w:r w:rsidRPr="00371837">
              <w:t>11.38%</w:t>
            </w:r>
          </w:p>
        </w:tc>
        <w:tc>
          <w:tcPr>
            <w:tcW w:w="1310" w:type="dxa"/>
            <w:tcBorders>
              <w:bottom w:val="single" w:sz="4" w:space="0" w:color="auto"/>
            </w:tcBorders>
          </w:tcPr>
          <w:p w14:paraId="7E125E7E" w14:textId="77777777" w:rsidR="00666F78" w:rsidRPr="00371837" w:rsidRDefault="00666F78" w:rsidP="00AB0452">
            <w:r w:rsidRPr="00371837">
              <w:t>6.36%</w:t>
            </w:r>
          </w:p>
        </w:tc>
      </w:tr>
    </w:tbl>
    <w:p w14:paraId="5BF3D68A" w14:textId="77777777" w:rsidR="00666F78" w:rsidRDefault="00666F78" w:rsidP="00666F78">
      <w:r>
        <w:rPr>
          <w:i/>
          <w:iCs/>
          <w:color w:val="0E101A"/>
        </w:rPr>
        <w:t xml:space="preserve">Note. </w:t>
      </w:r>
      <w:r>
        <w:rPr>
          <w:color w:val="0E101A"/>
        </w:rPr>
        <w:t xml:space="preserve"> In accordance with CBS confidentiality guidelines, which require a minimum of 10 unweighted observations per cell, values based on fewer than 10 observations are reported as “&lt;2%” or “&lt;1%” to prevent the identification of households. </w:t>
      </w:r>
    </w:p>
    <w:p w14:paraId="347A49CB" w14:textId="77777777" w:rsidR="00666F78" w:rsidRDefault="00666F78" w:rsidP="00666F78"/>
    <w:p w14:paraId="526DCC88" w14:textId="77777777" w:rsidR="00666F78" w:rsidRPr="00A14DB9" w:rsidRDefault="00666F78" w:rsidP="00666F78"/>
    <w:p w14:paraId="594C6ACD" w14:textId="77777777" w:rsidR="00666F78" w:rsidRDefault="00666F78" w:rsidP="00666F78"/>
    <w:p w14:paraId="63AA1BCD" w14:textId="77777777" w:rsidR="00666F78" w:rsidRDefault="00666F78" w:rsidP="00666F78"/>
    <w:p w14:paraId="0FF985CE" w14:textId="77777777" w:rsidR="00666F78" w:rsidRDefault="00666F78" w:rsidP="00666F78"/>
    <w:p w14:paraId="728EECC0" w14:textId="77777777" w:rsidR="00666F78" w:rsidRDefault="00666F78" w:rsidP="00666F78"/>
    <w:p w14:paraId="701D7570" w14:textId="77777777" w:rsidR="00666F78" w:rsidRDefault="00666F78" w:rsidP="00666F78"/>
    <w:p w14:paraId="352F34E9" w14:textId="77777777" w:rsidR="00666F78" w:rsidRDefault="00666F78" w:rsidP="00666F78">
      <w:r>
        <w:br w:type="page"/>
      </w:r>
    </w:p>
    <w:p w14:paraId="1C30A308" w14:textId="77777777" w:rsidR="00DE6AE2" w:rsidRDefault="00DE6AE2"/>
    <w:sectPr w:rsidR="00DE6AE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183B7" w14:textId="77777777" w:rsidR="00E96155" w:rsidRDefault="00E96155" w:rsidP="00666F78">
      <w:r>
        <w:separator/>
      </w:r>
    </w:p>
  </w:endnote>
  <w:endnote w:type="continuationSeparator" w:id="0">
    <w:p w14:paraId="5412A3DF" w14:textId="77777777" w:rsidR="00E96155" w:rsidRDefault="00E96155" w:rsidP="00666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459E4" w14:textId="77777777" w:rsidR="00E96155" w:rsidRDefault="00E96155" w:rsidP="00666F78">
      <w:r>
        <w:separator/>
      </w:r>
    </w:p>
  </w:footnote>
  <w:footnote w:type="continuationSeparator" w:id="0">
    <w:p w14:paraId="50CBD123" w14:textId="77777777" w:rsidR="00E96155" w:rsidRDefault="00E96155" w:rsidP="00666F78">
      <w:r>
        <w:continuationSeparator/>
      </w:r>
    </w:p>
  </w:footnote>
  <w:footnote w:id="1">
    <w:p w14:paraId="371C35BC" w14:textId="77777777" w:rsidR="00666F78" w:rsidRPr="00C10941" w:rsidRDefault="00666F78" w:rsidP="00666F78">
      <w:pPr>
        <w:pStyle w:val="FootnoteText"/>
        <w:rPr>
          <w:rFonts w:ascii="Times New Roman" w:hAnsi="Times New Roman" w:cs="Times New Roman"/>
        </w:rPr>
      </w:pPr>
      <w:r w:rsidRPr="00AF4079">
        <w:rPr>
          <w:rStyle w:val="FootnoteReference"/>
        </w:rPr>
        <w:footnoteRef/>
      </w:r>
      <w:r w:rsidRPr="00C10941">
        <w:rPr>
          <w:rFonts w:ascii="Times New Roman" w:hAnsi="Times New Roman" w:cs="Times New Roman"/>
        </w:rPr>
        <w:t xml:space="preserve"> The elbow method relies on a visual inspection of a plot that shows how BIC changes as a function of the number of profiles and on selecting the ‘best’ number of profiles at the elbow(s) in the plot, that is, the point in which the decrease in BIC becomes notably smaller. </w:t>
      </w:r>
    </w:p>
  </w:footnote>
  <w:footnote w:id="2">
    <w:p w14:paraId="50464F87" w14:textId="77777777" w:rsidR="00666F78" w:rsidRPr="00C10941" w:rsidRDefault="00666F78" w:rsidP="00666F78">
      <w:pPr>
        <w:pStyle w:val="FootnoteText"/>
        <w:rPr>
          <w:rFonts w:ascii="Times New Roman" w:hAnsi="Times New Roman" w:cs="Times New Roman"/>
          <w:lang w:val="en-US"/>
        </w:rPr>
      </w:pPr>
      <w:r w:rsidRPr="00AF4079">
        <w:rPr>
          <w:rStyle w:val="FootnoteReference"/>
        </w:rPr>
        <w:footnoteRef/>
      </w:r>
      <w:r w:rsidRPr="00C10941">
        <w:rPr>
          <w:rFonts w:ascii="Times New Roman" w:hAnsi="Times New Roman" w:cs="Times New Roman"/>
        </w:rPr>
        <w:t xml:space="preserve"> As a precaution against depending on a local maxima, that might lead to a false solution instead of a global maxima, many different parameter start values were used for many iterations in multiple runs of the analysis to verify that the same, optimal solution was reached </w:t>
      </w:r>
      <w:r>
        <w:rPr>
          <w:rFonts w:ascii="Times New Roman" w:hAnsi="Times New Roman" w:cs="Times New Roman"/>
        </w:rPr>
        <w:fldChar w:fldCharType="begin"/>
      </w:r>
      <w:r>
        <w:rPr>
          <w:rFonts w:ascii="Times New Roman" w:hAnsi="Times New Roman" w:cs="Times New Roman"/>
        </w:rPr>
        <w:instrText xml:space="preserve"> ADDIN ZOTERO_ITEM CSL_CITATION {"citationID":"JvDVN8q2","properties":{"formattedCitation":"(70)","plainCitation":"(70)","noteIndex":7},"citationItems":[{"id":145,"uris":["http://zotero.org/users/local/LOZiNh2Z/items/WGE8ZCDA"],"itemData":{"id":145,"type":"article-journal","container-title":"Canadian Journal of Sociology / Cahiers canadiens de sociologie","DOI":"10.2307/3341848","journalAbbreviation":"Canadian Journal of Sociology / Cahiers canadiens de sociologie","source":"ResearchGate","title":"Applied Latent Class Analysis Models","volume":"28","author":[{"family":"Hagenaars","given":"Jacques"},{"family":"Mccutcheon","given":"Allan"}],"issued":{"date-parts":[["2003",1,1]]}}}],"schema":"https://github.com/citation-style-language/schema/raw/master/csl-citation.json"} </w:instrText>
      </w:r>
      <w:r>
        <w:rPr>
          <w:rFonts w:ascii="Times New Roman" w:hAnsi="Times New Roman" w:cs="Times New Roman"/>
        </w:rPr>
        <w:fldChar w:fldCharType="separate"/>
      </w:r>
      <w:r>
        <w:rPr>
          <w:rFonts w:ascii="Times New Roman" w:hAnsi="Times New Roman" w:cs="Times New Roman"/>
          <w:noProof/>
        </w:rPr>
        <w:t>(70)</w:t>
      </w:r>
      <w:r>
        <w:rPr>
          <w:rFonts w:ascii="Times New Roman" w:hAnsi="Times New Roman" w:cs="Times New Roman"/>
        </w:rPr>
        <w:fldChar w:fldCharType="end"/>
      </w:r>
      <w:r>
        <w:rPr>
          <w:rFonts w:ascii="Times New Roman" w:hAnsi="Times New Roman" w:cs="Times New Roman"/>
          <w:noProof/>
        </w:rPr>
        <w:t xml:space="preserve">. </w:t>
      </w:r>
      <w:r>
        <w:rPr>
          <w:rFonts w:ascii="Times New Roman" w:hAnsi="Times New Roman" w:cs="Times New Roman"/>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F78"/>
    <w:rsid w:val="00195413"/>
    <w:rsid w:val="003D0186"/>
    <w:rsid w:val="005B7B2E"/>
    <w:rsid w:val="00666F78"/>
    <w:rsid w:val="007278E4"/>
    <w:rsid w:val="00A3738C"/>
    <w:rsid w:val="00BC6C35"/>
    <w:rsid w:val="00CB270D"/>
    <w:rsid w:val="00CF7583"/>
    <w:rsid w:val="00DE6AE2"/>
    <w:rsid w:val="00E961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20D"/>
  <w15:chartTrackingRefBased/>
  <w15:docId w15:val="{AA37F621-AF73-4ADD-8CF0-EF7D8BDC5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F78"/>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666F7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666F7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66F7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66F78"/>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666F78"/>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666F78"/>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666F78"/>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666F78"/>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666F78"/>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F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6F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6F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6F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6F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6F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F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F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F78"/>
    <w:rPr>
      <w:rFonts w:eastAsiaTheme="majorEastAsia" w:cstheme="majorBidi"/>
      <w:color w:val="272727" w:themeColor="text1" w:themeTint="D8"/>
    </w:rPr>
  </w:style>
  <w:style w:type="paragraph" w:styleId="Title">
    <w:name w:val="Title"/>
    <w:basedOn w:val="Normal"/>
    <w:next w:val="Normal"/>
    <w:link w:val="TitleChar"/>
    <w:uiPriority w:val="10"/>
    <w:qFormat/>
    <w:rsid w:val="00666F78"/>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66F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F7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66F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F78"/>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666F78"/>
    <w:rPr>
      <w:i/>
      <w:iCs/>
      <w:color w:val="404040" w:themeColor="text1" w:themeTint="BF"/>
    </w:rPr>
  </w:style>
  <w:style w:type="paragraph" w:styleId="ListParagraph">
    <w:name w:val="List Paragraph"/>
    <w:basedOn w:val="Normal"/>
    <w:uiPriority w:val="34"/>
    <w:qFormat/>
    <w:rsid w:val="00666F78"/>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666F78"/>
    <w:rPr>
      <w:i/>
      <w:iCs/>
      <w:color w:val="0F4761" w:themeColor="accent1" w:themeShade="BF"/>
    </w:rPr>
  </w:style>
  <w:style w:type="paragraph" w:styleId="IntenseQuote">
    <w:name w:val="Intense Quote"/>
    <w:basedOn w:val="Normal"/>
    <w:next w:val="Normal"/>
    <w:link w:val="IntenseQuoteChar"/>
    <w:uiPriority w:val="30"/>
    <w:qFormat/>
    <w:rsid w:val="00666F7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666F78"/>
    <w:rPr>
      <w:i/>
      <w:iCs/>
      <w:color w:val="0F4761" w:themeColor="accent1" w:themeShade="BF"/>
    </w:rPr>
  </w:style>
  <w:style w:type="character" w:styleId="IntenseReference">
    <w:name w:val="Intense Reference"/>
    <w:basedOn w:val="DefaultParagraphFont"/>
    <w:uiPriority w:val="32"/>
    <w:qFormat/>
    <w:rsid w:val="00666F78"/>
    <w:rPr>
      <w:b/>
      <w:bCs/>
      <w:smallCaps/>
      <w:color w:val="0F4761" w:themeColor="accent1" w:themeShade="BF"/>
      <w:spacing w:val="5"/>
    </w:rPr>
  </w:style>
  <w:style w:type="paragraph" w:styleId="NormalWeb">
    <w:name w:val="Normal (Web)"/>
    <w:basedOn w:val="Normal"/>
    <w:uiPriority w:val="99"/>
    <w:unhideWhenUsed/>
    <w:rsid w:val="00666F78"/>
    <w:pPr>
      <w:spacing w:before="100" w:beforeAutospacing="1" w:after="100" w:afterAutospacing="1"/>
    </w:pPr>
  </w:style>
  <w:style w:type="character" w:styleId="Strong">
    <w:name w:val="Strong"/>
    <w:basedOn w:val="DefaultParagraphFont"/>
    <w:uiPriority w:val="22"/>
    <w:qFormat/>
    <w:rsid w:val="00666F78"/>
    <w:rPr>
      <w:b/>
      <w:bCs/>
    </w:rPr>
  </w:style>
  <w:style w:type="table" w:styleId="TableGrid">
    <w:name w:val="Table Grid"/>
    <w:basedOn w:val="TableNormal"/>
    <w:uiPriority w:val="39"/>
    <w:rsid w:val="00666F78"/>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666F78"/>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rsid w:val="00666F78"/>
    <w:rPr>
      <w:kern w:val="0"/>
      <w:sz w:val="20"/>
      <w:szCs w:val="20"/>
      <w:lang w:val="en-GB"/>
      <w14:ligatures w14:val="none"/>
    </w:rPr>
  </w:style>
  <w:style w:type="character" w:styleId="FootnoteReference">
    <w:name w:val="footnote reference"/>
    <w:basedOn w:val="DefaultParagraphFont"/>
    <w:uiPriority w:val="99"/>
    <w:semiHidden/>
    <w:unhideWhenUsed/>
    <w:rsid w:val="00666F78"/>
    <w:rPr>
      <w:vertAlign w:val="superscript"/>
    </w:rPr>
  </w:style>
  <w:style w:type="character" w:styleId="Emphasis">
    <w:name w:val="Emphasis"/>
    <w:basedOn w:val="DefaultParagraphFont"/>
    <w:uiPriority w:val="20"/>
    <w:qFormat/>
    <w:rsid w:val="00666F7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4416</Words>
  <Characters>25175</Characters>
  <Application>Microsoft Office Word</Application>
  <DocSecurity>0</DocSecurity>
  <Lines>209</Lines>
  <Paragraphs>59</Paragraphs>
  <ScaleCrop>false</ScaleCrop>
  <Company>Springer Nature</Company>
  <LinksUpToDate>false</LinksUpToDate>
  <CharactersWithSpaces>29532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2025-07-24T12:14:00Z</dcterms:created>
  <dcterms:modified xsi:type="dcterms:W3CDTF">2025-07-24T12:15:00Z</dcterms:modified>
</cp:coreProperties>
</file>