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8CBCF" w14:textId="7B993BEA" w:rsidR="008D6C9E" w:rsidRPr="00A700EB" w:rsidRDefault="0083088A" w:rsidP="00A700EB">
      <w:pPr>
        <w:jc w:val="center"/>
        <w:rPr>
          <w:rFonts w:ascii="Times New Roman" w:hAnsi="Times New Roman" w:cs="Times New Roman"/>
          <w:b/>
          <w:bCs/>
          <w:sz w:val="36"/>
          <w:szCs w:val="36"/>
        </w:rPr>
      </w:pPr>
      <w:bookmarkStart w:id="0" w:name="_Hlk197535393"/>
      <w:bookmarkEnd w:id="0"/>
      <w:r w:rsidRPr="00A700EB">
        <w:rPr>
          <w:rFonts w:ascii="Times New Roman" w:hAnsi="Times New Roman" w:cs="Times New Roman"/>
          <w:b/>
          <w:bCs/>
          <w:sz w:val="36"/>
          <w:szCs w:val="36"/>
        </w:rPr>
        <w:t xml:space="preserve">Supplementary </w:t>
      </w:r>
      <w:r w:rsidR="003C4A2C" w:rsidRPr="00A700EB">
        <w:rPr>
          <w:rFonts w:ascii="Times New Roman" w:hAnsi="Times New Roman" w:cs="Times New Roman"/>
          <w:b/>
          <w:bCs/>
          <w:sz w:val="36"/>
          <w:szCs w:val="36"/>
        </w:rPr>
        <w:t>Information</w:t>
      </w:r>
      <w:r w:rsidRPr="00A700EB">
        <w:rPr>
          <w:rFonts w:ascii="Times New Roman" w:hAnsi="Times New Roman" w:cs="Times New Roman"/>
          <w:b/>
          <w:bCs/>
          <w:sz w:val="36"/>
          <w:szCs w:val="36"/>
        </w:rPr>
        <w:t xml:space="preserve"> for “</w:t>
      </w:r>
      <w:r w:rsidR="00DC2B45" w:rsidRPr="00DC2B45">
        <w:rPr>
          <w:rFonts w:ascii="Times New Roman" w:hAnsi="Times New Roman" w:cs="Times New Roman"/>
          <w:b/>
          <w:bCs/>
          <w:sz w:val="36"/>
          <w:szCs w:val="36"/>
        </w:rPr>
        <w:t>Physics-Guided Dataset Homogeneity Enables Universal Deep Learning Generalization in Scattering Media</w:t>
      </w:r>
      <w:r w:rsidRPr="00A700EB">
        <w:rPr>
          <w:rFonts w:ascii="Times New Roman" w:hAnsi="Times New Roman" w:cs="Times New Roman"/>
          <w:b/>
          <w:bCs/>
          <w:sz w:val="36"/>
          <w:szCs w:val="36"/>
        </w:rPr>
        <w:t>”</w:t>
      </w:r>
    </w:p>
    <w:p w14:paraId="2D270DBE" w14:textId="392752A3" w:rsidR="00211011" w:rsidRPr="00B06398" w:rsidRDefault="00211011" w:rsidP="00211011">
      <w:pPr>
        <w:rPr>
          <w:bCs/>
          <w:sz w:val="20"/>
          <w:szCs w:val="20"/>
        </w:rPr>
      </w:pPr>
      <w:bookmarkStart w:id="1" w:name="_Hlk99392196"/>
      <w:r w:rsidRPr="00B06398">
        <w:rPr>
          <w:rFonts w:ascii="Times New Roman" w:hAnsi="Times New Roman" w:cs="Times New Roman"/>
          <w:bCs/>
          <w:sz w:val="20"/>
          <w:szCs w:val="20"/>
        </w:rPr>
        <w:t>Xuyu Zhang</w:t>
      </w:r>
      <w:r w:rsidRPr="00B06398">
        <w:rPr>
          <w:rFonts w:ascii="Times New Roman" w:hAnsi="Times New Roman" w:cs="Times New Roman"/>
          <w:bCs/>
          <w:sz w:val="20"/>
          <w:szCs w:val="20"/>
          <w:vertAlign w:val="superscript"/>
        </w:rPr>
        <w:t>1,2</w:t>
      </w:r>
      <w:r w:rsidRPr="00B06398">
        <w:rPr>
          <w:rFonts w:ascii="Times New Roman" w:hAnsi="Times New Roman" w:cs="Times New Roman"/>
          <w:bCs/>
          <w:sz w:val="20"/>
          <w:szCs w:val="20"/>
        </w:rPr>
        <w:t xml:space="preserve">, </w:t>
      </w:r>
      <w:r w:rsidRPr="00B06398">
        <w:rPr>
          <w:rFonts w:ascii="Times New Roman" w:hAnsi="Times New Roman" w:cs="Times New Roman" w:hint="eastAsia"/>
          <w:bCs/>
          <w:sz w:val="20"/>
          <w:szCs w:val="20"/>
        </w:rPr>
        <w:t>Haofan</w:t>
      </w:r>
      <w:r w:rsidRPr="00B06398">
        <w:rPr>
          <w:rFonts w:ascii="Times New Roman" w:hAnsi="Times New Roman" w:cs="Times New Roman"/>
          <w:bCs/>
          <w:sz w:val="20"/>
          <w:szCs w:val="20"/>
        </w:rPr>
        <w:t xml:space="preserve"> </w:t>
      </w:r>
      <w:r w:rsidRPr="00B06398">
        <w:rPr>
          <w:rFonts w:ascii="Times New Roman" w:hAnsi="Times New Roman" w:cs="Times New Roman" w:hint="eastAsia"/>
          <w:bCs/>
          <w:sz w:val="20"/>
          <w:szCs w:val="20"/>
        </w:rPr>
        <w:t>Huang</w:t>
      </w:r>
      <w:r w:rsidRPr="00B06398">
        <w:rPr>
          <w:rFonts w:ascii="Times New Roman" w:hAnsi="Times New Roman" w:cs="Times New Roman"/>
          <w:bCs/>
          <w:sz w:val="20"/>
          <w:szCs w:val="20"/>
          <w:vertAlign w:val="superscript"/>
        </w:rPr>
        <w:t>3</w:t>
      </w:r>
      <w:r w:rsidRPr="00B06398">
        <w:rPr>
          <w:rFonts w:ascii="Times New Roman" w:hAnsi="Times New Roman" w:cs="Times New Roman"/>
          <w:bCs/>
          <w:sz w:val="20"/>
          <w:szCs w:val="20"/>
        </w:rPr>
        <w:t xml:space="preserve">, </w:t>
      </w:r>
      <w:r w:rsidRPr="00B06398">
        <w:rPr>
          <w:rFonts w:ascii="Times New Roman" w:hAnsi="Times New Roman" w:cs="Times New Roman" w:hint="eastAsia"/>
          <w:bCs/>
          <w:sz w:val="20"/>
          <w:szCs w:val="20"/>
        </w:rPr>
        <w:t>Dawei</w:t>
      </w:r>
      <w:r w:rsidRPr="00B06398">
        <w:rPr>
          <w:rFonts w:ascii="Times New Roman" w:hAnsi="Times New Roman" w:cs="Times New Roman"/>
          <w:bCs/>
          <w:sz w:val="20"/>
          <w:szCs w:val="20"/>
        </w:rPr>
        <w:t xml:space="preserve"> Zhang</w:t>
      </w:r>
      <w:r w:rsidRPr="00B06398">
        <w:rPr>
          <w:rFonts w:ascii="Times New Roman" w:hAnsi="Times New Roman" w:cs="Times New Roman"/>
          <w:bCs/>
          <w:sz w:val="20"/>
          <w:szCs w:val="20"/>
          <w:vertAlign w:val="superscript"/>
        </w:rPr>
        <w:t>2</w:t>
      </w:r>
      <w:r w:rsidRPr="00B06398">
        <w:rPr>
          <w:rFonts w:ascii="Times New Roman" w:hAnsi="Times New Roman" w:cs="Times New Roman"/>
          <w:bCs/>
          <w:sz w:val="20"/>
          <w:szCs w:val="20"/>
        </w:rPr>
        <w:t>, Songlin Zhuang</w:t>
      </w:r>
      <w:r w:rsidRPr="00B06398">
        <w:rPr>
          <w:rFonts w:ascii="Times New Roman" w:hAnsi="Times New Roman" w:cs="Times New Roman"/>
          <w:bCs/>
          <w:sz w:val="20"/>
          <w:szCs w:val="20"/>
          <w:vertAlign w:val="superscript"/>
        </w:rPr>
        <w:t>2</w:t>
      </w:r>
      <w:r w:rsidRPr="00B06398">
        <w:rPr>
          <w:rFonts w:ascii="Times New Roman" w:hAnsi="Times New Roman" w:cs="Times New Roman"/>
          <w:bCs/>
          <w:sz w:val="20"/>
          <w:szCs w:val="20"/>
        </w:rPr>
        <w:t>, Shensheng Han</w:t>
      </w:r>
      <w:r w:rsidRPr="00B06398">
        <w:rPr>
          <w:rFonts w:ascii="Times New Roman" w:hAnsi="Times New Roman" w:cs="Times New Roman"/>
          <w:bCs/>
          <w:sz w:val="20"/>
          <w:szCs w:val="20"/>
          <w:vertAlign w:val="superscript"/>
        </w:rPr>
        <w:t>1,5</w:t>
      </w:r>
      <w:r w:rsidRPr="00B06398">
        <w:rPr>
          <w:rFonts w:ascii="Times New Roman" w:hAnsi="Times New Roman" w:cs="Times New Roman"/>
          <w:bCs/>
          <w:sz w:val="20"/>
          <w:szCs w:val="20"/>
        </w:rPr>
        <w:t>, Puxiang Lai</w:t>
      </w:r>
      <w:r w:rsidRPr="00B06398">
        <w:rPr>
          <w:rFonts w:ascii="Times New Roman" w:hAnsi="Times New Roman" w:cs="Times New Roman"/>
          <w:bCs/>
          <w:sz w:val="20"/>
          <w:szCs w:val="20"/>
          <w:vertAlign w:val="superscript"/>
        </w:rPr>
        <w:t>3,4, *</w:t>
      </w:r>
      <w:r w:rsidRPr="00B06398">
        <w:rPr>
          <w:rFonts w:ascii="Times New Roman" w:hAnsi="Times New Roman" w:cs="Times New Roman"/>
          <w:bCs/>
          <w:sz w:val="20"/>
          <w:szCs w:val="20"/>
        </w:rPr>
        <w:t>, and Honglin Liu</w:t>
      </w:r>
      <w:r w:rsidRPr="00B06398">
        <w:rPr>
          <w:rFonts w:ascii="Times New Roman" w:hAnsi="Times New Roman" w:cs="Times New Roman"/>
          <w:bCs/>
          <w:sz w:val="20"/>
          <w:szCs w:val="20"/>
          <w:vertAlign w:val="superscript"/>
        </w:rPr>
        <w:t>1,5, *</w:t>
      </w:r>
    </w:p>
    <w:p w14:paraId="4E46F4EF" w14:textId="77777777" w:rsidR="00211011" w:rsidRDefault="00211011" w:rsidP="00211011">
      <w:pPr>
        <w:pStyle w:val="03AuthorAffiliation"/>
        <w:rPr>
          <w:bCs/>
        </w:rPr>
      </w:pPr>
      <w:r>
        <w:rPr>
          <w:bCs/>
          <w:vertAlign w:val="superscript"/>
        </w:rPr>
        <w:t>1</w:t>
      </w:r>
      <w:r w:rsidRPr="00DD341B">
        <w:rPr>
          <w:bCs/>
        </w:rPr>
        <w:t>Shanghai Institute of Optics and Fine Mechanics, Chinese Academy of Sciences, Shanghai 201800, China</w:t>
      </w:r>
    </w:p>
    <w:p w14:paraId="132F5689" w14:textId="77777777" w:rsidR="00211011" w:rsidRPr="00DD341B" w:rsidRDefault="00211011" w:rsidP="00211011">
      <w:pPr>
        <w:pStyle w:val="03AuthorAffiliation"/>
        <w:rPr>
          <w:bCs/>
        </w:rPr>
      </w:pPr>
      <w:r>
        <w:rPr>
          <w:bCs/>
          <w:vertAlign w:val="superscript"/>
        </w:rPr>
        <w:t>2</w:t>
      </w:r>
      <w:r w:rsidRPr="00DD341B">
        <w:rPr>
          <w:bCs/>
        </w:rPr>
        <w:t>School of Optical-Electrical and Computer Engineering, University of Shanghai for Science and Technology, Shanghai 200093, China</w:t>
      </w:r>
    </w:p>
    <w:p w14:paraId="1A1773DA" w14:textId="77777777" w:rsidR="00211011" w:rsidRPr="00DD341B" w:rsidRDefault="00211011" w:rsidP="00211011">
      <w:pPr>
        <w:pStyle w:val="03AuthorAffiliation"/>
        <w:rPr>
          <w:bCs/>
        </w:rPr>
      </w:pPr>
      <w:r>
        <w:rPr>
          <w:bCs/>
          <w:vertAlign w:val="superscript"/>
        </w:rPr>
        <w:t>3</w:t>
      </w:r>
      <w:r w:rsidRPr="00DD341B">
        <w:rPr>
          <w:bCs/>
        </w:rPr>
        <w:t>Department of Biomedical Engineering, The Hong Kong Polytechnic University, Hong Kong SAR, China</w:t>
      </w:r>
    </w:p>
    <w:p w14:paraId="167B8318" w14:textId="349A1540" w:rsidR="00491787" w:rsidRPr="00DD341B" w:rsidRDefault="00211011" w:rsidP="00491787">
      <w:pPr>
        <w:pStyle w:val="03AuthorAffiliation"/>
        <w:rPr>
          <w:bCs/>
          <w:lang w:eastAsia="zh-CN"/>
        </w:rPr>
      </w:pPr>
      <w:r w:rsidRPr="00DD341B">
        <w:rPr>
          <w:bCs/>
          <w:vertAlign w:val="superscript"/>
        </w:rPr>
        <w:t>4</w:t>
      </w:r>
      <w:r w:rsidR="00491787">
        <w:rPr>
          <w:rFonts w:hint="eastAsia"/>
          <w:bCs/>
          <w:lang w:eastAsia="zh-CN"/>
        </w:rPr>
        <w:t xml:space="preserve">Photonics Research Institute, The </w:t>
      </w:r>
      <w:r w:rsidR="00491787" w:rsidRPr="00DD341B">
        <w:rPr>
          <w:bCs/>
        </w:rPr>
        <w:t>Hong Kong Polytechnic University</w:t>
      </w:r>
      <w:r w:rsidR="00491787">
        <w:rPr>
          <w:rFonts w:hint="eastAsia"/>
          <w:bCs/>
          <w:lang w:eastAsia="zh-CN"/>
        </w:rPr>
        <w:t>, Hong Kong SAR, China</w:t>
      </w:r>
    </w:p>
    <w:p w14:paraId="53F97A36" w14:textId="77777777" w:rsidR="00211011" w:rsidRPr="00DD341B" w:rsidRDefault="00211011" w:rsidP="00211011">
      <w:pPr>
        <w:pStyle w:val="03AuthorAffiliation"/>
        <w:rPr>
          <w:bCs/>
        </w:rPr>
      </w:pPr>
      <w:r w:rsidRPr="00DD341B">
        <w:rPr>
          <w:bCs/>
          <w:vertAlign w:val="superscript"/>
        </w:rPr>
        <w:t>5</w:t>
      </w:r>
      <w:r w:rsidRPr="00DD341B">
        <w:rPr>
          <w:bCs/>
        </w:rPr>
        <w:t>Center of Materials Science and Optoelectronics Engineering, University of Chinese Academy of Science, Beijing 100049, China</w:t>
      </w:r>
    </w:p>
    <w:bookmarkEnd w:id="1"/>
    <w:p w14:paraId="24D2433C" w14:textId="77777777" w:rsidR="00211011" w:rsidRPr="00DD341B" w:rsidRDefault="00211011" w:rsidP="00211011">
      <w:pPr>
        <w:pStyle w:val="04Email"/>
        <w:spacing w:after="120"/>
        <w:rPr>
          <w:bCs/>
          <w:color w:val="auto"/>
        </w:rPr>
      </w:pPr>
      <w:r w:rsidRPr="00536D6A">
        <w:rPr>
          <w:bCs/>
          <w:color w:val="auto"/>
        </w:rPr>
        <w:fldChar w:fldCharType="begin"/>
      </w:r>
      <w:r w:rsidRPr="00536D6A">
        <w:rPr>
          <w:bCs/>
          <w:color w:val="auto"/>
        </w:rPr>
        <w:instrText xml:space="preserve"> HYPERLINK "mailto:*puxiang" </w:instrText>
      </w:r>
      <w:r w:rsidRPr="00536D6A">
        <w:rPr>
          <w:bCs/>
          <w:color w:val="auto"/>
        </w:rPr>
      </w:r>
      <w:r w:rsidRPr="00536D6A">
        <w:rPr>
          <w:bCs/>
          <w:color w:val="auto"/>
        </w:rPr>
        <w:fldChar w:fldCharType="separate"/>
      </w:r>
      <w:r w:rsidRPr="00536D6A">
        <w:rPr>
          <w:rStyle w:val="a4"/>
          <w:bCs/>
          <w:color w:val="auto"/>
        </w:rPr>
        <w:t>*puxiang</w:t>
      </w:r>
      <w:r w:rsidRPr="00536D6A">
        <w:rPr>
          <w:bCs/>
          <w:color w:val="auto"/>
        </w:rPr>
        <w:fldChar w:fldCharType="end"/>
      </w:r>
      <w:r w:rsidRPr="00DD341B">
        <w:rPr>
          <w:bCs/>
          <w:color w:val="auto"/>
          <w:u w:val="single"/>
        </w:rPr>
        <w:t>.lai@polyu.edu.hk</w:t>
      </w:r>
      <w:r w:rsidRPr="00DD341B">
        <w:rPr>
          <w:bCs/>
          <w:color w:val="auto"/>
        </w:rPr>
        <w:t xml:space="preserve">, and </w:t>
      </w:r>
      <w:r w:rsidRPr="00DD341B">
        <w:rPr>
          <w:bCs/>
          <w:color w:val="auto"/>
          <w:u w:val="single"/>
        </w:rPr>
        <w:t>hlliu4@hotmail.com</w:t>
      </w:r>
    </w:p>
    <w:p w14:paraId="7AE340E2" w14:textId="77777777" w:rsidR="00A700EB" w:rsidRDefault="00A700EB" w:rsidP="00626A3D">
      <w:pPr>
        <w:jc w:val="both"/>
        <w:rPr>
          <w:rFonts w:ascii="Times New Roman" w:hAnsi="Times New Roman" w:cs="Times New Roman"/>
          <w:b/>
          <w:bCs/>
          <w:sz w:val="20"/>
          <w:szCs w:val="20"/>
        </w:rPr>
      </w:pPr>
    </w:p>
    <w:p w14:paraId="3DA0D4D2" w14:textId="05E4561A" w:rsidR="001245FC" w:rsidRPr="00A700EB" w:rsidRDefault="001245FC" w:rsidP="00626A3D">
      <w:pPr>
        <w:jc w:val="both"/>
        <w:rPr>
          <w:rFonts w:ascii="Times New Roman" w:hAnsi="Times New Roman" w:cs="Times New Roman"/>
          <w:b/>
          <w:bCs/>
          <w:sz w:val="20"/>
          <w:szCs w:val="20"/>
        </w:rPr>
      </w:pPr>
      <w:r w:rsidRPr="00A700EB">
        <w:rPr>
          <w:rFonts w:ascii="Times New Roman" w:hAnsi="Times New Roman" w:cs="Times New Roman"/>
          <w:b/>
          <w:bCs/>
          <w:sz w:val="20"/>
          <w:szCs w:val="20"/>
        </w:rPr>
        <w:t xml:space="preserve">A.  Comparison of the characteristics of </w:t>
      </w:r>
      <w:r w:rsidR="00541156">
        <w:rPr>
          <w:rFonts w:ascii="Times New Roman" w:hAnsi="Times New Roman" w:cs="Times New Roman" w:hint="eastAsia"/>
          <w:b/>
          <w:bCs/>
          <w:sz w:val="20"/>
          <w:szCs w:val="20"/>
        </w:rPr>
        <w:t>Face-</w:t>
      </w:r>
      <w:r w:rsidRPr="00A700EB">
        <w:rPr>
          <w:rFonts w:ascii="Times New Roman" w:hAnsi="Times New Roman" w:cs="Times New Roman"/>
          <w:b/>
          <w:bCs/>
          <w:sz w:val="20"/>
          <w:szCs w:val="20"/>
        </w:rPr>
        <w:t>LFW and MNIST datasets</w:t>
      </w:r>
    </w:p>
    <w:p w14:paraId="0ECFA6C0" w14:textId="47391216" w:rsidR="00E805B3" w:rsidRPr="00A700EB" w:rsidRDefault="00BB0E2F" w:rsidP="00626A3D">
      <w:pPr>
        <w:jc w:val="both"/>
        <w:rPr>
          <w:rFonts w:ascii="Times New Roman" w:hAnsi="Times New Roman" w:cs="Times New Roman"/>
          <w:sz w:val="20"/>
          <w:szCs w:val="20"/>
        </w:rPr>
      </w:pPr>
      <w:r w:rsidRPr="00A700EB">
        <w:rPr>
          <w:rFonts w:ascii="Times New Roman" w:hAnsi="Times New Roman" w:cs="Times New Roman"/>
          <w:sz w:val="20"/>
          <w:szCs w:val="20"/>
        </w:rPr>
        <w:t>The characteristics of</w:t>
      </w:r>
      <w:r w:rsidR="009234E4" w:rsidRPr="00A700EB">
        <w:rPr>
          <w:rFonts w:ascii="Times New Roman" w:hAnsi="Times New Roman" w:cs="Times New Roman"/>
          <w:sz w:val="20"/>
          <w:szCs w:val="20"/>
        </w:rPr>
        <w:t xml:space="preserve"> </w:t>
      </w:r>
      <w:r w:rsidR="00541156">
        <w:rPr>
          <w:rFonts w:ascii="Times New Roman" w:hAnsi="Times New Roman" w:cs="Times New Roman" w:hint="eastAsia"/>
          <w:sz w:val="20"/>
          <w:szCs w:val="20"/>
        </w:rPr>
        <w:t>Face-</w:t>
      </w:r>
      <w:r w:rsidRPr="00A700EB">
        <w:rPr>
          <w:rFonts w:ascii="Times New Roman" w:hAnsi="Times New Roman" w:cs="Times New Roman"/>
          <w:sz w:val="20"/>
          <w:szCs w:val="20"/>
        </w:rPr>
        <w:t>LFW and MNIST dataset</w:t>
      </w:r>
      <w:r w:rsidR="001245FC" w:rsidRPr="00A700EB">
        <w:rPr>
          <w:rFonts w:ascii="Times New Roman" w:hAnsi="Times New Roman" w:cs="Times New Roman"/>
          <w:sz w:val="20"/>
          <w:szCs w:val="20"/>
        </w:rPr>
        <w:t>s</w:t>
      </w:r>
      <w:r w:rsidRPr="00A700EB">
        <w:rPr>
          <w:rFonts w:ascii="Times New Roman" w:hAnsi="Times New Roman" w:cs="Times New Roman"/>
          <w:sz w:val="20"/>
          <w:szCs w:val="20"/>
        </w:rPr>
        <w:t xml:space="preserve"> used in the study are analyzed based on </w:t>
      </w:r>
      <w:r w:rsidR="00D773C8" w:rsidRPr="00A700EB">
        <w:rPr>
          <w:rFonts w:ascii="Times New Roman" w:hAnsi="Times New Roman" w:cs="Times New Roman"/>
          <w:sz w:val="20"/>
          <w:szCs w:val="20"/>
        </w:rPr>
        <w:t>histograms of pixel values. The images are 256</w:t>
      </w:r>
      <w:r w:rsidR="00211011" w:rsidRPr="00A700EB">
        <w:rPr>
          <w:rFonts w:ascii="Times New Roman" w:eastAsia="宋体" w:hAnsi="Times New Roman" w:cs="Times New Roman"/>
          <w:sz w:val="20"/>
          <w:szCs w:val="20"/>
        </w:rPr>
        <w:t>×</w:t>
      </w:r>
      <w:r w:rsidR="00D773C8" w:rsidRPr="00A700EB">
        <w:rPr>
          <w:rFonts w:ascii="Times New Roman" w:hAnsi="Times New Roman" w:cs="Times New Roman"/>
          <w:sz w:val="20"/>
          <w:szCs w:val="20"/>
        </w:rPr>
        <w:t xml:space="preserve">256 arrays </w:t>
      </w:r>
      <w:r w:rsidR="00211011" w:rsidRPr="00A700EB">
        <w:rPr>
          <w:rFonts w:ascii="Times New Roman" w:hAnsi="Times New Roman" w:cs="Times New Roman"/>
          <w:sz w:val="20"/>
          <w:szCs w:val="20"/>
        </w:rPr>
        <w:t>in</w:t>
      </w:r>
      <w:r w:rsidR="00D773C8" w:rsidRPr="00A700EB">
        <w:rPr>
          <w:rFonts w:ascii="Times New Roman" w:hAnsi="Times New Roman" w:cs="Times New Roman"/>
          <w:sz w:val="20"/>
          <w:szCs w:val="20"/>
        </w:rPr>
        <w:t xml:space="preserve"> 8-bit depth greyscale. </w:t>
      </w:r>
      <w:r w:rsidR="009234E4" w:rsidRPr="00A700EB">
        <w:rPr>
          <w:rFonts w:ascii="Times New Roman" w:hAnsi="Times New Roman" w:cs="Times New Roman"/>
          <w:sz w:val="20"/>
          <w:szCs w:val="20"/>
        </w:rPr>
        <w:t>Fig.</w:t>
      </w:r>
      <w:r w:rsidR="00541156">
        <w:rPr>
          <w:rFonts w:ascii="Times New Roman" w:hAnsi="Times New Roman" w:cs="Times New Roman" w:hint="eastAsia"/>
          <w:sz w:val="20"/>
          <w:szCs w:val="20"/>
        </w:rPr>
        <w:t xml:space="preserve"> </w:t>
      </w:r>
      <w:r w:rsidR="009234E4" w:rsidRPr="00A700EB">
        <w:rPr>
          <w:rFonts w:ascii="Times New Roman" w:hAnsi="Times New Roman" w:cs="Times New Roman"/>
          <w:sz w:val="20"/>
          <w:szCs w:val="20"/>
        </w:rPr>
        <w:t xml:space="preserve">S1a </w:t>
      </w:r>
      <w:r w:rsidR="00D40DEE" w:rsidRPr="00A700EB">
        <w:rPr>
          <w:rFonts w:ascii="Times New Roman" w:hAnsi="Times New Roman" w:cs="Times New Roman"/>
          <w:sz w:val="20"/>
          <w:szCs w:val="20"/>
        </w:rPr>
        <w:t>show</w:t>
      </w:r>
      <w:r w:rsidR="009234E4" w:rsidRPr="00A700EB">
        <w:rPr>
          <w:rFonts w:ascii="Times New Roman" w:hAnsi="Times New Roman" w:cs="Times New Roman"/>
          <w:sz w:val="20"/>
          <w:szCs w:val="20"/>
        </w:rPr>
        <w:t xml:space="preserve">s </w:t>
      </w:r>
      <w:r w:rsidR="00D40DEE" w:rsidRPr="00A700EB">
        <w:rPr>
          <w:rFonts w:ascii="Times New Roman" w:hAnsi="Times New Roman" w:cs="Times New Roman"/>
          <w:sz w:val="20"/>
          <w:szCs w:val="20"/>
        </w:rPr>
        <w:t xml:space="preserve">an example of </w:t>
      </w:r>
      <w:r w:rsidR="001245FC" w:rsidRPr="00A700EB">
        <w:rPr>
          <w:rFonts w:ascii="Times New Roman" w:hAnsi="Times New Roman" w:cs="Times New Roman"/>
          <w:sz w:val="20"/>
          <w:szCs w:val="20"/>
        </w:rPr>
        <w:t>face</w:t>
      </w:r>
      <w:r w:rsidR="009234E4" w:rsidRPr="00A700EB">
        <w:rPr>
          <w:rFonts w:ascii="Times New Roman" w:hAnsi="Times New Roman" w:cs="Times New Roman"/>
          <w:sz w:val="20"/>
          <w:szCs w:val="20"/>
        </w:rPr>
        <w:t xml:space="preserve"> image, where 10 </w:t>
      </w:r>
      <w:r w:rsidR="00D40DEE" w:rsidRPr="00A700EB">
        <w:rPr>
          <w:rFonts w:ascii="Times New Roman" w:hAnsi="Times New Roman" w:cs="Times New Roman"/>
          <w:sz w:val="20"/>
          <w:szCs w:val="20"/>
        </w:rPr>
        <w:t>pixels</w:t>
      </w:r>
      <w:r w:rsidR="009234E4" w:rsidRPr="00A700EB">
        <w:rPr>
          <w:rFonts w:ascii="Times New Roman" w:hAnsi="Times New Roman" w:cs="Times New Roman"/>
          <w:sz w:val="20"/>
          <w:szCs w:val="20"/>
        </w:rPr>
        <w:t xml:space="preserve"> are </w:t>
      </w:r>
      <w:r w:rsidR="00D773C8" w:rsidRPr="00A700EB">
        <w:rPr>
          <w:rFonts w:ascii="Times New Roman" w:hAnsi="Times New Roman" w:cs="Times New Roman"/>
          <w:sz w:val="20"/>
          <w:szCs w:val="20"/>
        </w:rPr>
        <w:t xml:space="preserve">randomly selected and </w:t>
      </w:r>
      <w:r w:rsidR="009234E4" w:rsidRPr="00A700EB">
        <w:rPr>
          <w:rFonts w:ascii="Times New Roman" w:hAnsi="Times New Roman" w:cs="Times New Roman"/>
          <w:sz w:val="20"/>
          <w:szCs w:val="20"/>
        </w:rPr>
        <w:t>marked. Fig.</w:t>
      </w:r>
      <w:r w:rsidR="004C5500">
        <w:rPr>
          <w:rFonts w:ascii="Times New Roman" w:hAnsi="Times New Roman" w:cs="Times New Roman" w:hint="eastAsia"/>
          <w:sz w:val="20"/>
          <w:szCs w:val="20"/>
        </w:rPr>
        <w:t xml:space="preserve"> </w:t>
      </w:r>
      <w:r w:rsidR="009234E4" w:rsidRPr="00A700EB">
        <w:rPr>
          <w:rFonts w:ascii="Times New Roman" w:hAnsi="Times New Roman" w:cs="Times New Roman"/>
          <w:sz w:val="20"/>
          <w:szCs w:val="20"/>
        </w:rPr>
        <w:t xml:space="preserve">S1b </w:t>
      </w:r>
      <w:r w:rsidR="006371FA" w:rsidRPr="00A700EB">
        <w:rPr>
          <w:rFonts w:ascii="Times New Roman" w:hAnsi="Times New Roman" w:cs="Times New Roman"/>
          <w:sz w:val="20"/>
          <w:szCs w:val="20"/>
        </w:rPr>
        <w:t>shows</w:t>
      </w:r>
      <w:r w:rsidR="009234E4" w:rsidRPr="00A700EB">
        <w:rPr>
          <w:rFonts w:ascii="Times New Roman" w:hAnsi="Times New Roman" w:cs="Times New Roman"/>
          <w:sz w:val="20"/>
          <w:szCs w:val="20"/>
        </w:rPr>
        <w:t xml:space="preserve"> the </w:t>
      </w:r>
      <w:r w:rsidR="00916034" w:rsidRPr="00A700EB">
        <w:rPr>
          <w:rFonts w:ascii="Times New Roman" w:hAnsi="Times New Roman" w:cs="Times New Roman"/>
          <w:sz w:val="20"/>
          <w:szCs w:val="20"/>
        </w:rPr>
        <w:t xml:space="preserve">normalized </w:t>
      </w:r>
      <w:r w:rsidR="00D773C8" w:rsidRPr="00A700EB">
        <w:rPr>
          <w:rFonts w:ascii="Times New Roman" w:hAnsi="Times New Roman" w:cs="Times New Roman"/>
          <w:sz w:val="20"/>
          <w:szCs w:val="20"/>
        </w:rPr>
        <w:t>histogram</w:t>
      </w:r>
      <w:r w:rsidR="00435B97" w:rsidRPr="00A700EB">
        <w:rPr>
          <w:rFonts w:ascii="Times New Roman" w:hAnsi="Times New Roman" w:cs="Times New Roman"/>
          <w:sz w:val="20"/>
          <w:szCs w:val="20"/>
        </w:rPr>
        <w:t>s</w:t>
      </w:r>
      <w:r w:rsidR="00D773C8" w:rsidRPr="00A700EB">
        <w:rPr>
          <w:rFonts w:ascii="Times New Roman" w:hAnsi="Times New Roman" w:cs="Times New Roman"/>
          <w:sz w:val="20"/>
          <w:szCs w:val="20"/>
        </w:rPr>
        <w:t xml:space="preserve"> of pixel value of Point</w:t>
      </w:r>
      <w:r w:rsidR="00435B97" w:rsidRPr="00A700EB">
        <w:rPr>
          <w:rFonts w:ascii="Times New Roman" w:hAnsi="Times New Roman" w:cs="Times New Roman"/>
          <w:sz w:val="20"/>
          <w:szCs w:val="20"/>
        </w:rPr>
        <w:t>s 1-10</w:t>
      </w:r>
      <w:r w:rsidR="00D773C8" w:rsidRPr="00A700EB">
        <w:rPr>
          <w:rFonts w:ascii="Times New Roman" w:hAnsi="Times New Roman" w:cs="Times New Roman"/>
          <w:sz w:val="20"/>
          <w:szCs w:val="20"/>
        </w:rPr>
        <w:t xml:space="preserve"> </w:t>
      </w:r>
      <w:r w:rsidR="009234E4" w:rsidRPr="00A700EB">
        <w:rPr>
          <w:rFonts w:ascii="Times New Roman" w:hAnsi="Times New Roman" w:cs="Times New Roman"/>
          <w:sz w:val="20"/>
          <w:szCs w:val="20"/>
        </w:rPr>
        <w:t xml:space="preserve">across 9950 </w:t>
      </w:r>
      <w:r w:rsidR="00435B97" w:rsidRPr="00A700EB">
        <w:rPr>
          <w:rFonts w:ascii="Times New Roman" w:hAnsi="Times New Roman" w:cs="Times New Roman"/>
          <w:sz w:val="20"/>
          <w:szCs w:val="20"/>
        </w:rPr>
        <w:t xml:space="preserve">face </w:t>
      </w:r>
      <w:r w:rsidR="009234E4" w:rsidRPr="00A700EB">
        <w:rPr>
          <w:rFonts w:ascii="Times New Roman" w:hAnsi="Times New Roman" w:cs="Times New Roman"/>
          <w:sz w:val="20"/>
          <w:szCs w:val="20"/>
        </w:rPr>
        <w:t xml:space="preserve">images. It can be observed that the </w:t>
      </w:r>
      <w:r w:rsidR="006371FA" w:rsidRPr="00A700EB">
        <w:rPr>
          <w:rFonts w:ascii="Times New Roman" w:hAnsi="Times New Roman" w:cs="Times New Roman"/>
          <w:sz w:val="20"/>
          <w:szCs w:val="20"/>
        </w:rPr>
        <w:t>histograms</w:t>
      </w:r>
      <w:r w:rsidR="009234E4" w:rsidRPr="00A700EB">
        <w:rPr>
          <w:rFonts w:ascii="Times New Roman" w:hAnsi="Times New Roman" w:cs="Times New Roman"/>
          <w:sz w:val="20"/>
          <w:szCs w:val="20"/>
        </w:rPr>
        <w:t xml:space="preserve"> vary among different pixel</w:t>
      </w:r>
      <w:r w:rsidR="003F6DD6" w:rsidRPr="00A700EB">
        <w:rPr>
          <w:rFonts w:ascii="Times New Roman" w:hAnsi="Times New Roman" w:cs="Times New Roman"/>
          <w:sz w:val="20"/>
          <w:szCs w:val="20"/>
        </w:rPr>
        <w:t>s</w:t>
      </w:r>
      <w:r w:rsidR="009234E4" w:rsidRPr="00A700EB">
        <w:rPr>
          <w:rFonts w:ascii="Times New Roman" w:hAnsi="Times New Roman" w:cs="Times New Roman"/>
          <w:sz w:val="20"/>
          <w:szCs w:val="20"/>
        </w:rPr>
        <w:t>, with pixels on the face having higher values. Fig.</w:t>
      </w:r>
      <w:r w:rsidR="004C5500">
        <w:rPr>
          <w:rFonts w:ascii="Times New Roman" w:hAnsi="Times New Roman" w:cs="Times New Roman" w:hint="eastAsia"/>
          <w:sz w:val="20"/>
          <w:szCs w:val="20"/>
        </w:rPr>
        <w:t xml:space="preserve"> </w:t>
      </w:r>
      <w:r w:rsidR="009234E4" w:rsidRPr="00A700EB">
        <w:rPr>
          <w:rFonts w:ascii="Times New Roman" w:hAnsi="Times New Roman" w:cs="Times New Roman"/>
          <w:sz w:val="20"/>
          <w:szCs w:val="20"/>
        </w:rPr>
        <w:t xml:space="preserve">S1c </w:t>
      </w:r>
      <w:r w:rsidR="006371FA" w:rsidRPr="00A700EB">
        <w:rPr>
          <w:rFonts w:ascii="Times New Roman" w:hAnsi="Times New Roman" w:cs="Times New Roman"/>
          <w:sz w:val="20"/>
          <w:szCs w:val="20"/>
        </w:rPr>
        <w:t>is</w:t>
      </w:r>
      <w:r w:rsidR="009234E4" w:rsidRPr="00A700EB">
        <w:rPr>
          <w:rFonts w:ascii="Times New Roman" w:hAnsi="Times New Roman" w:cs="Times New Roman"/>
          <w:sz w:val="20"/>
          <w:szCs w:val="20"/>
        </w:rPr>
        <w:t xml:space="preserve"> the arithmetic average of the ten histograms</w:t>
      </w:r>
      <w:r w:rsidR="006371FA" w:rsidRPr="00A700EB">
        <w:rPr>
          <w:rFonts w:ascii="Times New Roman" w:hAnsi="Times New Roman" w:cs="Times New Roman"/>
          <w:sz w:val="20"/>
          <w:szCs w:val="20"/>
        </w:rPr>
        <w:t>, which is</w:t>
      </w:r>
      <w:r w:rsidR="009234E4" w:rsidRPr="00A700EB">
        <w:rPr>
          <w:rFonts w:ascii="Times New Roman" w:hAnsi="Times New Roman" w:cs="Times New Roman"/>
          <w:sz w:val="20"/>
          <w:szCs w:val="20"/>
        </w:rPr>
        <w:t xml:space="preserve"> </w:t>
      </w:r>
      <w:r w:rsidR="00435B97" w:rsidRPr="00A700EB">
        <w:rPr>
          <w:rFonts w:ascii="Times New Roman" w:hAnsi="Times New Roman" w:cs="Times New Roman"/>
          <w:sz w:val="20"/>
          <w:szCs w:val="20"/>
        </w:rPr>
        <w:t xml:space="preserve">continuous </w:t>
      </w:r>
      <w:r w:rsidR="006371FA" w:rsidRPr="00A700EB">
        <w:rPr>
          <w:rFonts w:ascii="Times New Roman" w:hAnsi="Times New Roman" w:cs="Times New Roman"/>
          <w:sz w:val="20"/>
          <w:szCs w:val="20"/>
        </w:rPr>
        <w:t>with a</w:t>
      </w:r>
      <w:r w:rsidR="00435B97" w:rsidRPr="00A700EB">
        <w:rPr>
          <w:rFonts w:ascii="Times New Roman" w:hAnsi="Times New Roman" w:cs="Times New Roman"/>
          <w:sz w:val="20"/>
          <w:szCs w:val="20"/>
        </w:rPr>
        <w:t xml:space="preserve"> </w:t>
      </w:r>
      <w:r w:rsidR="006371FA" w:rsidRPr="00A700EB">
        <w:rPr>
          <w:rFonts w:ascii="Times New Roman" w:hAnsi="Times New Roman" w:cs="Times New Roman"/>
          <w:sz w:val="20"/>
          <w:szCs w:val="20"/>
        </w:rPr>
        <w:t>nearly</w:t>
      </w:r>
      <w:r w:rsidR="009234E4" w:rsidRPr="00A700EB">
        <w:rPr>
          <w:rFonts w:ascii="Times New Roman" w:hAnsi="Times New Roman" w:cs="Times New Roman"/>
          <w:sz w:val="20"/>
          <w:szCs w:val="20"/>
        </w:rPr>
        <w:t xml:space="preserve"> uniform</w:t>
      </w:r>
      <w:r w:rsidR="006371FA" w:rsidRPr="00A700EB">
        <w:rPr>
          <w:rFonts w:ascii="Times New Roman" w:hAnsi="Times New Roman" w:cs="Times New Roman"/>
          <w:sz w:val="20"/>
          <w:szCs w:val="20"/>
        </w:rPr>
        <w:t xml:space="preserve"> distribution</w:t>
      </w:r>
      <w:r w:rsidR="00ED4F91" w:rsidRPr="00A700EB">
        <w:rPr>
          <w:rFonts w:ascii="Times New Roman" w:hAnsi="Times New Roman" w:cs="Times New Roman"/>
          <w:sz w:val="20"/>
          <w:szCs w:val="20"/>
        </w:rPr>
        <w:t>.</w:t>
      </w:r>
    </w:p>
    <w:p w14:paraId="20A322D5" w14:textId="0D5D716F" w:rsidR="00C43C1B" w:rsidRPr="00A700EB" w:rsidRDefault="00C43C1B" w:rsidP="00C43C1B">
      <w:pPr>
        <w:jc w:val="center"/>
        <w:rPr>
          <w:rFonts w:ascii="Times New Roman" w:hAnsi="Times New Roman" w:cs="Times New Roman"/>
          <w:sz w:val="20"/>
          <w:szCs w:val="20"/>
        </w:rPr>
      </w:pPr>
      <w:r w:rsidRPr="00A700EB">
        <w:rPr>
          <w:rFonts w:ascii="Times New Roman" w:hAnsi="Times New Roman" w:cs="Times New Roman"/>
          <w:noProof/>
          <w:sz w:val="20"/>
          <w:szCs w:val="20"/>
        </w:rPr>
        <w:drawing>
          <wp:inline distT="0" distB="0" distL="0" distR="0" wp14:anchorId="21B4460B" wp14:editId="35CD8BBB">
            <wp:extent cx="5760000" cy="2355762"/>
            <wp:effectExtent l="0" t="0" r="0" b="6985"/>
            <wp:docPr id="7" name="图片 6">
              <a:extLst xmlns:a="http://schemas.openxmlformats.org/drawingml/2006/main">
                <a:ext uri="{FF2B5EF4-FFF2-40B4-BE49-F238E27FC236}">
                  <a16:creationId xmlns:a16="http://schemas.microsoft.com/office/drawing/2014/main" id="{018E651D-EBBE-6897-02B9-6B22152C3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18E651D-EBBE-6897-02B9-6B22152C3CF0}"/>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926" r="315" b="365"/>
                    <a:stretch/>
                  </pic:blipFill>
                  <pic:spPr bwMode="auto">
                    <a:xfrm>
                      <a:off x="0" y="0"/>
                      <a:ext cx="5760000" cy="2355762"/>
                    </a:xfrm>
                    <a:prstGeom prst="rect">
                      <a:avLst/>
                    </a:prstGeom>
                    <a:ln>
                      <a:noFill/>
                    </a:ln>
                    <a:extLst>
                      <a:ext uri="{53640926-AAD7-44D8-BBD7-CCE9431645EC}">
                        <a14:shadowObscured xmlns:a14="http://schemas.microsoft.com/office/drawing/2010/main"/>
                      </a:ext>
                    </a:extLst>
                  </pic:spPr>
                </pic:pic>
              </a:graphicData>
            </a:graphic>
          </wp:inline>
        </w:drawing>
      </w:r>
    </w:p>
    <w:p w14:paraId="6189C644" w14:textId="68447FB7" w:rsidR="003C4A2C" w:rsidRPr="00A700EB" w:rsidRDefault="00ED4F91" w:rsidP="003C4A2C">
      <w:pPr>
        <w:jc w:val="both"/>
        <w:rPr>
          <w:rFonts w:ascii="Times New Roman" w:hAnsi="Times New Roman" w:cs="Times New Roman"/>
          <w:sz w:val="20"/>
          <w:szCs w:val="20"/>
        </w:rPr>
      </w:pPr>
      <w:bookmarkStart w:id="2" w:name="_Hlk171267515"/>
      <w:r w:rsidRPr="00A700EB">
        <w:rPr>
          <w:rFonts w:ascii="Times New Roman" w:hAnsi="Times New Roman" w:cs="Times New Roman"/>
          <w:sz w:val="20"/>
          <w:szCs w:val="20"/>
        </w:rPr>
        <w:t>Fig.</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 xml:space="preserve">S1 </w:t>
      </w:r>
      <w:r w:rsidR="006371FA" w:rsidRPr="00A700EB">
        <w:rPr>
          <w:rFonts w:ascii="Times New Roman" w:hAnsi="Times New Roman" w:cs="Times New Roman"/>
          <w:sz w:val="20"/>
          <w:szCs w:val="20"/>
        </w:rPr>
        <w:t>H</w:t>
      </w:r>
      <w:r w:rsidR="001245FC" w:rsidRPr="00A700EB">
        <w:rPr>
          <w:rFonts w:ascii="Times New Roman" w:hAnsi="Times New Roman" w:cs="Times New Roman"/>
          <w:sz w:val="20"/>
          <w:szCs w:val="20"/>
        </w:rPr>
        <w:t>istogram</w:t>
      </w:r>
      <w:r w:rsidR="006371FA" w:rsidRPr="00A700EB">
        <w:rPr>
          <w:rFonts w:ascii="Times New Roman" w:hAnsi="Times New Roman" w:cs="Times New Roman"/>
          <w:sz w:val="20"/>
          <w:szCs w:val="20"/>
        </w:rPr>
        <w:t>s</w:t>
      </w:r>
      <w:r w:rsidR="001245FC" w:rsidRPr="00A700EB">
        <w:rPr>
          <w:rFonts w:ascii="Times New Roman" w:hAnsi="Times New Roman" w:cs="Times New Roman"/>
          <w:sz w:val="20"/>
          <w:szCs w:val="20"/>
        </w:rPr>
        <w:t xml:space="preserve"> of pixel value of</w:t>
      </w:r>
      <w:r w:rsidRPr="00A700EB">
        <w:rPr>
          <w:rFonts w:ascii="Times New Roman" w:hAnsi="Times New Roman" w:cs="Times New Roman"/>
          <w:sz w:val="20"/>
          <w:szCs w:val="20"/>
        </w:rPr>
        <w:t xml:space="preserve"> face images</w:t>
      </w:r>
      <w:r w:rsidR="001245FC" w:rsidRPr="00A700EB">
        <w:rPr>
          <w:rFonts w:ascii="Times New Roman" w:hAnsi="Times New Roman" w:cs="Times New Roman"/>
          <w:sz w:val="20"/>
          <w:szCs w:val="20"/>
        </w:rPr>
        <w:t xml:space="preserve"> in LFW dataset</w:t>
      </w:r>
      <w:r w:rsidRPr="00A700EB">
        <w:rPr>
          <w:rFonts w:ascii="Times New Roman" w:hAnsi="Times New Roman" w:cs="Times New Roman"/>
          <w:sz w:val="20"/>
          <w:szCs w:val="20"/>
        </w:rPr>
        <w:t xml:space="preserve">. </w:t>
      </w:r>
      <w:r w:rsidRPr="00A700EB">
        <w:rPr>
          <w:rFonts w:ascii="Times New Roman" w:hAnsi="Times New Roman" w:cs="Times New Roman"/>
          <w:b/>
          <w:bCs/>
          <w:sz w:val="20"/>
          <w:szCs w:val="20"/>
        </w:rPr>
        <w:t>a</w:t>
      </w:r>
      <w:r w:rsidR="00885A75" w:rsidRPr="00A700EB">
        <w:rPr>
          <w:rFonts w:ascii="Times New Roman" w:hAnsi="Times New Roman" w:cs="Times New Roman"/>
          <w:sz w:val="20"/>
          <w:szCs w:val="20"/>
        </w:rPr>
        <w:t>,</w:t>
      </w:r>
      <w:r w:rsidRPr="00A700EB">
        <w:rPr>
          <w:rFonts w:ascii="Times New Roman" w:hAnsi="Times New Roman" w:cs="Times New Roman"/>
          <w:sz w:val="20"/>
          <w:szCs w:val="20"/>
        </w:rPr>
        <w:t xml:space="preserve"> </w:t>
      </w:r>
      <w:r w:rsidR="003F6DD6" w:rsidRPr="00A700EB">
        <w:rPr>
          <w:rFonts w:ascii="Times New Roman" w:hAnsi="Times New Roman" w:cs="Times New Roman"/>
          <w:sz w:val="20"/>
          <w:szCs w:val="20"/>
        </w:rPr>
        <w:t>an example of face image from LFW dataset with 10 pixels marked.</w:t>
      </w:r>
      <w:r w:rsidRPr="00A700EB">
        <w:rPr>
          <w:rFonts w:ascii="Times New Roman" w:hAnsi="Times New Roman" w:cs="Times New Roman"/>
          <w:sz w:val="20"/>
          <w:szCs w:val="20"/>
        </w:rPr>
        <w:t xml:space="preserve"> </w:t>
      </w:r>
      <w:r w:rsidRPr="00A700EB">
        <w:rPr>
          <w:rFonts w:ascii="Times New Roman" w:hAnsi="Times New Roman" w:cs="Times New Roman"/>
          <w:b/>
          <w:bCs/>
          <w:sz w:val="20"/>
          <w:szCs w:val="20"/>
        </w:rPr>
        <w:t>b</w:t>
      </w:r>
      <w:r w:rsidR="00885A75" w:rsidRPr="00A700EB">
        <w:rPr>
          <w:rFonts w:ascii="Times New Roman" w:hAnsi="Times New Roman" w:cs="Times New Roman"/>
          <w:sz w:val="20"/>
          <w:szCs w:val="20"/>
        </w:rPr>
        <w:t>,</w:t>
      </w:r>
      <w:r w:rsidRPr="00A700EB">
        <w:rPr>
          <w:rFonts w:ascii="Times New Roman" w:hAnsi="Times New Roman" w:cs="Times New Roman"/>
          <w:sz w:val="20"/>
          <w:szCs w:val="20"/>
        </w:rPr>
        <w:t xml:space="preserve"> </w:t>
      </w:r>
      <w:r w:rsidR="00916034" w:rsidRPr="00A700EB">
        <w:rPr>
          <w:rFonts w:ascii="Times New Roman" w:hAnsi="Times New Roman" w:cs="Times New Roman"/>
          <w:sz w:val="20"/>
          <w:szCs w:val="20"/>
        </w:rPr>
        <w:t xml:space="preserve">normalized </w:t>
      </w:r>
      <w:r w:rsidR="003F6DD6" w:rsidRPr="00A700EB">
        <w:rPr>
          <w:rFonts w:ascii="Times New Roman" w:hAnsi="Times New Roman" w:cs="Times New Roman"/>
          <w:sz w:val="20"/>
          <w:szCs w:val="20"/>
        </w:rPr>
        <w:t>histograms of Points 1-10</w:t>
      </w:r>
      <w:r w:rsidR="006371FA" w:rsidRPr="00A700EB">
        <w:rPr>
          <w:rFonts w:ascii="Times New Roman" w:hAnsi="Times New Roman" w:cs="Times New Roman"/>
          <w:sz w:val="20"/>
          <w:szCs w:val="20"/>
        </w:rPr>
        <w:t>, respectively</w:t>
      </w:r>
      <w:r w:rsidRPr="00A700EB">
        <w:rPr>
          <w:rFonts w:ascii="Times New Roman" w:hAnsi="Times New Roman" w:cs="Times New Roman"/>
          <w:sz w:val="20"/>
          <w:szCs w:val="20"/>
        </w:rPr>
        <w:t xml:space="preserve">. </w:t>
      </w:r>
      <w:r w:rsidRPr="00A700EB">
        <w:rPr>
          <w:rFonts w:ascii="Times New Roman" w:hAnsi="Times New Roman" w:cs="Times New Roman"/>
          <w:b/>
          <w:bCs/>
          <w:sz w:val="20"/>
          <w:szCs w:val="20"/>
        </w:rPr>
        <w:t>c</w:t>
      </w:r>
      <w:r w:rsidR="00885A75" w:rsidRPr="00A700EB">
        <w:rPr>
          <w:rFonts w:ascii="Times New Roman" w:hAnsi="Times New Roman" w:cs="Times New Roman"/>
          <w:sz w:val="20"/>
          <w:szCs w:val="20"/>
        </w:rPr>
        <w:t>,</w:t>
      </w:r>
      <w:r w:rsidRPr="00A700EB">
        <w:rPr>
          <w:rFonts w:ascii="Times New Roman" w:hAnsi="Times New Roman" w:cs="Times New Roman"/>
          <w:sz w:val="20"/>
          <w:szCs w:val="20"/>
        </w:rPr>
        <w:t xml:space="preserve"> </w:t>
      </w:r>
      <w:r w:rsidR="001123A5" w:rsidRPr="00A700EB">
        <w:rPr>
          <w:rFonts w:ascii="Times New Roman" w:hAnsi="Times New Roman" w:cs="Times New Roman"/>
          <w:sz w:val="20"/>
          <w:szCs w:val="20"/>
        </w:rPr>
        <w:t>a</w:t>
      </w:r>
      <w:r w:rsidRPr="00A700EB">
        <w:rPr>
          <w:rFonts w:ascii="Times New Roman" w:hAnsi="Times New Roman" w:cs="Times New Roman"/>
          <w:sz w:val="20"/>
          <w:szCs w:val="20"/>
        </w:rPr>
        <w:t>rithmetic average of the statistical histograms for the 10 points in b.</w:t>
      </w:r>
    </w:p>
    <w:bookmarkEnd w:id="2"/>
    <w:p w14:paraId="32B62E6F" w14:textId="409C6CE1" w:rsidR="009234E4" w:rsidRPr="00A700EB" w:rsidRDefault="00F97F7D" w:rsidP="00626A3D">
      <w:pPr>
        <w:jc w:val="both"/>
        <w:rPr>
          <w:rFonts w:ascii="Times New Roman" w:hAnsi="Times New Roman" w:cs="Times New Roman"/>
          <w:sz w:val="20"/>
          <w:szCs w:val="20"/>
        </w:rPr>
      </w:pPr>
      <w:r w:rsidRPr="00A700EB">
        <w:rPr>
          <w:rFonts w:ascii="Times New Roman" w:hAnsi="Times New Roman" w:cs="Times New Roman"/>
          <w:sz w:val="20"/>
          <w:szCs w:val="20"/>
        </w:rPr>
        <w:t xml:space="preserve">The </w:t>
      </w:r>
      <w:r w:rsidR="006371FA" w:rsidRPr="00A700EB">
        <w:rPr>
          <w:rFonts w:ascii="Times New Roman" w:hAnsi="Times New Roman" w:cs="Times New Roman"/>
          <w:sz w:val="20"/>
          <w:szCs w:val="20"/>
        </w:rPr>
        <w:t>histograms</w:t>
      </w:r>
      <w:r w:rsidR="009234E4" w:rsidRPr="00A700EB">
        <w:rPr>
          <w:rFonts w:ascii="Times New Roman" w:hAnsi="Times New Roman" w:cs="Times New Roman"/>
          <w:sz w:val="20"/>
          <w:szCs w:val="20"/>
        </w:rPr>
        <w:t xml:space="preserve"> of </w:t>
      </w:r>
      <w:r w:rsidRPr="00A700EB">
        <w:rPr>
          <w:rFonts w:ascii="Times New Roman" w:hAnsi="Times New Roman" w:cs="Times New Roman"/>
          <w:sz w:val="20"/>
          <w:szCs w:val="20"/>
        </w:rPr>
        <w:t>original and intensity modified MNIST dataset a</w:t>
      </w:r>
      <w:r w:rsidR="00916034" w:rsidRPr="00A700EB">
        <w:rPr>
          <w:rFonts w:ascii="Times New Roman" w:hAnsi="Times New Roman" w:cs="Times New Roman"/>
          <w:sz w:val="20"/>
          <w:szCs w:val="20"/>
        </w:rPr>
        <w:t>re</w:t>
      </w:r>
      <w:r w:rsidRPr="00A700EB">
        <w:rPr>
          <w:rFonts w:ascii="Times New Roman" w:hAnsi="Times New Roman" w:cs="Times New Roman"/>
          <w:sz w:val="20"/>
          <w:szCs w:val="20"/>
        </w:rPr>
        <w:t xml:space="preserve"> </w:t>
      </w:r>
      <w:r w:rsidR="009234E4" w:rsidRPr="00A700EB">
        <w:rPr>
          <w:rFonts w:ascii="Times New Roman" w:hAnsi="Times New Roman" w:cs="Times New Roman"/>
          <w:sz w:val="20"/>
          <w:szCs w:val="20"/>
        </w:rPr>
        <w:t>shown in Fig.</w:t>
      </w:r>
      <w:r w:rsidR="004C5500">
        <w:rPr>
          <w:rFonts w:ascii="Times New Roman" w:hAnsi="Times New Roman" w:cs="Times New Roman" w:hint="eastAsia"/>
          <w:sz w:val="20"/>
          <w:szCs w:val="20"/>
        </w:rPr>
        <w:t xml:space="preserve"> </w:t>
      </w:r>
      <w:r w:rsidR="009234E4" w:rsidRPr="00A700EB">
        <w:rPr>
          <w:rFonts w:ascii="Times New Roman" w:hAnsi="Times New Roman" w:cs="Times New Roman"/>
          <w:sz w:val="20"/>
          <w:szCs w:val="20"/>
        </w:rPr>
        <w:t>S2 and Fig.</w:t>
      </w:r>
      <w:r w:rsidR="004C5500">
        <w:rPr>
          <w:rFonts w:ascii="Times New Roman" w:hAnsi="Times New Roman" w:cs="Times New Roman" w:hint="eastAsia"/>
          <w:sz w:val="20"/>
          <w:szCs w:val="20"/>
        </w:rPr>
        <w:t xml:space="preserve"> </w:t>
      </w:r>
      <w:r w:rsidR="009234E4" w:rsidRPr="00A700EB">
        <w:rPr>
          <w:rFonts w:ascii="Times New Roman" w:hAnsi="Times New Roman" w:cs="Times New Roman"/>
          <w:sz w:val="20"/>
          <w:szCs w:val="20"/>
        </w:rPr>
        <w:t>S3</w:t>
      </w:r>
      <w:r w:rsidRPr="00A700EB">
        <w:rPr>
          <w:rFonts w:ascii="Times New Roman" w:hAnsi="Times New Roman" w:cs="Times New Roman"/>
          <w:sz w:val="20"/>
          <w:szCs w:val="20"/>
        </w:rPr>
        <w:t>, respectively</w:t>
      </w:r>
      <w:r w:rsidR="009234E4" w:rsidRPr="00A700EB">
        <w:rPr>
          <w:rFonts w:ascii="Times New Roman" w:hAnsi="Times New Roman" w:cs="Times New Roman"/>
          <w:sz w:val="20"/>
          <w:szCs w:val="20"/>
        </w:rPr>
        <w:t xml:space="preserve">. </w:t>
      </w:r>
      <w:r w:rsidR="0069227F" w:rsidRPr="00A700EB">
        <w:rPr>
          <w:rFonts w:ascii="Times New Roman" w:hAnsi="Times New Roman" w:cs="Times New Roman"/>
          <w:sz w:val="20"/>
          <w:szCs w:val="20"/>
        </w:rPr>
        <w:t xml:space="preserve">The same </w:t>
      </w:r>
      <w:r w:rsidR="00916034" w:rsidRPr="00A700EB">
        <w:rPr>
          <w:rFonts w:ascii="Times New Roman" w:hAnsi="Times New Roman" w:cs="Times New Roman"/>
          <w:sz w:val="20"/>
          <w:szCs w:val="20"/>
        </w:rPr>
        <w:t xml:space="preserve">10 </w:t>
      </w:r>
      <w:r w:rsidR="0069227F" w:rsidRPr="00A700EB">
        <w:rPr>
          <w:rFonts w:ascii="Times New Roman" w:hAnsi="Times New Roman" w:cs="Times New Roman"/>
          <w:sz w:val="20"/>
          <w:szCs w:val="20"/>
        </w:rPr>
        <w:t xml:space="preserve">pixels are selected. </w:t>
      </w:r>
      <w:r w:rsidRPr="00A700EB">
        <w:rPr>
          <w:rFonts w:ascii="Times New Roman" w:hAnsi="Times New Roman" w:cs="Times New Roman"/>
          <w:sz w:val="20"/>
          <w:szCs w:val="20"/>
        </w:rPr>
        <w:t>There are two spikes</w:t>
      </w:r>
      <w:r w:rsidR="009234E4" w:rsidRPr="00A700EB">
        <w:rPr>
          <w:rFonts w:ascii="Times New Roman" w:hAnsi="Times New Roman" w:cs="Times New Roman"/>
          <w:sz w:val="20"/>
          <w:szCs w:val="20"/>
        </w:rPr>
        <w:t xml:space="preserve"> </w:t>
      </w:r>
      <w:r w:rsidR="0069227F" w:rsidRPr="00A700EB">
        <w:rPr>
          <w:rFonts w:ascii="Times New Roman" w:hAnsi="Times New Roman" w:cs="Times New Roman"/>
          <w:sz w:val="20"/>
          <w:szCs w:val="20"/>
        </w:rPr>
        <w:t>at 0 and 255 in the histograms of the 10 pixels except Points 1&amp;7</w:t>
      </w:r>
      <w:r w:rsidR="00094AC7" w:rsidRPr="00A700EB">
        <w:rPr>
          <w:rFonts w:ascii="Times New Roman" w:hAnsi="Times New Roman" w:cs="Times New Roman"/>
          <w:sz w:val="20"/>
          <w:szCs w:val="20"/>
        </w:rPr>
        <w:t xml:space="preserve"> (see Fig.</w:t>
      </w:r>
      <w:r w:rsidR="004C5500">
        <w:rPr>
          <w:rFonts w:ascii="Times New Roman" w:hAnsi="Times New Roman" w:cs="Times New Roman" w:hint="eastAsia"/>
          <w:sz w:val="20"/>
          <w:szCs w:val="20"/>
        </w:rPr>
        <w:t xml:space="preserve"> </w:t>
      </w:r>
      <w:r w:rsidR="00094AC7" w:rsidRPr="00A700EB">
        <w:rPr>
          <w:rFonts w:ascii="Times New Roman" w:hAnsi="Times New Roman" w:cs="Times New Roman"/>
          <w:sz w:val="20"/>
          <w:szCs w:val="20"/>
        </w:rPr>
        <w:t>S2)</w:t>
      </w:r>
      <w:r w:rsidR="0069227F" w:rsidRPr="00A700EB">
        <w:rPr>
          <w:rFonts w:ascii="Times New Roman" w:hAnsi="Times New Roman" w:cs="Times New Roman"/>
          <w:sz w:val="20"/>
          <w:szCs w:val="20"/>
        </w:rPr>
        <w:t xml:space="preserve">, </w:t>
      </w:r>
      <w:r w:rsidR="00916034" w:rsidRPr="00A700EB">
        <w:rPr>
          <w:rFonts w:ascii="Times New Roman" w:hAnsi="Times New Roman" w:cs="Times New Roman"/>
          <w:sz w:val="20"/>
          <w:szCs w:val="20"/>
        </w:rPr>
        <w:t>who</w:t>
      </w:r>
      <w:r w:rsidR="0069227F" w:rsidRPr="00A700EB">
        <w:rPr>
          <w:rFonts w:ascii="Times New Roman" w:hAnsi="Times New Roman" w:cs="Times New Roman"/>
          <w:sz w:val="20"/>
          <w:szCs w:val="20"/>
        </w:rPr>
        <w:t xml:space="preserve"> have only one spike at 0 since it is always dark at the edge of digit images</w:t>
      </w:r>
      <w:r w:rsidR="009234E4" w:rsidRPr="00A700EB">
        <w:rPr>
          <w:rFonts w:ascii="Times New Roman" w:hAnsi="Times New Roman" w:cs="Times New Roman"/>
          <w:sz w:val="20"/>
          <w:szCs w:val="20"/>
        </w:rPr>
        <w:t xml:space="preserve">. </w:t>
      </w:r>
      <w:r w:rsidR="0069227F" w:rsidRPr="00A700EB">
        <w:rPr>
          <w:rFonts w:ascii="Times New Roman" w:hAnsi="Times New Roman" w:cs="Times New Roman"/>
          <w:sz w:val="20"/>
          <w:szCs w:val="20"/>
        </w:rPr>
        <w:t>The</w:t>
      </w:r>
      <w:r w:rsidR="00916034" w:rsidRPr="00A700EB">
        <w:rPr>
          <w:rFonts w:ascii="Times New Roman" w:hAnsi="Times New Roman" w:cs="Times New Roman"/>
          <w:sz w:val="20"/>
          <w:szCs w:val="20"/>
        </w:rPr>
        <w:t>ir</w:t>
      </w:r>
      <w:r w:rsidR="0069227F" w:rsidRPr="00A700EB">
        <w:rPr>
          <w:rFonts w:ascii="Times New Roman" w:hAnsi="Times New Roman" w:cs="Times New Roman"/>
          <w:sz w:val="20"/>
          <w:szCs w:val="20"/>
        </w:rPr>
        <w:t xml:space="preserve"> average in Fig.S2c also has two peaks</w:t>
      </w:r>
      <w:r w:rsidR="00916034" w:rsidRPr="00A700EB">
        <w:rPr>
          <w:rFonts w:ascii="Times New Roman" w:hAnsi="Times New Roman" w:cs="Times New Roman"/>
          <w:sz w:val="20"/>
          <w:szCs w:val="20"/>
        </w:rPr>
        <w:t xml:space="preserve"> with higher peak at 0</w:t>
      </w:r>
      <w:r w:rsidR="0069227F" w:rsidRPr="00A700EB">
        <w:rPr>
          <w:rFonts w:ascii="Times New Roman" w:hAnsi="Times New Roman" w:cs="Times New Roman"/>
          <w:sz w:val="20"/>
          <w:szCs w:val="20"/>
        </w:rPr>
        <w:t xml:space="preserve">. </w:t>
      </w:r>
      <w:r w:rsidR="00094AC7" w:rsidRPr="00A700EB">
        <w:rPr>
          <w:rFonts w:ascii="Times New Roman" w:hAnsi="Times New Roman" w:cs="Times New Roman"/>
          <w:sz w:val="20"/>
          <w:szCs w:val="20"/>
        </w:rPr>
        <w:t>In Fig.</w:t>
      </w:r>
      <w:r w:rsidR="004C5500">
        <w:rPr>
          <w:rFonts w:ascii="Times New Roman" w:hAnsi="Times New Roman" w:cs="Times New Roman" w:hint="eastAsia"/>
          <w:sz w:val="20"/>
          <w:szCs w:val="20"/>
        </w:rPr>
        <w:t xml:space="preserve"> </w:t>
      </w:r>
      <w:r w:rsidR="00094AC7" w:rsidRPr="00A700EB">
        <w:rPr>
          <w:rFonts w:ascii="Times New Roman" w:hAnsi="Times New Roman" w:cs="Times New Roman"/>
          <w:sz w:val="20"/>
          <w:szCs w:val="20"/>
        </w:rPr>
        <w:t>S3, t</w:t>
      </w:r>
      <w:r w:rsidR="00CC09E2" w:rsidRPr="00A700EB">
        <w:rPr>
          <w:rFonts w:ascii="Times New Roman" w:hAnsi="Times New Roman" w:cs="Times New Roman"/>
          <w:sz w:val="20"/>
          <w:szCs w:val="20"/>
        </w:rPr>
        <w:t xml:space="preserve">he 0 value will not be changed by intensity modification, hence, the spike at 0 remains almost the same. The spike at 255 is diffused over 0-255, </w:t>
      </w:r>
      <w:r w:rsidR="00C0220A" w:rsidRPr="00A700EB">
        <w:rPr>
          <w:rFonts w:ascii="Times New Roman" w:hAnsi="Times New Roman" w:cs="Times New Roman"/>
          <w:sz w:val="20"/>
          <w:szCs w:val="20"/>
        </w:rPr>
        <w:t xml:space="preserve">with a continuous and relatively uniform distribution. </w:t>
      </w:r>
      <w:r w:rsidR="009234E4" w:rsidRPr="00A700EB">
        <w:rPr>
          <w:rFonts w:ascii="Times New Roman" w:hAnsi="Times New Roman" w:cs="Times New Roman"/>
          <w:sz w:val="20"/>
          <w:szCs w:val="20"/>
        </w:rPr>
        <w:t xml:space="preserve">It can be seen that, apart from the 0 values, the remaining </w:t>
      </w:r>
      <w:r w:rsidR="00094AC7" w:rsidRPr="00A700EB">
        <w:rPr>
          <w:rFonts w:ascii="Times New Roman" w:hAnsi="Times New Roman" w:cs="Times New Roman"/>
          <w:sz w:val="20"/>
          <w:szCs w:val="20"/>
        </w:rPr>
        <w:t>histogram</w:t>
      </w:r>
      <w:r w:rsidR="009234E4" w:rsidRPr="00A700EB">
        <w:rPr>
          <w:rFonts w:ascii="Times New Roman" w:hAnsi="Times New Roman" w:cs="Times New Roman"/>
          <w:sz w:val="20"/>
          <w:szCs w:val="20"/>
        </w:rPr>
        <w:t xml:space="preserve">s are </w:t>
      </w:r>
      <w:r w:rsidR="00284123" w:rsidRPr="00A700EB">
        <w:rPr>
          <w:rFonts w:ascii="Times New Roman" w:hAnsi="Times New Roman" w:cs="Times New Roman"/>
          <w:sz w:val="20"/>
          <w:szCs w:val="20"/>
        </w:rPr>
        <w:t>continuous</w:t>
      </w:r>
      <w:r w:rsidR="009234E4" w:rsidRPr="00A700EB">
        <w:rPr>
          <w:rFonts w:ascii="Times New Roman" w:hAnsi="Times New Roman" w:cs="Times New Roman"/>
          <w:sz w:val="20"/>
          <w:szCs w:val="20"/>
        </w:rPr>
        <w:t>, showing a trend towards t</w:t>
      </w:r>
      <w:r w:rsidR="00284123" w:rsidRPr="00A700EB">
        <w:rPr>
          <w:rFonts w:ascii="Times New Roman" w:hAnsi="Times New Roman" w:cs="Times New Roman"/>
          <w:sz w:val="20"/>
          <w:szCs w:val="20"/>
        </w:rPr>
        <w:t>he nearly uniform</w:t>
      </w:r>
      <w:r w:rsidR="009234E4" w:rsidRPr="00A700EB">
        <w:rPr>
          <w:rFonts w:ascii="Times New Roman" w:hAnsi="Times New Roman" w:cs="Times New Roman"/>
          <w:sz w:val="20"/>
          <w:szCs w:val="20"/>
        </w:rPr>
        <w:t xml:space="preserve"> distribution, although there are still differences overall.</w:t>
      </w:r>
    </w:p>
    <w:p w14:paraId="72099B31" w14:textId="2F6EB5F4" w:rsidR="0081500F" w:rsidRPr="00A700EB" w:rsidRDefault="0081500F" w:rsidP="0081500F">
      <w:pPr>
        <w:jc w:val="center"/>
        <w:rPr>
          <w:rFonts w:ascii="Times New Roman" w:hAnsi="Times New Roman" w:cs="Times New Roman"/>
          <w:sz w:val="20"/>
          <w:szCs w:val="20"/>
        </w:rPr>
      </w:pPr>
      <w:r w:rsidRPr="00A700EB">
        <w:rPr>
          <w:rFonts w:ascii="Times New Roman" w:hAnsi="Times New Roman" w:cs="Times New Roman"/>
          <w:noProof/>
          <w:sz w:val="20"/>
          <w:szCs w:val="20"/>
        </w:rPr>
        <w:lastRenderedPageBreak/>
        <w:drawing>
          <wp:inline distT="0" distB="0" distL="0" distR="0" wp14:anchorId="4547154D" wp14:editId="389083AC">
            <wp:extent cx="5760000" cy="2345239"/>
            <wp:effectExtent l="0" t="0" r="0" b="0"/>
            <wp:docPr id="135960752" name="图片 6">
              <a:extLst xmlns:a="http://schemas.openxmlformats.org/drawingml/2006/main">
                <a:ext uri="{FF2B5EF4-FFF2-40B4-BE49-F238E27FC236}">
                  <a16:creationId xmlns:a16="http://schemas.microsoft.com/office/drawing/2014/main" id="{018E651D-EBBE-6897-02B9-6B22152C3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0752" name="图片 6">
                      <a:extLst>
                        <a:ext uri="{FF2B5EF4-FFF2-40B4-BE49-F238E27FC236}">
                          <a16:creationId xmlns:a16="http://schemas.microsoft.com/office/drawing/2014/main" id="{018E651D-EBBE-6897-02B9-6B22152C3CF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31" t="1564" r="305" b="443"/>
                    <a:stretch/>
                  </pic:blipFill>
                  <pic:spPr bwMode="auto">
                    <a:xfrm>
                      <a:off x="0" y="0"/>
                      <a:ext cx="5760000" cy="2345239"/>
                    </a:xfrm>
                    <a:prstGeom prst="rect">
                      <a:avLst/>
                    </a:prstGeom>
                    <a:ln>
                      <a:noFill/>
                    </a:ln>
                    <a:extLst>
                      <a:ext uri="{53640926-AAD7-44D8-BBD7-CCE9431645EC}">
                        <a14:shadowObscured xmlns:a14="http://schemas.microsoft.com/office/drawing/2010/main"/>
                      </a:ext>
                    </a:extLst>
                  </pic:spPr>
                </pic:pic>
              </a:graphicData>
            </a:graphic>
          </wp:inline>
        </w:drawing>
      </w:r>
    </w:p>
    <w:p w14:paraId="1FC4B9CC" w14:textId="3CABD5F6" w:rsidR="003C4A2C" w:rsidRPr="00A700EB" w:rsidRDefault="00ED4F91" w:rsidP="00733394">
      <w:pPr>
        <w:jc w:val="both"/>
        <w:rPr>
          <w:rFonts w:ascii="Times New Roman" w:hAnsi="Times New Roman" w:cs="Times New Roman"/>
          <w:sz w:val="20"/>
          <w:szCs w:val="20"/>
        </w:rPr>
      </w:pPr>
      <w:r w:rsidRPr="00A700EB">
        <w:rPr>
          <w:rFonts w:ascii="Times New Roman" w:hAnsi="Times New Roman" w:cs="Times New Roman"/>
          <w:sz w:val="20"/>
          <w:szCs w:val="20"/>
        </w:rPr>
        <w:t>Fig.</w:t>
      </w:r>
      <w:r w:rsidR="004C5500">
        <w:rPr>
          <w:rFonts w:ascii="Times New Roman" w:hAnsi="Times New Roman" w:cs="Times New Roman" w:hint="eastAsia"/>
          <w:sz w:val="20"/>
          <w:szCs w:val="20"/>
        </w:rPr>
        <w:t xml:space="preserve"> </w:t>
      </w:r>
      <w:r w:rsidR="001E402A" w:rsidRPr="00A700EB">
        <w:rPr>
          <w:rFonts w:ascii="Times New Roman" w:hAnsi="Times New Roman" w:cs="Times New Roman"/>
          <w:sz w:val="20"/>
          <w:szCs w:val="20"/>
        </w:rPr>
        <w:t>S2</w:t>
      </w:r>
      <w:r w:rsidRPr="00A700EB">
        <w:rPr>
          <w:rFonts w:ascii="Times New Roman" w:hAnsi="Times New Roman" w:cs="Times New Roman"/>
          <w:sz w:val="20"/>
          <w:szCs w:val="20"/>
        </w:rPr>
        <w:t xml:space="preserve"> </w:t>
      </w:r>
      <w:r w:rsidR="00284123" w:rsidRPr="00A700EB">
        <w:rPr>
          <w:rFonts w:ascii="Times New Roman" w:hAnsi="Times New Roman" w:cs="Times New Roman"/>
          <w:sz w:val="20"/>
          <w:szCs w:val="20"/>
        </w:rPr>
        <w:t xml:space="preserve">Histograms of pixel value of digit images in MNIST dataset. </w:t>
      </w:r>
      <w:r w:rsidR="00284123" w:rsidRPr="00A700EB">
        <w:rPr>
          <w:rFonts w:ascii="Times New Roman" w:hAnsi="Times New Roman" w:cs="Times New Roman"/>
          <w:b/>
          <w:bCs/>
          <w:sz w:val="20"/>
          <w:szCs w:val="20"/>
        </w:rPr>
        <w:t>a</w:t>
      </w:r>
      <w:r w:rsidR="00284123" w:rsidRPr="00A700EB">
        <w:rPr>
          <w:rFonts w:ascii="Times New Roman" w:hAnsi="Times New Roman" w:cs="Times New Roman"/>
          <w:sz w:val="20"/>
          <w:szCs w:val="20"/>
        </w:rPr>
        <w:t xml:space="preserve">, an example of digit image from MNIST dataset with 10 pixels marked. </w:t>
      </w:r>
      <w:r w:rsidR="00284123" w:rsidRPr="00A700EB">
        <w:rPr>
          <w:rFonts w:ascii="Times New Roman" w:hAnsi="Times New Roman" w:cs="Times New Roman"/>
          <w:b/>
          <w:bCs/>
          <w:sz w:val="20"/>
          <w:szCs w:val="20"/>
        </w:rPr>
        <w:t>b</w:t>
      </w:r>
      <w:r w:rsidR="00284123" w:rsidRPr="00A700EB">
        <w:rPr>
          <w:rFonts w:ascii="Times New Roman" w:hAnsi="Times New Roman" w:cs="Times New Roman"/>
          <w:sz w:val="20"/>
          <w:szCs w:val="20"/>
        </w:rPr>
        <w:t xml:space="preserve">, normalized histograms of Points 1-10, respectively. </w:t>
      </w:r>
      <w:r w:rsidR="00284123" w:rsidRPr="00A700EB">
        <w:rPr>
          <w:rFonts w:ascii="Times New Roman" w:hAnsi="Times New Roman" w:cs="Times New Roman"/>
          <w:b/>
          <w:bCs/>
          <w:sz w:val="20"/>
          <w:szCs w:val="20"/>
        </w:rPr>
        <w:t>c</w:t>
      </w:r>
      <w:r w:rsidR="00284123" w:rsidRPr="00A700EB">
        <w:rPr>
          <w:rFonts w:ascii="Times New Roman" w:hAnsi="Times New Roman" w:cs="Times New Roman"/>
          <w:sz w:val="20"/>
          <w:szCs w:val="20"/>
        </w:rPr>
        <w:t xml:space="preserve">, </w:t>
      </w:r>
      <w:r w:rsidR="001123A5" w:rsidRPr="00A700EB">
        <w:rPr>
          <w:rFonts w:ascii="Times New Roman" w:hAnsi="Times New Roman" w:cs="Times New Roman"/>
          <w:sz w:val="20"/>
          <w:szCs w:val="20"/>
        </w:rPr>
        <w:t>a</w:t>
      </w:r>
      <w:r w:rsidR="00284123" w:rsidRPr="00A700EB">
        <w:rPr>
          <w:rFonts w:ascii="Times New Roman" w:hAnsi="Times New Roman" w:cs="Times New Roman"/>
          <w:sz w:val="20"/>
          <w:szCs w:val="20"/>
        </w:rPr>
        <w:t>rithmetic average of the statistical histograms for the 10 points in b.</w:t>
      </w:r>
    </w:p>
    <w:p w14:paraId="1A9D1DF4" w14:textId="6EB35558" w:rsidR="00071378" w:rsidRPr="00A700EB" w:rsidRDefault="00071378" w:rsidP="0081500F">
      <w:pPr>
        <w:jc w:val="center"/>
        <w:rPr>
          <w:rFonts w:ascii="Times New Roman" w:hAnsi="Times New Roman" w:cs="Times New Roman"/>
          <w:sz w:val="20"/>
          <w:szCs w:val="20"/>
        </w:rPr>
      </w:pPr>
      <w:r w:rsidRPr="00A700EB">
        <w:rPr>
          <w:rFonts w:ascii="Times New Roman" w:hAnsi="Times New Roman" w:cs="Times New Roman"/>
          <w:noProof/>
          <w:sz w:val="20"/>
          <w:szCs w:val="20"/>
        </w:rPr>
        <w:drawing>
          <wp:inline distT="0" distB="0" distL="0" distR="0" wp14:anchorId="70DDF2D3" wp14:editId="44422744">
            <wp:extent cx="5760000" cy="2373601"/>
            <wp:effectExtent l="0" t="0" r="0" b="8255"/>
            <wp:docPr id="1214423216" name="图片 6">
              <a:extLst xmlns:a="http://schemas.openxmlformats.org/drawingml/2006/main">
                <a:ext uri="{FF2B5EF4-FFF2-40B4-BE49-F238E27FC236}">
                  <a16:creationId xmlns:a16="http://schemas.microsoft.com/office/drawing/2014/main" id="{018E651D-EBBE-6897-02B9-6B22152C3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23216" name="图片 6">
                      <a:extLst>
                        <a:ext uri="{FF2B5EF4-FFF2-40B4-BE49-F238E27FC236}">
                          <a16:creationId xmlns:a16="http://schemas.microsoft.com/office/drawing/2014/main" id="{018E651D-EBBE-6897-02B9-6B22152C3CF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48" t="335" r="326" b="335"/>
                    <a:stretch/>
                  </pic:blipFill>
                  <pic:spPr bwMode="auto">
                    <a:xfrm>
                      <a:off x="0" y="0"/>
                      <a:ext cx="5760000" cy="2373601"/>
                    </a:xfrm>
                    <a:prstGeom prst="rect">
                      <a:avLst/>
                    </a:prstGeom>
                    <a:ln>
                      <a:noFill/>
                    </a:ln>
                    <a:extLst>
                      <a:ext uri="{53640926-AAD7-44D8-BBD7-CCE9431645EC}">
                        <a14:shadowObscured xmlns:a14="http://schemas.microsoft.com/office/drawing/2010/main"/>
                      </a:ext>
                    </a:extLst>
                  </pic:spPr>
                </pic:pic>
              </a:graphicData>
            </a:graphic>
          </wp:inline>
        </w:drawing>
      </w:r>
    </w:p>
    <w:p w14:paraId="3EA38336" w14:textId="259F9D6A" w:rsidR="00733394" w:rsidRPr="00A700EB" w:rsidRDefault="00ED4F91" w:rsidP="00733394">
      <w:pPr>
        <w:jc w:val="both"/>
        <w:rPr>
          <w:rFonts w:ascii="Times New Roman" w:hAnsi="Times New Roman" w:cs="Times New Roman"/>
          <w:sz w:val="20"/>
          <w:szCs w:val="20"/>
        </w:rPr>
      </w:pPr>
      <w:r w:rsidRPr="00A700EB">
        <w:rPr>
          <w:rFonts w:ascii="Times New Roman" w:hAnsi="Times New Roman" w:cs="Times New Roman"/>
          <w:sz w:val="20"/>
          <w:szCs w:val="20"/>
        </w:rPr>
        <w:t>Fig.</w:t>
      </w:r>
      <w:r w:rsidR="004C5500">
        <w:rPr>
          <w:rFonts w:ascii="Times New Roman" w:hAnsi="Times New Roman" w:cs="Times New Roman" w:hint="eastAsia"/>
          <w:sz w:val="20"/>
          <w:szCs w:val="20"/>
        </w:rPr>
        <w:t xml:space="preserve"> </w:t>
      </w:r>
      <w:r w:rsidR="001E402A" w:rsidRPr="00A700EB">
        <w:rPr>
          <w:rFonts w:ascii="Times New Roman" w:hAnsi="Times New Roman" w:cs="Times New Roman"/>
          <w:sz w:val="20"/>
          <w:szCs w:val="20"/>
        </w:rPr>
        <w:t>S3</w:t>
      </w:r>
      <w:r w:rsidRPr="00A700EB">
        <w:rPr>
          <w:rFonts w:ascii="Times New Roman" w:hAnsi="Times New Roman" w:cs="Times New Roman"/>
          <w:sz w:val="20"/>
          <w:szCs w:val="20"/>
        </w:rPr>
        <w:t xml:space="preserve"> </w:t>
      </w:r>
      <w:r w:rsidR="00284123" w:rsidRPr="00A700EB">
        <w:rPr>
          <w:rFonts w:ascii="Times New Roman" w:hAnsi="Times New Roman" w:cs="Times New Roman"/>
          <w:sz w:val="20"/>
          <w:szCs w:val="20"/>
        </w:rPr>
        <w:t xml:space="preserve">Histograms of pixel value of intensity-modified digit images. </w:t>
      </w:r>
      <w:r w:rsidR="00284123" w:rsidRPr="00A700EB">
        <w:rPr>
          <w:rFonts w:ascii="Times New Roman" w:hAnsi="Times New Roman" w:cs="Times New Roman"/>
          <w:b/>
          <w:bCs/>
          <w:sz w:val="20"/>
          <w:szCs w:val="20"/>
        </w:rPr>
        <w:t>a</w:t>
      </w:r>
      <w:r w:rsidR="00284123" w:rsidRPr="00A700EB">
        <w:rPr>
          <w:rFonts w:ascii="Times New Roman" w:hAnsi="Times New Roman" w:cs="Times New Roman"/>
          <w:sz w:val="20"/>
          <w:szCs w:val="20"/>
        </w:rPr>
        <w:t xml:space="preserve">, an example of the intensity-modified digit image with 10 pixels marked. </w:t>
      </w:r>
      <w:r w:rsidR="00284123" w:rsidRPr="00A700EB">
        <w:rPr>
          <w:rFonts w:ascii="Times New Roman" w:hAnsi="Times New Roman" w:cs="Times New Roman"/>
          <w:b/>
          <w:bCs/>
          <w:sz w:val="20"/>
          <w:szCs w:val="20"/>
        </w:rPr>
        <w:t>b</w:t>
      </w:r>
      <w:r w:rsidR="00284123" w:rsidRPr="00A700EB">
        <w:rPr>
          <w:rFonts w:ascii="Times New Roman" w:hAnsi="Times New Roman" w:cs="Times New Roman"/>
          <w:sz w:val="20"/>
          <w:szCs w:val="20"/>
        </w:rPr>
        <w:t xml:space="preserve">, normalized histograms of Points 1-10, respectively. </w:t>
      </w:r>
      <w:r w:rsidR="00284123" w:rsidRPr="00A700EB">
        <w:rPr>
          <w:rFonts w:ascii="Times New Roman" w:hAnsi="Times New Roman" w:cs="Times New Roman"/>
          <w:b/>
          <w:bCs/>
          <w:sz w:val="20"/>
          <w:szCs w:val="20"/>
        </w:rPr>
        <w:t>c</w:t>
      </w:r>
      <w:r w:rsidR="00284123" w:rsidRPr="00A700EB">
        <w:rPr>
          <w:rFonts w:ascii="Times New Roman" w:hAnsi="Times New Roman" w:cs="Times New Roman"/>
          <w:sz w:val="20"/>
          <w:szCs w:val="20"/>
        </w:rPr>
        <w:t xml:space="preserve">, </w:t>
      </w:r>
      <w:r w:rsidR="001123A5" w:rsidRPr="00A700EB">
        <w:rPr>
          <w:rFonts w:ascii="Times New Roman" w:hAnsi="Times New Roman" w:cs="Times New Roman"/>
          <w:sz w:val="20"/>
          <w:szCs w:val="20"/>
        </w:rPr>
        <w:t>a</w:t>
      </w:r>
      <w:r w:rsidR="00284123" w:rsidRPr="00A700EB">
        <w:rPr>
          <w:rFonts w:ascii="Times New Roman" w:hAnsi="Times New Roman" w:cs="Times New Roman"/>
          <w:sz w:val="20"/>
          <w:szCs w:val="20"/>
        </w:rPr>
        <w:t>rithmetic average of the statistical histograms for the 10 points in b.</w:t>
      </w:r>
      <w:r w:rsidR="001123A5" w:rsidRPr="00A700EB">
        <w:rPr>
          <w:rFonts w:ascii="Times New Roman" w:hAnsi="Times New Roman" w:cs="Times New Roman"/>
          <w:sz w:val="20"/>
          <w:szCs w:val="20"/>
        </w:rPr>
        <w:t xml:space="preserve"> The insert in each histogram is the amplified histogram from </w:t>
      </w:r>
      <w:r w:rsidR="00D34F98" w:rsidRPr="00A700EB">
        <w:rPr>
          <w:rFonts w:ascii="Times New Roman" w:hAnsi="Times New Roman" w:cs="Times New Roman" w:hint="eastAsia"/>
          <w:sz w:val="20"/>
          <w:szCs w:val="20"/>
        </w:rPr>
        <w:t>1</w:t>
      </w:r>
      <w:r w:rsidR="00D34F98" w:rsidRPr="00A700EB">
        <w:rPr>
          <w:rFonts w:ascii="Times New Roman" w:hAnsi="Times New Roman" w:cs="Times New Roman"/>
          <w:sz w:val="20"/>
          <w:szCs w:val="20"/>
        </w:rPr>
        <w:t xml:space="preserve"> </w:t>
      </w:r>
      <w:r w:rsidR="001123A5" w:rsidRPr="00A700EB">
        <w:rPr>
          <w:rFonts w:ascii="Times New Roman" w:hAnsi="Times New Roman" w:cs="Times New Roman"/>
          <w:sz w:val="20"/>
          <w:szCs w:val="20"/>
        </w:rPr>
        <w:t>to 255.</w:t>
      </w:r>
    </w:p>
    <w:p w14:paraId="63BE2BD0" w14:textId="489C5AB3" w:rsidR="00164253" w:rsidRPr="00A700EB" w:rsidRDefault="00C0220A" w:rsidP="00CD18F0">
      <w:pPr>
        <w:jc w:val="both"/>
        <w:rPr>
          <w:rFonts w:ascii="Times New Roman" w:hAnsi="Times New Roman" w:cs="Times New Roman"/>
          <w:sz w:val="20"/>
          <w:szCs w:val="20"/>
        </w:rPr>
      </w:pPr>
      <w:r w:rsidRPr="00A700EB">
        <w:rPr>
          <w:rFonts w:ascii="Times New Roman" w:hAnsi="Times New Roman" w:cs="Times New Roman"/>
          <w:sz w:val="20"/>
          <w:szCs w:val="20"/>
        </w:rPr>
        <w:t xml:space="preserve">For the </w:t>
      </w:r>
      <w:r w:rsidR="009234E4" w:rsidRPr="00A700EB">
        <w:rPr>
          <w:rFonts w:ascii="Times New Roman" w:hAnsi="Times New Roman" w:cs="Times New Roman"/>
          <w:sz w:val="20"/>
          <w:szCs w:val="20"/>
        </w:rPr>
        <w:t xml:space="preserve">enlarged </w:t>
      </w:r>
      <w:r w:rsidRPr="00A700EB">
        <w:rPr>
          <w:rFonts w:ascii="Times New Roman" w:hAnsi="Times New Roman" w:cs="Times New Roman"/>
          <w:sz w:val="20"/>
          <w:szCs w:val="20"/>
        </w:rPr>
        <w:t>and intensity</w:t>
      </w:r>
      <w:r w:rsidR="000125CF" w:rsidRPr="00A700EB">
        <w:rPr>
          <w:rFonts w:ascii="Times New Roman" w:hAnsi="Times New Roman" w:cs="Times New Roman"/>
          <w:sz w:val="20"/>
          <w:szCs w:val="20"/>
        </w:rPr>
        <w:t>-</w:t>
      </w:r>
      <w:r w:rsidRPr="00A700EB">
        <w:rPr>
          <w:rFonts w:ascii="Times New Roman" w:hAnsi="Times New Roman" w:cs="Times New Roman"/>
          <w:sz w:val="20"/>
          <w:szCs w:val="20"/>
        </w:rPr>
        <w:t xml:space="preserve">modified </w:t>
      </w:r>
      <w:r w:rsidR="009234E4" w:rsidRPr="00A700EB">
        <w:rPr>
          <w:rFonts w:ascii="Times New Roman" w:hAnsi="Times New Roman" w:cs="Times New Roman"/>
          <w:sz w:val="20"/>
          <w:szCs w:val="20"/>
        </w:rPr>
        <w:t xml:space="preserve">digit images </w:t>
      </w:r>
      <w:r w:rsidRPr="00A700EB">
        <w:rPr>
          <w:rFonts w:ascii="Times New Roman" w:hAnsi="Times New Roman" w:cs="Times New Roman"/>
          <w:sz w:val="20"/>
          <w:szCs w:val="20"/>
        </w:rPr>
        <w:t xml:space="preserve">in Case 4, </w:t>
      </w:r>
      <w:r w:rsidR="009234E4" w:rsidRPr="00A700EB">
        <w:rPr>
          <w:rFonts w:ascii="Times New Roman" w:hAnsi="Times New Roman" w:cs="Times New Roman"/>
          <w:sz w:val="20"/>
          <w:szCs w:val="20"/>
        </w:rPr>
        <w:t xml:space="preserve">scaling from </w:t>
      </w:r>
      <m:oMath>
        <m:r>
          <w:rPr>
            <w:rFonts w:ascii="Cambria Math" w:hAnsi="Cambria Math" w:cs="Times New Roman"/>
            <w:sz w:val="20"/>
            <w:szCs w:val="20"/>
          </w:rPr>
          <m:t>64×64</m:t>
        </m:r>
      </m:oMath>
      <w:r w:rsidR="009234E4" w:rsidRPr="00A700EB">
        <w:rPr>
          <w:rFonts w:ascii="Times New Roman" w:hAnsi="Times New Roman" w:cs="Times New Roman"/>
          <w:sz w:val="20"/>
          <w:szCs w:val="20"/>
        </w:rPr>
        <w:t xml:space="preserve"> to </w:t>
      </w:r>
      <m:oMath>
        <m:r>
          <w:rPr>
            <w:rFonts w:ascii="Cambria Math" w:hAnsi="Cambria Math" w:cs="Times New Roman"/>
            <w:sz w:val="20"/>
            <w:szCs w:val="20"/>
          </w:rPr>
          <m:t>96×96</m:t>
        </m:r>
      </m:oMath>
      <w:r w:rsidRPr="00A700EB">
        <w:rPr>
          <w:rFonts w:ascii="Times New Roman" w:hAnsi="Times New Roman" w:cs="Times New Roman"/>
          <w:sz w:val="20"/>
          <w:szCs w:val="20"/>
        </w:rPr>
        <w:t xml:space="preserve"> corresponding to</w:t>
      </w:r>
      <w:r w:rsidR="009234E4" w:rsidRPr="00A700EB">
        <w:rPr>
          <w:rFonts w:ascii="Times New Roman" w:hAnsi="Times New Roman" w:cs="Times New Roman"/>
          <w:sz w:val="20"/>
          <w:szCs w:val="20"/>
        </w:rPr>
        <w:t xml:space="preserve"> </w:t>
      </w:r>
      <w:r w:rsidR="000125CF" w:rsidRPr="00A700EB">
        <w:rPr>
          <w:rFonts w:ascii="Times New Roman" w:hAnsi="Times New Roman" w:cs="Times New Roman"/>
          <w:sz w:val="20"/>
          <w:szCs w:val="20"/>
        </w:rPr>
        <w:t>reshaping</w:t>
      </w:r>
      <w:r w:rsidR="009234E4" w:rsidRPr="00A700EB">
        <w:rPr>
          <w:rFonts w:ascii="Times New Roman" w:hAnsi="Times New Roman" w:cs="Times New Roman"/>
          <w:sz w:val="20"/>
          <w:szCs w:val="20"/>
        </w:rPr>
        <w:t xml:space="preserve"> the </w:t>
      </w:r>
      <m:oMath>
        <m:r>
          <w:rPr>
            <w:rFonts w:ascii="Cambria Math" w:hAnsi="Cambria Math" w:cs="Times New Roman"/>
            <w:sz w:val="20"/>
            <w:szCs w:val="20"/>
          </w:rPr>
          <m:t>256×256</m:t>
        </m:r>
      </m:oMath>
      <w:r w:rsidR="009234E4" w:rsidRPr="00A700EB">
        <w:rPr>
          <w:rFonts w:ascii="Times New Roman" w:hAnsi="Times New Roman" w:cs="Times New Roman"/>
          <w:sz w:val="20"/>
          <w:szCs w:val="20"/>
        </w:rPr>
        <w:t xml:space="preserve"> </w:t>
      </w:r>
      <w:r w:rsidR="000125CF" w:rsidRPr="00A700EB">
        <w:rPr>
          <w:rFonts w:ascii="Times New Roman" w:hAnsi="Times New Roman" w:cs="Times New Roman"/>
          <w:sz w:val="20"/>
          <w:szCs w:val="20"/>
        </w:rPr>
        <w:t>array</w:t>
      </w:r>
      <w:r w:rsidR="009234E4" w:rsidRPr="00A700EB">
        <w:rPr>
          <w:rFonts w:ascii="Times New Roman" w:hAnsi="Times New Roman" w:cs="Times New Roman"/>
          <w:sz w:val="20"/>
          <w:szCs w:val="20"/>
        </w:rPr>
        <w:t>s to</w:t>
      </w:r>
      <w:r w:rsidR="000125CF" w:rsidRPr="00A700EB">
        <w:rPr>
          <w:rFonts w:ascii="Times New Roman" w:hAnsi="Times New Roman" w:cs="Times New Roman"/>
          <w:sz w:val="20"/>
          <w:szCs w:val="20"/>
        </w:rPr>
        <w:t xml:space="preserve"> a</w:t>
      </w:r>
      <w:r w:rsidR="009234E4" w:rsidRPr="00A700EB">
        <w:rPr>
          <w:rFonts w:ascii="Times New Roman" w:hAnsi="Times New Roman" w:cs="Times New Roman"/>
          <w:sz w:val="20"/>
          <w:szCs w:val="20"/>
        </w:rPr>
        <w:t xml:space="preserve"> </w:t>
      </w:r>
      <m:oMath>
        <m:r>
          <w:rPr>
            <w:rFonts w:ascii="Cambria Math" w:hAnsi="Cambria Math" w:cs="Times New Roman"/>
            <w:sz w:val="20"/>
            <w:szCs w:val="20"/>
          </w:rPr>
          <m:t>384×384</m:t>
        </m:r>
      </m:oMath>
      <w:r w:rsidR="000125CF" w:rsidRPr="00A700EB">
        <w:rPr>
          <w:rFonts w:ascii="Times New Roman" w:hAnsi="Times New Roman" w:cs="Times New Roman"/>
          <w:sz w:val="20"/>
          <w:szCs w:val="20"/>
        </w:rPr>
        <w:t xml:space="preserve"> one</w:t>
      </w:r>
      <w:r w:rsidR="009234E4" w:rsidRPr="00A700EB">
        <w:rPr>
          <w:rFonts w:ascii="Times New Roman" w:hAnsi="Times New Roman" w:cs="Times New Roman"/>
          <w:sz w:val="20"/>
          <w:szCs w:val="20"/>
        </w:rPr>
        <w:t xml:space="preserve">. The positions of the 10 pixels </w:t>
      </w:r>
      <w:r w:rsidRPr="00A700EB">
        <w:rPr>
          <w:rFonts w:ascii="Times New Roman" w:hAnsi="Times New Roman" w:cs="Times New Roman"/>
          <w:sz w:val="20"/>
          <w:szCs w:val="20"/>
        </w:rPr>
        <w:t>in the central areas are denoted in F</w:t>
      </w:r>
      <w:r w:rsidR="00962B25" w:rsidRPr="00A700EB">
        <w:rPr>
          <w:rFonts w:ascii="Times New Roman" w:hAnsi="Times New Roman" w:cs="Times New Roman"/>
          <w:sz w:val="20"/>
          <w:szCs w:val="20"/>
        </w:rPr>
        <w:t>ig.</w:t>
      </w:r>
      <w:r w:rsidR="004C5500">
        <w:rPr>
          <w:rFonts w:ascii="Times New Roman" w:hAnsi="Times New Roman" w:cs="Times New Roman" w:hint="eastAsia"/>
          <w:sz w:val="20"/>
          <w:szCs w:val="20"/>
        </w:rPr>
        <w:t xml:space="preserve"> </w:t>
      </w:r>
      <w:r w:rsidR="00962B25" w:rsidRPr="00A700EB">
        <w:rPr>
          <w:rFonts w:ascii="Times New Roman" w:hAnsi="Times New Roman" w:cs="Times New Roman"/>
          <w:sz w:val="20"/>
          <w:szCs w:val="20"/>
        </w:rPr>
        <w:t xml:space="preserve">S4a. </w:t>
      </w:r>
      <w:r w:rsidR="009234E4" w:rsidRPr="00A700EB">
        <w:rPr>
          <w:rFonts w:ascii="Times New Roman" w:hAnsi="Times New Roman" w:cs="Times New Roman"/>
          <w:sz w:val="20"/>
          <w:szCs w:val="20"/>
        </w:rPr>
        <w:t xml:space="preserve">The </w:t>
      </w:r>
      <w:r w:rsidR="000125CF" w:rsidRPr="00A700EB">
        <w:rPr>
          <w:rFonts w:ascii="Times New Roman" w:hAnsi="Times New Roman" w:cs="Times New Roman"/>
          <w:sz w:val="20"/>
          <w:szCs w:val="20"/>
        </w:rPr>
        <w:t xml:space="preserve">corresponding </w:t>
      </w:r>
      <w:r w:rsidR="009234E4" w:rsidRPr="00A700EB">
        <w:rPr>
          <w:rFonts w:ascii="Times New Roman" w:hAnsi="Times New Roman" w:cs="Times New Roman"/>
          <w:sz w:val="20"/>
          <w:szCs w:val="20"/>
        </w:rPr>
        <w:t>results are shown in Fig.</w:t>
      </w:r>
      <w:r w:rsidR="004C5500">
        <w:rPr>
          <w:rFonts w:ascii="Times New Roman" w:hAnsi="Times New Roman" w:cs="Times New Roman" w:hint="eastAsia"/>
          <w:sz w:val="20"/>
          <w:szCs w:val="20"/>
        </w:rPr>
        <w:t xml:space="preserve"> </w:t>
      </w:r>
      <w:r w:rsidR="009234E4" w:rsidRPr="00A700EB">
        <w:rPr>
          <w:rFonts w:ascii="Times New Roman" w:hAnsi="Times New Roman" w:cs="Times New Roman"/>
          <w:sz w:val="20"/>
          <w:szCs w:val="20"/>
        </w:rPr>
        <w:t>S4.</w:t>
      </w:r>
      <w:r w:rsidR="00F01AB3" w:rsidRPr="00A700EB">
        <w:rPr>
          <w:rFonts w:ascii="Times New Roman" w:hAnsi="Times New Roman" w:cs="Times New Roman"/>
          <w:sz w:val="20"/>
          <w:szCs w:val="20"/>
        </w:rPr>
        <w:t xml:space="preserve"> </w:t>
      </w:r>
      <w:r w:rsidR="00164253" w:rsidRPr="00A700EB">
        <w:rPr>
          <w:rFonts w:ascii="Times New Roman" w:hAnsi="Times New Roman" w:cs="Times New Roman"/>
          <w:sz w:val="20"/>
          <w:szCs w:val="20"/>
        </w:rPr>
        <w:t xml:space="preserve">When the target is enlarged, the areas with intensity fluctuations also become larger, making the intensity variations within the region used for calculating </w:t>
      </w:r>
      <w:r w:rsidR="00F01AB3" w:rsidRPr="00A700EB">
        <w:rPr>
          <w:rFonts w:ascii="Times New Roman" w:hAnsi="Times New Roman" w:cs="Times New Roman"/>
          <w:sz w:val="20"/>
          <w:szCs w:val="20"/>
        </w:rPr>
        <w:t>histogram</w:t>
      </w:r>
      <w:r w:rsidR="00164253" w:rsidRPr="00A700EB">
        <w:rPr>
          <w:rFonts w:ascii="Times New Roman" w:hAnsi="Times New Roman" w:cs="Times New Roman"/>
          <w:sz w:val="20"/>
          <w:szCs w:val="20"/>
        </w:rPr>
        <w:t xml:space="preserve"> more pronounced and increasing the proportion of non-zero grayscale areas</w:t>
      </w:r>
      <w:r w:rsidR="00BE28AE" w:rsidRPr="00A700EB">
        <w:rPr>
          <w:rFonts w:ascii="Times New Roman" w:hAnsi="Times New Roman" w:cs="Times New Roman"/>
          <w:sz w:val="20"/>
          <w:szCs w:val="20"/>
        </w:rPr>
        <w:t xml:space="preserve">, </w:t>
      </w:r>
      <w:r w:rsidR="00F01AB3" w:rsidRPr="00A700EB">
        <w:rPr>
          <w:rFonts w:ascii="Times New Roman" w:hAnsi="Times New Roman" w:cs="Times New Roman"/>
          <w:sz w:val="20"/>
          <w:szCs w:val="20"/>
        </w:rPr>
        <w:t xml:space="preserve">leading to reduced </w:t>
      </w:r>
      <w:r w:rsidR="008D3BC3" w:rsidRPr="00A700EB">
        <w:rPr>
          <w:rFonts w:ascii="Times New Roman" w:hAnsi="Times New Roman" w:cs="Times New Roman"/>
          <w:sz w:val="20"/>
          <w:szCs w:val="20"/>
        </w:rPr>
        <w:t>height of 0 peak</w:t>
      </w:r>
      <w:r w:rsidR="00164253" w:rsidRPr="00A700EB">
        <w:rPr>
          <w:rFonts w:ascii="Times New Roman" w:hAnsi="Times New Roman" w:cs="Times New Roman"/>
          <w:sz w:val="20"/>
          <w:szCs w:val="20"/>
        </w:rPr>
        <w:t>. By comparing the localized enlargements in Fig.</w:t>
      </w:r>
      <w:r w:rsidR="004C5500">
        <w:rPr>
          <w:rFonts w:ascii="Times New Roman" w:hAnsi="Times New Roman" w:cs="Times New Roman" w:hint="eastAsia"/>
          <w:sz w:val="20"/>
          <w:szCs w:val="20"/>
        </w:rPr>
        <w:t xml:space="preserve"> </w:t>
      </w:r>
      <w:r w:rsidR="00164253" w:rsidRPr="00A700EB">
        <w:rPr>
          <w:rFonts w:ascii="Times New Roman" w:hAnsi="Times New Roman" w:cs="Times New Roman"/>
          <w:sz w:val="20"/>
          <w:szCs w:val="20"/>
        </w:rPr>
        <w:t>S4c and Fig.</w:t>
      </w:r>
      <w:r w:rsidR="004C5500">
        <w:rPr>
          <w:rFonts w:ascii="Times New Roman" w:hAnsi="Times New Roman" w:cs="Times New Roman" w:hint="eastAsia"/>
          <w:sz w:val="20"/>
          <w:szCs w:val="20"/>
        </w:rPr>
        <w:t xml:space="preserve"> </w:t>
      </w:r>
      <w:r w:rsidR="00164253" w:rsidRPr="00A700EB">
        <w:rPr>
          <w:rFonts w:ascii="Times New Roman" w:hAnsi="Times New Roman" w:cs="Times New Roman"/>
          <w:sz w:val="20"/>
          <w:szCs w:val="20"/>
        </w:rPr>
        <w:t xml:space="preserve">S3c, it is evident that enlarging the </w:t>
      </w:r>
      <w:r w:rsidR="00FB14CF" w:rsidRPr="00A700EB">
        <w:rPr>
          <w:rFonts w:ascii="Times New Roman" w:hAnsi="Times New Roman" w:cs="Times New Roman"/>
          <w:sz w:val="20"/>
          <w:szCs w:val="20"/>
        </w:rPr>
        <w:t xml:space="preserve">MNIST image </w:t>
      </w:r>
      <w:r w:rsidR="00164253" w:rsidRPr="00A700EB">
        <w:rPr>
          <w:rFonts w:ascii="Times New Roman" w:hAnsi="Times New Roman" w:cs="Times New Roman"/>
          <w:sz w:val="20"/>
          <w:szCs w:val="20"/>
        </w:rPr>
        <w:t>increases the complexity of pixel intensities within the original training region, making it more similar to the grayscale distribution of face images. Consequently, the results in Case 4 of the main text show that the enlarged images are more favorable for reconstructing face test images.</w:t>
      </w:r>
    </w:p>
    <w:p w14:paraId="5ABCE711" w14:textId="6A4E7EF9" w:rsidR="007A1C27" w:rsidRPr="00A700EB" w:rsidRDefault="007A1C27" w:rsidP="007A1C27">
      <w:pPr>
        <w:jc w:val="center"/>
        <w:rPr>
          <w:rFonts w:ascii="Times New Roman" w:hAnsi="Times New Roman" w:cs="Times New Roman"/>
          <w:sz w:val="20"/>
          <w:szCs w:val="20"/>
        </w:rPr>
      </w:pPr>
      <w:r w:rsidRPr="00A700EB">
        <w:rPr>
          <w:rFonts w:ascii="Times New Roman" w:hAnsi="Times New Roman" w:cs="Times New Roman"/>
          <w:noProof/>
          <w:sz w:val="20"/>
          <w:szCs w:val="20"/>
        </w:rPr>
        <w:lastRenderedPageBreak/>
        <w:drawing>
          <wp:inline distT="0" distB="0" distL="0" distR="0" wp14:anchorId="6069FBD5" wp14:editId="720BA83D">
            <wp:extent cx="5760000" cy="2347049"/>
            <wp:effectExtent l="0" t="0" r="0" b="0"/>
            <wp:docPr id="1398810476" name="图片 6">
              <a:extLst xmlns:a="http://schemas.openxmlformats.org/drawingml/2006/main">
                <a:ext uri="{FF2B5EF4-FFF2-40B4-BE49-F238E27FC236}">
                  <a16:creationId xmlns:a16="http://schemas.microsoft.com/office/drawing/2014/main" id="{018E651D-EBBE-6897-02B9-6B22152C3C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10476" name="图片 6">
                      <a:extLst>
                        <a:ext uri="{FF2B5EF4-FFF2-40B4-BE49-F238E27FC236}">
                          <a16:creationId xmlns:a16="http://schemas.microsoft.com/office/drawing/2014/main" id="{018E651D-EBBE-6897-02B9-6B22152C3CF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579" t="1961" r="569" b="1124"/>
                    <a:stretch/>
                  </pic:blipFill>
                  <pic:spPr bwMode="auto">
                    <a:xfrm>
                      <a:off x="0" y="0"/>
                      <a:ext cx="5760000" cy="2347049"/>
                    </a:xfrm>
                    <a:prstGeom prst="rect">
                      <a:avLst/>
                    </a:prstGeom>
                    <a:ln>
                      <a:noFill/>
                    </a:ln>
                    <a:extLst>
                      <a:ext uri="{53640926-AAD7-44D8-BBD7-CCE9431645EC}">
                        <a14:shadowObscured xmlns:a14="http://schemas.microsoft.com/office/drawing/2010/main"/>
                      </a:ext>
                    </a:extLst>
                  </pic:spPr>
                </pic:pic>
              </a:graphicData>
            </a:graphic>
          </wp:inline>
        </w:drawing>
      </w:r>
    </w:p>
    <w:p w14:paraId="63FB8427" w14:textId="4CA8E998" w:rsidR="001123A5" w:rsidRPr="00A700EB" w:rsidRDefault="00ED4F91" w:rsidP="001123A5">
      <w:pPr>
        <w:jc w:val="both"/>
        <w:rPr>
          <w:rFonts w:ascii="Times New Roman" w:hAnsi="Times New Roman" w:cs="Times New Roman"/>
          <w:sz w:val="20"/>
          <w:szCs w:val="20"/>
        </w:rPr>
      </w:pPr>
      <w:r w:rsidRPr="00A700EB">
        <w:rPr>
          <w:rFonts w:ascii="Times New Roman" w:hAnsi="Times New Roman" w:cs="Times New Roman"/>
          <w:sz w:val="20"/>
          <w:szCs w:val="20"/>
        </w:rPr>
        <w:t>Fig.</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 xml:space="preserve">S4 </w:t>
      </w:r>
      <w:r w:rsidR="001123A5" w:rsidRPr="00A700EB">
        <w:rPr>
          <w:rFonts w:ascii="Times New Roman" w:hAnsi="Times New Roman" w:cs="Times New Roman"/>
          <w:sz w:val="20"/>
          <w:szCs w:val="20"/>
        </w:rPr>
        <w:t xml:space="preserve">Histograms of pixel value of enlarged and intensity-modified digit images. </w:t>
      </w:r>
      <w:r w:rsidR="001123A5" w:rsidRPr="00A700EB">
        <w:rPr>
          <w:rFonts w:ascii="Times New Roman" w:hAnsi="Times New Roman" w:cs="Times New Roman"/>
          <w:b/>
          <w:bCs/>
          <w:sz w:val="20"/>
          <w:szCs w:val="20"/>
        </w:rPr>
        <w:t>a</w:t>
      </w:r>
      <w:r w:rsidR="001123A5" w:rsidRPr="00A700EB">
        <w:rPr>
          <w:rFonts w:ascii="Times New Roman" w:hAnsi="Times New Roman" w:cs="Times New Roman"/>
          <w:sz w:val="20"/>
          <w:szCs w:val="20"/>
        </w:rPr>
        <w:t xml:space="preserve">, an example of the digit image with 10 pixels marked. </w:t>
      </w:r>
      <w:r w:rsidR="001123A5" w:rsidRPr="00A700EB">
        <w:rPr>
          <w:rFonts w:ascii="Times New Roman" w:hAnsi="Times New Roman" w:cs="Times New Roman"/>
          <w:b/>
          <w:bCs/>
          <w:sz w:val="20"/>
          <w:szCs w:val="20"/>
        </w:rPr>
        <w:t>b</w:t>
      </w:r>
      <w:r w:rsidR="001123A5" w:rsidRPr="00A700EB">
        <w:rPr>
          <w:rFonts w:ascii="Times New Roman" w:hAnsi="Times New Roman" w:cs="Times New Roman"/>
          <w:sz w:val="20"/>
          <w:szCs w:val="20"/>
        </w:rPr>
        <w:t xml:space="preserve">, normalized histograms of Points 1-10, respectively. </w:t>
      </w:r>
      <w:r w:rsidR="001123A5" w:rsidRPr="00A700EB">
        <w:rPr>
          <w:rFonts w:ascii="Times New Roman" w:hAnsi="Times New Roman" w:cs="Times New Roman"/>
          <w:b/>
          <w:bCs/>
          <w:sz w:val="20"/>
          <w:szCs w:val="20"/>
        </w:rPr>
        <w:t>c</w:t>
      </w:r>
      <w:r w:rsidR="001123A5" w:rsidRPr="00A700EB">
        <w:rPr>
          <w:rFonts w:ascii="Times New Roman" w:hAnsi="Times New Roman" w:cs="Times New Roman"/>
          <w:sz w:val="20"/>
          <w:szCs w:val="20"/>
        </w:rPr>
        <w:t>, arithmetic average of the statistical histograms for the 10 points in b. The insert in each histogram is the amplified histogram from</w:t>
      </w:r>
      <w:r w:rsidR="001123A5" w:rsidRPr="00A700EB">
        <w:rPr>
          <w:rFonts w:ascii="Times New Roman" w:hAnsi="Times New Roman" w:cs="Times New Roman"/>
          <w:color w:val="FF0000"/>
          <w:sz w:val="20"/>
          <w:szCs w:val="20"/>
        </w:rPr>
        <w:t xml:space="preserve"> </w:t>
      </w:r>
      <w:r w:rsidR="00D34F98" w:rsidRPr="00A700EB">
        <w:rPr>
          <w:rFonts w:ascii="Times New Roman" w:hAnsi="Times New Roman" w:cs="Times New Roman" w:hint="eastAsia"/>
          <w:sz w:val="20"/>
          <w:szCs w:val="20"/>
        </w:rPr>
        <w:t>1</w:t>
      </w:r>
      <w:r w:rsidR="00D34F98" w:rsidRPr="00A700EB">
        <w:rPr>
          <w:rFonts w:ascii="Times New Roman" w:hAnsi="Times New Roman" w:cs="Times New Roman"/>
          <w:sz w:val="20"/>
          <w:szCs w:val="20"/>
        </w:rPr>
        <w:t xml:space="preserve"> </w:t>
      </w:r>
      <w:r w:rsidR="001123A5" w:rsidRPr="00A700EB">
        <w:rPr>
          <w:rFonts w:ascii="Times New Roman" w:hAnsi="Times New Roman" w:cs="Times New Roman"/>
          <w:sz w:val="20"/>
          <w:szCs w:val="20"/>
        </w:rPr>
        <w:t>to 255.</w:t>
      </w:r>
    </w:p>
    <w:p w14:paraId="12B005A7" w14:textId="5BB949F7" w:rsidR="00B91ACA" w:rsidRPr="00A700EB" w:rsidRDefault="00B91ACA" w:rsidP="00B91ACA">
      <w:pPr>
        <w:jc w:val="both"/>
        <w:rPr>
          <w:rFonts w:ascii="Times New Roman" w:hAnsi="Times New Roman" w:cs="Times New Roman"/>
          <w:b/>
          <w:bCs/>
          <w:sz w:val="20"/>
          <w:szCs w:val="20"/>
        </w:rPr>
      </w:pPr>
      <w:r w:rsidRPr="00A700EB">
        <w:rPr>
          <w:rFonts w:ascii="Times New Roman" w:hAnsi="Times New Roman" w:cs="Times New Roman"/>
          <w:b/>
          <w:bCs/>
          <w:sz w:val="20"/>
          <w:szCs w:val="20"/>
        </w:rPr>
        <w:t>B.  Comparison of the image reconstruction quality with different parameters</w:t>
      </w:r>
    </w:p>
    <w:p w14:paraId="1EA85816" w14:textId="52D3BF79" w:rsidR="0090548B" w:rsidRPr="00A700EB" w:rsidRDefault="00B04CA2">
      <w:pPr>
        <w:jc w:val="both"/>
        <w:rPr>
          <w:rFonts w:ascii="Times New Roman" w:hAnsi="Times New Roman" w:cs="Times New Roman"/>
          <w:sz w:val="20"/>
          <w:szCs w:val="20"/>
        </w:rPr>
      </w:pPr>
      <w:r w:rsidRPr="00A700EB">
        <w:rPr>
          <w:rFonts w:ascii="Times New Roman" w:hAnsi="Times New Roman" w:cs="Times New Roman"/>
          <w:sz w:val="20"/>
          <w:szCs w:val="20"/>
        </w:rPr>
        <w:t>Fig</w:t>
      </w:r>
      <w:r w:rsidRPr="00A700EB">
        <w:rPr>
          <w:rFonts w:ascii="Times New Roman" w:hAnsi="Times New Roman" w:cs="Times New Roman" w:hint="eastAsia"/>
          <w:sz w:val="20"/>
          <w:szCs w:val="20"/>
        </w:rPr>
        <w:t>.</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 xml:space="preserve">3 in the main text has demonstrated </w:t>
      </w:r>
      <w:r w:rsidR="00E76922" w:rsidRPr="00A700EB">
        <w:rPr>
          <w:rFonts w:ascii="Times New Roman" w:hAnsi="Times New Roman" w:cs="Times New Roman"/>
          <w:sz w:val="20"/>
          <w:szCs w:val="20"/>
        </w:rPr>
        <w:t xml:space="preserve">that </w:t>
      </w:r>
      <w:r w:rsidRPr="00A700EB">
        <w:rPr>
          <w:rFonts w:ascii="Times New Roman" w:hAnsi="Times New Roman" w:cs="Times New Roman"/>
          <w:sz w:val="20"/>
          <w:szCs w:val="20"/>
        </w:rPr>
        <w:t>the network</w:t>
      </w:r>
      <w:r w:rsidR="00E76922" w:rsidRPr="00A700EB">
        <w:rPr>
          <w:rFonts w:ascii="Times New Roman" w:hAnsi="Times New Roman" w:cs="Times New Roman"/>
          <w:sz w:val="20"/>
          <w:szCs w:val="20"/>
        </w:rPr>
        <w:t xml:space="preserve"> trained with dataset with more diversities has better generalization</w:t>
      </w:r>
      <w:r w:rsidRPr="00A700EB">
        <w:rPr>
          <w:rFonts w:ascii="Times New Roman" w:hAnsi="Times New Roman" w:cs="Times New Roman"/>
          <w:sz w:val="20"/>
          <w:szCs w:val="20"/>
        </w:rPr>
        <w:t xml:space="preserve"> f</w:t>
      </w:r>
      <w:r w:rsidR="00E76922" w:rsidRPr="00A700EB">
        <w:rPr>
          <w:rFonts w:ascii="Times New Roman" w:hAnsi="Times New Roman" w:cs="Times New Roman"/>
          <w:sz w:val="20"/>
          <w:szCs w:val="20"/>
        </w:rPr>
        <w:t>r</w:t>
      </w:r>
      <w:r w:rsidRPr="00A700EB">
        <w:rPr>
          <w:rFonts w:ascii="Times New Roman" w:hAnsi="Times New Roman" w:cs="Times New Roman"/>
          <w:sz w:val="20"/>
          <w:szCs w:val="20"/>
        </w:rPr>
        <w:t>o</w:t>
      </w:r>
      <w:r w:rsidR="00E76922" w:rsidRPr="00A700EB">
        <w:rPr>
          <w:rFonts w:ascii="Times New Roman" w:hAnsi="Times New Roman" w:cs="Times New Roman"/>
          <w:sz w:val="20"/>
          <w:szCs w:val="20"/>
        </w:rPr>
        <w:t>m</w:t>
      </w:r>
      <w:r w:rsidRPr="00A700EB">
        <w:rPr>
          <w:rFonts w:ascii="Times New Roman" w:hAnsi="Times New Roman" w:cs="Times New Roman"/>
          <w:sz w:val="20"/>
          <w:szCs w:val="20"/>
        </w:rPr>
        <w:t xml:space="preserve"> cases 1 t</w:t>
      </w:r>
      <w:r w:rsidR="00E76922" w:rsidRPr="00A700EB">
        <w:rPr>
          <w:rFonts w:ascii="Times New Roman" w:hAnsi="Times New Roman" w:cs="Times New Roman"/>
          <w:sz w:val="20"/>
          <w:szCs w:val="20"/>
        </w:rPr>
        <w:t>o</w:t>
      </w:r>
      <w:r w:rsidRPr="00A700EB">
        <w:rPr>
          <w:rFonts w:ascii="Times New Roman" w:hAnsi="Times New Roman" w:cs="Times New Roman"/>
          <w:sz w:val="20"/>
          <w:szCs w:val="20"/>
        </w:rPr>
        <w:t xml:space="preserve"> 4, along with the corresponding PCC values. Here, we have incorporated two additional metrics commonly used to quantify the </w:t>
      </w:r>
      <w:r w:rsidR="00652E1C" w:rsidRPr="00A700EB">
        <w:rPr>
          <w:rFonts w:ascii="Times New Roman" w:hAnsi="Times New Roman" w:cs="Times New Roman"/>
          <w:sz w:val="20"/>
          <w:szCs w:val="20"/>
        </w:rPr>
        <w:t>quality of reconstructed images</w:t>
      </w:r>
      <w:r w:rsidRPr="00A700EB">
        <w:rPr>
          <w:rFonts w:ascii="Times New Roman" w:hAnsi="Times New Roman" w:cs="Times New Roman"/>
          <w:sz w:val="20"/>
          <w:szCs w:val="20"/>
        </w:rPr>
        <w:t>—Structural Similarity Index (SSIM) and Cosine Similarity</w:t>
      </w:r>
      <w:r w:rsidR="00ED3541" w:rsidRPr="00A700EB">
        <w:rPr>
          <w:rFonts w:ascii="Times New Roman" w:hAnsi="Times New Roman" w:cs="Times New Roman"/>
          <w:sz w:val="20"/>
          <w:szCs w:val="20"/>
        </w:rPr>
        <w:t xml:space="preserve"> (CS)</w:t>
      </w:r>
      <w:r w:rsidRPr="00A700EB">
        <w:rPr>
          <w:rFonts w:ascii="Times New Roman" w:hAnsi="Times New Roman" w:cs="Times New Roman"/>
          <w:sz w:val="20"/>
          <w:szCs w:val="20"/>
        </w:rPr>
        <w:t xml:space="preserve">—to further illustrate the trend observed in our study, where the testing results progressively improve as the dataset evolves. Table 1 presents the PCC, SSIM, and Cosine Similarity values for each reconstructed image compared to its corresponding ground truth, following </w:t>
      </w:r>
      <w:r w:rsidR="00652E1C" w:rsidRPr="00A700EB">
        <w:rPr>
          <w:rFonts w:ascii="Times New Roman" w:hAnsi="Times New Roman" w:cs="Times New Roman"/>
          <w:sz w:val="20"/>
          <w:szCs w:val="20"/>
        </w:rPr>
        <w:t>the same</w:t>
      </w:r>
      <w:r w:rsidRPr="00A700EB">
        <w:rPr>
          <w:rFonts w:ascii="Times New Roman" w:hAnsi="Times New Roman" w:cs="Times New Roman"/>
          <w:sz w:val="20"/>
          <w:szCs w:val="20"/>
        </w:rPr>
        <w:t xml:space="preserve"> layout format of Fig</w:t>
      </w:r>
      <w:r w:rsidRPr="00A700EB">
        <w:rPr>
          <w:rFonts w:ascii="Times New Roman" w:hAnsi="Times New Roman" w:cs="Times New Roman" w:hint="eastAsia"/>
          <w:sz w:val="20"/>
          <w:szCs w:val="20"/>
        </w:rPr>
        <w:t>.</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3 in the main text. Furthermore, the specific distribution of these metrics is visualized as scatter plots in Fig</w:t>
      </w:r>
      <w:r w:rsidRPr="00A700EB">
        <w:rPr>
          <w:rFonts w:ascii="Times New Roman" w:hAnsi="Times New Roman" w:cs="Times New Roman" w:hint="eastAsia"/>
          <w:sz w:val="20"/>
          <w:szCs w:val="20"/>
        </w:rPr>
        <w:t>.</w:t>
      </w:r>
      <w:r w:rsidRPr="00A700EB">
        <w:rPr>
          <w:rFonts w:ascii="Times New Roman" w:hAnsi="Times New Roman" w:cs="Times New Roman"/>
          <w:sz w:val="20"/>
          <w:szCs w:val="20"/>
        </w:rPr>
        <w:t xml:space="preserve">S5, with the optimal values for the facial images highlighted in bold. It is evident that, whether considering SSIM or Cosine Similarity, the trend in the testing results from cases 1 to 4 </w:t>
      </w:r>
      <w:r w:rsidR="00204E61" w:rsidRPr="00A700EB">
        <w:rPr>
          <w:rFonts w:ascii="Times New Roman" w:hAnsi="Times New Roman" w:cs="Times New Roman"/>
          <w:sz w:val="20"/>
          <w:szCs w:val="20"/>
        </w:rPr>
        <w:t>is similar to</w:t>
      </w:r>
      <w:r w:rsidRPr="00A700EB">
        <w:rPr>
          <w:rFonts w:ascii="Times New Roman" w:hAnsi="Times New Roman" w:cs="Times New Roman"/>
          <w:sz w:val="20"/>
          <w:szCs w:val="20"/>
        </w:rPr>
        <w:t xml:space="preserve"> that of the PCC values, albeit with slight variations in magnitude.</w:t>
      </w:r>
    </w:p>
    <w:p w14:paraId="6930235A" w14:textId="14C48C58" w:rsidR="0012350B" w:rsidRPr="00A700EB" w:rsidRDefault="0012350B" w:rsidP="0012350B">
      <w:pPr>
        <w:spacing w:after="0"/>
        <w:jc w:val="center"/>
        <w:rPr>
          <w:rFonts w:ascii="Times New Roman" w:hAnsi="Times New Roman" w:cs="Times New Roman"/>
          <w:sz w:val="20"/>
          <w:szCs w:val="20"/>
        </w:rPr>
      </w:pPr>
      <w:r w:rsidRPr="00A700EB">
        <w:rPr>
          <w:rFonts w:ascii="Times New Roman" w:hAnsi="Times New Roman" w:cs="Times New Roman" w:hint="eastAsia"/>
          <w:sz w:val="20"/>
          <w:szCs w:val="20"/>
        </w:rPr>
        <w:t>Table 1</w:t>
      </w:r>
      <w:r w:rsidR="00652E1C" w:rsidRPr="00A700EB">
        <w:rPr>
          <w:rFonts w:ascii="Times New Roman" w:hAnsi="Times New Roman" w:cs="Times New Roman"/>
          <w:sz w:val="20"/>
          <w:szCs w:val="20"/>
        </w:rPr>
        <w:t xml:space="preserve"> PCC, SSIM, and Cosine Similarity values for each reconstructed image compared to its corresponding ground truth.</w:t>
      </w:r>
    </w:p>
    <w:tbl>
      <w:tblPr>
        <w:tblStyle w:val="af4"/>
        <w:tblW w:w="0" w:type="auto"/>
        <w:jc w:val="center"/>
        <w:tblLayout w:type="fixed"/>
        <w:tblLook w:val="04A0" w:firstRow="1" w:lastRow="0" w:firstColumn="1" w:lastColumn="0" w:noHBand="0" w:noVBand="1"/>
      </w:tblPr>
      <w:tblGrid>
        <w:gridCol w:w="421"/>
        <w:gridCol w:w="719"/>
        <w:gridCol w:w="821"/>
        <w:gridCol w:w="821"/>
        <w:gridCol w:w="821"/>
        <w:gridCol w:w="821"/>
        <w:gridCol w:w="821"/>
        <w:gridCol w:w="821"/>
        <w:gridCol w:w="821"/>
        <w:gridCol w:w="821"/>
        <w:gridCol w:w="821"/>
        <w:gridCol w:w="821"/>
      </w:tblGrid>
      <w:tr w:rsidR="0090548B" w:rsidRPr="00A700EB" w14:paraId="0C5FB448" w14:textId="77777777" w:rsidTr="00ED3541">
        <w:trPr>
          <w:jc w:val="center"/>
        </w:trPr>
        <w:tc>
          <w:tcPr>
            <w:tcW w:w="1140" w:type="dxa"/>
            <w:gridSpan w:val="2"/>
          </w:tcPr>
          <w:p w14:paraId="5535AC31" w14:textId="77777777" w:rsidR="0090548B" w:rsidRPr="00A700EB" w:rsidRDefault="0090548B" w:rsidP="0090548B">
            <w:pPr>
              <w:jc w:val="center"/>
              <w:rPr>
                <w:rFonts w:ascii="Times New Roman" w:hAnsi="Times New Roman" w:cs="Times New Roman"/>
                <w:sz w:val="20"/>
                <w:szCs w:val="20"/>
              </w:rPr>
            </w:pPr>
            <w:bookmarkStart w:id="3" w:name="_Hlk179878041"/>
          </w:p>
        </w:tc>
        <w:tc>
          <w:tcPr>
            <w:tcW w:w="4105" w:type="dxa"/>
            <w:gridSpan w:val="5"/>
          </w:tcPr>
          <w:p w14:paraId="48F1B19A" w14:textId="446797C1" w:rsidR="0090548B" w:rsidRPr="00A700EB" w:rsidRDefault="0090548B" w:rsidP="0090548B">
            <w:pPr>
              <w:jc w:val="center"/>
              <w:rPr>
                <w:rFonts w:ascii="Times New Roman" w:hAnsi="Times New Roman" w:cs="Times New Roman"/>
                <w:sz w:val="20"/>
                <w:szCs w:val="20"/>
              </w:rPr>
            </w:pPr>
            <w:r w:rsidRPr="00A700EB">
              <w:rPr>
                <w:rFonts w:ascii="Times New Roman" w:hAnsi="Times New Roman" w:cs="Times New Roman"/>
                <w:sz w:val="20"/>
                <w:szCs w:val="20"/>
              </w:rPr>
              <w:t>Test with facial targets</w:t>
            </w:r>
          </w:p>
        </w:tc>
        <w:tc>
          <w:tcPr>
            <w:tcW w:w="4105" w:type="dxa"/>
            <w:gridSpan w:val="5"/>
          </w:tcPr>
          <w:p w14:paraId="26D9CB79" w14:textId="5E976CDB" w:rsidR="0090548B" w:rsidRPr="00A700EB" w:rsidRDefault="0090548B" w:rsidP="0090548B">
            <w:pPr>
              <w:jc w:val="center"/>
              <w:rPr>
                <w:rFonts w:ascii="Times New Roman" w:hAnsi="Times New Roman" w:cs="Times New Roman"/>
                <w:sz w:val="20"/>
                <w:szCs w:val="20"/>
              </w:rPr>
            </w:pPr>
            <w:r w:rsidRPr="00A700EB">
              <w:rPr>
                <w:rFonts w:ascii="Times New Roman" w:hAnsi="Times New Roman" w:cs="Times New Roman"/>
                <w:sz w:val="20"/>
                <w:szCs w:val="20"/>
              </w:rPr>
              <w:t xml:space="preserve">Test with </w:t>
            </w:r>
            <w:r w:rsidRPr="00A700EB">
              <w:rPr>
                <w:rFonts w:ascii="Times New Roman" w:hAnsi="Times New Roman" w:cs="Times New Roman" w:hint="eastAsia"/>
                <w:sz w:val="20"/>
                <w:szCs w:val="20"/>
              </w:rPr>
              <w:t>digital</w:t>
            </w:r>
            <w:r w:rsidRPr="00A700EB">
              <w:rPr>
                <w:rFonts w:ascii="Times New Roman" w:hAnsi="Times New Roman" w:cs="Times New Roman"/>
                <w:sz w:val="20"/>
                <w:szCs w:val="20"/>
              </w:rPr>
              <w:t xml:space="preserve"> targets</w:t>
            </w:r>
          </w:p>
        </w:tc>
      </w:tr>
      <w:tr w:rsidR="00652E1C" w:rsidRPr="00A700EB" w14:paraId="749F8E53" w14:textId="77777777" w:rsidTr="00ED3541">
        <w:trPr>
          <w:jc w:val="center"/>
        </w:trPr>
        <w:tc>
          <w:tcPr>
            <w:tcW w:w="421" w:type="dxa"/>
            <w:vMerge w:val="restart"/>
            <w:vAlign w:val="center"/>
          </w:tcPr>
          <w:p w14:paraId="6E825483" w14:textId="77777777" w:rsidR="00652E1C" w:rsidRPr="00A700EB" w:rsidRDefault="00652E1C" w:rsidP="0090548B">
            <w:pPr>
              <w:jc w:val="center"/>
              <w:rPr>
                <w:rFonts w:ascii="Times New Roman" w:hAnsi="Times New Roman" w:cs="Times New Roman"/>
                <w:sz w:val="20"/>
                <w:szCs w:val="20"/>
              </w:rPr>
            </w:pPr>
            <w:r w:rsidRPr="00A700EB">
              <w:rPr>
                <w:rFonts w:ascii="Times New Roman" w:hAnsi="Times New Roman" w:cs="Times New Roman" w:hint="eastAsia"/>
                <w:sz w:val="20"/>
                <w:szCs w:val="20"/>
              </w:rPr>
              <w:t>PCC</w:t>
            </w:r>
          </w:p>
        </w:tc>
        <w:tc>
          <w:tcPr>
            <w:tcW w:w="719" w:type="dxa"/>
            <w:vAlign w:val="center"/>
          </w:tcPr>
          <w:p w14:paraId="4C121C0D" w14:textId="0728F8DB" w:rsidR="00652E1C"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C#1</w:t>
            </w:r>
          </w:p>
        </w:tc>
        <w:tc>
          <w:tcPr>
            <w:tcW w:w="821" w:type="dxa"/>
          </w:tcPr>
          <w:p w14:paraId="4E93E108" w14:textId="3450B3AB"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sz w:val="20"/>
                <w:szCs w:val="20"/>
              </w:rPr>
              <w:t>0.8521</w:t>
            </w:r>
          </w:p>
        </w:tc>
        <w:tc>
          <w:tcPr>
            <w:tcW w:w="821" w:type="dxa"/>
          </w:tcPr>
          <w:p w14:paraId="1A2CD690" w14:textId="07577D22"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sz w:val="20"/>
                <w:szCs w:val="20"/>
              </w:rPr>
              <w:t>0.8163</w:t>
            </w:r>
          </w:p>
        </w:tc>
        <w:tc>
          <w:tcPr>
            <w:tcW w:w="821" w:type="dxa"/>
          </w:tcPr>
          <w:p w14:paraId="452FFFF2" w14:textId="21139568"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sz w:val="20"/>
                <w:szCs w:val="20"/>
              </w:rPr>
              <w:t>0.8680</w:t>
            </w:r>
          </w:p>
        </w:tc>
        <w:tc>
          <w:tcPr>
            <w:tcW w:w="821" w:type="dxa"/>
          </w:tcPr>
          <w:p w14:paraId="5D7AB224" w14:textId="540C043B"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0.8197</w:t>
            </w:r>
          </w:p>
        </w:tc>
        <w:tc>
          <w:tcPr>
            <w:tcW w:w="821" w:type="dxa"/>
          </w:tcPr>
          <w:p w14:paraId="4710F701" w14:textId="1D38E755"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0.8359</w:t>
            </w:r>
          </w:p>
        </w:tc>
        <w:tc>
          <w:tcPr>
            <w:tcW w:w="821" w:type="dxa"/>
          </w:tcPr>
          <w:p w14:paraId="70E0B8BA" w14:textId="109BE5CA"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0.7783</w:t>
            </w:r>
          </w:p>
        </w:tc>
        <w:tc>
          <w:tcPr>
            <w:tcW w:w="821" w:type="dxa"/>
          </w:tcPr>
          <w:p w14:paraId="781BAFD4" w14:textId="63F3C2F1"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0.8172</w:t>
            </w:r>
          </w:p>
        </w:tc>
        <w:tc>
          <w:tcPr>
            <w:tcW w:w="821" w:type="dxa"/>
          </w:tcPr>
          <w:p w14:paraId="59354662" w14:textId="36506BE4"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0.8128</w:t>
            </w:r>
          </w:p>
        </w:tc>
        <w:tc>
          <w:tcPr>
            <w:tcW w:w="821" w:type="dxa"/>
          </w:tcPr>
          <w:p w14:paraId="6BDA0CDE" w14:textId="678979F7"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0.7639</w:t>
            </w:r>
          </w:p>
        </w:tc>
        <w:tc>
          <w:tcPr>
            <w:tcW w:w="821" w:type="dxa"/>
          </w:tcPr>
          <w:p w14:paraId="272C96BD" w14:textId="2B474B9D"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0.7455</w:t>
            </w:r>
          </w:p>
        </w:tc>
      </w:tr>
      <w:tr w:rsidR="00652E1C" w:rsidRPr="00A700EB" w14:paraId="28D82183" w14:textId="77777777" w:rsidTr="00ED3541">
        <w:trPr>
          <w:jc w:val="center"/>
        </w:trPr>
        <w:tc>
          <w:tcPr>
            <w:tcW w:w="421" w:type="dxa"/>
            <w:vMerge/>
            <w:vAlign w:val="center"/>
          </w:tcPr>
          <w:p w14:paraId="733A2D30" w14:textId="77777777" w:rsidR="00652E1C" w:rsidRPr="00A700EB" w:rsidRDefault="00652E1C" w:rsidP="0090548B">
            <w:pPr>
              <w:jc w:val="center"/>
              <w:rPr>
                <w:rFonts w:ascii="Times New Roman" w:hAnsi="Times New Roman" w:cs="Times New Roman"/>
                <w:sz w:val="20"/>
                <w:szCs w:val="20"/>
              </w:rPr>
            </w:pPr>
          </w:p>
        </w:tc>
        <w:tc>
          <w:tcPr>
            <w:tcW w:w="719" w:type="dxa"/>
            <w:vAlign w:val="center"/>
          </w:tcPr>
          <w:p w14:paraId="1F9D1341" w14:textId="63E275F9" w:rsidR="00652E1C"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C#2</w:t>
            </w:r>
          </w:p>
        </w:tc>
        <w:tc>
          <w:tcPr>
            <w:tcW w:w="821" w:type="dxa"/>
          </w:tcPr>
          <w:p w14:paraId="2823F2CD" w14:textId="21C47957"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0.4747</w:t>
            </w:r>
          </w:p>
        </w:tc>
        <w:tc>
          <w:tcPr>
            <w:tcW w:w="821" w:type="dxa"/>
          </w:tcPr>
          <w:p w14:paraId="062664A3" w14:textId="4DA3B9AC"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0.2959</w:t>
            </w:r>
          </w:p>
        </w:tc>
        <w:tc>
          <w:tcPr>
            <w:tcW w:w="821" w:type="dxa"/>
          </w:tcPr>
          <w:p w14:paraId="09EF839B" w14:textId="58FFC5FF"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0.5197</w:t>
            </w:r>
          </w:p>
        </w:tc>
        <w:tc>
          <w:tcPr>
            <w:tcW w:w="821" w:type="dxa"/>
          </w:tcPr>
          <w:p w14:paraId="4498823D" w14:textId="5E81B834"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0.0983</w:t>
            </w:r>
          </w:p>
        </w:tc>
        <w:tc>
          <w:tcPr>
            <w:tcW w:w="821" w:type="dxa"/>
          </w:tcPr>
          <w:p w14:paraId="29C92917" w14:textId="751C53A3"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0.0908</w:t>
            </w:r>
          </w:p>
        </w:tc>
        <w:tc>
          <w:tcPr>
            <w:tcW w:w="821" w:type="dxa"/>
          </w:tcPr>
          <w:p w14:paraId="253A2369" w14:textId="12079A28"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0.9471</w:t>
            </w:r>
          </w:p>
        </w:tc>
        <w:tc>
          <w:tcPr>
            <w:tcW w:w="821" w:type="dxa"/>
          </w:tcPr>
          <w:p w14:paraId="426D34A2" w14:textId="6CB49F78"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0.9508</w:t>
            </w:r>
          </w:p>
        </w:tc>
        <w:tc>
          <w:tcPr>
            <w:tcW w:w="821" w:type="dxa"/>
          </w:tcPr>
          <w:p w14:paraId="7288FB3F" w14:textId="67D40E86"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0.9723</w:t>
            </w:r>
          </w:p>
        </w:tc>
        <w:tc>
          <w:tcPr>
            <w:tcW w:w="821" w:type="dxa"/>
          </w:tcPr>
          <w:p w14:paraId="0C1B9C45" w14:textId="78736A1D"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0.9583</w:t>
            </w:r>
          </w:p>
        </w:tc>
        <w:tc>
          <w:tcPr>
            <w:tcW w:w="821" w:type="dxa"/>
          </w:tcPr>
          <w:p w14:paraId="1A46CAA0" w14:textId="3E2EECA6"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0.9567</w:t>
            </w:r>
          </w:p>
        </w:tc>
      </w:tr>
      <w:tr w:rsidR="00652E1C" w:rsidRPr="00A700EB" w14:paraId="48654787" w14:textId="77777777" w:rsidTr="00ED3541">
        <w:trPr>
          <w:jc w:val="center"/>
        </w:trPr>
        <w:tc>
          <w:tcPr>
            <w:tcW w:w="421" w:type="dxa"/>
            <w:vMerge/>
            <w:vAlign w:val="center"/>
          </w:tcPr>
          <w:p w14:paraId="60A9BBC3" w14:textId="77777777" w:rsidR="00652E1C" w:rsidRPr="00A700EB" w:rsidRDefault="00652E1C" w:rsidP="0090548B">
            <w:pPr>
              <w:jc w:val="center"/>
              <w:rPr>
                <w:rFonts w:ascii="Times New Roman" w:hAnsi="Times New Roman" w:cs="Times New Roman"/>
                <w:sz w:val="20"/>
                <w:szCs w:val="20"/>
              </w:rPr>
            </w:pPr>
          </w:p>
        </w:tc>
        <w:tc>
          <w:tcPr>
            <w:tcW w:w="719" w:type="dxa"/>
            <w:vAlign w:val="center"/>
          </w:tcPr>
          <w:p w14:paraId="3DC5771D" w14:textId="01D4B81D" w:rsidR="00652E1C"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C#3</w:t>
            </w:r>
          </w:p>
        </w:tc>
        <w:tc>
          <w:tcPr>
            <w:tcW w:w="821" w:type="dxa"/>
          </w:tcPr>
          <w:p w14:paraId="068A59B6" w14:textId="5D075C3B"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0.5417</w:t>
            </w:r>
          </w:p>
        </w:tc>
        <w:tc>
          <w:tcPr>
            <w:tcW w:w="821" w:type="dxa"/>
          </w:tcPr>
          <w:p w14:paraId="04A05AA9" w14:textId="5D1B7F38"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0.3802</w:t>
            </w:r>
          </w:p>
        </w:tc>
        <w:tc>
          <w:tcPr>
            <w:tcW w:w="821" w:type="dxa"/>
          </w:tcPr>
          <w:p w14:paraId="16C2BA12" w14:textId="16B88131"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0.5546</w:t>
            </w:r>
          </w:p>
        </w:tc>
        <w:tc>
          <w:tcPr>
            <w:tcW w:w="821" w:type="dxa"/>
          </w:tcPr>
          <w:p w14:paraId="4769129D" w14:textId="60B9FFA8"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0.2001</w:t>
            </w:r>
          </w:p>
        </w:tc>
        <w:tc>
          <w:tcPr>
            <w:tcW w:w="821" w:type="dxa"/>
          </w:tcPr>
          <w:p w14:paraId="24FBF537" w14:textId="72A547AB"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0.1774</w:t>
            </w:r>
          </w:p>
        </w:tc>
        <w:tc>
          <w:tcPr>
            <w:tcW w:w="821" w:type="dxa"/>
          </w:tcPr>
          <w:p w14:paraId="70FB1332" w14:textId="6CD4385D"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0.8641</w:t>
            </w:r>
          </w:p>
        </w:tc>
        <w:tc>
          <w:tcPr>
            <w:tcW w:w="821" w:type="dxa"/>
          </w:tcPr>
          <w:p w14:paraId="6B1C6BA8" w14:textId="571A1D64"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0.8763</w:t>
            </w:r>
          </w:p>
        </w:tc>
        <w:tc>
          <w:tcPr>
            <w:tcW w:w="821" w:type="dxa"/>
          </w:tcPr>
          <w:p w14:paraId="3C5B0E08" w14:textId="0BB277EE"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0.9498</w:t>
            </w:r>
          </w:p>
        </w:tc>
        <w:tc>
          <w:tcPr>
            <w:tcW w:w="821" w:type="dxa"/>
          </w:tcPr>
          <w:p w14:paraId="0C362871" w14:textId="130302B6"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0.8876</w:t>
            </w:r>
          </w:p>
        </w:tc>
        <w:tc>
          <w:tcPr>
            <w:tcW w:w="821" w:type="dxa"/>
          </w:tcPr>
          <w:p w14:paraId="14BA413C" w14:textId="5710665E"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0.8780</w:t>
            </w:r>
          </w:p>
        </w:tc>
      </w:tr>
      <w:tr w:rsidR="00652E1C" w:rsidRPr="00A700EB" w14:paraId="343D71B6" w14:textId="77777777" w:rsidTr="00ED3541">
        <w:trPr>
          <w:jc w:val="center"/>
        </w:trPr>
        <w:tc>
          <w:tcPr>
            <w:tcW w:w="421" w:type="dxa"/>
            <w:vMerge/>
            <w:vAlign w:val="center"/>
          </w:tcPr>
          <w:p w14:paraId="60897DC7" w14:textId="77777777" w:rsidR="00652E1C" w:rsidRPr="00A700EB" w:rsidRDefault="00652E1C" w:rsidP="0090548B">
            <w:pPr>
              <w:jc w:val="center"/>
              <w:rPr>
                <w:rFonts w:ascii="Times New Roman" w:hAnsi="Times New Roman" w:cs="Times New Roman"/>
                <w:sz w:val="20"/>
                <w:szCs w:val="20"/>
              </w:rPr>
            </w:pPr>
          </w:p>
        </w:tc>
        <w:tc>
          <w:tcPr>
            <w:tcW w:w="719" w:type="dxa"/>
            <w:vAlign w:val="center"/>
          </w:tcPr>
          <w:p w14:paraId="0F21D3C2" w14:textId="49DF9790" w:rsidR="00652E1C"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C#4a</w:t>
            </w:r>
          </w:p>
        </w:tc>
        <w:tc>
          <w:tcPr>
            <w:tcW w:w="821" w:type="dxa"/>
          </w:tcPr>
          <w:p w14:paraId="7075F0BD" w14:textId="7435DDAC"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0.4522</w:t>
            </w:r>
          </w:p>
        </w:tc>
        <w:tc>
          <w:tcPr>
            <w:tcW w:w="821" w:type="dxa"/>
          </w:tcPr>
          <w:p w14:paraId="77A175AC" w14:textId="54451624"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0.4091</w:t>
            </w:r>
          </w:p>
        </w:tc>
        <w:tc>
          <w:tcPr>
            <w:tcW w:w="821" w:type="dxa"/>
          </w:tcPr>
          <w:p w14:paraId="082C40CC" w14:textId="225A7FC5"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0.4806</w:t>
            </w:r>
          </w:p>
        </w:tc>
        <w:tc>
          <w:tcPr>
            <w:tcW w:w="821" w:type="dxa"/>
          </w:tcPr>
          <w:p w14:paraId="24BE8896" w14:textId="7106BE23"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0.2400</w:t>
            </w:r>
          </w:p>
        </w:tc>
        <w:tc>
          <w:tcPr>
            <w:tcW w:w="821" w:type="dxa"/>
          </w:tcPr>
          <w:p w14:paraId="3C8A97FE" w14:textId="7093E318"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0.3870</w:t>
            </w:r>
          </w:p>
        </w:tc>
        <w:tc>
          <w:tcPr>
            <w:tcW w:w="821" w:type="dxa"/>
          </w:tcPr>
          <w:p w14:paraId="2BF5B946" w14:textId="567D7E43"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0.9249</w:t>
            </w:r>
          </w:p>
        </w:tc>
        <w:tc>
          <w:tcPr>
            <w:tcW w:w="821" w:type="dxa"/>
          </w:tcPr>
          <w:p w14:paraId="0CD18FA5" w14:textId="7D7BA0D4"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0.9229</w:t>
            </w:r>
          </w:p>
        </w:tc>
        <w:tc>
          <w:tcPr>
            <w:tcW w:w="821" w:type="dxa"/>
          </w:tcPr>
          <w:p w14:paraId="5E805EEB" w14:textId="320CA744"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0.9338</w:t>
            </w:r>
          </w:p>
        </w:tc>
        <w:tc>
          <w:tcPr>
            <w:tcW w:w="821" w:type="dxa"/>
          </w:tcPr>
          <w:p w14:paraId="7DC63D20" w14:textId="37C9242B"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0.8734</w:t>
            </w:r>
          </w:p>
        </w:tc>
        <w:tc>
          <w:tcPr>
            <w:tcW w:w="821" w:type="dxa"/>
          </w:tcPr>
          <w:p w14:paraId="3923FA13" w14:textId="3A95B974"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0.9348</w:t>
            </w:r>
          </w:p>
        </w:tc>
      </w:tr>
      <w:tr w:rsidR="00652E1C" w:rsidRPr="00A700EB" w14:paraId="5AB8CAD0" w14:textId="77777777" w:rsidTr="00ED3541">
        <w:trPr>
          <w:jc w:val="center"/>
        </w:trPr>
        <w:tc>
          <w:tcPr>
            <w:tcW w:w="421" w:type="dxa"/>
            <w:vMerge/>
            <w:vAlign w:val="center"/>
          </w:tcPr>
          <w:p w14:paraId="683AAC45" w14:textId="77777777" w:rsidR="00652E1C" w:rsidRPr="00A700EB" w:rsidRDefault="00652E1C" w:rsidP="0090548B">
            <w:pPr>
              <w:jc w:val="center"/>
              <w:rPr>
                <w:rFonts w:ascii="Times New Roman" w:hAnsi="Times New Roman" w:cs="Times New Roman"/>
                <w:sz w:val="20"/>
                <w:szCs w:val="20"/>
              </w:rPr>
            </w:pPr>
          </w:p>
        </w:tc>
        <w:tc>
          <w:tcPr>
            <w:tcW w:w="719" w:type="dxa"/>
            <w:vAlign w:val="center"/>
          </w:tcPr>
          <w:p w14:paraId="74C654BD" w14:textId="21C65D62" w:rsidR="00652E1C"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C#4b</w:t>
            </w:r>
          </w:p>
        </w:tc>
        <w:tc>
          <w:tcPr>
            <w:tcW w:w="821" w:type="dxa"/>
          </w:tcPr>
          <w:p w14:paraId="34401F8C" w14:textId="5FB7DC47"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0.6115</w:t>
            </w:r>
          </w:p>
        </w:tc>
        <w:tc>
          <w:tcPr>
            <w:tcW w:w="821" w:type="dxa"/>
          </w:tcPr>
          <w:p w14:paraId="1B06FBD4" w14:textId="70C1D877"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0.4473</w:t>
            </w:r>
          </w:p>
        </w:tc>
        <w:tc>
          <w:tcPr>
            <w:tcW w:w="821" w:type="dxa"/>
          </w:tcPr>
          <w:p w14:paraId="75F7AFCE" w14:textId="0CB55737"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0.6819</w:t>
            </w:r>
          </w:p>
        </w:tc>
        <w:tc>
          <w:tcPr>
            <w:tcW w:w="821" w:type="dxa"/>
          </w:tcPr>
          <w:p w14:paraId="3A207017" w14:textId="5E082E60"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0.5203</w:t>
            </w:r>
          </w:p>
        </w:tc>
        <w:tc>
          <w:tcPr>
            <w:tcW w:w="821" w:type="dxa"/>
          </w:tcPr>
          <w:p w14:paraId="0978FEBF" w14:textId="0E0CFAA3"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0.5442</w:t>
            </w:r>
          </w:p>
        </w:tc>
        <w:tc>
          <w:tcPr>
            <w:tcW w:w="821" w:type="dxa"/>
          </w:tcPr>
          <w:p w14:paraId="01D19771" w14:textId="5D2492C6"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0.8696</w:t>
            </w:r>
          </w:p>
        </w:tc>
        <w:tc>
          <w:tcPr>
            <w:tcW w:w="821" w:type="dxa"/>
          </w:tcPr>
          <w:p w14:paraId="60AB8A6A" w14:textId="1F189C95"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0.9470</w:t>
            </w:r>
          </w:p>
        </w:tc>
        <w:tc>
          <w:tcPr>
            <w:tcW w:w="821" w:type="dxa"/>
          </w:tcPr>
          <w:p w14:paraId="2FE9DF79" w14:textId="27B3D287"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0.9604</w:t>
            </w:r>
          </w:p>
        </w:tc>
        <w:tc>
          <w:tcPr>
            <w:tcW w:w="821" w:type="dxa"/>
          </w:tcPr>
          <w:p w14:paraId="3A2F0311" w14:textId="0FF61DA7"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0.9580</w:t>
            </w:r>
          </w:p>
        </w:tc>
        <w:tc>
          <w:tcPr>
            <w:tcW w:w="821" w:type="dxa"/>
          </w:tcPr>
          <w:p w14:paraId="38958269" w14:textId="2D3E1298"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0.9357</w:t>
            </w:r>
          </w:p>
        </w:tc>
      </w:tr>
      <w:tr w:rsidR="00652E1C" w:rsidRPr="00A700EB" w14:paraId="0BF4A914" w14:textId="77777777" w:rsidTr="00ED3541">
        <w:trPr>
          <w:jc w:val="center"/>
        </w:trPr>
        <w:tc>
          <w:tcPr>
            <w:tcW w:w="421" w:type="dxa"/>
            <w:vMerge/>
            <w:vAlign w:val="center"/>
          </w:tcPr>
          <w:p w14:paraId="2B68CD61" w14:textId="77777777" w:rsidR="00652E1C" w:rsidRPr="00A700EB" w:rsidRDefault="00652E1C" w:rsidP="0090548B">
            <w:pPr>
              <w:jc w:val="center"/>
              <w:rPr>
                <w:rFonts w:ascii="Times New Roman" w:hAnsi="Times New Roman" w:cs="Times New Roman"/>
                <w:sz w:val="20"/>
                <w:szCs w:val="20"/>
              </w:rPr>
            </w:pPr>
          </w:p>
        </w:tc>
        <w:tc>
          <w:tcPr>
            <w:tcW w:w="719" w:type="dxa"/>
            <w:vAlign w:val="center"/>
          </w:tcPr>
          <w:p w14:paraId="63522B72" w14:textId="51F94BEC" w:rsidR="00652E1C"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C#4c</w:t>
            </w:r>
          </w:p>
        </w:tc>
        <w:tc>
          <w:tcPr>
            <w:tcW w:w="821" w:type="dxa"/>
          </w:tcPr>
          <w:p w14:paraId="256C9041" w14:textId="2094F09C"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0.6922</w:t>
            </w:r>
          </w:p>
        </w:tc>
        <w:tc>
          <w:tcPr>
            <w:tcW w:w="821" w:type="dxa"/>
          </w:tcPr>
          <w:p w14:paraId="50E6D10C" w14:textId="4D666AD3"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0.4558</w:t>
            </w:r>
          </w:p>
        </w:tc>
        <w:tc>
          <w:tcPr>
            <w:tcW w:w="821" w:type="dxa"/>
          </w:tcPr>
          <w:p w14:paraId="41EEA57B" w14:textId="3624D99E"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0.7354</w:t>
            </w:r>
          </w:p>
        </w:tc>
        <w:tc>
          <w:tcPr>
            <w:tcW w:w="821" w:type="dxa"/>
          </w:tcPr>
          <w:p w14:paraId="7B4F3DA4" w14:textId="54A7DD52"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0.5104</w:t>
            </w:r>
          </w:p>
        </w:tc>
        <w:tc>
          <w:tcPr>
            <w:tcW w:w="821" w:type="dxa"/>
          </w:tcPr>
          <w:p w14:paraId="29FCB43E" w14:textId="34B274AF"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0.5157</w:t>
            </w:r>
          </w:p>
        </w:tc>
        <w:tc>
          <w:tcPr>
            <w:tcW w:w="821" w:type="dxa"/>
          </w:tcPr>
          <w:p w14:paraId="5E9B6525" w14:textId="081DE1BD"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0.9410</w:t>
            </w:r>
          </w:p>
        </w:tc>
        <w:tc>
          <w:tcPr>
            <w:tcW w:w="821" w:type="dxa"/>
          </w:tcPr>
          <w:p w14:paraId="0A84263E" w14:textId="28199824"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0.9384</w:t>
            </w:r>
          </w:p>
        </w:tc>
        <w:tc>
          <w:tcPr>
            <w:tcW w:w="821" w:type="dxa"/>
          </w:tcPr>
          <w:p w14:paraId="0ABBDE49" w14:textId="51E3FF38"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0.9594</w:t>
            </w:r>
          </w:p>
        </w:tc>
        <w:tc>
          <w:tcPr>
            <w:tcW w:w="821" w:type="dxa"/>
          </w:tcPr>
          <w:p w14:paraId="644B4E1D" w14:textId="469C1AA6"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0.9236</w:t>
            </w:r>
          </w:p>
        </w:tc>
        <w:tc>
          <w:tcPr>
            <w:tcW w:w="821" w:type="dxa"/>
          </w:tcPr>
          <w:p w14:paraId="3800A632" w14:textId="46287AE2" w:rsidR="00652E1C" w:rsidRPr="00A700EB" w:rsidRDefault="00652E1C">
            <w:pPr>
              <w:jc w:val="both"/>
              <w:rPr>
                <w:rFonts w:ascii="Times New Roman" w:hAnsi="Times New Roman" w:cs="Times New Roman"/>
                <w:sz w:val="20"/>
                <w:szCs w:val="20"/>
              </w:rPr>
            </w:pPr>
            <w:r w:rsidRPr="00A700EB">
              <w:rPr>
                <w:rFonts w:ascii="Times New Roman" w:hAnsi="Times New Roman" w:cs="Times New Roman" w:hint="eastAsia"/>
                <w:sz w:val="20"/>
                <w:szCs w:val="20"/>
              </w:rPr>
              <w:t>0.9480</w:t>
            </w:r>
          </w:p>
        </w:tc>
      </w:tr>
      <w:tr w:rsidR="00ED3541" w:rsidRPr="00A700EB" w14:paraId="6E013746" w14:textId="77777777" w:rsidTr="00ED3541">
        <w:trPr>
          <w:jc w:val="center"/>
        </w:trPr>
        <w:tc>
          <w:tcPr>
            <w:tcW w:w="421" w:type="dxa"/>
            <w:vMerge w:val="restart"/>
            <w:vAlign w:val="center"/>
          </w:tcPr>
          <w:p w14:paraId="1C316351" w14:textId="77777777"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hint="eastAsia"/>
                <w:sz w:val="20"/>
                <w:szCs w:val="20"/>
              </w:rPr>
              <w:t>SS</w:t>
            </w:r>
          </w:p>
          <w:p w14:paraId="5289E158" w14:textId="2F4599FE"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hint="eastAsia"/>
                <w:sz w:val="20"/>
                <w:szCs w:val="20"/>
              </w:rPr>
              <w:t>IM</w:t>
            </w:r>
          </w:p>
        </w:tc>
        <w:tc>
          <w:tcPr>
            <w:tcW w:w="719" w:type="dxa"/>
            <w:vAlign w:val="center"/>
          </w:tcPr>
          <w:p w14:paraId="15DB09AD" w14:textId="7218E732"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C#1</w:t>
            </w:r>
          </w:p>
        </w:tc>
        <w:tc>
          <w:tcPr>
            <w:tcW w:w="821" w:type="dxa"/>
          </w:tcPr>
          <w:p w14:paraId="0F0EF284" w14:textId="50CAB263"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0.8367</w:t>
            </w:r>
          </w:p>
        </w:tc>
        <w:tc>
          <w:tcPr>
            <w:tcW w:w="821" w:type="dxa"/>
          </w:tcPr>
          <w:p w14:paraId="4B7A5C10" w14:textId="2B015B64"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0.8109</w:t>
            </w:r>
          </w:p>
        </w:tc>
        <w:tc>
          <w:tcPr>
            <w:tcW w:w="821" w:type="dxa"/>
          </w:tcPr>
          <w:p w14:paraId="302AAECD" w14:textId="7B8FEBE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0.8648</w:t>
            </w:r>
          </w:p>
        </w:tc>
        <w:tc>
          <w:tcPr>
            <w:tcW w:w="821" w:type="dxa"/>
          </w:tcPr>
          <w:p w14:paraId="7080B1E8" w14:textId="4610E5AF"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0.8162</w:t>
            </w:r>
          </w:p>
        </w:tc>
        <w:tc>
          <w:tcPr>
            <w:tcW w:w="821" w:type="dxa"/>
          </w:tcPr>
          <w:p w14:paraId="1435FD68" w14:textId="3EC9F4E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0.8391</w:t>
            </w:r>
          </w:p>
        </w:tc>
        <w:tc>
          <w:tcPr>
            <w:tcW w:w="821" w:type="dxa"/>
          </w:tcPr>
          <w:p w14:paraId="76473673" w14:textId="3F3B6D9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0.2419</w:t>
            </w:r>
          </w:p>
        </w:tc>
        <w:tc>
          <w:tcPr>
            <w:tcW w:w="821" w:type="dxa"/>
          </w:tcPr>
          <w:p w14:paraId="2500D868" w14:textId="049321F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w:t>
            </w:r>
            <w:r w:rsidRPr="00A700EB">
              <w:rPr>
                <w:rFonts w:ascii="Times New Roman" w:hAnsi="Times New Roman" w:cs="Times New Roman" w:hint="eastAsia"/>
                <w:sz w:val="20"/>
                <w:szCs w:val="20"/>
              </w:rPr>
              <w:t>2</w:t>
            </w:r>
            <w:r w:rsidRPr="00A700EB">
              <w:rPr>
                <w:rFonts w:ascii="Times New Roman" w:hAnsi="Times New Roman" w:cs="Times New Roman"/>
                <w:sz w:val="20"/>
                <w:szCs w:val="20"/>
              </w:rPr>
              <w:t>728</w:t>
            </w:r>
          </w:p>
        </w:tc>
        <w:tc>
          <w:tcPr>
            <w:tcW w:w="821" w:type="dxa"/>
          </w:tcPr>
          <w:p w14:paraId="2C7AE6B9" w14:textId="2B5348B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w:t>
            </w:r>
            <w:r w:rsidRPr="00A700EB">
              <w:rPr>
                <w:rFonts w:ascii="Times New Roman" w:hAnsi="Times New Roman" w:cs="Times New Roman" w:hint="eastAsia"/>
                <w:sz w:val="20"/>
                <w:szCs w:val="20"/>
              </w:rPr>
              <w:t>3</w:t>
            </w:r>
            <w:r w:rsidRPr="00A700EB">
              <w:rPr>
                <w:rFonts w:ascii="Times New Roman" w:hAnsi="Times New Roman" w:cs="Times New Roman"/>
                <w:sz w:val="20"/>
                <w:szCs w:val="20"/>
              </w:rPr>
              <w:t>102</w:t>
            </w:r>
          </w:p>
        </w:tc>
        <w:tc>
          <w:tcPr>
            <w:tcW w:w="821" w:type="dxa"/>
          </w:tcPr>
          <w:p w14:paraId="01F211FD" w14:textId="3237157F"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w:t>
            </w:r>
            <w:r w:rsidRPr="00A700EB">
              <w:rPr>
                <w:rFonts w:ascii="Times New Roman" w:hAnsi="Times New Roman" w:cs="Times New Roman" w:hint="eastAsia"/>
                <w:sz w:val="20"/>
                <w:szCs w:val="20"/>
              </w:rPr>
              <w:t>2</w:t>
            </w:r>
            <w:r w:rsidRPr="00A700EB">
              <w:rPr>
                <w:rFonts w:ascii="Times New Roman" w:hAnsi="Times New Roman" w:cs="Times New Roman"/>
                <w:sz w:val="20"/>
                <w:szCs w:val="20"/>
              </w:rPr>
              <w:t>582</w:t>
            </w:r>
          </w:p>
        </w:tc>
        <w:tc>
          <w:tcPr>
            <w:tcW w:w="821" w:type="dxa"/>
          </w:tcPr>
          <w:p w14:paraId="3EA8D507" w14:textId="68A7B59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0.1529</w:t>
            </w:r>
          </w:p>
        </w:tc>
      </w:tr>
      <w:tr w:rsidR="00ED3541" w:rsidRPr="00A700EB" w14:paraId="204D5780" w14:textId="77777777" w:rsidTr="00ED3541">
        <w:trPr>
          <w:jc w:val="center"/>
        </w:trPr>
        <w:tc>
          <w:tcPr>
            <w:tcW w:w="421" w:type="dxa"/>
            <w:vMerge/>
            <w:vAlign w:val="center"/>
          </w:tcPr>
          <w:p w14:paraId="7B437DB6" w14:textId="77777777" w:rsidR="00ED3541" w:rsidRPr="00A700EB" w:rsidRDefault="00ED3541" w:rsidP="00ED3541">
            <w:pPr>
              <w:jc w:val="center"/>
              <w:rPr>
                <w:rFonts w:ascii="Times New Roman" w:hAnsi="Times New Roman" w:cs="Times New Roman"/>
                <w:sz w:val="20"/>
                <w:szCs w:val="20"/>
              </w:rPr>
            </w:pPr>
          </w:p>
        </w:tc>
        <w:tc>
          <w:tcPr>
            <w:tcW w:w="719" w:type="dxa"/>
            <w:vAlign w:val="center"/>
          </w:tcPr>
          <w:p w14:paraId="3FB25F15" w14:textId="406A6E3D"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C#2</w:t>
            </w:r>
          </w:p>
        </w:tc>
        <w:tc>
          <w:tcPr>
            <w:tcW w:w="821" w:type="dxa"/>
          </w:tcPr>
          <w:p w14:paraId="38F67CC6" w14:textId="2E1B6735"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0.0208</w:t>
            </w:r>
          </w:p>
        </w:tc>
        <w:tc>
          <w:tcPr>
            <w:tcW w:w="821" w:type="dxa"/>
          </w:tcPr>
          <w:p w14:paraId="631D9118" w14:textId="068201C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0.0307</w:t>
            </w:r>
          </w:p>
        </w:tc>
        <w:tc>
          <w:tcPr>
            <w:tcW w:w="821" w:type="dxa"/>
          </w:tcPr>
          <w:p w14:paraId="00542568" w14:textId="1AFF9630"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0.1682</w:t>
            </w:r>
          </w:p>
        </w:tc>
        <w:tc>
          <w:tcPr>
            <w:tcW w:w="821" w:type="dxa"/>
          </w:tcPr>
          <w:p w14:paraId="372BB889" w14:textId="373834E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0.0259</w:t>
            </w:r>
          </w:p>
        </w:tc>
        <w:tc>
          <w:tcPr>
            <w:tcW w:w="821" w:type="dxa"/>
          </w:tcPr>
          <w:p w14:paraId="23532AA0" w14:textId="49D9DC84"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0.0227</w:t>
            </w:r>
          </w:p>
        </w:tc>
        <w:tc>
          <w:tcPr>
            <w:tcW w:w="821" w:type="dxa"/>
          </w:tcPr>
          <w:p w14:paraId="48970F98" w14:textId="484947D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0.6005</w:t>
            </w:r>
          </w:p>
        </w:tc>
        <w:tc>
          <w:tcPr>
            <w:tcW w:w="821" w:type="dxa"/>
          </w:tcPr>
          <w:p w14:paraId="663E2165" w14:textId="440915AA"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0.6456</w:t>
            </w:r>
          </w:p>
        </w:tc>
        <w:tc>
          <w:tcPr>
            <w:tcW w:w="821" w:type="dxa"/>
          </w:tcPr>
          <w:p w14:paraId="7893FE19" w14:textId="6FCE53D5"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0.7551</w:t>
            </w:r>
          </w:p>
        </w:tc>
        <w:tc>
          <w:tcPr>
            <w:tcW w:w="821" w:type="dxa"/>
          </w:tcPr>
          <w:p w14:paraId="60880030" w14:textId="7F711B3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0.6705</w:t>
            </w:r>
          </w:p>
        </w:tc>
        <w:tc>
          <w:tcPr>
            <w:tcW w:w="821" w:type="dxa"/>
          </w:tcPr>
          <w:p w14:paraId="5C7C1C0F" w14:textId="2D089705"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0.6148</w:t>
            </w:r>
          </w:p>
        </w:tc>
      </w:tr>
      <w:tr w:rsidR="00ED3541" w:rsidRPr="00A700EB" w14:paraId="7EDE3F6C" w14:textId="77777777" w:rsidTr="00ED3541">
        <w:trPr>
          <w:jc w:val="center"/>
        </w:trPr>
        <w:tc>
          <w:tcPr>
            <w:tcW w:w="421" w:type="dxa"/>
            <w:vMerge/>
            <w:vAlign w:val="center"/>
          </w:tcPr>
          <w:p w14:paraId="0A3D0D52" w14:textId="77777777" w:rsidR="00ED3541" w:rsidRPr="00A700EB" w:rsidRDefault="00ED3541" w:rsidP="00ED3541">
            <w:pPr>
              <w:jc w:val="center"/>
              <w:rPr>
                <w:rFonts w:ascii="Times New Roman" w:hAnsi="Times New Roman" w:cs="Times New Roman"/>
                <w:sz w:val="20"/>
                <w:szCs w:val="20"/>
              </w:rPr>
            </w:pPr>
          </w:p>
        </w:tc>
        <w:tc>
          <w:tcPr>
            <w:tcW w:w="719" w:type="dxa"/>
            <w:vAlign w:val="center"/>
          </w:tcPr>
          <w:p w14:paraId="52227A21" w14:textId="4E13E46A"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C#3</w:t>
            </w:r>
          </w:p>
        </w:tc>
        <w:tc>
          <w:tcPr>
            <w:tcW w:w="821" w:type="dxa"/>
          </w:tcPr>
          <w:p w14:paraId="0FB41969" w14:textId="1DF2A3D0"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w:t>
            </w:r>
            <w:r w:rsidRPr="00A700EB">
              <w:rPr>
                <w:rFonts w:ascii="Times New Roman" w:hAnsi="Times New Roman" w:cs="Times New Roman" w:hint="eastAsia"/>
                <w:sz w:val="20"/>
                <w:szCs w:val="20"/>
              </w:rPr>
              <w:t>05</w:t>
            </w:r>
            <w:r w:rsidRPr="00A700EB">
              <w:rPr>
                <w:rFonts w:ascii="Times New Roman" w:hAnsi="Times New Roman" w:cs="Times New Roman"/>
                <w:sz w:val="20"/>
                <w:szCs w:val="20"/>
              </w:rPr>
              <w:t>76</w:t>
            </w:r>
          </w:p>
        </w:tc>
        <w:tc>
          <w:tcPr>
            <w:tcW w:w="821" w:type="dxa"/>
          </w:tcPr>
          <w:p w14:paraId="0B3F8752" w14:textId="25EC57F5"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0.0390</w:t>
            </w:r>
          </w:p>
        </w:tc>
        <w:tc>
          <w:tcPr>
            <w:tcW w:w="821" w:type="dxa"/>
          </w:tcPr>
          <w:p w14:paraId="1F3714C8" w14:textId="486882BF"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0.2106</w:t>
            </w:r>
          </w:p>
        </w:tc>
        <w:tc>
          <w:tcPr>
            <w:tcW w:w="821" w:type="dxa"/>
          </w:tcPr>
          <w:p w14:paraId="1F24F4C8" w14:textId="4D6CB3EB"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0.0</w:t>
            </w:r>
            <w:r w:rsidRPr="00A700EB">
              <w:rPr>
                <w:rFonts w:ascii="Times New Roman" w:hAnsi="Times New Roman" w:cs="Times New Roman" w:hint="eastAsia"/>
                <w:sz w:val="20"/>
                <w:szCs w:val="20"/>
              </w:rPr>
              <w:t>2</w:t>
            </w:r>
            <w:r w:rsidRPr="00A700EB">
              <w:rPr>
                <w:rFonts w:ascii="Times New Roman" w:hAnsi="Times New Roman" w:cs="Times New Roman"/>
                <w:sz w:val="20"/>
                <w:szCs w:val="20"/>
              </w:rPr>
              <w:t>85</w:t>
            </w:r>
          </w:p>
        </w:tc>
        <w:tc>
          <w:tcPr>
            <w:tcW w:w="821" w:type="dxa"/>
          </w:tcPr>
          <w:p w14:paraId="67CF5201" w14:textId="715AFC6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0.0393</w:t>
            </w:r>
          </w:p>
        </w:tc>
        <w:tc>
          <w:tcPr>
            <w:tcW w:w="821" w:type="dxa"/>
          </w:tcPr>
          <w:p w14:paraId="1789D6CB" w14:textId="03299F55"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0.4759</w:t>
            </w:r>
          </w:p>
        </w:tc>
        <w:tc>
          <w:tcPr>
            <w:tcW w:w="821" w:type="dxa"/>
          </w:tcPr>
          <w:p w14:paraId="1E01E8D7" w14:textId="63DCE6C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0.4658</w:t>
            </w:r>
          </w:p>
        </w:tc>
        <w:tc>
          <w:tcPr>
            <w:tcW w:w="821" w:type="dxa"/>
          </w:tcPr>
          <w:p w14:paraId="4A4E3155" w14:textId="68333B9B"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0.6989</w:t>
            </w:r>
          </w:p>
        </w:tc>
        <w:tc>
          <w:tcPr>
            <w:tcW w:w="821" w:type="dxa"/>
          </w:tcPr>
          <w:p w14:paraId="34C770AE" w14:textId="16A14AA2"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0.5983</w:t>
            </w:r>
          </w:p>
        </w:tc>
        <w:tc>
          <w:tcPr>
            <w:tcW w:w="821" w:type="dxa"/>
          </w:tcPr>
          <w:p w14:paraId="623AA524" w14:textId="7C0AF24C"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0.5709</w:t>
            </w:r>
          </w:p>
        </w:tc>
      </w:tr>
      <w:tr w:rsidR="00ED3541" w:rsidRPr="00A700EB" w14:paraId="37375F25" w14:textId="77777777" w:rsidTr="00ED3541">
        <w:trPr>
          <w:jc w:val="center"/>
        </w:trPr>
        <w:tc>
          <w:tcPr>
            <w:tcW w:w="421" w:type="dxa"/>
            <w:vMerge/>
            <w:vAlign w:val="center"/>
          </w:tcPr>
          <w:p w14:paraId="001B871A" w14:textId="77777777" w:rsidR="00ED3541" w:rsidRPr="00A700EB" w:rsidRDefault="00ED3541" w:rsidP="00ED3541">
            <w:pPr>
              <w:jc w:val="center"/>
              <w:rPr>
                <w:rFonts w:ascii="Times New Roman" w:hAnsi="Times New Roman" w:cs="Times New Roman"/>
                <w:sz w:val="20"/>
                <w:szCs w:val="20"/>
              </w:rPr>
            </w:pPr>
          </w:p>
        </w:tc>
        <w:tc>
          <w:tcPr>
            <w:tcW w:w="719" w:type="dxa"/>
            <w:vAlign w:val="center"/>
          </w:tcPr>
          <w:p w14:paraId="2F342146" w14:textId="6C2E9092"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C#4a</w:t>
            </w:r>
          </w:p>
        </w:tc>
        <w:tc>
          <w:tcPr>
            <w:tcW w:w="821" w:type="dxa"/>
          </w:tcPr>
          <w:p w14:paraId="7DED4AD3" w14:textId="60C47CC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0.1351</w:t>
            </w:r>
          </w:p>
        </w:tc>
        <w:tc>
          <w:tcPr>
            <w:tcW w:w="821" w:type="dxa"/>
          </w:tcPr>
          <w:p w14:paraId="135C7D09" w14:textId="3BC9A6E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0.0623</w:t>
            </w:r>
          </w:p>
        </w:tc>
        <w:tc>
          <w:tcPr>
            <w:tcW w:w="821" w:type="dxa"/>
          </w:tcPr>
          <w:p w14:paraId="5E3589D3" w14:textId="2518DF5B"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0.2772</w:t>
            </w:r>
          </w:p>
        </w:tc>
        <w:tc>
          <w:tcPr>
            <w:tcW w:w="821" w:type="dxa"/>
          </w:tcPr>
          <w:p w14:paraId="46F54F66" w14:textId="456FDCF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0.1106</w:t>
            </w:r>
          </w:p>
        </w:tc>
        <w:tc>
          <w:tcPr>
            <w:tcW w:w="821" w:type="dxa"/>
          </w:tcPr>
          <w:p w14:paraId="4BF3DD89" w14:textId="1F916AA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w:t>
            </w:r>
            <w:r w:rsidRPr="00A700EB">
              <w:rPr>
                <w:rFonts w:ascii="Times New Roman" w:hAnsi="Times New Roman" w:cs="Times New Roman" w:hint="eastAsia"/>
                <w:sz w:val="20"/>
                <w:szCs w:val="20"/>
              </w:rPr>
              <w:t>1</w:t>
            </w:r>
            <w:r w:rsidRPr="00A700EB">
              <w:rPr>
                <w:rFonts w:ascii="Times New Roman" w:hAnsi="Times New Roman" w:cs="Times New Roman"/>
                <w:sz w:val="20"/>
                <w:szCs w:val="20"/>
              </w:rPr>
              <w:t>061</w:t>
            </w:r>
          </w:p>
        </w:tc>
        <w:tc>
          <w:tcPr>
            <w:tcW w:w="821" w:type="dxa"/>
          </w:tcPr>
          <w:p w14:paraId="6586B6AC" w14:textId="5FDF3B2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0.4796</w:t>
            </w:r>
          </w:p>
        </w:tc>
        <w:tc>
          <w:tcPr>
            <w:tcW w:w="821" w:type="dxa"/>
          </w:tcPr>
          <w:p w14:paraId="7C1ABF85" w14:textId="6A453EA5"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0.5077</w:t>
            </w:r>
          </w:p>
        </w:tc>
        <w:tc>
          <w:tcPr>
            <w:tcW w:w="821" w:type="dxa"/>
          </w:tcPr>
          <w:p w14:paraId="293245C2" w14:textId="45D9EFA2"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0.6582</w:t>
            </w:r>
          </w:p>
        </w:tc>
        <w:tc>
          <w:tcPr>
            <w:tcW w:w="821" w:type="dxa"/>
          </w:tcPr>
          <w:p w14:paraId="08AAE172" w14:textId="147F72C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0.4447</w:t>
            </w:r>
          </w:p>
        </w:tc>
        <w:tc>
          <w:tcPr>
            <w:tcW w:w="821" w:type="dxa"/>
          </w:tcPr>
          <w:p w14:paraId="1E978E36" w14:textId="1932506B"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0.4122</w:t>
            </w:r>
          </w:p>
        </w:tc>
      </w:tr>
      <w:tr w:rsidR="00ED3541" w:rsidRPr="00A700EB" w14:paraId="0791A627" w14:textId="77777777" w:rsidTr="00ED3541">
        <w:trPr>
          <w:jc w:val="center"/>
        </w:trPr>
        <w:tc>
          <w:tcPr>
            <w:tcW w:w="421" w:type="dxa"/>
            <w:vMerge/>
            <w:vAlign w:val="center"/>
          </w:tcPr>
          <w:p w14:paraId="62BAAB21" w14:textId="77777777" w:rsidR="00ED3541" w:rsidRPr="00A700EB" w:rsidRDefault="00ED3541" w:rsidP="00ED3541">
            <w:pPr>
              <w:jc w:val="center"/>
              <w:rPr>
                <w:rFonts w:ascii="Times New Roman" w:hAnsi="Times New Roman" w:cs="Times New Roman"/>
                <w:sz w:val="20"/>
                <w:szCs w:val="20"/>
              </w:rPr>
            </w:pPr>
          </w:p>
        </w:tc>
        <w:tc>
          <w:tcPr>
            <w:tcW w:w="719" w:type="dxa"/>
            <w:vAlign w:val="center"/>
          </w:tcPr>
          <w:p w14:paraId="6249EAC0" w14:textId="516D179D"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C#4b</w:t>
            </w:r>
          </w:p>
        </w:tc>
        <w:tc>
          <w:tcPr>
            <w:tcW w:w="821" w:type="dxa"/>
          </w:tcPr>
          <w:p w14:paraId="48BFBF8F" w14:textId="69A15B6C"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0.4051</w:t>
            </w:r>
          </w:p>
        </w:tc>
        <w:tc>
          <w:tcPr>
            <w:tcW w:w="821" w:type="dxa"/>
          </w:tcPr>
          <w:p w14:paraId="7F24BBCB" w14:textId="5D4F1C7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0.3741</w:t>
            </w:r>
          </w:p>
        </w:tc>
        <w:tc>
          <w:tcPr>
            <w:tcW w:w="821" w:type="dxa"/>
          </w:tcPr>
          <w:p w14:paraId="3F455BB3" w14:textId="647B898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0.4896</w:t>
            </w:r>
          </w:p>
        </w:tc>
        <w:tc>
          <w:tcPr>
            <w:tcW w:w="821" w:type="dxa"/>
          </w:tcPr>
          <w:p w14:paraId="62DBACBB" w14:textId="767CCCC3"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0.3161</w:t>
            </w:r>
          </w:p>
        </w:tc>
        <w:tc>
          <w:tcPr>
            <w:tcW w:w="821" w:type="dxa"/>
          </w:tcPr>
          <w:p w14:paraId="207E5F72" w14:textId="67A0971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0.2533</w:t>
            </w:r>
          </w:p>
        </w:tc>
        <w:tc>
          <w:tcPr>
            <w:tcW w:w="821" w:type="dxa"/>
          </w:tcPr>
          <w:p w14:paraId="2B206644" w14:textId="0C95766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0.5903</w:t>
            </w:r>
          </w:p>
        </w:tc>
        <w:tc>
          <w:tcPr>
            <w:tcW w:w="821" w:type="dxa"/>
          </w:tcPr>
          <w:p w14:paraId="15000DFB" w14:textId="097273D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0.6277</w:t>
            </w:r>
          </w:p>
        </w:tc>
        <w:tc>
          <w:tcPr>
            <w:tcW w:w="821" w:type="dxa"/>
          </w:tcPr>
          <w:p w14:paraId="3E251067" w14:textId="4EAB69E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0.7726</w:t>
            </w:r>
          </w:p>
        </w:tc>
        <w:tc>
          <w:tcPr>
            <w:tcW w:w="821" w:type="dxa"/>
          </w:tcPr>
          <w:p w14:paraId="2EF31E6E" w14:textId="6ABAEC2C"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0.7365</w:t>
            </w:r>
          </w:p>
        </w:tc>
        <w:tc>
          <w:tcPr>
            <w:tcW w:w="821" w:type="dxa"/>
          </w:tcPr>
          <w:p w14:paraId="3FE321BA" w14:textId="520947E2"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0.6747</w:t>
            </w:r>
          </w:p>
        </w:tc>
      </w:tr>
      <w:tr w:rsidR="00ED3541" w:rsidRPr="00A700EB" w14:paraId="724E117A" w14:textId="77777777" w:rsidTr="00ED3541">
        <w:trPr>
          <w:jc w:val="center"/>
        </w:trPr>
        <w:tc>
          <w:tcPr>
            <w:tcW w:w="421" w:type="dxa"/>
            <w:vMerge/>
            <w:vAlign w:val="center"/>
          </w:tcPr>
          <w:p w14:paraId="5EA4EB33" w14:textId="77777777" w:rsidR="00ED3541" w:rsidRPr="00A700EB" w:rsidRDefault="00ED3541" w:rsidP="00ED3541">
            <w:pPr>
              <w:jc w:val="center"/>
              <w:rPr>
                <w:rFonts w:ascii="Times New Roman" w:hAnsi="Times New Roman" w:cs="Times New Roman"/>
                <w:sz w:val="20"/>
                <w:szCs w:val="20"/>
              </w:rPr>
            </w:pPr>
          </w:p>
        </w:tc>
        <w:tc>
          <w:tcPr>
            <w:tcW w:w="719" w:type="dxa"/>
            <w:vAlign w:val="center"/>
          </w:tcPr>
          <w:p w14:paraId="799FE7E0" w14:textId="612FD57F"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C#4c</w:t>
            </w:r>
          </w:p>
        </w:tc>
        <w:tc>
          <w:tcPr>
            <w:tcW w:w="821" w:type="dxa"/>
          </w:tcPr>
          <w:p w14:paraId="068F880C" w14:textId="70986032"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0.4282</w:t>
            </w:r>
          </w:p>
        </w:tc>
        <w:tc>
          <w:tcPr>
            <w:tcW w:w="821" w:type="dxa"/>
          </w:tcPr>
          <w:p w14:paraId="4B62D7A6" w14:textId="74A5C65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0.3622</w:t>
            </w:r>
          </w:p>
        </w:tc>
        <w:tc>
          <w:tcPr>
            <w:tcW w:w="821" w:type="dxa"/>
          </w:tcPr>
          <w:p w14:paraId="29F7EA5A" w14:textId="7EA3ECA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0.4241</w:t>
            </w:r>
          </w:p>
        </w:tc>
        <w:tc>
          <w:tcPr>
            <w:tcW w:w="821" w:type="dxa"/>
          </w:tcPr>
          <w:p w14:paraId="26E63984" w14:textId="5C8444F2"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0.3427</w:t>
            </w:r>
          </w:p>
        </w:tc>
        <w:tc>
          <w:tcPr>
            <w:tcW w:w="821" w:type="dxa"/>
          </w:tcPr>
          <w:p w14:paraId="693946FB" w14:textId="681C246C"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0.3131</w:t>
            </w:r>
          </w:p>
        </w:tc>
        <w:tc>
          <w:tcPr>
            <w:tcW w:w="821" w:type="dxa"/>
          </w:tcPr>
          <w:p w14:paraId="5564F6B4" w14:textId="7DAD02BA"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0.5835</w:t>
            </w:r>
          </w:p>
        </w:tc>
        <w:tc>
          <w:tcPr>
            <w:tcW w:w="821" w:type="dxa"/>
          </w:tcPr>
          <w:p w14:paraId="1D594A55" w14:textId="42BB27C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0.6049</w:t>
            </w:r>
          </w:p>
        </w:tc>
        <w:tc>
          <w:tcPr>
            <w:tcW w:w="821" w:type="dxa"/>
          </w:tcPr>
          <w:p w14:paraId="05856AC9" w14:textId="65D73BA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0.7683</w:t>
            </w:r>
          </w:p>
        </w:tc>
        <w:tc>
          <w:tcPr>
            <w:tcW w:w="821" w:type="dxa"/>
          </w:tcPr>
          <w:p w14:paraId="6A5E5491" w14:textId="64BCF81A"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0.7182</w:t>
            </w:r>
          </w:p>
        </w:tc>
        <w:tc>
          <w:tcPr>
            <w:tcW w:w="821" w:type="dxa"/>
          </w:tcPr>
          <w:p w14:paraId="3FDF3DAE" w14:textId="45510F1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0.6630</w:t>
            </w:r>
          </w:p>
        </w:tc>
      </w:tr>
      <w:tr w:rsidR="00ED3541" w:rsidRPr="00A700EB" w14:paraId="74A07501" w14:textId="77777777" w:rsidTr="00ED3541">
        <w:trPr>
          <w:jc w:val="center"/>
        </w:trPr>
        <w:tc>
          <w:tcPr>
            <w:tcW w:w="421" w:type="dxa"/>
            <w:vMerge w:val="restart"/>
            <w:vAlign w:val="center"/>
          </w:tcPr>
          <w:p w14:paraId="42D2EF5B" w14:textId="77777777"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CS</w:t>
            </w:r>
          </w:p>
        </w:tc>
        <w:tc>
          <w:tcPr>
            <w:tcW w:w="719" w:type="dxa"/>
            <w:vAlign w:val="center"/>
          </w:tcPr>
          <w:p w14:paraId="38016A49" w14:textId="5084EC21"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C#1</w:t>
            </w:r>
          </w:p>
        </w:tc>
        <w:tc>
          <w:tcPr>
            <w:tcW w:w="821" w:type="dxa"/>
          </w:tcPr>
          <w:p w14:paraId="29573AD4" w14:textId="043D154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0.9834</w:t>
            </w:r>
          </w:p>
        </w:tc>
        <w:tc>
          <w:tcPr>
            <w:tcW w:w="821" w:type="dxa"/>
          </w:tcPr>
          <w:p w14:paraId="1278955C" w14:textId="037C0C5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0.9729</w:t>
            </w:r>
          </w:p>
        </w:tc>
        <w:tc>
          <w:tcPr>
            <w:tcW w:w="821" w:type="dxa"/>
          </w:tcPr>
          <w:p w14:paraId="3706A2B2" w14:textId="4FE1DF7B"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0.9779</w:t>
            </w:r>
          </w:p>
        </w:tc>
        <w:tc>
          <w:tcPr>
            <w:tcW w:w="821" w:type="dxa"/>
          </w:tcPr>
          <w:p w14:paraId="149C49F4" w14:textId="188267E1"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0.9735</w:t>
            </w:r>
          </w:p>
        </w:tc>
        <w:tc>
          <w:tcPr>
            <w:tcW w:w="821" w:type="dxa"/>
          </w:tcPr>
          <w:p w14:paraId="4ACDCD76" w14:textId="3E89DEB5"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0.9853</w:t>
            </w:r>
          </w:p>
        </w:tc>
        <w:tc>
          <w:tcPr>
            <w:tcW w:w="821" w:type="dxa"/>
          </w:tcPr>
          <w:p w14:paraId="54500E12" w14:textId="0DAFB73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0.6688</w:t>
            </w:r>
          </w:p>
        </w:tc>
        <w:tc>
          <w:tcPr>
            <w:tcW w:w="821" w:type="dxa"/>
          </w:tcPr>
          <w:p w14:paraId="1E389917" w14:textId="169EEFDA"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w:t>
            </w:r>
            <w:r w:rsidRPr="00A700EB">
              <w:rPr>
                <w:rFonts w:ascii="Times New Roman" w:hAnsi="Times New Roman" w:cs="Times New Roman" w:hint="eastAsia"/>
                <w:sz w:val="20"/>
                <w:szCs w:val="20"/>
              </w:rPr>
              <w:t>6</w:t>
            </w:r>
            <w:r w:rsidRPr="00A700EB">
              <w:rPr>
                <w:rFonts w:ascii="Times New Roman" w:hAnsi="Times New Roman" w:cs="Times New Roman"/>
                <w:sz w:val="20"/>
                <w:szCs w:val="20"/>
              </w:rPr>
              <w:t>745</w:t>
            </w:r>
          </w:p>
        </w:tc>
        <w:tc>
          <w:tcPr>
            <w:tcW w:w="821" w:type="dxa"/>
          </w:tcPr>
          <w:p w14:paraId="7C55C4F1" w14:textId="09C505A4"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w:t>
            </w:r>
            <w:r w:rsidRPr="00A700EB">
              <w:rPr>
                <w:rFonts w:ascii="Times New Roman" w:hAnsi="Times New Roman" w:cs="Times New Roman" w:hint="eastAsia"/>
                <w:sz w:val="20"/>
                <w:szCs w:val="20"/>
              </w:rPr>
              <w:t>6</w:t>
            </w:r>
            <w:r w:rsidRPr="00A700EB">
              <w:rPr>
                <w:rFonts w:ascii="Times New Roman" w:hAnsi="Times New Roman" w:cs="Times New Roman"/>
                <w:sz w:val="20"/>
                <w:szCs w:val="20"/>
              </w:rPr>
              <w:t>724</w:t>
            </w:r>
          </w:p>
        </w:tc>
        <w:tc>
          <w:tcPr>
            <w:tcW w:w="821" w:type="dxa"/>
          </w:tcPr>
          <w:p w14:paraId="01715D99" w14:textId="3E8712DF"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w:t>
            </w:r>
            <w:r w:rsidRPr="00A700EB">
              <w:rPr>
                <w:rFonts w:ascii="Times New Roman" w:hAnsi="Times New Roman" w:cs="Times New Roman" w:hint="eastAsia"/>
                <w:sz w:val="20"/>
                <w:szCs w:val="20"/>
              </w:rPr>
              <w:t>6</w:t>
            </w:r>
            <w:r w:rsidRPr="00A700EB">
              <w:rPr>
                <w:rFonts w:ascii="Times New Roman" w:hAnsi="Times New Roman" w:cs="Times New Roman"/>
                <w:sz w:val="20"/>
                <w:szCs w:val="20"/>
              </w:rPr>
              <w:t>609</w:t>
            </w:r>
          </w:p>
        </w:tc>
        <w:tc>
          <w:tcPr>
            <w:tcW w:w="821" w:type="dxa"/>
          </w:tcPr>
          <w:p w14:paraId="7520566C" w14:textId="326CA651"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0.6139</w:t>
            </w:r>
          </w:p>
        </w:tc>
      </w:tr>
      <w:tr w:rsidR="00ED3541" w:rsidRPr="00A700EB" w14:paraId="06464D17" w14:textId="77777777" w:rsidTr="00615BF7">
        <w:trPr>
          <w:jc w:val="center"/>
        </w:trPr>
        <w:tc>
          <w:tcPr>
            <w:tcW w:w="421" w:type="dxa"/>
            <w:vMerge/>
          </w:tcPr>
          <w:p w14:paraId="3EE6BDFD" w14:textId="77777777" w:rsidR="00ED3541" w:rsidRPr="00A700EB" w:rsidRDefault="00ED3541" w:rsidP="00ED3541">
            <w:pPr>
              <w:jc w:val="both"/>
              <w:rPr>
                <w:rFonts w:ascii="Times New Roman" w:hAnsi="Times New Roman" w:cs="Times New Roman"/>
                <w:sz w:val="20"/>
                <w:szCs w:val="20"/>
              </w:rPr>
            </w:pPr>
          </w:p>
        </w:tc>
        <w:tc>
          <w:tcPr>
            <w:tcW w:w="719" w:type="dxa"/>
            <w:vAlign w:val="center"/>
          </w:tcPr>
          <w:p w14:paraId="4AB591D6" w14:textId="16639877"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C#2</w:t>
            </w:r>
          </w:p>
        </w:tc>
        <w:tc>
          <w:tcPr>
            <w:tcW w:w="821" w:type="dxa"/>
          </w:tcPr>
          <w:p w14:paraId="32A89CEE" w14:textId="55F6485B"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0.5684</w:t>
            </w:r>
          </w:p>
        </w:tc>
        <w:tc>
          <w:tcPr>
            <w:tcW w:w="821" w:type="dxa"/>
          </w:tcPr>
          <w:p w14:paraId="0999164E" w14:textId="6429919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0.3952</w:t>
            </w:r>
          </w:p>
        </w:tc>
        <w:tc>
          <w:tcPr>
            <w:tcW w:w="821" w:type="dxa"/>
          </w:tcPr>
          <w:p w14:paraId="50F95885" w14:textId="3E5088E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0.6374</w:t>
            </w:r>
          </w:p>
        </w:tc>
        <w:tc>
          <w:tcPr>
            <w:tcW w:w="821" w:type="dxa"/>
          </w:tcPr>
          <w:p w14:paraId="08C5CA46" w14:textId="3AE61F8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0.4776</w:t>
            </w:r>
          </w:p>
        </w:tc>
        <w:tc>
          <w:tcPr>
            <w:tcW w:w="821" w:type="dxa"/>
          </w:tcPr>
          <w:p w14:paraId="26ED9EBF" w14:textId="38FD91B3"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0.4918</w:t>
            </w:r>
          </w:p>
        </w:tc>
        <w:tc>
          <w:tcPr>
            <w:tcW w:w="821" w:type="dxa"/>
          </w:tcPr>
          <w:p w14:paraId="04EFCB86" w14:textId="68FA36FC"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0.7441</w:t>
            </w:r>
          </w:p>
        </w:tc>
        <w:tc>
          <w:tcPr>
            <w:tcW w:w="821" w:type="dxa"/>
          </w:tcPr>
          <w:p w14:paraId="7E5F87C0" w14:textId="33C6A0A1"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0.6891</w:t>
            </w:r>
          </w:p>
        </w:tc>
        <w:tc>
          <w:tcPr>
            <w:tcW w:w="821" w:type="dxa"/>
          </w:tcPr>
          <w:p w14:paraId="31E7DA2B" w14:textId="42B38D64"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0.7161</w:t>
            </w:r>
          </w:p>
        </w:tc>
        <w:tc>
          <w:tcPr>
            <w:tcW w:w="821" w:type="dxa"/>
          </w:tcPr>
          <w:p w14:paraId="26A9828F" w14:textId="4D520CB5"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0.6439</w:t>
            </w:r>
          </w:p>
        </w:tc>
        <w:tc>
          <w:tcPr>
            <w:tcW w:w="821" w:type="dxa"/>
          </w:tcPr>
          <w:p w14:paraId="500260BF" w14:textId="2C911C8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0.7288</w:t>
            </w:r>
          </w:p>
        </w:tc>
      </w:tr>
      <w:tr w:rsidR="00ED3541" w:rsidRPr="00A700EB" w14:paraId="60881B08" w14:textId="77777777" w:rsidTr="00615BF7">
        <w:trPr>
          <w:jc w:val="center"/>
        </w:trPr>
        <w:tc>
          <w:tcPr>
            <w:tcW w:w="421" w:type="dxa"/>
            <w:vMerge/>
          </w:tcPr>
          <w:p w14:paraId="27193D89" w14:textId="77777777" w:rsidR="00ED3541" w:rsidRPr="00A700EB" w:rsidRDefault="00ED3541" w:rsidP="00ED3541">
            <w:pPr>
              <w:jc w:val="both"/>
              <w:rPr>
                <w:rFonts w:ascii="Times New Roman" w:hAnsi="Times New Roman" w:cs="Times New Roman"/>
                <w:sz w:val="20"/>
                <w:szCs w:val="20"/>
              </w:rPr>
            </w:pPr>
          </w:p>
        </w:tc>
        <w:tc>
          <w:tcPr>
            <w:tcW w:w="719" w:type="dxa"/>
            <w:vAlign w:val="center"/>
          </w:tcPr>
          <w:p w14:paraId="52082CB1" w14:textId="05DCC4FB"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C#3</w:t>
            </w:r>
          </w:p>
        </w:tc>
        <w:tc>
          <w:tcPr>
            <w:tcW w:w="821" w:type="dxa"/>
          </w:tcPr>
          <w:p w14:paraId="1EA76B21" w14:textId="0B8583A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0.6226</w:t>
            </w:r>
          </w:p>
        </w:tc>
        <w:tc>
          <w:tcPr>
            <w:tcW w:w="821" w:type="dxa"/>
          </w:tcPr>
          <w:p w14:paraId="17C588E3" w14:textId="6327ABBC"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0.5397</w:t>
            </w:r>
          </w:p>
        </w:tc>
        <w:tc>
          <w:tcPr>
            <w:tcW w:w="821" w:type="dxa"/>
          </w:tcPr>
          <w:p w14:paraId="10213346" w14:textId="2CE204E3"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0.7154</w:t>
            </w:r>
          </w:p>
        </w:tc>
        <w:tc>
          <w:tcPr>
            <w:tcW w:w="821" w:type="dxa"/>
          </w:tcPr>
          <w:p w14:paraId="64B8D0DB" w14:textId="50DB3DE3"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0.5377</w:t>
            </w:r>
          </w:p>
        </w:tc>
        <w:tc>
          <w:tcPr>
            <w:tcW w:w="821" w:type="dxa"/>
          </w:tcPr>
          <w:p w14:paraId="213145E4" w14:textId="6002AEE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0.6245</w:t>
            </w:r>
          </w:p>
        </w:tc>
        <w:tc>
          <w:tcPr>
            <w:tcW w:w="821" w:type="dxa"/>
          </w:tcPr>
          <w:p w14:paraId="7A52F79E" w14:textId="0AC96FD9"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0.6279</w:t>
            </w:r>
          </w:p>
        </w:tc>
        <w:tc>
          <w:tcPr>
            <w:tcW w:w="821" w:type="dxa"/>
          </w:tcPr>
          <w:p w14:paraId="5BF266A7" w14:textId="3277686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0.5176</w:t>
            </w:r>
          </w:p>
        </w:tc>
        <w:tc>
          <w:tcPr>
            <w:tcW w:w="821" w:type="dxa"/>
          </w:tcPr>
          <w:p w14:paraId="7D58F10D" w14:textId="0D1B9983"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0.6253</w:t>
            </w:r>
          </w:p>
        </w:tc>
        <w:tc>
          <w:tcPr>
            <w:tcW w:w="821" w:type="dxa"/>
          </w:tcPr>
          <w:p w14:paraId="58247E80" w14:textId="20A540D2"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0.5836</w:t>
            </w:r>
          </w:p>
        </w:tc>
        <w:tc>
          <w:tcPr>
            <w:tcW w:w="821" w:type="dxa"/>
          </w:tcPr>
          <w:p w14:paraId="0B15DB3B" w14:textId="5656C14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0.5920</w:t>
            </w:r>
          </w:p>
        </w:tc>
      </w:tr>
      <w:tr w:rsidR="00ED3541" w:rsidRPr="00A700EB" w14:paraId="031281D4" w14:textId="77777777" w:rsidTr="00615BF7">
        <w:trPr>
          <w:jc w:val="center"/>
        </w:trPr>
        <w:tc>
          <w:tcPr>
            <w:tcW w:w="421" w:type="dxa"/>
            <w:vMerge/>
          </w:tcPr>
          <w:p w14:paraId="238C03C0" w14:textId="77777777" w:rsidR="00ED3541" w:rsidRPr="00A700EB" w:rsidRDefault="00ED3541" w:rsidP="00ED3541">
            <w:pPr>
              <w:jc w:val="both"/>
              <w:rPr>
                <w:rFonts w:ascii="Times New Roman" w:hAnsi="Times New Roman" w:cs="Times New Roman"/>
                <w:sz w:val="20"/>
                <w:szCs w:val="20"/>
              </w:rPr>
            </w:pPr>
          </w:p>
        </w:tc>
        <w:tc>
          <w:tcPr>
            <w:tcW w:w="719" w:type="dxa"/>
            <w:vAlign w:val="center"/>
          </w:tcPr>
          <w:p w14:paraId="6081EF60" w14:textId="017D8A0F"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C#4a</w:t>
            </w:r>
          </w:p>
        </w:tc>
        <w:tc>
          <w:tcPr>
            <w:tcW w:w="821" w:type="dxa"/>
          </w:tcPr>
          <w:p w14:paraId="73C91E2C" w14:textId="6D898D9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0.8023</w:t>
            </w:r>
          </w:p>
        </w:tc>
        <w:tc>
          <w:tcPr>
            <w:tcW w:w="821" w:type="dxa"/>
          </w:tcPr>
          <w:p w14:paraId="05977832" w14:textId="77FD4EF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0.5454</w:t>
            </w:r>
          </w:p>
        </w:tc>
        <w:tc>
          <w:tcPr>
            <w:tcW w:w="821" w:type="dxa"/>
          </w:tcPr>
          <w:p w14:paraId="1EEAD388" w14:textId="603DBB61"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0.6956</w:t>
            </w:r>
          </w:p>
        </w:tc>
        <w:tc>
          <w:tcPr>
            <w:tcW w:w="821" w:type="dxa"/>
          </w:tcPr>
          <w:p w14:paraId="31C1D92E" w14:textId="1C9CE3F7"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0.6109</w:t>
            </w:r>
          </w:p>
        </w:tc>
        <w:tc>
          <w:tcPr>
            <w:tcW w:w="821" w:type="dxa"/>
          </w:tcPr>
          <w:p w14:paraId="74B58C34" w14:textId="6AA99C27"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0.7236</w:t>
            </w:r>
          </w:p>
        </w:tc>
        <w:tc>
          <w:tcPr>
            <w:tcW w:w="821" w:type="dxa"/>
          </w:tcPr>
          <w:p w14:paraId="73D0A691" w14:textId="4077A75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0.6598</w:t>
            </w:r>
          </w:p>
        </w:tc>
        <w:tc>
          <w:tcPr>
            <w:tcW w:w="821" w:type="dxa"/>
          </w:tcPr>
          <w:p w14:paraId="2692F64C" w14:textId="47F114A2"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0.5498</w:t>
            </w:r>
          </w:p>
        </w:tc>
        <w:tc>
          <w:tcPr>
            <w:tcW w:w="821" w:type="dxa"/>
          </w:tcPr>
          <w:p w14:paraId="6EFF918E" w14:textId="7C23632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0.6106</w:t>
            </w:r>
          </w:p>
        </w:tc>
        <w:tc>
          <w:tcPr>
            <w:tcW w:w="821" w:type="dxa"/>
          </w:tcPr>
          <w:p w14:paraId="5D7FED85" w14:textId="44AF84B3"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0.6017</w:t>
            </w:r>
          </w:p>
        </w:tc>
        <w:tc>
          <w:tcPr>
            <w:tcW w:w="821" w:type="dxa"/>
          </w:tcPr>
          <w:p w14:paraId="0FC7E7C1" w14:textId="095C57CF"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0.6066</w:t>
            </w:r>
          </w:p>
        </w:tc>
      </w:tr>
      <w:tr w:rsidR="00ED3541" w:rsidRPr="00A700EB" w14:paraId="640E9BC6" w14:textId="77777777" w:rsidTr="00615BF7">
        <w:trPr>
          <w:jc w:val="center"/>
        </w:trPr>
        <w:tc>
          <w:tcPr>
            <w:tcW w:w="421" w:type="dxa"/>
            <w:vMerge/>
          </w:tcPr>
          <w:p w14:paraId="2D0009BD" w14:textId="77777777" w:rsidR="00ED3541" w:rsidRPr="00A700EB" w:rsidRDefault="00ED3541" w:rsidP="00ED3541">
            <w:pPr>
              <w:jc w:val="both"/>
              <w:rPr>
                <w:rFonts w:ascii="Times New Roman" w:hAnsi="Times New Roman" w:cs="Times New Roman"/>
                <w:sz w:val="20"/>
                <w:szCs w:val="20"/>
              </w:rPr>
            </w:pPr>
          </w:p>
        </w:tc>
        <w:tc>
          <w:tcPr>
            <w:tcW w:w="719" w:type="dxa"/>
            <w:vAlign w:val="center"/>
          </w:tcPr>
          <w:p w14:paraId="780B43A8" w14:textId="48260FC1"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C#4b</w:t>
            </w:r>
          </w:p>
        </w:tc>
        <w:tc>
          <w:tcPr>
            <w:tcW w:w="821" w:type="dxa"/>
          </w:tcPr>
          <w:p w14:paraId="632F733A" w14:textId="76B63294"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0.8898</w:t>
            </w:r>
          </w:p>
        </w:tc>
        <w:tc>
          <w:tcPr>
            <w:tcW w:w="821" w:type="dxa"/>
          </w:tcPr>
          <w:p w14:paraId="2E6457E8" w14:textId="69CFCC30"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0.8152</w:t>
            </w:r>
          </w:p>
        </w:tc>
        <w:tc>
          <w:tcPr>
            <w:tcW w:w="821" w:type="dxa"/>
          </w:tcPr>
          <w:p w14:paraId="5A8D1EF8" w14:textId="43610712"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0.8406</w:t>
            </w:r>
          </w:p>
        </w:tc>
        <w:tc>
          <w:tcPr>
            <w:tcW w:w="821" w:type="dxa"/>
          </w:tcPr>
          <w:p w14:paraId="72E9F911" w14:textId="5F5CE8B7"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0.8072</w:t>
            </w:r>
          </w:p>
        </w:tc>
        <w:tc>
          <w:tcPr>
            <w:tcW w:w="821" w:type="dxa"/>
          </w:tcPr>
          <w:p w14:paraId="1504ED60" w14:textId="1E38C3F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0.7993</w:t>
            </w:r>
          </w:p>
        </w:tc>
        <w:tc>
          <w:tcPr>
            <w:tcW w:w="821" w:type="dxa"/>
          </w:tcPr>
          <w:p w14:paraId="79133A70" w14:textId="6BFB865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0.5735</w:t>
            </w:r>
          </w:p>
        </w:tc>
        <w:tc>
          <w:tcPr>
            <w:tcW w:w="821" w:type="dxa"/>
          </w:tcPr>
          <w:p w14:paraId="71B5CE39" w14:textId="1180B6C3"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0.5923</w:t>
            </w:r>
          </w:p>
        </w:tc>
        <w:tc>
          <w:tcPr>
            <w:tcW w:w="821" w:type="dxa"/>
          </w:tcPr>
          <w:p w14:paraId="66B56481" w14:textId="2E832FE7"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0.6478</w:t>
            </w:r>
          </w:p>
        </w:tc>
        <w:tc>
          <w:tcPr>
            <w:tcW w:w="821" w:type="dxa"/>
          </w:tcPr>
          <w:p w14:paraId="57DD962F" w14:textId="3FFC786B"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0.7178</w:t>
            </w:r>
          </w:p>
        </w:tc>
        <w:tc>
          <w:tcPr>
            <w:tcW w:w="821" w:type="dxa"/>
          </w:tcPr>
          <w:p w14:paraId="6AD7636F" w14:textId="42101000"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0.6372</w:t>
            </w:r>
          </w:p>
        </w:tc>
      </w:tr>
      <w:tr w:rsidR="00ED3541" w:rsidRPr="00A700EB" w14:paraId="2D4B2388" w14:textId="77777777" w:rsidTr="00615BF7">
        <w:trPr>
          <w:jc w:val="center"/>
        </w:trPr>
        <w:tc>
          <w:tcPr>
            <w:tcW w:w="421" w:type="dxa"/>
            <w:vMerge/>
          </w:tcPr>
          <w:p w14:paraId="54473623" w14:textId="77777777" w:rsidR="00ED3541" w:rsidRPr="00A700EB" w:rsidRDefault="00ED3541" w:rsidP="00ED3541">
            <w:pPr>
              <w:jc w:val="both"/>
              <w:rPr>
                <w:rFonts w:ascii="Times New Roman" w:hAnsi="Times New Roman" w:cs="Times New Roman"/>
                <w:sz w:val="20"/>
                <w:szCs w:val="20"/>
              </w:rPr>
            </w:pPr>
          </w:p>
        </w:tc>
        <w:tc>
          <w:tcPr>
            <w:tcW w:w="719" w:type="dxa"/>
            <w:vAlign w:val="center"/>
          </w:tcPr>
          <w:p w14:paraId="1F7ADDEA" w14:textId="773742B1" w:rsidR="00ED3541" w:rsidRPr="00A700EB" w:rsidRDefault="00ED3541" w:rsidP="00ED3541">
            <w:pPr>
              <w:jc w:val="center"/>
              <w:rPr>
                <w:rFonts w:ascii="Times New Roman" w:hAnsi="Times New Roman" w:cs="Times New Roman"/>
                <w:sz w:val="20"/>
                <w:szCs w:val="20"/>
              </w:rPr>
            </w:pPr>
            <w:r w:rsidRPr="00A700EB">
              <w:rPr>
                <w:rFonts w:ascii="Times New Roman" w:hAnsi="Times New Roman" w:cs="Times New Roman"/>
                <w:sz w:val="20"/>
                <w:szCs w:val="20"/>
              </w:rPr>
              <w:t>C#4c</w:t>
            </w:r>
          </w:p>
        </w:tc>
        <w:tc>
          <w:tcPr>
            <w:tcW w:w="821" w:type="dxa"/>
          </w:tcPr>
          <w:p w14:paraId="47A00B76" w14:textId="154616D3"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0.9263</w:t>
            </w:r>
          </w:p>
        </w:tc>
        <w:tc>
          <w:tcPr>
            <w:tcW w:w="821" w:type="dxa"/>
          </w:tcPr>
          <w:p w14:paraId="61E48335" w14:textId="207AE30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0.8252</w:t>
            </w:r>
          </w:p>
        </w:tc>
        <w:tc>
          <w:tcPr>
            <w:tcW w:w="821" w:type="dxa"/>
          </w:tcPr>
          <w:p w14:paraId="168A8430" w14:textId="22883DA6"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0.8879</w:t>
            </w:r>
          </w:p>
        </w:tc>
        <w:tc>
          <w:tcPr>
            <w:tcW w:w="821" w:type="dxa"/>
          </w:tcPr>
          <w:p w14:paraId="5AFDE98C" w14:textId="0966441C"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0.8137</w:t>
            </w:r>
          </w:p>
        </w:tc>
        <w:tc>
          <w:tcPr>
            <w:tcW w:w="821" w:type="dxa"/>
          </w:tcPr>
          <w:p w14:paraId="59F57DF8" w14:textId="205CF888"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0.8569</w:t>
            </w:r>
          </w:p>
        </w:tc>
        <w:tc>
          <w:tcPr>
            <w:tcW w:w="821" w:type="dxa"/>
          </w:tcPr>
          <w:p w14:paraId="39EE7254" w14:textId="3CA41F1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0.6933</w:t>
            </w:r>
          </w:p>
        </w:tc>
        <w:tc>
          <w:tcPr>
            <w:tcW w:w="821" w:type="dxa"/>
          </w:tcPr>
          <w:p w14:paraId="0BA4D530" w14:textId="2E25A94D"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0.5386</w:t>
            </w:r>
          </w:p>
        </w:tc>
        <w:tc>
          <w:tcPr>
            <w:tcW w:w="821" w:type="dxa"/>
          </w:tcPr>
          <w:p w14:paraId="4D934FA7" w14:textId="41C0840A"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0.6126</w:t>
            </w:r>
          </w:p>
        </w:tc>
        <w:tc>
          <w:tcPr>
            <w:tcW w:w="821" w:type="dxa"/>
          </w:tcPr>
          <w:p w14:paraId="2763A2DE" w14:textId="0E61E2C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0.5842</w:t>
            </w:r>
          </w:p>
        </w:tc>
        <w:tc>
          <w:tcPr>
            <w:tcW w:w="821" w:type="dxa"/>
          </w:tcPr>
          <w:p w14:paraId="346BF963" w14:textId="7F4C674E" w:rsidR="00ED3541" w:rsidRPr="00A700EB" w:rsidRDefault="00ED3541" w:rsidP="00ED3541">
            <w:pPr>
              <w:jc w:val="both"/>
              <w:rPr>
                <w:rFonts w:ascii="Times New Roman" w:hAnsi="Times New Roman" w:cs="Times New Roman"/>
                <w:sz w:val="20"/>
                <w:szCs w:val="20"/>
              </w:rPr>
            </w:pPr>
            <w:r w:rsidRPr="00A700EB">
              <w:rPr>
                <w:rFonts w:ascii="Times New Roman" w:hAnsi="Times New Roman" w:cs="Times New Roman"/>
                <w:sz w:val="20"/>
                <w:szCs w:val="20"/>
              </w:rPr>
              <w:t>0.7096</w:t>
            </w:r>
          </w:p>
        </w:tc>
      </w:tr>
      <w:bookmarkEnd w:id="3"/>
    </w:tbl>
    <w:p w14:paraId="7156A70F" w14:textId="77777777" w:rsidR="00B04CA2" w:rsidRPr="00A700EB" w:rsidRDefault="00B04CA2" w:rsidP="00B04CA2">
      <w:pPr>
        <w:jc w:val="center"/>
        <w:rPr>
          <w:rFonts w:ascii="Times New Roman" w:hAnsi="Times New Roman" w:cs="Times New Roman"/>
          <w:sz w:val="20"/>
          <w:szCs w:val="20"/>
        </w:rPr>
      </w:pPr>
    </w:p>
    <w:p w14:paraId="55716B4C" w14:textId="2EEDBC1E" w:rsidR="0090548B" w:rsidRPr="00A700EB" w:rsidRDefault="004560C1" w:rsidP="00B04CA2">
      <w:pPr>
        <w:jc w:val="center"/>
        <w:rPr>
          <w:rFonts w:ascii="Times New Roman" w:hAnsi="Times New Roman" w:cs="Times New Roman"/>
          <w:sz w:val="20"/>
          <w:szCs w:val="20"/>
        </w:rPr>
      </w:pPr>
      <w:r w:rsidRPr="00A700EB">
        <w:rPr>
          <w:noProof/>
          <w:sz w:val="20"/>
          <w:szCs w:val="20"/>
        </w:rPr>
        <w:lastRenderedPageBreak/>
        <w:drawing>
          <wp:inline distT="0" distB="0" distL="0" distR="0" wp14:anchorId="6E13D5A5" wp14:editId="5B438C23">
            <wp:extent cx="5760000" cy="1636179"/>
            <wp:effectExtent l="0" t="0" r="0" b="2540"/>
            <wp:docPr id="881533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33874" name="图片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39" b="197"/>
                    <a:stretch/>
                  </pic:blipFill>
                  <pic:spPr bwMode="auto">
                    <a:xfrm>
                      <a:off x="0" y="0"/>
                      <a:ext cx="5760000" cy="1636179"/>
                    </a:xfrm>
                    <a:prstGeom prst="rect">
                      <a:avLst/>
                    </a:prstGeom>
                    <a:noFill/>
                    <a:ln>
                      <a:noFill/>
                    </a:ln>
                    <a:extLst>
                      <a:ext uri="{53640926-AAD7-44D8-BBD7-CCE9431645EC}">
                        <a14:shadowObscured xmlns:a14="http://schemas.microsoft.com/office/drawing/2010/main"/>
                      </a:ext>
                    </a:extLst>
                  </pic:spPr>
                </pic:pic>
              </a:graphicData>
            </a:graphic>
          </wp:inline>
        </w:drawing>
      </w:r>
    </w:p>
    <w:p w14:paraId="0F8AB7BF" w14:textId="140C293B" w:rsidR="00B04CA2" w:rsidRDefault="00B04CA2" w:rsidP="00B04CA2">
      <w:pPr>
        <w:jc w:val="both"/>
        <w:rPr>
          <w:rFonts w:ascii="Times New Roman" w:hAnsi="Times New Roman" w:cs="Times New Roman"/>
          <w:sz w:val="20"/>
          <w:szCs w:val="20"/>
        </w:rPr>
      </w:pPr>
      <w:r w:rsidRPr="00A700EB">
        <w:rPr>
          <w:rFonts w:ascii="Times New Roman" w:hAnsi="Times New Roman" w:cs="Times New Roman" w:hint="eastAsia"/>
          <w:sz w:val="20"/>
          <w:szCs w:val="20"/>
        </w:rPr>
        <w:t>F</w:t>
      </w:r>
      <w:r w:rsidRPr="00A700EB">
        <w:rPr>
          <w:rFonts w:ascii="Times New Roman" w:hAnsi="Times New Roman" w:cs="Times New Roman"/>
          <w:sz w:val="20"/>
          <w:szCs w:val="20"/>
        </w:rPr>
        <w:t>ig.</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S</w:t>
      </w:r>
      <w:r w:rsidRPr="00A700EB">
        <w:rPr>
          <w:rFonts w:ascii="Times New Roman" w:hAnsi="Times New Roman" w:cs="Times New Roman" w:hint="eastAsia"/>
          <w:sz w:val="20"/>
          <w:szCs w:val="20"/>
        </w:rPr>
        <w:t>5</w:t>
      </w:r>
      <w:r w:rsidRPr="00A700EB">
        <w:rPr>
          <w:rFonts w:ascii="Times New Roman" w:hAnsi="Times New Roman" w:cs="Times New Roman"/>
          <w:sz w:val="20"/>
          <w:szCs w:val="20"/>
        </w:rPr>
        <w:t xml:space="preserve"> From left to right, the diagram sequentially presents the PCC values, SSIM values, and Cosine Similarity for the testing results of </w:t>
      </w:r>
      <w:r w:rsidR="004C5500">
        <w:rPr>
          <w:rFonts w:ascii="Times New Roman" w:hAnsi="Times New Roman" w:cs="Times New Roman" w:hint="eastAsia"/>
          <w:sz w:val="20"/>
          <w:szCs w:val="20"/>
        </w:rPr>
        <w:t>C</w:t>
      </w:r>
      <w:r w:rsidRPr="00A700EB">
        <w:rPr>
          <w:rFonts w:ascii="Times New Roman" w:hAnsi="Times New Roman" w:cs="Times New Roman"/>
          <w:sz w:val="20"/>
          <w:szCs w:val="20"/>
        </w:rPr>
        <w:t>ase</w:t>
      </w:r>
      <w:r w:rsidR="004C5500">
        <w:rPr>
          <w:rFonts w:ascii="Times New Roman" w:hAnsi="Times New Roman" w:cs="Times New Roman" w:hint="eastAsia"/>
          <w:sz w:val="20"/>
          <w:szCs w:val="20"/>
        </w:rPr>
        <w:t>s</w:t>
      </w:r>
      <w:r w:rsidRPr="00A700EB">
        <w:rPr>
          <w:rFonts w:ascii="Times New Roman" w:hAnsi="Times New Roman" w:cs="Times New Roman"/>
          <w:sz w:val="20"/>
          <w:szCs w:val="20"/>
        </w:rPr>
        <w:t xml:space="preserve"> 1</w:t>
      </w:r>
      <w:r w:rsidR="004C5500">
        <w:rPr>
          <w:rFonts w:ascii="Times New Roman" w:hAnsi="Times New Roman" w:cs="Times New Roman" w:hint="eastAsia"/>
          <w:sz w:val="20"/>
          <w:szCs w:val="20"/>
        </w:rPr>
        <w:t>-4</w:t>
      </w:r>
      <w:r w:rsidRPr="00A700EB">
        <w:rPr>
          <w:rFonts w:ascii="Times New Roman" w:hAnsi="Times New Roman" w:cs="Times New Roman"/>
          <w:sz w:val="20"/>
          <w:szCs w:val="20"/>
        </w:rPr>
        <w:t>, as shown in Fig</w:t>
      </w:r>
      <w:r w:rsidRPr="00A700EB">
        <w:rPr>
          <w:rFonts w:ascii="Times New Roman" w:hAnsi="Times New Roman" w:cs="Times New Roman" w:hint="eastAsia"/>
          <w:sz w:val="20"/>
          <w:szCs w:val="20"/>
        </w:rPr>
        <w:t>.</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3 of the main text. "</w:t>
      </w:r>
      <w:r w:rsidRPr="00A700EB">
        <w:rPr>
          <w:rFonts w:ascii="Times New Roman" w:hAnsi="Times New Roman" w:cs="Times New Roman" w:hint="eastAsia"/>
          <w:sz w:val="20"/>
          <w:szCs w:val="20"/>
        </w:rPr>
        <w:t>i</w:t>
      </w:r>
      <w:r w:rsidRPr="00A700EB">
        <w:rPr>
          <w:rFonts w:ascii="Times New Roman" w:hAnsi="Times New Roman" w:cs="Times New Roman"/>
          <w:sz w:val="20"/>
          <w:szCs w:val="20"/>
        </w:rPr>
        <w:t>mg.1" to "</w:t>
      </w:r>
      <w:r w:rsidRPr="00A700EB">
        <w:rPr>
          <w:rFonts w:ascii="Times New Roman" w:hAnsi="Times New Roman" w:cs="Times New Roman" w:hint="eastAsia"/>
          <w:sz w:val="20"/>
          <w:szCs w:val="20"/>
        </w:rPr>
        <w:t>i</w:t>
      </w:r>
      <w:r w:rsidRPr="00A700EB">
        <w:rPr>
          <w:rFonts w:ascii="Times New Roman" w:hAnsi="Times New Roman" w:cs="Times New Roman"/>
          <w:sz w:val="20"/>
          <w:szCs w:val="20"/>
        </w:rPr>
        <w:t>mg.10" correspond to the ten facial images and handwritten digit images used for testing in Fig</w:t>
      </w:r>
      <w:r w:rsidRPr="00A700EB">
        <w:rPr>
          <w:rFonts w:ascii="Times New Roman" w:hAnsi="Times New Roman" w:cs="Times New Roman" w:hint="eastAsia"/>
          <w:sz w:val="20"/>
          <w:szCs w:val="20"/>
        </w:rPr>
        <w:t>.</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3, listed from left to right, with different colors representing different cases. Circles and asterisks are used to denote testing with facial images and handwritten digit images, respectively. The optimal values for the facial image tests are highlighted in bold.</w:t>
      </w:r>
      <w:r w:rsidR="00204E61" w:rsidRPr="00A700EB">
        <w:rPr>
          <w:rFonts w:ascii="Times New Roman" w:hAnsi="Times New Roman" w:cs="Times New Roman"/>
          <w:sz w:val="20"/>
          <w:szCs w:val="20"/>
        </w:rPr>
        <w:t xml:space="preserve"> </w:t>
      </w:r>
    </w:p>
    <w:p w14:paraId="24E4F17C" w14:textId="43B50D48" w:rsidR="006F6D71" w:rsidRDefault="006F6D71" w:rsidP="006F6D71">
      <w:pPr>
        <w:jc w:val="both"/>
        <w:rPr>
          <w:rFonts w:ascii="Times New Roman" w:hAnsi="Times New Roman" w:cs="Times New Roman"/>
          <w:b/>
          <w:bCs/>
          <w:sz w:val="20"/>
          <w:szCs w:val="20"/>
        </w:rPr>
      </w:pPr>
      <w:r w:rsidRPr="00A700EB">
        <w:rPr>
          <w:rFonts w:ascii="Times New Roman" w:hAnsi="Times New Roman" w:cs="Times New Roman"/>
          <w:b/>
          <w:bCs/>
          <w:sz w:val="20"/>
          <w:szCs w:val="20"/>
        </w:rPr>
        <w:t xml:space="preserve">C. </w:t>
      </w:r>
      <w:r w:rsidR="00870B4C">
        <w:rPr>
          <w:rFonts w:ascii="Times New Roman" w:hAnsi="Times New Roman" w:cs="Times New Roman"/>
          <w:b/>
          <w:bCs/>
          <w:sz w:val="20"/>
          <w:szCs w:val="20"/>
        </w:rPr>
        <w:t>Illustration of</w:t>
      </w:r>
      <w:r w:rsidR="007079DC">
        <w:rPr>
          <w:rFonts w:ascii="Times New Roman" w:hAnsi="Times New Roman" w:cs="Times New Roman"/>
          <w:b/>
          <w:bCs/>
          <w:sz w:val="20"/>
          <w:szCs w:val="20"/>
        </w:rPr>
        <w:t xml:space="preserve"> the</w:t>
      </w:r>
      <w:r w:rsidR="00870B4C">
        <w:rPr>
          <w:rFonts w:ascii="Times New Roman" w:hAnsi="Times New Roman" w:cs="Times New Roman"/>
          <w:b/>
          <w:bCs/>
          <w:sz w:val="20"/>
          <w:szCs w:val="20"/>
        </w:rPr>
        <w:t xml:space="preserve"> relationship among different learned mappings</w:t>
      </w:r>
    </w:p>
    <w:p w14:paraId="5C7B1BA4" w14:textId="0A57672E" w:rsidR="00870B4C" w:rsidRPr="00A700EB" w:rsidRDefault="00870B4C" w:rsidP="006F6D71">
      <w:pPr>
        <w:jc w:val="both"/>
        <w:rPr>
          <w:rFonts w:ascii="Times New Roman" w:hAnsi="Times New Roman" w:cs="Times New Roman"/>
          <w:b/>
          <w:bCs/>
          <w:sz w:val="20"/>
          <w:szCs w:val="20"/>
        </w:rPr>
      </w:pPr>
      <w:r>
        <w:rPr>
          <w:rFonts w:ascii="Times New Roman" w:hAnsi="Times New Roman" w:cs="Times New Roman"/>
          <w:sz w:val="20"/>
          <w:szCs w:val="20"/>
        </w:rPr>
        <w:t>For better understanding</w:t>
      </w:r>
      <w:r w:rsidR="007079DC">
        <w:rPr>
          <w:rFonts w:ascii="Times New Roman" w:hAnsi="Times New Roman" w:cs="Times New Roman"/>
          <w:sz w:val="20"/>
          <w:szCs w:val="20"/>
        </w:rPr>
        <w:t>,</w:t>
      </w:r>
      <w:r>
        <w:rPr>
          <w:rFonts w:ascii="Times New Roman" w:hAnsi="Times New Roman" w:cs="Times New Roman"/>
          <w:sz w:val="20"/>
          <w:szCs w:val="20"/>
        </w:rPr>
        <w:t xml:space="preserve"> </w:t>
      </w:r>
      <w:r w:rsidR="007079DC">
        <w:rPr>
          <w:rFonts w:ascii="Times New Roman" w:hAnsi="Times New Roman" w:cs="Times New Roman"/>
          <w:sz w:val="20"/>
          <w:szCs w:val="20"/>
        </w:rPr>
        <w:t xml:space="preserve">a diagram of </w:t>
      </w:r>
      <w:r>
        <w:rPr>
          <w:rFonts w:ascii="Times New Roman" w:hAnsi="Times New Roman" w:cs="Times New Roman"/>
          <w:sz w:val="20"/>
          <w:szCs w:val="20"/>
        </w:rPr>
        <w:t xml:space="preserve">the relationship of </w:t>
      </w:r>
      <w:r w:rsidR="00DA2A9B">
        <w:rPr>
          <w:rFonts w:ascii="Times New Roman" w:hAnsi="Times New Roman" w:cs="Times New Roman"/>
          <w:sz w:val="20"/>
          <w:szCs w:val="20"/>
        </w:rPr>
        <w:t>learned mappings under different conditions</w:t>
      </w:r>
      <w:r w:rsidR="007079DC">
        <w:rPr>
          <w:rFonts w:ascii="Times New Roman" w:hAnsi="Times New Roman" w:cs="Times New Roman"/>
          <w:sz w:val="20"/>
          <w:szCs w:val="20"/>
        </w:rPr>
        <w:t xml:space="preserve"> is shown in Fig.</w:t>
      </w:r>
      <w:r w:rsidR="004C5500">
        <w:rPr>
          <w:rFonts w:ascii="Times New Roman" w:hAnsi="Times New Roman" w:cs="Times New Roman" w:hint="eastAsia"/>
          <w:sz w:val="20"/>
          <w:szCs w:val="20"/>
        </w:rPr>
        <w:t xml:space="preserve"> </w:t>
      </w:r>
      <w:r w:rsidR="007079DC">
        <w:rPr>
          <w:rFonts w:ascii="Times New Roman" w:hAnsi="Times New Roman" w:cs="Times New Roman"/>
          <w:sz w:val="20"/>
          <w:szCs w:val="20"/>
        </w:rPr>
        <w:t>S6.</w:t>
      </w:r>
      <w:r w:rsidR="00DA2A9B">
        <w:rPr>
          <w:rFonts w:ascii="Times New Roman" w:hAnsi="Times New Roman" w:cs="Times New Roman"/>
          <w:sz w:val="20"/>
          <w:szCs w:val="20"/>
        </w:rPr>
        <w:t xml:space="preserve"> </w:t>
      </w:r>
    </w:p>
    <w:p w14:paraId="5BA1805B" w14:textId="68F4AB0F" w:rsidR="006F6D71" w:rsidRDefault="006F6D71" w:rsidP="0089595A">
      <w:pPr>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2B5A3DA9" wp14:editId="2F1216A9">
            <wp:extent cx="3796665" cy="188835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5658" cy="1897798"/>
                    </a:xfrm>
                    <a:prstGeom prst="rect">
                      <a:avLst/>
                    </a:prstGeom>
                    <a:noFill/>
                  </pic:spPr>
                </pic:pic>
              </a:graphicData>
            </a:graphic>
          </wp:inline>
        </w:drawing>
      </w:r>
    </w:p>
    <w:p w14:paraId="3AA3579B" w14:textId="588FA449" w:rsidR="006F6D71" w:rsidRDefault="006F6D71" w:rsidP="006F6D71">
      <w:pPr>
        <w:jc w:val="both"/>
        <w:rPr>
          <w:rFonts w:ascii="Times New Roman" w:hAnsi="Times New Roman" w:cs="Times New Roman"/>
          <w:sz w:val="20"/>
          <w:szCs w:val="20"/>
        </w:rPr>
      </w:pPr>
      <w:r w:rsidRPr="00A700EB">
        <w:rPr>
          <w:rFonts w:ascii="Times New Roman" w:hAnsi="Times New Roman" w:cs="Times New Roman" w:hint="eastAsia"/>
          <w:sz w:val="20"/>
          <w:szCs w:val="20"/>
        </w:rPr>
        <w:t>F</w:t>
      </w:r>
      <w:r w:rsidRPr="00A700EB">
        <w:rPr>
          <w:rFonts w:ascii="Times New Roman" w:hAnsi="Times New Roman" w:cs="Times New Roman"/>
          <w:sz w:val="20"/>
          <w:szCs w:val="20"/>
        </w:rPr>
        <w:t>ig.</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S</w:t>
      </w:r>
      <w:r>
        <w:rPr>
          <w:rFonts w:ascii="Times New Roman" w:hAnsi="Times New Roman" w:cs="Times New Roman"/>
          <w:sz w:val="20"/>
          <w:szCs w:val="20"/>
        </w:rPr>
        <w:t>6</w:t>
      </w:r>
      <w:r w:rsidRPr="00A700EB">
        <w:rPr>
          <w:rFonts w:ascii="Times New Roman" w:hAnsi="Times New Roman" w:cs="Times New Roman"/>
          <w:sz w:val="20"/>
          <w:szCs w:val="20"/>
        </w:rPr>
        <w:t xml:space="preserve"> </w:t>
      </w:r>
      <w:r>
        <w:rPr>
          <w:rFonts w:ascii="Times New Roman" w:hAnsi="Times New Roman" w:cs="Times New Roman"/>
          <w:sz w:val="20"/>
          <w:szCs w:val="20"/>
        </w:rPr>
        <w:t xml:space="preserve">Schematic illustration of </w:t>
      </w:r>
      <w:r w:rsidR="007079DC">
        <w:rPr>
          <w:rFonts w:ascii="Times New Roman" w:hAnsi="Times New Roman" w:cs="Times New Roman"/>
          <w:sz w:val="20"/>
          <w:szCs w:val="20"/>
        </w:rPr>
        <w:t xml:space="preserve">the relationship among </w:t>
      </w:r>
      <w:r>
        <w:rPr>
          <w:rFonts w:ascii="Times New Roman" w:hAnsi="Times New Roman" w:cs="Times New Roman"/>
          <w:sz w:val="20"/>
          <w:szCs w:val="20"/>
        </w:rPr>
        <w:t>learned mappings under different training datasets.</w:t>
      </w:r>
      <w:r w:rsidR="00DA2A9B">
        <w:rPr>
          <w:rFonts w:ascii="Times New Roman" w:hAnsi="Times New Roman" w:cs="Times New Roman"/>
          <w:sz w:val="20"/>
          <w:szCs w:val="20"/>
        </w:rPr>
        <w:t xml:space="preserve"> Comparing to </w:t>
      </w:r>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M</m:t>
            </m:r>
          </m:e>
          <m:sub>
            <m:r>
              <w:rPr>
                <w:rFonts w:ascii="Cambria Math" w:eastAsia="Cambria Math" w:hAnsi="Cambria Math" w:cs="Times New Roman"/>
                <w:sz w:val="20"/>
                <w:szCs w:val="20"/>
              </w:rPr>
              <m:t>N</m:t>
            </m:r>
          </m:sub>
        </m:sSub>
      </m:oMath>
      <w:r w:rsidR="00DA2A9B">
        <w:rPr>
          <w:rFonts w:ascii="Times New Roman" w:hAnsi="Times New Roman" w:cs="Times New Roman"/>
          <w:sz w:val="20"/>
          <w:szCs w:val="20"/>
        </w:rPr>
        <w:t xml:space="preserve">, </w:t>
      </w:r>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M</m:t>
            </m:r>
          </m:e>
          <m:sub>
            <m:r>
              <w:rPr>
                <w:rFonts w:ascii="Cambria Math" w:eastAsia="Cambria Math" w:hAnsi="Cambria Math" w:cs="Times New Roman"/>
                <w:sz w:val="20"/>
                <w:szCs w:val="20"/>
              </w:rPr>
              <m:t>F</m:t>
            </m:r>
          </m:sub>
        </m:sSub>
      </m:oMath>
      <w:r w:rsidR="00DA2A9B">
        <w:rPr>
          <w:rFonts w:ascii="Times New Roman" w:hAnsi="Times New Roman" w:cs="Times New Roman"/>
          <w:sz w:val="20"/>
          <w:szCs w:val="20"/>
        </w:rPr>
        <w:t xml:space="preserve"> is closer to </w:t>
      </w:r>
      <w:r>
        <w:rPr>
          <w:rFonts w:ascii="Times New Roman" w:hAnsi="Times New Roman" w:cs="Times New Roman"/>
          <w:sz w:val="20"/>
          <w:szCs w:val="20"/>
        </w:rPr>
        <w:t xml:space="preserve"> </w:t>
      </w:r>
      <m:oMath>
        <m:sSup>
          <m:sSupPr>
            <m:ctrlPr>
              <w:rPr>
                <w:rFonts w:ascii="Cambria Math" w:eastAsia="Cambria Math" w:hAnsi="Cambria Math" w:cs="Times New Roman"/>
                <w:i/>
                <w:sz w:val="20"/>
                <w:szCs w:val="20"/>
              </w:rPr>
            </m:ctrlPr>
          </m:sSupPr>
          <m:e>
            <m:r>
              <w:rPr>
                <w:rFonts w:ascii="Cambria Math" w:eastAsia="Cambria Math" w:hAnsi="Cambria Math" w:cs="Times New Roman"/>
                <w:sz w:val="20"/>
                <w:szCs w:val="20"/>
              </w:rPr>
              <m:t>T</m:t>
            </m:r>
          </m:e>
          <m:sup>
            <m:r>
              <w:rPr>
                <w:rFonts w:ascii="Cambria Math" w:eastAsia="Cambria Math" w:hAnsi="Cambria Math" w:cs="Times New Roman"/>
                <w:sz w:val="20"/>
                <w:szCs w:val="20"/>
              </w:rPr>
              <m:t>-1</m:t>
            </m:r>
          </m:sup>
        </m:sSup>
      </m:oMath>
      <w:r w:rsidR="00DA2A9B">
        <w:rPr>
          <w:rFonts w:ascii="Times New Roman" w:hAnsi="Times New Roman" w:cs="Times New Roman"/>
          <w:sz w:val="20"/>
          <w:szCs w:val="20"/>
        </w:rPr>
        <w:t>. As</w:t>
      </w:r>
      <w:r w:rsidR="004B790D">
        <w:rPr>
          <w:rFonts w:ascii="Times New Roman" w:hAnsi="Times New Roman" w:cs="Times New Roman"/>
          <w:sz w:val="20"/>
          <w:szCs w:val="20"/>
        </w:rPr>
        <w:t xml:space="preserve"> the central area of digital images is cropped and intensity-tuned, learned mappings gradually approach </w:t>
      </w:r>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M</m:t>
            </m:r>
          </m:e>
          <m:sub>
            <m:r>
              <w:rPr>
                <w:rFonts w:ascii="Cambria Math" w:eastAsia="Cambria Math" w:hAnsi="Cambria Math" w:cs="Times New Roman"/>
                <w:sz w:val="20"/>
                <w:szCs w:val="20"/>
              </w:rPr>
              <m:t>F</m:t>
            </m:r>
          </m:sub>
        </m:sSub>
      </m:oMath>
      <w:r w:rsidR="004B790D">
        <w:rPr>
          <w:rFonts w:ascii="Times New Roman" w:hAnsi="Times New Roman" w:cs="Times New Roman"/>
          <w:sz w:val="20"/>
          <w:szCs w:val="20"/>
        </w:rPr>
        <w:t xml:space="preserve">. </w:t>
      </w:r>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M</m:t>
            </m:r>
          </m:e>
          <m:sub>
            <m:r>
              <w:rPr>
                <w:rFonts w:ascii="Cambria Math" w:eastAsia="Cambria Math" w:hAnsi="Cambria Math" w:cs="Times New Roman"/>
                <w:sz w:val="20"/>
                <w:szCs w:val="20"/>
              </w:rPr>
              <m:t>N_crop</m:t>
            </m:r>
          </m:sub>
        </m:sSub>
      </m:oMath>
      <w:r w:rsidR="004B790D">
        <w:rPr>
          <w:rFonts w:ascii="Times New Roman" w:hAnsi="Times New Roman" w:cs="Times New Roman"/>
          <w:sz w:val="20"/>
          <w:szCs w:val="20"/>
        </w:rPr>
        <w:t xml:space="preserve"> </w:t>
      </w:r>
      <w:r w:rsidR="00A04D8F">
        <w:rPr>
          <w:rFonts w:ascii="Times New Roman" w:hAnsi="Times New Roman" w:cs="Times New Roman"/>
          <w:sz w:val="20"/>
          <w:szCs w:val="20"/>
        </w:rPr>
        <w:t xml:space="preserve">denotes the </w:t>
      </w:r>
      <w:r w:rsidR="004B790D">
        <w:rPr>
          <w:rFonts w:ascii="Times New Roman" w:hAnsi="Times New Roman" w:cs="Times New Roman"/>
          <w:sz w:val="20"/>
          <w:szCs w:val="20"/>
        </w:rPr>
        <w:t xml:space="preserve">mapping learned in Case 3, </w:t>
      </w:r>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M</m:t>
            </m:r>
          </m:e>
          <m:sub>
            <m:r>
              <w:rPr>
                <w:rFonts w:ascii="Cambria Math" w:eastAsia="Cambria Math" w:hAnsi="Cambria Math" w:cs="Times New Roman"/>
                <w:sz w:val="20"/>
                <w:szCs w:val="20"/>
              </w:rPr>
              <m:t>N_crop_a</m:t>
            </m:r>
          </m:sub>
        </m:sSub>
      </m:oMath>
      <w:r w:rsidR="00A04D8F">
        <w:rPr>
          <w:rFonts w:ascii="Times New Roman" w:hAnsi="Times New Roman" w:cs="Times New Roman"/>
          <w:sz w:val="20"/>
          <w:szCs w:val="20"/>
        </w:rPr>
        <w:t xml:space="preserve">, </w:t>
      </w:r>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M</m:t>
            </m:r>
          </m:e>
          <m:sub>
            <m:r>
              <w:rPr>
                <w:rFonts w:ascii="Cambria Math" w:eastAsia="Cambria Math" w:hAnsi="Cambria Math" w:cs="Times New Roman"/>
                <w:sz w:val="20"/>
                <w:szCs w:val="20"/>
              </w:rPr>
              <m:t>N_crop_b</m:t>
            </m:r>
          </m:sub>
        </m:sSub>
      </m:oMath>
      <w:r w:rsidR="00A04D8F">
        <w:rPr>
          <w:rFonts w:ascii="Times New Roman" w:hAnsi="Times New Roman" w:cs="Times New Roman"/>
          <w:sz w:val="20"/>
          <w:szCs w:val="20"/>
        </w:rPr>
        <w:t xml:space="preserve"> and </w:t>
      </w:r>
      <m:oMath>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M</m:t>
            </m:r>
          </m:e>
          <m:sub>
            <m:r>
              <w:rPr>
                <w:rFonts w:ascii="Cambria Math" w:eastAsia="Cambria Math" w:hAnsi="Cambria Math" w:cs="Times New Roman"/>
                <w:sz w:val="20"/>
                <w:szCs w:val="20"/>
              </w:rPr>
              <m:t>N_crop_c</m:t>
            </m:r>
          </m:sub>
        </m:sSub>
      </m:oMath>
      <w:r w:rsidR="00A04D8F">
        <w:rPr>
          <w:rFonts w:ascii="Times New Roman" w:hAnsi="Times New Roman" w:cs="Times New Roman"/>
          <w:sz w:val="20"/>
          <w:szCs w:val="20"/>
        </w:rPr>
        <w:t xml:space="preserve"> are the mappings learned in Case</w:t>
      </w:r>
      <w:r w:rsidR="004C5500">
        <w:rPr>
          <w:rFonts w:ascii="Times New Roman" w:hAnsi="Times New Roman" w:cs="Times New Roman" w:hint="eastAsia"/>
          <w:sz w:val="20"/>
          <w:szCs w:val="20"/>
        </w:rPr>
        <w:t>s</w:t>
      </w:r>
      <w:r w:rsidR="00A04D8F">
        <w:rPr>
          <w:rFonts w:ascii="Times New Roman" w:hAnsi="Times New Roman" w:cs="Times New Roman"/>
          <w:sz w:val="20"/>
          <w:szCs w:val="20"/>
        </w:rPr>
        <w:t xml:space="preserve"> 4a, 4b and 4c, respectively.</w:t>
      </w:r>
    </w:p>
    <w:p w14:paraId="6E577F31" w14:textId="300A6762" w:rsidR="00B91ACA" w:rsidRPr="00A700EB" w:rsidRDefault="006F6D71" w:rsidP="00B91ACA">
      <w:pPr>
        <w:jc w:val="both"/>
        <w:rPr>
          <w:rFonts w:ascii="Times New Roman" w:hAnsi="Times New Roman" w:cs="Times New Roman"/>
          <w:b/>
          <w:bCs/>
          <w:sz w:val="20"/>
          <w:szCs w:val="20"/>
        </w:rPr>
      </w:pPr>
      <w:r>
        <w:rPr>
          <w:rFonts w:ascii="Times New Roman" w:hAnsi="Times New Roman" w:cs="Times New Roman"/>
          <w:b/>
          <w:bCs/>
          <w:sz w:val="20"/>
          <w:szCs w:val="20"/>
        </w:rPr>
        <w:t>D</w:t>
      </w:r>
      <w:r w:rsidR="00B91ACA" w:rsidRPr="00A700EB">
        <w:rPr>
          <w:rFonts w:ascii="Times New Roman" w:hAnsi="Times New Roman" w:cs="Times New Roman"/>
          <w:b/>
          <w:bCs/>
          <w:sz w:val="20"/>
          <w:szCs w:val="20"/>
        </w:rPr>
        <w:t>. Prediction with network trained with randomly distributed digit images</w:t>
      </w:r>
    </w:p>
    <w:p w14:paraId="3F2742CE" w14:textId="692E46F4" w:rsidR="00A700EB" w:rsidRPr="00A700EB" w:rsidRDefault="00A700EB" w:rsidP="00DC2B45">
      <w:pPr>
        <w:jc w:val="both"/>
        <w:rPr>
          <w:rFonts w:ascii="Times New Roman" w:hAnsi="Times New Roman" w:cs="Times New Roman"/>
          <w:sz w:val="20"/>
          <w:szCs w:val="20"/>
        </w:rPr>
      </w:pPr>
      <w:r w:rsidRPr="00A700EB">
        <w:rPr>
          <w:rFonts w:ascii="Times New Roman" w:hAnsi="Times New Roman" w:cs="Times New Roman"/>
          <w:sz w:val="20"/>
          <w:szCs w:val="20"/>
        </w:rPr>
        <w:t xml:space="preserve">In </w:t>
      </w:r>
      <w:r w:rsidR="006F6D71">
        <w:rPr>
          <w:rFonts w:ascii="Times New Roman" w:hAnsi="Times New Roman" w:cs="Times New Roman"/>
          <w:sz w:val="20"/>
          <w:szCs w:val="20"/>
        </w:rPr>
        <w:t>C</w:t>
      </w:r>
      <w:r w:rsidRPr="00A700EB">
        <w:rPr>
          <w:rFonts w:ascii="Times New Roman" w:hAnsi="Times New Roman" w:cs="Times New Roman"/>
          <w:sz w:val="20"/>
          <w:szCs w:val="20"/>
        </w:rPr>
        <w:t xml:space="preserve">ase 5, it has been demonstrated that regions of the object plane that were not trained by the network could not be predicted, indicating that the network had not yet learned the mapping relationship for those regions. To enhance the comprehensiveness of this conclusion, we conducted a supplementary experiment. In our experiments, the central illumination range </w:t>
      </w:r>
      <w:r w:rsidR="00B46E8B">
        <w:rPr>
          <w:rFonts w:ascii="Times New Roman" w:hAnsi="Times New Roman" w:cs="Times New Roman" w:hint="eastAsia"/>
          <w:sz w:val="20"/>
          <w:szCs w:val="20"/>
        </w:rPr>
        <w:t>covers</w:t>
      </w:r>
      <w:r w:rsidRPr="00A700EB">
        <w:rPr>
          <w:rFonts w:ascii="Times New Roman" w:hAnsi="Times New Roman" w:cs="Times New Roman"/>
          <w:sz w:val="20"/>
          <w:szCs w:val="20"/>
        </w:rPr>
        <w:t xml:space="preserve"> a 128×128 array, whereas in </w:t>
      </w:r>
      <w:r w:rsidR="006F6D71">
        <w:rPr>
          <w:rFonts w:ascii="Times New Roman" w:hAnsi="Times New Roman" w:cs="Times New Roman"/>
          <w:sz w:val="20"/>
          <w:szCs w:val="20"/>
        </w:rPr>
        <w:t>C</w:t>
      </w:r>
      <w:r w:rsidRPr="00A700EB">
        <w:rPr>
          <w:rFonts w:ascii="Times New Roman" w:hAnsi="Times New Roman" w:cs="Times New Roman"/>
          <w:sz w:val="20"/>
          <w:szCs w:val="20"/>
        </w:rPr>
        <w:t>ase 5, only the central 64×64 region is used to display the targets. In the supplementary experiment, we randomly display the 64×64 targets within the 128×128 training range and collected corresponding speckle patterns for training. The schematic of the data collection strategy is depicted in Fig</w:t>
      </w:r>
      <w:r w:rsidRPr="00A700EB">
        <w:rPr>
          <w:rFonts w:ascii="Times New Roman" w:hAnsi="Times New Roman" w:cs="Times New Roman" w:hint="eastAsia"/>
          <w:sz w:val="20"/>
          <w:szCs w:val="20"/>
        </w:rPr>
        <w:t>.</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S</w:t>
      </w:r>
      <w:r w:rsidR="006F6D71">
        <w:rPr>
          <w:rFonts w:ascii="Times New Roman" w:hAnsi="Times New Roman" w:cs="Times New Roman"/>
          <w:sz w:val="20"/>
          <w:szCs w:val="20"/>
        </w:rPr>
        <w:t>7</w:t>
      </w:r>
      <w:r w:rsidRPr="00A700EB">
        <w:rPr>
          <w:rFonts w:ascii="Times New Roman" w:hAnsi="Times New Roman" w:cs="Times New Roman"/>
          <w:sz w:val="20"/>
          <w:szCs w:val="20"/>
        </w:rPr>
        <w:t>. After training, we tested the network by randomly positioning the same digit image "5" in four different locations within the illumination range. The results, shown in Fig</w:t>
      </w:r>
      <w:r w:rsidRPr="00A700EB">
        <w:rPr>
          <w:rFonts w:ascii="Times New Roman" w:hAnsi="Times New Roman" w:cs="Times New Roman" w:hint="eastAsia"/>
          <w:sz w:val="20"/>
          <w:szCs w:val="20"/>
        </w:rPr>
        <w:t>.</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S</w:t>
      </w:r>
      <w:r w:rsidR="006F6D71">
        <w:rPr>
          <w:rFonts w:ascii="Times New Roman" w:hAnsi="Times New Roman" w:cs="Times New Roman"/>
          <w:sz w:val="20"/>
          <w:szCs w:val="20"/>
        </w:rPr>
        <w:t>7</w:t>
      </w:r>
      <w:r w:rsidRPr="00A700EB">
        <w:rPr>
          <w:rFonts w:ascii="Times New Roman" w:hAnsi="Times New Roman" w:cs="Times New Roman"/>
          <w:sz w:val="20"/>
          <w:szCs w:val="20"/>
        </w:rPr>
        <w:t xml:space="preserve">b, include the PCC values between the reconstructions and the ground truth, highlighted in yellow in the lower right corner of each image. The test results reveal that due to the random placement of the handwritten digit targets during training, a larger portion of the object plane within the illumination range was illuminated, greatly exceeding the central 64×64 region used in </w:t>
      </w:r>
      <w:r w:rsidR="006F6D71">
        <w:rPr>
          <w:rFonts w:ascii="Times New Roman" w:hAnsi="Times New Roman" w:cs="Times New Roman"/>
          <w:sz w:val="20"/>
          <w:szCs w:val="20"/>
        </w:rPr>
        <w:t>C</w:t>
      </w:r>
      <w:r w:rsidRPr="00A700EB">
        <w:rPr>
          <w:rFonts w:ascii="Times New Roman" w:hAnsi="Times New Roman" w:cs="Times New Roman"/>
          <w:sz w:val="20"/>
          <w:szCs w:val="20"/>
        </w:rPr>
        <w:t xml:space="preserve">ase 5. As a </w:t>
      </w:r>
      <w:r w:rsidRPr="00A700EB">
        <w:rPr>
          <w:rFonts w:ascii="Times New Roman" w:hAnsi="Times New Roman" w:cs="Times New Roman"/>
          <w:sz w:val="20"/>
          <w:szCs w:val="20"/>
        </w:rPr>
        <w:lastRenderedPageBreak/>
        <w:t xml:space="preserve">result, the network successfully established a mapping relationship </w:t>
      </w:r>
      <m:oMath>
        <m:r>
          <w:rPr>
            <w:rFonts w:ascii="Cambria Math" w:hAnsi="Cambria Math" w:cs="Times New Roman"/>
            <w:sz w:val="20"/>
            <w:szCs w:val="20"/>
          </w:rPr>
          <m:t>M</m:t>
        </m:r>
      </m:oMath>
      <w:r w:rsidRPr="00A700EB">
        <w:rPr>
          <w:rFonts w:ascii="Times New Roman" w:hAnsi="Times New Roman" w:cs="Times New Roman"/>
          <w:sz w:val="20"/>
          <w:szCs w:val="20"/>
        </w:rPr>
        <w:t xml:space="preserve"> over a broader area on object plane with the detection area, enabling accurate reconstruction of targets at various positions within the illumination range with high similarity.</w:t>
      </w:r>
    </w:p>
    <w:p w14:paraId="6631B362" w14:textId="1BBB9131" w:rsidR="00870B4C" w:rsidRDefault="00870B4C" w:rsidP="0089595A">
      <w:pPr>
        <w:jc w:val="center"/>
        <w:rPr>
          <w:rFonts w:ascii="Times New Roman" w:hAnsi="Times New Roman" w:cs="Times New Roman"/>
          <w:sz w:val="20"/>
          <w:szCs w:val="20"/>
        </w:rPr>
      </w:pPr>
      <w:r w:rsidRPr="00A700EB">
        <w:rPr>
          <w:noProof/>
          <w:sz w:val="20"/>
          <w:szCs w:val="20"/>
        </w:rPr>
        <w:drawing>
          <wp:inline distT="0" distB="0" distL="0" distR="0" wp14:anchorId="5FEEC042" wp14:editId="65527C2A">
            <wp:extent cx="4491533" cy="2961938"/>
            <wp:effectExtent l="0" t="0" r="4445"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93643" name="图片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8" t="2548" b="2017"/>
                    <a:stretch/>
                  </pic:blipFill>
                  <pic:spPr bwMode="auto">
                    <a:xfrm>
                      <a:off x="0" y="0"/>
                      <a:ext cx="4509286" cy="2973645"/>
                    </a:xfrm>
                    <a:prstGeom prst="rect">
                      <a:avLst/>
                    </a:prstGeom>
                    <a:noFill/>
                    <a:ln>
                      <a:noFill/>
                    </a:ln>
                    <a:extLst>
                      <a:ext uri="{53640926-AAD7-44D8-BBD7-CCE9431645EC}">
                        <a14:shadowObscured xmlns:a14="http://schemas.microsoft.com/office/drawing/2010/main"/>
                      </a:ext>
                    </a:extLst>
                  </pic:spPr>
                </pic:pic>
              </a:graphicData>
            </a:graphic>
          </wp:inline>
        </w:drawing>
      </w:r>
    </w:p>
    <w:p w14:paraId="11894E52" w14:textId="2F64F5A1" w:rsidR="00870B4C" w:rsidRDefault="00870B4C" w:rsidP="00870B4C">
      <w:pPr>
        <w:jc w:val="both"/>
        <w:rPr>
          <w:rFonts w:ascii="Times New Roman" w:hAnsi="Times New Roman" w:cs="Times New Roman"/>
          <w:sz w:val="20"/>
          <w:szCs w:val="20"/>
        </w:rPr>
      </w:pPr>
      <w:r w:rsidRPr="00A700EB">
        <w:rPr>
          <w:rFonts w:ascii="Times New Roman" w:hAnsi="Times New Roman" w:cs="Times New Roman" w:hint="eastAsia"/>
          <w:sz w:val="20"/>
          <w:szCs w:val="20"/>
        </w:rPr>
        <w:t>F</w:t>
      </w:r>
      <w:r w:rsidRPr="00A700EB">
        <w:rPr>
          <w:rFonts w:ascii="Times New Roman" w:hAnsi="Times New Roman" w:cs="Times New Roman"/>
          <w:sz w:val="20"/>
          <w:szCs w:val="20"/>
        </w:rPr>
        <w:t>ig.</w:t>
      </w:r>
      <w:r w:rsidR="004C5500">
        <w:rPr>
          <w:rFonts w:ascii="Times New Roman" w:hAnsi="Times New Roman" w:cs="Times New Roman" w:hint="eastAsia"/>
          <w:sz w:val="20"/>
          <w:szCs w:val="20"/>
        </w:rPr>
        <w:t xml:space="preserve"> </w:t>
      </w:r>
      <w:r w:rsidRPr="00A700EB">
        <w:rPr>
          <w:rFonts w:ascii="Times New Roman" w:hAnsi="Times New Roman" w:cs="Times New Roman"/>
          <w:sz w:val="20"/>
          <w:szCs w:val="20"/>
        </w:rPr>
        <w:t>S</w:t>
      </w:r>
      <w:r>
        <w:rPr>
          <w:rFonts w:ascii="Times New Roman" w:hAnsi="Times New Roman" w:cs="Times New Roman"/>
          <w:sz w:val="20"/>
          <w:szCs w:val="20"/>
        </w:rPr>
        <w:t>7</w:t>
      </w:r>
      <w:r w:rsidRPr="00A700EB">
        <w:rPr>
          <w:rFonts w:ascii="Times New Roman" w:hAnsi="Times New Roman" w:cs="Times New Roman"/>
          <w:sz w:val="20"/>
          <w:szCs w:val="20"/>
        </w:rPr>
        <w:t xml:space="preserve"> Results of the supplementary experiment corresponding to </w:t>
      </w:r>
      <w:r w:rsidR="004C5500">
        <w:rPr>
          <w:rFonts w:ascii="Times New Roman" w:hAnsi="Times New Roman" w:cs="Times New Roman" w:hint="eastAsia"/>
          <w:sz w:val="20"/>
          <w:szCs w:val="20"/>
        </w:rPr>
        <w:t>C</w:t>
      </w:r>
      <w:r w:rsidRPr="00A700EB">
        <w:rPr>
          <w:rFonts w:ascii="Times New Roman" w:hAnsi="Times New Roman" w:cs="Times New Roman"/>
          <w:sz w:val="20"/>
          <w:szCs w:val="20"/>
        </w:rPr>
        <w:t xml:space="preserve">ase 5. </w:t>
      </w:r>
      <w:r w:rsidRPr="00A700EB">
        <w:rPr>
          <w:rFonts w:ascii="Times New Roman" w:hAnsi="Times New Roman" w:cs="Times New Roman" w:hint="eastAsia"/>
          <w:b/>
          <w:bCs/>
          <w:sz w:val="20"/>
          <w:szCs w:val="20"/>
        </w:rPr>
        <w:t>a</w:t>
      </w:r>
      <w:r w:rsidRPr="00A700EB">
        <w:rPr>
          <w:rFonts w:ascii="Times New Roman" w:hAnsi="Times New Roman" w:cs="Times New Roman" w:hint="eastAsia"/>
          <w:sz w:val="20"/>
          <w:szCs w:val="20"/>
        </w:rPr>
        <w:t>,</w:t>
      </w:r>
      <w:r w:rsidRPr="00A700EB">
        <w:rPr>
          <w:rFonts w:ascii="Times New Roman" w:hAnsi="Times New Roman" w:cs="Times New Roman"/>
          <w:sz w:val="20"/>
          <w:szCs w:val="20"/>
        </w:rPr>
        <w:t xml:space="preserve"> a set of target images was generated by randomly placing 64×64 handwritten digit images within the 128×128 range, and corresponding speckle patterns were collected to train the network. </w:t>
      </w:r>
      <w:r w:rsidRPr="00A700EB">
        <w:rPr>
          <w:rFonts w:ascii="Times New Roman" w:hAnsi="Times New Roman" w:cs="Times New Roman" w:hint="eastAsia"/>
          <w:b/>
          <w:bCs/>
          <w:sz w:val="20"/>
          <w:szCs w:val="20"/>
        </w:rPr>
        <w:t>b</w:t>
      </w:r>
      <w:r w:rsidRPr="00A700EB">
        <w:rPr>
          <w:rFonts w:ascii="Times New Roman" w:hAnsi="Times New Roman" w:cs="Times New Roman" w:hint="eastAsia"/>
          <w:sz w:val="20"/>
          <w:szCs w:val="20"/>
        </w:rPr>
        <w:t xml:space="preserve">, </w:t>
      </w:r>
      <w:r w:rsidRPr="00A700EB">
        <w:rPr>
          <w:rFonts w:ascii="Times New Roman" w:hAnsi="Times New Roman" w:cs="Times New Roman"/>
          <w:sz w:val="20"/>
          <w:szCs w:val="20"/>
        </w:rPr>
        <w:t>the network testing results of digit</w:t>
      </w:r>
      <w:r w:rsidR="00BE7FAB">
        <w:rPr>
          <w:rFonts w:ascii="Times New Roman" w:hAnsi="Times New Roman" w:cs="Times New Roman" w:hint="eastAsia"/>
          <w:sz w:val="20"/>
          <w:szCs w:val="20"/>
        </w:rPr>
        <w:t>s</w:t>
      </w:r>
      <w:r w:rsidRPr="00A700EB">
        <w:rPr>
          <w:rFonts w:ascii="Times New Roman" w:hAnsi="Times New Roman" w:cs="Times New Roman"/>
          <w:sz w:val="20"/>
          <w:szCs w:val="20"/>
        </w:rPr>
        <w:t xml:space="preserve"> 5 at 4 different positions, where the yellow numbers in the lower right corner of the reconstructed images are the PCC values. </w:t>
      </w:r>
      <w:r w:rsidRPr="00A700EB">
        <w:rPr>
          <w:rFonts w:ascii="Times New Roman" w:hAnsi="Times New Roman" w:cs="Times New Roman" w:hint="eastAsia"/>
          <w:b/>
          <w:bCs/>
          <w:sz w:val="20"/>
          <w:szCs w:val="20"/>
        </w:rPr>
        <w:t>c</w:t>
      </w:r>
      <w:r w:rsidRPr="00A700EB">
        <w:rPr>
          <w:rFonts w:ascii="Times New Roman" w:hAnsi="Times New Roman" w:cs="Times New Roman" w:hint="eastAsia"/>
          <w:sz w:val="20"/>
          <w:szCs w:val="20"/>
        </w:rPr>
        <w:t>,</w:t>
      </w:r>
      <w:r w:rsidRPr="00A700EB">
        <w:rPr>
          <w:rFonts w:ascii="Times New Roman" w:hAnsi="Times New Roman" w:cs="Times New Roman"/>
          <w:sz w:val="20"/>
          <w:szCs w:val="20"/>
        </w:rPr>
        <w:t xml:space="preserve"> a schematic illustration of the target displaying area and the illumination range, where the orange training areas are the regions of training targets, and the dash square denotes the 128×128 training area.</w:t>
      </w:r>
    </w:p>
    <w:p w14:paraId="17EECC7B" w14:textId="28724F72" w:rsidR="00A700EB" w:rsidRPr="00A700EB" w:rsidRDefault="00A700EB" w:rsidP="00123B9D">
      <w:pPr>
        <w:jc w:val="both"/>
        <w:rPr>
          <w:rFonts w:ascii="Times New Roman" w:hAnsi="Times New Roman" w:cs="Times New Roman"/>
          <w:sz w:val="20"/>
          <w:szCs w:val="20"/>
        </w:rPr>
      </w:pPr>
    </w:p>
    <w:sectPr w:rsidR="00A700EB" w:rsidRPr="00A700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C64FE" w14:textId="77777777" w:rsidR="00976B22" w:rsidRDefault="00976B22" w:rsidP="00053999">
      <w:pPr>
        <w:spacing w:after="0" w:line="240" w:lineRule="auto"/>
      </w:pPr>
      <w:r>
        <w:separator/>
      </w:r>
    </w:p>
  </w:endnote>
  <w:endnote w:type="continuationSeparator" w:id="0">
    <w:p w14:paraId="1E26FCF1" w14:textId="77777777" w:rsidR="00976B22" w:rsidRDefault="00976B22" w:rsidP="00053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dvOT483a8203">
    <w:altName w:val="Cambria"/>
    <w:panose1 w:val="00000000000000000000"/>
    <w:charset w:val="00"/>
    <w:family w:val="roman"/>
    <w:notTrueType/>
    <w:pitch w:val="default"/>
  </w:font>
  <w:font w:name="AdvOT19ee2aa8.B">
    <w:altName w:val="Cambria"/>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6086F" w14:textId="77777777" w:rsidR="00976B22" w:rsidRDefault="00976B22" w:rsidP="00053999">
      <w:pPr>
        <w:spacing w:after="0" w:line="240" w:lineRule="auto"/>
      </w:pPr>
      <w:r>
        <w:separator/>
      </w:r>
    </w:p>
  </w:footnote>
  <w:footnote w:type="continuationSeparator" w:id="0">
    <w:p w14:paraId="7B5AD9A6" w14:textId="77777777" w:rsidR="00976B22" w:rsidRDefault="00976B22" w:rsidP="00053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0F8"/>
    <w:multiLevelType w:val="hybridMultilevel"/>
    <w:tmpl w:val="453A2452"/>
    <w:lvl w:ilvl="0" w:tplc="D1BA7F1E">
      <w:start w:val="1"/>
      <w:numFmt w:val="decimal"/>
      <w:lvlText w:val="%1."/>
      <w:lvlJc w:val="left"/>
      <w:pPr>
        <w:ind w:left="420" w:hanging="420"/>
      </w:pPr>
      <w:rPr>
        <w:color w:val="auto"/>
        <w:sz w:val="16"/>
        <w:szCs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FF3490"/>
    <w:multiLevelType w:val="hybridMultilevel"/>
    <w:tmpl w:val="212E2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E1E18"/>
    <w:multiLevelType w:val="hybridMultilevel"/>
    <w:tmpl w:val="8BE207C6"/>
    <w:lvl w:ilvl="0" w:tplc="7570D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F0382"/>
    <w:multiLevelType w:val="hybridMultilevel"/>
    <w:tmpl w:val="8BE207C6"/>
    <w:lvl w:ilvl="0" w:tplc="7570D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1810EE"/>
    <w:multiLevelType w:val="hybridMultilevel"/>
    <w:tmpl w:val="52E6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466FA"/>
    <w:multiLevelType w:val="hybridMultilevel"/>
    <w:tmpl w:val="9EB6531C"/>
    <w:lvl w:ilvl="0" w:tplc="DFA8DC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510214F"/>
    <w:multiLevelType w:val="hybridMultilevel"/>
    <w:tmpl w:val="292CDCDC"/>
    <w:lvl w:ilvl="0" w:tplc="9180607A">
      <w:start w:val="1"/>
      <w:numFmt w:val="bullet"/>
      <w:lvlText w:val="•"/>
      <w:lvlJc w:val="left"/>
      <w:pPr>
        <w:tabs>
          <w:tab w:val="num" w:pos="720"/>
        </w:tabs>
        <w:ind w:left="720" w:hanging="360"/>
      </w:pPr>
      <w:rPr>
        <w:rFonts w:ascii="Arial" w:hAnsi="Arial" w:hint="default"/>
      </w:rPr>
    </w:lvl>
    <w:lvl w:ilvl="1" w:tplc="9D2641B0" w:tentative="1">
      <w:start w:val="1"/>
      <w:numFmt w:val="bullet"/>
      <w:lvlText w:val="•"/>
      <w:lvlJc w:val="left"/>
      <w:pPr>
        <w:tabs>
          <w:tab w:val="num" w:pos="1440"/>
        </w:tabs>
        <w:ind w:left="1440" w:hanging="360"/>
      </w:pPr>
      <w:rPr>
        <w:rFonts w:ascii="Arial" w:hAnsi="Arial" w:hint="default"/>
      </w:rPr>
    </w:lvl>
    <w:lvl w:ilvl="2" w:tplc="78688B10" w:tentative="1">
      <w:start w:val="1"/>
      <w:numFmt w:val="bullet"/>
      <w:lvlText w:val="•"/>
      <w:lvlJc w:val="left"/>
      <w:pPr>
        <w:tabs>
          <w:tab w:val="num" w:pos="2160"/>
        </w:tabs>
        <w:ind w:left="2160" w:hanging="360"/>
      </w:pPr>
      <w:rPr>
        <w:rFonts w:ascii="Arial" w:hAnsi="Arial" w:hint="default"/>
      </w:rPr>
    </w:lvl>
    <w:lvl w:ilvl="3" w:tplc="8D86DD64" w:tentative="1">
      <w:start w:val="1"/>
      <w:numFmt w:val="bullet"/>
      <w:lvlText w:val="•"/>
      <w:lvlJc w:val="left"/>
      <w:pPr>
        <w:tabs>
          <w:tab w:val="num" w:pos="2880"/>
        </w:tabs>
        <w:ind w:left="2880" w:hanging="360"/>
      </w:pPr>
      <w:rPr>
        <w:rFonts w:ascii="Arial" w:hAnsi="Arial" w:hint="default"/>
      </w:rPr>
    </w:lvl>
    <w:lvl w:ilvl="4" w:tplc="BE382268" w:tentative="1">
      <w:start w:val="1"/>
      <w:numFmt w:val="bullet"/>
      <w:lvlText w:val="•"/>
      <w:lvlJc w:val="left"/>
      <w:pPr>
        <w:tabs>
          <w:tab w:val="num" w:pos="3600"/>
        </w:tabs>
        <w:ind w:left="3600" w:hanging="360"/>
      </w:pPr>
      <w:rPr>
        <w:rFonts w:ascii="Arial" w:hAnsi="Arial" w:hint="default"/>
      </w:rPr>
    </w:lvl>
    <w:lvl w:ilvl="5" w:tplc="4E908180" w:tentative="1">
      <w:start w:val="1"/>
      <w:numFmt w:val="bullet"/>
      <w:lvlText w:val="•"/>
      <w:lvlJc w:val="left"/>
      <w:pPr>
        <w:tabs>
          <w:tab w:val="num" w:pos="4320"/>
        </w:tabs>
        <w:ind w:left="4320" w:hanging="360"/>
      </w:pPr>
      <w:rPr>
        <w:rFonts w:ascii="Arial" w:hAnsi="Arial" w:hint="default"/>
      </w:rPr>
    </w:lvl>
    <w:lvl w:ilvl="6" w:tplc="A50ADB0E" w:tentative="1">
      <w:start w:val="1"/>
      <w:numFmt w:val="bullet"/>
      <w:lvlText w:val="•"/>
      <w:lvlJc w:val="left"/>
      <w:pPr>
        <w:tabs>
          <w:tab w:val="num" w:pos="5040"/>
        </w:tabs>
        <w:ind w:left="5040" w:hanging="360"/>
      </w:pPr>
      <w:rPr>
        <w:rFonts w:ascii="Arial" w:hAnsi="Arial" w:hint="default"/>
      </w:rPr>
    </w:lvl>
    <w:lvl w:ilvl="7" w:tplc="6B889876" w:tentative="1">
      <w:start w:val="1"/>
      <w:numFmt w:val="bullet"/>
      <w:lvlText w:val="•"/>
      <w:lvlJc w:val="left"/>
      <w:pPr>
        <w:tabs>
          <w:tab w:val="num" w:pos="5760"/>
        </w:tabs>
        <w:ind w:left="5760" w:hanging="360"/>
      </w:pPr>
      <w:rPr>
        <w:rFonts w:ascii="Arial" w:hAnsi="Arial" w:hint="default"/>
      </w:rPr>
    </w:lvl>
    <w:lvl w:ilvl="8" w:tplc="57D611DE" w:tentative="1">
      <w:start w:val="1"/>
      <w:numFmt w:val="bullet"/>
      <w:lvlText w:val="•"/>
      <w:lvlJc w:val="left"/>
      <w:pPr>
        <w:tabs>
          <w:tab w:val="num" w:pos="6480"/>
        </w:tabs>
        <w:ind w:left="6480" w:hanging="360"/>
      </w:pPr>
      <w:rPr>
        <w:rFonts w:ascii="Arial" w:hAnsi="Arial" w:hint="default"/>
      </w:rPr>
    </w:lvl>
  </w:abstractNum>
  <w:num w:numId="1" w16cid:durableId="1878227456">
    <w:abstractNumId w:val="3"/>
  </w:num>
  <w:num w:numId="2" w16cid:durableId="884677797">
    <w:abstractNumId w:val="2"/>
  </w:num>
  <w:num w:numId="3" w16cid:durableId="1242643028">
    <w:abstractNumId w:val="6"/>
  </w:num>
  <w:num w:numId="4" w16cid:durableId="389574753">
    <w:abstractNumId w:val="4"/>
  </w:num>
  <w:num w:numId="5" w16cid:durableId="1550417779">
    <w:abstractNumId w:val="5"/>
  </w:num>
  <w:num w:numId="6" w16cid:durableId="1201236599">
    <w:abstractNumId w:val="0"/>
  </w:num>
  <w:num w:numId="7" w16cid:durableId="1212694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31D"/>
    <w:rsid w:val="00000C68"/>
    <w:rsid w:val="00001356"/>
    <w:rsid w:val="000019CB"/>
    <w:rsid w:val="00002264"/>
    <w:rsid w:val="00003602"/>
    <w:rsid w:val="00004965"/>
    <w:rsid w:val="000054C5"/>
    <w:rsid w:val="000069C4"/>
    <w:rsid w:val="0000745B"/>
    <w:rsid w:val="000125CF"/>
    <w:rsid w:val="00012A64"/>
    <w:rsid w:val="000143B3"/>
    <w:rsid w:val="00014465"/>
    <w:rsid w:val="00016777"/>
    <w:rsid w:val="00017110"/>
    <w:rsid w:val="00017ABE"/>
    <w:rsid w:val="00020422"/>
    <w:rsid w:val="00021234"/>
    <w:rsid w:val="00023F8D"/>
    <w:rsid w:val="0002741D"/>
    <w:rsid w:val="0003026A"/>
    <w:rsid w:val="00030F32"/>
    <w:rsid w:val="00032CC5"/>
    <w:rsid w:val="0003349C"/>
    <w:rsid w:val="000338F4"/>
    <w:rsid w:val="00033E26"/>
    <w:rsid w:val="0003414A"/>
    <w:rsid w:val="000360D2"/>
    <w:rsid w:val="000376D3"/>
    <w:rsid w:val="000404EE"/>
    <w:rsid w:val="000407FB"/>
    <w:rsid w:val="000417EB"/>
    <w:rsid w:val="00041B75"/>
    <w:rsid w:val="00043070"/>
    <w:rsid w:val="000433C0"/>
    <w:rsid w:val="00045325"/>
    <w:rsid w:val="00045645"/>
    <w:rsid w:val="00046E85"/>
    <w:rsid w:val="00047F4E"/>
    <w:rsid w:val="00053999"/>
    <w:rsid w:val="00055E39"/>
    <w:rsid w:val="00057CE4"/>
    <w:rsid w:val="00060976"/>
    <w:rsid w:val="0006116E"/>
    <w:rsid w:val="00064289"/>
    <w:rsid w:val="00064FCB"/>
    <w:rsid w:val="00066376"/>
    <w:rsid w:val="00067C1F"/>
    <w:rsid w:val="00070FFB"/>
    <w:rsid w:val="00071378"/>
    <w:rsid w:val="00071BAF"/>
    <w:rsid w:val="000723B3"/>
    <w:rsid w:val="000726F1"/>
    <w:rsid w:val="0007385E"/>
    <w:rsid w:val="00075D60"/>
    <w:rsid w:val="00082CA2"/>
    <w:rsid w:val="00084DF5"/>
    <w:rsid w:val="00084EBD"/>
    <w:rsid w:val="00085751"/>
    <w:rsid w:val="0008689C"/>
    <w:rsid w:val="00086FC4"/>
    <w:rsid w:val="00087126"/>
    <w:rsid w:val="000871E5"/>
    <w:rsid w:val="00090E04"/>
    <w:rsid w:val="000922FB"/>
    <w:rsid w:val="00092AC5"/>
    <w:rsid w:val="00092B95"/>
    <w:rsid w:val="00093887"/>
    <w:rsid w:val="000949F6"/>
    <w:rsid w:val="00094AC7"/>
    <w:rsid w:val="00097806"/>
    <w:rsid w:val="000A1E6D"/>
    <w:rsid w:val="000A5C5A"/>
    <w:rsid w:val="000B17AC"/>
    <w:rsid w:val="000B27BA"/>
    <w:rsid w:val="000B558F"/>
    <w:rsid w:val="000B66C3"/>
    <w:rsid w:val="000C35CB"/>
    <w:rsid w:val="000C4368"/>
    <w:rsid w:val="000C7B87"/>
    <w:rsid w:val="000C7D64"/>
    <w:rsid w:val="000D00E3"/>
    <w:rsid w:val="000D0BE9"/>
    <w:rsid w:val="000D5187"/>
    <w:rsid w:val="000E0AD5"/>
    <w:rsid w:val="000E47B4"/>
    <w:rsid w:val="000E57C1"/>
    <w:rsid w:val="000E5DD5"/>
    <w:rsid w:val="000E7B66"/>
    <w:rsid w:val="000F0A2D"/>
    <w:rsid w:val="000F2C68"/>
    <w:rsid w:val="000F51F2"/>
    <w:rsid w:val="000F7187"/>
    <w:rsid w:val="000F7959"/>
    <w:rsid w:val="000F796A"/>
    <w:rsid w:val="00103549"/>
    <w:rsid w:val="001044FE"/>
    <w:rsid w:val="00105C89"/>
    <w:rsid w:val="00107745"/>
    <w:rsid w:val="00107D4F"/>
    <w:rsid w:val="00111FB2"/>
    <w:rsid w:val="001123A5"/>
    <w:rsid w:val="00112A96"/>
    <w:rsid w:val="0011546B"/>
    <w:rsid w:val="00116DEA"/>
    <w:rsid w:val="00116E93"/>
    <w:rsid w:val="00117A55"/>
    <w:rsid w:val="00120DCF"/>
    <w:rsid w:val="00122BC8"/>
    <w:rsid w:val="0012350B"/>
    <w:rsid w:val="00123678"/>
    <w:rsid w:val="0012392C"/>
    <w:rsid w:val="00123B9D"/>
    <w:rsid w:val="001245FC"/>
    <w:rsid w:val="00124760"/>
    <w:rsid w:val="00125FB0"/>
    <w:rsid w:val="00132BBB"/>
    <w:rsid w:val="001339C3"/>
    <w:rsid w:val="00133C53"/>
    <w:rsid w:val="00135204"/>
    <w:rsid w:val="00135269"/>
    <w:rsid w:val="00136EDE"/>
    <w:rsid w:val="001370A7"/>
    <w:rsid w:val="00141A67"/>
    <w:rsid w:val="001423E0"/>
    <w:rsid w:val="001428A3"/>
    <w:rsid w:val="00145535"/>
    <w:rsid w:val="00145B7A"/>
    <w:rsid w:val="0015016A"/>
    <w:rsid w:val="00150254"/>
    <w:rsid w:val="001509CA"/>
    <w:rsid w:val="00151EA5"/>
    <w:rsid w:val="00152045"/>
    <w:rsid w:val="001522D0"/>
    <w:rsid w:val="00152EA9"/>
    <w:rsid w:val="00154FB7"/>
    <w:rsid w:val="00156EE5"/>
    <w:rsid w:val="001573FA"/>
    <w:rsid w:val="0016001B"/>
    <w:rsid w:val="00161297"/>
    <w:rsid w:val="00164253"/>
    <w:rsid w:val="00164572"/>
    <w:rsid w:val="001714AA"/>
    <w:rsid w:val="00177180"/>
    <w:rsid w:val="00177205"/>
    <w:rsid w:val="00181ADF"/>
    <w:rsid w:val="00182946"/>
    <w:rsid w:val="00182C37"/>
    <w:rsid w:val="001860F7"/>
    <w:rsid w:val="001865DC"/>
    <w:rsid w:val="00190230"/>
    <w:rsid w:val="00194775"/>
    <w:rsid w:val="00197FF9"/>
    <w:rsid w:val="001A2A31"/>
    <w:rsid w:val="001A4E2B"/>
    <w:rsid w:val="001A7153"/>
    <w:rsid w:val="001B04C9"/>
    <w:rsid w:val="001B37E2"/>
    <w:rsid w:val="001B5B73"/>
    <w:rsid w:val="001B5BC6"/>
    <w:rsid w:val="001B711C"/>
    <w:rsid w:val="001C3356"/>
    <w:rsid w:val="001C4DA7"/>
    <w:rsid w:val="001D11A4"/>
    <w:rsid w:val="001D1547"/>
    <w:rsid w:val="001D2348"/>
    <w:rsid w:val="001D4C05"/>
    <w:rsid w:val="001D7874"/>
    <w:rsid w:val="001E155F"/>
    <w:rsid w:val="001E402A"/>
    <w:rsid w:val="001F1F84"/>
    <w:rsid w:val="001F4567"/>
    <w:rsid w:val="00200D76"/>
    <w:rsid w:val="0020298C"/>
    <w:rsid w:val="002046ED"/>
    <w:rsid w:val="00204E61"/>
    <w:rsid w:val="002053F5"/>
    <w:rsid w:val="0020600E"/>
    <w:rsid w:val="00211011"/>
    <w:rsid w:val="00212384"/>
    <w:rsid w:val="00214529"/>
    <w:rsid w:val="00214A04"/>
    <w:rsid w:val="00215280"/>
    <w:rsid w:val="00216396"/>
    <w:rsid w:val="002171DE"/>
    <w:rsid w:val="002213AD"/>
    <w:rsid w:val="00221C88"/>
    <w:rsid w:val="00222276"/>
    <w:rsid w:val="0022283C"/>
    <w:rsid w:val="002248F2"/>
    <w:rsid w:val="00224F25"/>
    <w:rsid w:val="00225D3D"/>
    <w:rsid w:val="002326ED"/>
    <w:rsid w:val="00232CD3"/>
    <w:rsid w:val="00234974"/>
    <w:rsid w:val="00235EB2"/>
    <w:rsid w:val="00241252"/>
    <w:rsid w:val="002460C5"/>
    <w:rsid w:val="00246496"/>
    <w:rsid w:val="0024731E"/>
    <w:rsid w:val="00247FB7"/>
    <w:rsid w:val="00254313"/>
    <w:rsid w:val="00255294"/>
    <w:rsid w:val="00256B9B"/>
    <w:rsid w:val="00257592"/>
    <w:rsid w:val="002601DD"/>
    <w:rsid w:val="0026343D"/>
    <w:rsid w:val="00265CA6"/>
    <w:rsid w:val="00266565"/>
    <w:rsid w:val="00266EC1"/>
    <w:rsid w:val="00282372"/>
    <w:rsid w:val="00282C9E"/>
    <w:rsid w:val="002837E2"/>
    <w:rsid w:val="00284123"/>
    <w:rsid w:val="00285A95"/>
    <w:rsid w:val="00291ACF"/>
    <w:rsid w:val="00293280"/>
    <w:rsid w:val="00294D35"/>
    <w:rsid w:val="002951C6"/>
    <w:rsid w:val="00295411"/>
    <w:rsid w:val="002960D8"/>
    <w:rsid w:val="00296168"/>
    <w:rsid w:val="002A6AFA"/>
    <w:rsid w:val="002B491C"/>
    <w:rsid w:val="002B62AB"/>
    <w:rsid w:val="002B77BC"/>
    <w:rsid w:val="002C1D91"/>
    <w:rsid w:val="002C1FB2"/>
    <w:rsid w:val="002C3999"/>
    <w:rsid w:val="002C4B86"/>
    <w:rsid w:val="002C5CE8"/>
    <w:rsid w:val="002C7BB1"/>
    <w:rsid w:val="002D210B"/>
    <w:rsid w:val="002D760F"/>
    <w:rsid w:val="002E120A"/>
    <w:rsid w:val="002E14C6"/>
    <w:rsid w:val="002E1B99"/>
    <w:rsid w:val="002E331D"/>
    <w:rsid w:val="002F03D5"/>
    <w:rsid w:val="002F1849"/>
    <w:rsid w:val="002F20BB"/>
    <w:rsid w:val="002F2B4B"/>
    <w:rsid w:val="002F4AAF"/>
    <w:rsid w:val="002F5455"/>
    <w:rsid w:val="003017AE"/>
    <w:rsid w:val="00304794"/>
    <w:rsid w:val="00307740"/>
    <w:rsid w:val="003114C9"/>
    <w:rsid w:val="00311557"/>
    <w:rsid w:val="00314E2D"/>
    <w:rsid w:val="00315127"/>
    <w:rsid w:val="003174C7"/>
    <w:rsid w:val="003204C0"/>
    <w:rsid w:val="00324B6F"/>
    <w:rsid w:val="003261B8"/>
    <w:rsid w:val="00330EBD"/>
    <w:rsid w:val="00334733"/>
    <w:rsid w:val="00336C3B"/>
    <w:rsid w:val="00337661"/>
    <w:rsid w:val="00341B2B"/>
    <w:rsid w:val="00343E0D"/>
    <w:rsid w:val="00344D82"/>
    <w:rsid w:val="0034528F"/>
    <w:rsid w:val="00346022"/>
    <w:rsid w:val="00346066"/>
    <w:rsid w:val="003517F4"/>
    <w:rsid w:val="00352B53"/>
    <w:rsid w:val="00352BCB"/>
    <w:rsid w:val="003536A6"/>
    <w:rsid w:val="00357F70"/>
    <w:rsid w:val="003623BD"/>
    <w:rsid w:val="00363ADE"/>
    <w:rsid w:val="00363EFC"/>
    <w:rsid w:val="00366775"/>
    <w:rsid w:val="00370DEA"/>
    <w:rsid w:val="00372642"/>
    <w:rsid w:val="00375621"/>
    <w:rsid w:val="0038597F"/>
    <w:rsid w:val="00385F60"/>
    <w:rsid w:val="003909E4"/>
    <w:rsid w:val="00390ECC"/>
    <w:rsid w:val="003966C2"/>
    <w:rsid w:val="003A05A3"/>
    <w:rsid w:val="003A1F1D"/>
    <w:rsid w:val="003A322D"/>
    <w:rsid w:val="003A33FA"/>
    <w:rsid w:val="003A59CD"/>
    <w:rsid w:val="003A66BA"/>
    <w:rsid w:val="003B2D4A"/>
    <w:rsid w:val="003B32F2"/>
    <w:rsid w:val="003B3393"/>
    <w:rsid w:val="003B356E"/>
    <w:rsid w:val="003B49BB"/>
    <w:rsid w:val="003B5AED"/>
    <w:rsid w:val="003C1E45"/>
    <w:rsid w:val="003C4826"/>
    <w:rsid w:val="003C4A2C"/>
    <w:rsid w:val="003C7160"/>
    <w:rsid w:val="003D0A45"/>
    <w:rsid w:val="003D2BE9"/>
    <w:rsid w:val="003D4850"/>
    <w:rsid w:val="003D5F8E"/>
    <w:rsid w:val="003E0159"/>
    <w:rsid w:val="003E078E"/>
    <w:rsid w:val="003E230F"/>
    <w:rsid w:val="003E2831"/>
    <w:rsid w:val="003E3CAB"/>
    <w:rsid w:val="003E408F"/>
    <w:rsid w:val="003E4D98"/>
    <w:rsid w:val="003E5FB5"/>
    <w:rsid w:val="003E6F3C"/>
    <w:rsid w:val="003F1BBC"/>
    <w:rsid w:val="003F254E"/>
    <w:rsid w:val="003F2A41"/>
    <w:rsid w:val="003F3862"/>
    <w:rsid w:val="003F4CAF"/>
    <w:rsid w:val="003F5168"/>
    <w:rsid w:val="003F6DD6"/>
    <w:rsid w:val="003F79BE"/>
    <w:rsid w:val="00400175"/>
    <w:rsid w:val="0040196D"/>
    <w:rsid w:val="00403D8E"/>
    <w:rsid w:val="00407AFF"/>
    <w:rsid w:val="004102A3"/>
    <w:rsid w:val="00412DA7"/>
    <w:rsid w:val="00415024"/>
    <w:rsid w:val="00422E02"/>
    <w:rsid w:val="004251A6"/>
    <w:rsid w:val="00426EF0"/>
    <w:rsid w:val="004271E0"/>
    <w:rsid w:val="0043309F"/>
    <w:rsid w:val="00433B14"/>
    <w:rsid w:val="00435B97"/>
    <w:rsid w:val="00435CF9"/>
    <w:rsid w:val="00437D19"/>
    <w:rsid w:val="00437E30"/>
    <w:rsid w:val="0044340E"/>
    <w:rsid w:val="0044420A"/>
    <w:rsid w:val="00445EE7"/>
    <w:rsid w:val="0045150C"/>
    <w:rsid w:val="00454816"/>
    <w:rsid w:val="00455891"/>
    <w:rsid w:val="004560C1"/>
    <w:rsid w:val="0046067A"/>
    <w:rsid w:val="00470053"/>
    <w:rsid w:val="00472012"/>
    <w:rsid w:val="00480F53"/>
    <w:rsid w:val="00482D15"/>
    <w:rsid w:val="00487D05"/>
    <w:rsid w:val="00490840"/>
    <w:rsid w:val="004912C0"/>
    <w:rsid w:val="00491787"/>
    <w:rsid w:val="00492CE0"/>
    <w:rsid w:val="00494272"/>
    <w:rsid w:val="004974A6"/>
    <w:rsid w:val="004A25C3"/>
    <w:rsid w:val="004A2BF2"/>
    <w:rsid w:val="004A2F3C"/>
    <w:rsid w:val="004A3318"/>
    <w:rsid w:val="004B15E6"/>
    <w:rsid w:val="004B1F80"/>
    <w:rsid w:val="004B2F0C"/>
    <w:rsid w:val="004B3688"/>
    <w:rsid w:val="004B6F07"/>
    <w:rsid w:val="004B73C7"/>
    <w:rsid w:val="004B790D"/>
    <w:rsid w:val="004C311E"/>
    <w:rsid w:val="004C33BF"/>
    <w:rsid w:val="004C5500"/>
    <w:rsid w:val="004C6EB2"/>
    <w:rsid w:val="004D0F0E"/>
    <w:rsid w:val="004D0F5A"/>
    <w:rsid w:val="004D28BF"/>
    <w:rsid w:val="004D42FA"/>
    <w:rsid w:val="004D58B7"/>
    <w:rsid w:val="004E666B"/>
    <w:rsid w:val="004E6B63"/>
    <w:rsid w:val="004E7F60"/>
    <w:rsid w:val="004F010D"/>
    <w:rsid w:val="004F139B"/>
    <w:rsid w:val="004F7438"/>
    <w:rsid w:val="00500082"/>
    <w:rsid w:val="00500E86"/>
    <w:rsid w:val="00501D3A"/>
    <w:rsid w:val="00502E5D"/>
    <w:rsid w:val="00503360"/>
    <w:rsid w:val="005058CB"/>
    <w:rsid w:val="005070D6"/>
    <w:rsid w:val="00507692"/>
    <w:rsid w:val="00511E9C"/>
    <w:rsid w:val="00512721"/>
    <w:rsid w:val="0052244A"/>
    <w:rsid w:val="00536420"/>
    <w:rsid w:val="00541156"/>
    <w:rsid w:val="005416F1"/>
    <w:rsid w:val="00541C72"/>
    <w:rsid w:val="005425A6"/>
    <w:rsid w:val="005437F7"/>
    <w:rsid w:val="00543980"/>
    <w:rsid w:val="00546BFD"/>
    <w:rsid w:val="00550478"/>
    <w:rsid w:val="005509FB"/>
    <w:rsid w:val="00550E84"/>
    <w:rsid w:val="0055353B"/>
    <w:rsid w:val="00557026"/>
    <w:rsid w:val="00562B6C"/>
    <w:rsid w:val="005636D6"/>
    <w:rsid w:val="00570D7D"/>
    <w:rsid w:val="00574016"/>
    <w:rsid w:val="00574479"/>
    <w:rsid w:val="005748E7"/>
    <w:rsid w:val="00574CF4"/>
    <w:rsid w:val="00575921"/>
    <w:rsid w:val="00576E0A"/>
    <w:rsid w:val="0058186E"/>
    <w:rsid w:val="005844AB"/>
    <w:rsid w:val="005859D6"/>
    <w:rsid w:val="00586297"/>
    <w:rsid w:val="00586DBA"/>
    <w:rsid w:val="00587F6F"/>
    <w:rsid w:val="0059381C"/>
    <w:rsid w:val="00594B33"/>
    <w:rsid w:val="0059688C"/>
    <w:rsid w:val="00597E74"/>
    <w:rsid w:val="005A2680"/>
    <w:rsid w:val="005A2B7E"/>
    <w:rsid w:val="005A77A0"/>
    <w:rsid w:val="005B047B"/>
    <w:rsid w:val="005B0790"/>
    <w:rsid w:val="005B1569"/>
    <w:rsid w:val="005B3525"/>
    <w:rsid w:val="005B5213"/>
    <w:rsid w:val="005B5DE3"/>
    <w:rsid w:val="005B6552"/>
    <w:rsid w:val="005C0F0A"/>
    <w:rsid w:val="005C1FE8"/>
    <w:rsid w:val="005C20FF"/>
    <w:rsid w:val="005C21E2"/>
    <w:rsid w:val="005C356F"/>
    <w:rsid w:val="005C5EE9"/>
    <w:rsid w:val="005C696C"/>
    <w:rsid w:val="005C6E29"/>
    <w:rsid w:val="005D3742"/>
    <w:rsid w:val="005D4CF2"/>
    <w:rsid w:val="005D7484"/>
    <w:rsid w:val="005D76F1"/>
    <w:rsid w:val="005D792A"/>
    <w:rsid w:val="005E071D"/>
    <w:rsid w:val="005E2DAC"/>
    <w:rsid w:val="005E7C67"/>
    <w:rsid w:val="005F339A"/>
    <w:rsid w:val="005F6CA6"/>
    <w:rsid w:val="005F7349"/>
    <w:rsid w:val="005F7F7F"/>
    <w:rsid w:val="0060130F"/>
    <w:rsid w:val="00603111"/>
    <w:rsid w:val="006063B2"/>
    <w:rsid w:val="00607A1D"/>
    <w:rsid w:val="00611552"/>
    <w:rsid w:val="006119E8"/>
    <w:rsid w:val="00611A82"/>
    <w:rsid w:val="00612D52"/>
    <w:rsid w:val="0061537F"/>
    <w:rsid w:val="006160F4"/>
    <w:rsid w:val="006163D4"/>
    <w:rsid w:val="00620D35"/>
    <w:rsid w:val="00621227"/>
    <w:rsid w:val="00626A3D"/>
    <w:rsid w:val="00627387"/>
    <w:rsid w:val="006274BB"/>
    <w:rsid w:val="00627550"/>
    <w:rsid w:val="006275FC"/>
    <w:rsid w:val="00630355"/>
    <w:rsid w:val="006358F5"/>
    <w:rsid w:val="00635959"/>
    <w:rsid w:val="006365F0"/>
    <w:rsid w:val="006371FA"/>
    <w:rsid w:val="00637BA2"/>
    <w:rsid w:val="00640D67"/>
    <w:rsid w:val="00641AF0"/>
    <w:rsid w:val="0064663E"/>
    <w:rsid w:val="00650AEE"/>
    <w:rsid w:val="0065164C"/>
    <w:rsid w:val="006516FF"/>
    <w:rsid w:val="00652E1C"/>
    <w:rsid w:val="00653D78"/>
    <w:rsid w:val="006570E3"/>
    <w:rsid w:val="0066058E"/>
    <w:rsid w:val="00660C63"/>
    <w:rsid w:val="00662705"/>
    <w:rsid w:val="00664229"/>
    <w:rsid w:val="006659C3"/>
    <w:rsid w:val="00670FA7"/>
    <w:rsid w:val="0067216C"/>
    <w:rsid w:val="0067249E"/>
    <w:rsid w:val="00677A79"/>
    <w:rsid w:val="00680672"/>
    <w:rsid w:val="0068706C"/>
    <w:rsid w:val="00690D1B"/>
    <w:rsid w:val="00690DF5"/>
    <w:rsid w:val="0069227F"/>
    <w:rsid w:val="00695345"/>
    <w:rsid w:val="006A12C8"/>
    <w:rsid w:val="006A1883"/>
    <w:rsid w:val="006A1AAB"/>
    <w:rsid w:val="006A5BDF"/>
    <w:rsid w:val="006B04A7"/>
    <w:rsid w:val="006B585F"/>
    <w:rsid w:val="006B709F"/>
    <w:rsid w:val="006C1937"/>
    <w:rsid w:val="006C3287"/>
    <w:rsid w:val="006C4128"/>
    <w:rsid w:val="006C51CD"/>
    <w:rsid w:val="006C5AAB"/>
    <w:rsid w:val="006C7904"/>
    <w:rsid w:val="006D0B6C"/>
    <w:rsid w:val="006D1C86"/>
    <w:rsid w:val="006D2578"/>
    <w:rsid w:val="006D2B32"/>
    <w:rsid w:val="006D3AEC"/>
    <w:rsid w:val="006D6ED6"/>
    <w:rsid w:val="006E1253"/>
    <w:rsid w:val="006E3022"/>
    <w:rsid w:val="006E3250"/>
    <w:rsid w:val="006E4126"/>
    <w:rsid w:val="006E5CBA"/>
    <w:rsid w:val="006F086E"/>
    <w:rsid w:val="006F26F1"/>
    <w:rsid w:val="006F4904"/>
    <w:rsid w:val="006F6D71"/>
    <w:rsid w:val="0070087E"/>
    <w:rsid w:val="007034F5"/>
    <w:rsid w:val="00705233"/>
    <w:rsid w:val="007079DC"/>
    <w:rsid w:val="00707AD7"/>
    <w:rsid w:val="007105A4"/>
    <w:rsid w:val="007113D5"/>
    <w:rsid w:val="007144F7"/>
    <w:rsid w:val="0071610A"/>
    <w:rsid w:val="00720196"/>
    <w:rsid w:val="0072065A"/>
    <w:rsid w:val="00720773"/>
    <w:rsid w:val="00721E9B"/>
    <w:rsid w:val="0072220A"/>
    <w:rsid w:val="00723453"/>
    <w:rsid w:val="007245C2"/>
    <w:rsid w:val="00726C30"/>
    <w:rsid w:val="007278AB"/>
    <w:rsid w:val="00731049"/>
    <w:rsid w:val="00731BF7"/>
    <w:rsid w:val="00733394"/>
    <w:rsid w:val="00734712"/>
    <w:rsid w:val="00736E0C"/>
    <w:rsid w:val="00737A32"/>
    <w:rsid w:val="00741DC1"/>
    <w:rsid w:val="0074585C"/>
    <w:rsid w:val="0074719D"/>
    <w:rsid w:val="00747B80"/>
    <w:rsid w:val="0075101E"/>
    <w:rsid w:val="00751FE4"/>
    <w:rsid w:val="0075255B"/>
    <w:rsid w:val="00752A60"/>
    <w:rsid w:val="00756161"/>
    <w:rsid w:val="00757BA6"/>
    <w:rsid w:val="00757DA5"/>
    <w:rsid w:val="0076255F"/>
    <w:rsid w:val="00762FC7"/>
    <w:rsid w:val="007643E0"/>
    <w:rsid w:val="007707B5"/>
    <w:rsid w:val="007731A5"/>
    <w:rsid w:val="007738BB"/>
    <w:rsid w:val="00774240"/>
    <w:rsid w:val="007767FB"/>
    <w:rsid w:val="00784655"/>
    <w:rsid w:val="00785D0A"/>
    <w:rsid w:val="00786196"/>
    <w:rsid w:val="00786DC6"/>
    <w:rsid w:val="00791CE9"/>
    <w:rsid w:val="007948EE"/>
    <w:rsid w:val="007A1C27"/>
    <w:rsid w:val="007A363A"/>
    <w:rsid w:val="007A37DF"/>
    <w:rsid w:val="007A6218"/>
    <w:rsid w:val="007B38F8"/>
    <w:rsid w:val="007B605A"/>
    <w:rsid w:val="007C028D"/>
    <w:rsid w:val="007C02C7"/>
    <w:rsid w:val="007C047B"/>
    <w:rsid w:val="007C052B"/>
    <w:rsid w:val="007C0F1A"/>
    <w:rsid w:val="007C4694"/>
    <w:rsid w:val="007C48AA"/>
    <w:rsid w:val="007C4B42"/>
    <w:rsid w:val="007C70F8"/>
    <w:rsid w:val="007C77DE"/>
    <w:rsid w:val="007C7D4D"/>
    <w:rsid w:val="007D4DAC"/>
    <w:rsid w:val="007D6223"/>
    <w:rsid w:val="007D7FC1"/>
    <w:rsid w:val="007E07CC"/>
    <w:rsid w:val="007E2C50"/>
    <w:rsid w:val="007E31DC"/>
    <w:rsid w:val="007E3569"/>
    <w:rsid w:val="007E51C4"/>
    <w:rsid w:val="007E7836"/>
    <w:rsid w:val="007F13CE"/>
    <w:rsid w:val="007F1BEB"/>
    <w:rsid w:val="007F24B1"/>
    <w:rsid w:val="007F24EB"/>
    <w:rsid w:val="007F5444"/>
    <w:rsid w:val="007F6BD2"/>
    <w:rsid w:val="007F6D33"/>
    <w:rsid w:val="007F7721"/>
    <w:rsid w:val="00803598"/>
    <w:rsid w:val="008048BF"/>
    <w:rsid w:val="00805A19"/>
    <w:rsid w:val="00806089"/>
    <w:rsid w:val="00807496"/>
    <w:rsid w:val="0081500F"/>
    <w:rsid w:val="00820042"/>
    <w:rsid w:val="00823287"/>
    <w:rsid w:val="00823E9C"/>
    <w:rsid w:val="008259D0"/>
    <w:rsid w:val="00826442"/>
    <w:rsid w:val="00826D3A"/>
    <w:rsid w:val="008277D5"/>
    <w:rsid w:val="0083088A"/>
    <w:rsid w:val="00830995"/>
    <w:rsid w:val="00836C3A"/>
    <w:rsid w:val="00844118"/>
    <w:rsid w:val="00844567"/>
    <w:rsid w:val="0084582A"/>
    <w:rsid w:val="008518E3"/>
    <w:rsid w:val="00851A51"/>
    <w:rsid w:val="00852745"/>
    <w:rsid w:val="00852820"/>
    <w:rsid w:val="008543EE"/>
    <w:rsid w:val="00860530"/>
    <w:rsid w:val="00860F68"/>
    <w:rsid w:val="00863197"/>
    <w:rsid w:val="008646A8"/>
    <w:rsid w:val="00870B4C"/>
    <w:rsid w:val="00872119"/>
    <w:rsid w:val="00872AF6"/>
    <w:rsid w:val="00874C72"/>
    <w:rsid w:val="0087615E"/>
    <w:rsid w:val="00877571"/>
    <w:rsid w:val="00880119"/>
    <w:rsid w:val="0088051D"/>
    <w:rsid w:val="00883330"/>
    <w:rsid w:val="00885A75"/>
    <w:rsid w:val="00890D72"/>
    <w:rsid w:val="008919FE"/>
    <w:rsid w:val="00893A27"/>
    <w:rsid w:val="0089445F"/>
    <w:rsid w:val="0089595A"/>
    <w:rsid w:val="00897447"/>
    <w:rsid w:val="008A4FC6"/>
    <w:rsid w:val="008A6DD9"/>
    <w:rsid w:val="008A7D72"/>
    <w:rsid w:val="008B5447"/>
    <w:rsid w:val="008C11BE"/>
    <w:rsid w:val="008C228E"/>
    <w:rsid w:val="008C2A33"/>
    <w:rsid w:val="008C5464"/>
    <w:rsid w:val="008C758F"/>
    <w:rsid w:val="008D2786"/>
    <w:rsid w:val="008D28DA"/>
    <w:rsid w:val="008D3637"/>
    <w:rsid w:val="008D3BC3"/>
    <w:rsid w:val="008D52DC"/>
    <w:rsid w:val="008D6C9E"/>
    <w:rsid w:val="008D7F44"/>
    <w:rsid w:val="008E23B0"/>
    <w:rsid w:val="008E3D75"/>
    <w:rsid w:val="008F0E92"/>
    <w:rsid w:val="008F16F4"/>
    <w:rsid w:val="008F306F"/>
    <w:rsid w:val="00900BA1"/>
    <w:rsid w:val="00901372"/>
    <w:rsid w:val="00903203"/>
    <w:rsid w:val="009050A4"/>
    <w:rsid w:val="0090548B"/>
    <w:rsid w:val="00905650"/>
    <w:rsid w:val="00912A36"/>
    <w:rsid w:val="00914D54"/>
    <w:rsid w:val="00916034"/>
    <w:rsid w:val="00920605"/>
    <w:rsid w:val="009234E4"/>
    <w:rsid w:val="009241AF"/>
    <w:rsid w:val="009250C3"/>
    <w:rsid w:val="00930D7A"/>
    <w:rsid w:val="009317B4"/>
    <w:rsid w:val="00931D20"/>
    <w:rsid w:val="00933029"/>
    <w:rsid w:val="00933A5C"/>
    <w:rsid w:val="0093452E"/>
    <w:rsid w:val="00935C80"/>
    <w:rsid w:val="00937F41"/>
    <w:rsid w:val="00942697"/>
    <w:rsid w:val="00944D5E"/>
    <w:rsid w:val="00946FA7"/>
    <w:rsid w:val="00947515"/>
    <w:rsid w:val="00950570"/>
    <w:rsid w:val="00951FDE"/>
    <w:rsid w:val="009522C3"/>
    <w:rsid w:val="00955C22"/>
    <w:rsid w:val="00957973"/>
    <w:rsid w:val="0096278C"/>
    <w:rsid w:val="00962B25"/>
    <w:rsid w:val="009701DA"/>
    <w:rsid w:val="00971203"/>
    <w:rsid w:val="00971585"/>
    <w:rsid w:val="0097194A"/>
    <w:rsid w:val="00972F2D"/>
    <w:rsid w:val="00976B22"/>
    <w:rsid w:val="00977688"/>
    <w:rsid w:val="00977C59"/>
    <w:rsid w:val="00985710"/>
    <w:rsid w:val="00986271"/>
    <w:rsid w:val="0098656B"/>
    <w:rsid w:val="0099018E"/>
    <w:rsid w:val="0099022D"/>
    <w:rsid w:val="00994198"/>
    <w:rsid w:val="00994274"/>
    <w:rsid w:val="00994F16"/>
    <w:rsid w:val="009955AC"/>
    <w:rsid w:val="009957B9"/>
    <w:rsid w:val="00996B7A"/>
    <w:rsid w:val="00997400"/>
    <w:rsid w:val="009A2C34"/>
    <w:rsid w:val="009A6445"/>
    <w:rsid w:val="009A6E48"/>
    <w:rsid w:val="009A6F96"/>
    <w:rsid w:val="009B183D"/>
    <w:rsid w:val="009B1F43"/>
    <w:rsid w:val="009B269A"/>
    <w:rsid w:val="009B79D2"/>
    <w:rsid w:val="009C1E36"/>
    <w:rsid w:val="009C5F6A"/>
    <w:rsid w:val="009C607B"/>
    <w:rsid w:val="009C65C4"/>
    <w:rsid w:val="009C725C"/>
    <w:rsid w:val="009D43F8"/>
    <w:rsid w:val="009D48E5"/>
    <w:rsid w:val="009E092D"/>
    <w:rsid w:val="009E4FFD"/>
    <w:rsid w:val="009E73FD"/>
    <w:rsid w:val="009F1D91"/>
    <w:rsid w:val="009F2BC9"/>
    <w:rsid w:val="009F35FF"/>
    <w:rsid w:val="009F39D2"/>
    <w:rsid w:val="009F66B0"/>
    <w:rsid w:val="009F720D"/>
    <w:rsid w:val="00A00E2B"/>
    <w:rsid w:val="00A02834"/>
    <w:rsid w:val="00A035A5"/>
    <w:rsid w:val="00A03863"/>
    <w:rsid w:val="00A0482F"/>
    <w:rsid w:val="00A04D8F"/>
    <w:rsid w:val="00A05562"/>
    <w:rsid w:val="00A05751"/>
    <w:rsid w:val="00A0641C"/>
    <w:rsid w:val="00A075EF"/>
    <w:rsid w:val="00A10F2E"/>
    <w:rsid w:val="00A10FA0"/>
    <w:rsid w:val="00A123D7"/>
    <w:rsid w:val="00A123E8"/>
    <w:rsid w:val="00A1401E"/>
    <w:rsid w:val="00A1548C"/>
    <w:rsid w:val="00A1588C"/>
    <w:rsid w:val="00A16366"/>
    <w:rsid w:val="00A16E01"/>
    <w:rsid w:val="00A1722E"/>
    <w:rsid w:val="00A21FB1"/>
    <w:rsid w:val="00A22804"/>
    <w:rsid w:val="00A25FB6"/>
    <w:rsid w:val="00A262B6"/>
    <w:rsid w:val="00A41115"/>
    <w:rsid w:val="00A42BAD"/>
    <w:rsid w:val="00A472F7"/>
    <w:rsid w:val="00A53533"/>
    <w:rsid w:val="00A535C4"/>
    <w:rsid w:val="00A56848"/>
    <w:rsid w:val="00A5688D"/>
    <w:rsid w:val="00A5728E"/>
    <w:rsid w:val="00A577AA"/>
    <w:rsid w:val="00A618B5"/>
    <w:rsid w:val="00A655F4"/>
    <w:rsid w:val="00A6594C"/>
    <w:rsid w:val="00A70080"/>
    <w:rsid w:val="00A700EB"/>
    <w:rsid w:val="00A7158A"/>
    <w:rsid w:val="00A749D5"/>
    <w:rsid w:val="00A7685B"/>
    <w:rsid w:val="00A80577"/>
    <w:rsid w:val="00A80D69"/>
    <w:rsid w:val="00A8437F"/>
    <w:rsid w:val="00A86D3A"/>
    <w:rsid w:val="00A91238"/>
    <w:rsid w:val="00A92AF7"/>
    <w:rsid w:val="00A96D90"/>
    <w:rsid w:val="00AA0EEA"/>
    <w:rsid w:val="00AA5F1F"/>
    <w:rsid w:val="00AA7031"/>
    <w:rsid w:val="00AB0E4D"/>
    <w:rsid w:val="00AB0FF9"/>
    <w:rsid w:val="00AB1D06"/>
    <w:rsid w:val="00AB259B"/>
    <w:rsid w:val="00AB3F7D"/>
    <w:rsid w:val="00AB5A41"/>
    <w:rsid w:val="00AB7CC4"/>
    <w:rsid w:val="00AC0A6A"/>
    <w:rsid w:val="00AC22BC"/>
    <w:rsid w:val="00AC60B3"/>
    <w:rsid w:val="00AC7104"/>
    <w:rsid w:val="00AD6AF7"/>
    <w:rsid w:val="00AD6C5D"/>
    <w:rsid w:val="00AD6CD2"/>
    <w:rsid w:val="00AE1F42"/>
    <w:rsid w:val="00AE53DE"/>
    <w:rsid w:val="00AF0E77"/>
    <w:rsid w:val="00AF3CA2"/>
    <w:rsid w:val="00B0241D"/>
    <w:rsid w:val="00B0257D"/>
    <w:rsid w:val="00B035BE"/>
    <w:rsid w:val="00B04CA2"/>
    <w:rsid w:val="00B050CF"/>
    <w:rsid w:val="00B06398"/>
    <w:rsid w:val="00B07956"/>
    <w:rsid w:val="00B10B9F"/>
    <w:rsid w:val="00B116A8"/>
    <w:rsid w:val="00B1203F"/>
    <w:rsid w:val="00B13D15"/>
    <w:rsid w:val="00B14BF7"/>
    <w:rsid w:val="00B150EA"/>
    <w:rsid w:val="00B1549C"/>
    <w:rsid w:val="00B220E3"/>
    <w:rsid w:val="00B30E63"/>
    <w:rsid w:val="00B31037"/>
    <w:rsid w:val="00B335B7"/>
    <w:rsid w:val="00B33844"/>
    <w:rsid w:val="00B33CEE"/>
    <w:rsid w:val="00B3675B"/>
    <w:rsid w:val="00B41D60"/>
    <w:rsid w:val="00B440EA"/>
    <w:rsid w:val="00B44644"/>
    <w:rsid w:val="00B45427"/>
    <w:rsid w:val="00B46B93"/>
    <w:rsid w:val="00B46E8B"/>
    <w:rsid w:val="00B471DF"/>
    <w:rsid w:val="00B51648"/>
    <w:rsid w:val="00B53AD7"/>
    <w:rsid w:val="00B62FA8"/>
    <w:rsid w:val="00B64637"/>
    <w:rsid w:val="00B64DCE"/>
    <w:rsid w:val="00B65FB0"/>
    <w:rsid w:val="00B67B1D"/>
    <w:rsid w:val="00B71C43"/>
    <w:rsid w:val="00B739CB"/>
    <w:rsid w:val="00B7631B"/>
    <w:rsid w:val="00B7649A"/>
    <w:rsid w:val="00B771B5"/>
    <w:rsid w:val="00B83DB0"/>
    <w:rsid w:val="00B8640F"/>
    <w:rsid w:val="00B904E3"/>
    <w:rsid w:val="00B9083A"/>
    <w:rsid w:val="00B91ACA"/>
    <w:rsid w:val="00B929E0"/>
    <w:rsid w:val="00B932EB"/>
    <w:rsid w:val="00B9343A"/>
    <w:rsid w:val="00B94C3D"/>
    <w:rsid w:val="00B94F47"/>
    <w:rsid w:val="00B94FE2"/>
    <w:rsid w:val="00BA3827"/>
    <w:rsid w:val="00BA4D08"/>
    <w:rsid w:val="00BA671B"/>
    <w:rsid w:val="00BB0E2F"/>
    <w:rsid w:val="00BB238C"/>
    <w:rsid w:val="00BB5B6E"/>
    <w:rsid w:val="00BC0280"/>
    <w:rsid w:val="00BC0AD9"/>
    <w:rsid w:val="00BC17D9"/>
    <w:rsid w:val="00BC5DDE"/>
    <w:rsid w:val="00BC6167"/>
    <w:rsid w:val="00BC69D9"/>
    <w:rsid w:val="00BC7D89"/>
    <w:rsid w:val="00BC7DC0"/>
    <w:rsid w:val="00BD009C"/>
    <w:rsid w:val="00BD0646"/>
    <w:rsid w:val="00BD13BD"/>
    <w:rsid w:val="00BD4938"/>
    <w:rsid w:val="00BD5900"/>
    <w:rsid w:val="00BD6006"/>
    <w:rsid w:val="00BD62BD"/>
    <w:rsid w:val="00BD67F8"/>
    <w:rsid w:val="00BE28AE"/>
    <w:rsid w:val="00BE7FAB"/>
    <w:rsid w:val="00BE7FB9"/>
    <w:rsid w:val="00BF0514"/>
    <w:rsid w:val="00BF11D0"/>
    <w:rsid w:val="00BF156D"/>
    <w:rsid w:val="00BF3CF7"/>
    <w:rsid w:val="00C00AF1"/>
    <w:rsid w:val="00C0220A"/>
    <w:rsid w:val="00C03481"/>
    <w:rsid w:val="00C03E77"/>
    <w:rsid w:val="00C06DB8"/>
    <w:rsid w:val="00C10A55"/>
    <w:rsid w:val="00C12930"/>
    <w:rsid w:val="00C1692F"/>
    <w:rsid w:val="00C171A6"/>
    <w:rsid w:val="00C171E0"/>
    <w:rsid w:val="00C17A05"/>
    <w:rsid w:val="00C20D54"/>
    <w:rsid w:val="00C22613"/>
    <w:rsid w:val="00C226C4"/>
    <w:rsid w:val="00C23144"/>
    <w:rsid w:val="00C27CA1"/>
    <w:rsid w:val="00C3240F"/>
    <w:rsid w:val="00C3578E"/>
    <w:rsid w:val="00C35FE7"/>
    <w:rsid w:val="00C37B49"/>
    <w:rsid w:val="00C40846"/>
    <w:rsid w:val="00C41200"/>
    <w:rsid w:val="00C43C1B"/>
    <w:rsid w:val="00C43CD6"/>
    <w:rsid w:val="00C4701C"/>
    <w:rsid w:val="00C47FBA"/>
    <w:rsid w:val="00C50D7F"/>
    <w:rsid w:val="00C51A14"/>
    <w:rsid w:val="00C51F2B"/>
    <w:rsid w:val="00C524A0"/>
    <w:rsid w:val="00C53024"/>
    <w:rsid w:val="00C535ED"/>
    <w:rsid w:val="00C53D32"/>
    <w:rsid w:val="00C66996"/>
    <w:rsid w:val="00C73701"/>
    <w:rsid w:val="00C76318"/>
    <w:rsid w:val="00C764C4"/>
    <w:rsid w:val="00C76BFF"/>
    <w:rsid w:val="00C80AF1"/>
    <w:rsid w:val="00C8775B"/>
    <w:rsid w:val="00C90506"/>
    <w:rsid w:val="00C90DBA"/>
    <w:rsid w:val="00C91489"/>
    <w:rsid w:val="00C91FDE"/>
    <w:rsid w:val="00C9579C"/>
    <w:rsid w:val="00C9591C"/>
    <w:rsid w:val="00C964AB"/>
    <w:rsid w:val="00CA0366"/>
    <w:rsid w:val="00CA0F51"/>
    <w:rsid w:val="00CA150B"/>
    <w:rsid w:val="00CA1BAF"/>
    <w:rsid w:val="00CA7C29"/>
    <w:rsid w:val="00CB1BBD"/>
    <w:rsid w:val="00CB2433"/>
    <w:rsid w:val="00CB2894"/>
    <w:rsid w:val="00CB2CE0"/>
    <w:rsid w:val="00CB3150"/>
    <w:rsid w:val="00CB34CB"/>
    <w:rsid w:val="00CB3C1C"/>
    <w:rsid w:val="00CB5DD7"/>
    <w:rsid w:val="00CC09E2"/>
    <w:rsid w:val="00CC5236"/>
    <w:rsid w:val="00CC6234"/>
    <w:rsid w:val="00CD18F0"/>
    <w:rsid w:val="00CD41B4"/>
    <w:rsid w:val="00CD6B72"/>
    <w:rsid w:val="00CD7D04"/>
    <w:rsid w:val="00CE0898"/>
    <w:rsid w:val="00CE2985"/>
    <w:rsid w:val="00CE5BA0"/>
    <w:rsid w:val="00CE603E"/>
    <w:rsid w:val="00CE74D4"/>
    <w:rsid w:val="00CF2FFB"/>
    <w:rsid w:val="00CF56A6"/>
    <w:rsid w:val="00CF5D84"/>
    <w:rsid w:val="00D0602A"/>
    <w:rsid w:val="00D06CCE"/>
    <w:rsid w:val="00D10493"/>
    <w:rsid w:val="00D16ABB"/>
    <w:rsid w:val="00D177DC"/>
    <w:rsid w:val="00D20F44"/>
    <w:rsid w:val="00D21991"/>
    <w:rsid w:val="00D322B5"/>
    <w:rsid w:val="00D34622"/>
    <w:rsid w:val="00D34F98"/>
    <w:rsid w:val="00D35BA5"/>
    <w:rsid w:val="00D40DEE"/>
    <w:rsid w:val="00D42252"/>
    <w:rsid w:val="00D42927"/>
    <w:rsid w:val="00D42A1F"/>
    <w:rsid w:val="00D42D1F"/>
    <w:rsid w:val="00D43B2F"/>
    <w:rsid w:val="00D46FC1"/>
    <w:rsid w:val="00D52BBB"/>
    <w:rsid w:val="00D53BB4"/>
    <w:rsid w:val="00D54C76"/>
    <w:rsid w:val="00D551FC"/>
    <w:rsid w:val="00D55225"/>
    <w:rsid w:val="00D55B89"/>
    <w:rsid w:val="00D61E6F"/>
    <w:rsid w:val="00D626BB"/>
    <w:rsid w:val="00D64B78"/>
    <w:rsid w:val="00D67CE5"/>
    <w:rsid w:val="00D67E7C"/>
    <w:rsid w:val="00D67FB5"/>
    <w:rsid w:val="00D70A9F"/>
    <w:rsid w:val="00D715C3"/>
    <w:rsid w:val="00D731C7"/>
    <w:rsid w:val="00D74A12"/>
    <w:rsid w:val="00D7533B"/>
    <w:rsid w:val="00D77231"/>
    <w:rsid w:val="00D773C8"/>
    <w:rsid w:val="00D774EC"/>
    <w:rsid w:val="00D778F4"/>
    <w:rsid w:val="00D808F8"/>
    <w:rsid w:val="00D80BB1"/>
    <w:rsid w:val="00D82F3A"/>
    <w:rsid w:val="00D84952"/>
    <w:rsid w:val="00D87253"/>
    <w:rsid w:val="00D87E97"/>
    <w:rsid w:val="00D90E96"/>
    <w:rsid w:val="00D90F24"/>
    <w:rsid w:val="00D91623"/>
    <w:rsid w:val="00D91FCB"/>
    <w:rsid w:val="00D9298D"/>
    <w:rsid w:val="00D937A3"/>
    <w:rsid w:val="00DA19FE"/>
    <w:rsid w:val="00DA23B7"/>
    <w:rsid w:val="00DA2A9B"/>
    <w:rsid w:val="00DA3327"/>
    <w:rsid w:val="00DA6129"/>
    <w:rsid w:val="00DA6870"/>
    <w:rsid w:val="00DB07AD"/>
    <w:rsid w:val="00DB1740"/>
    <w:rsid w:val="00DB2171"/>
    <w:rsid w:val="00DB4E77"/>
    <w:rsid w:val="00DB603B"/>
    <w:rsid w:val="00DC0CDB"/>
    <w:rsid w:val="00DC143E"/>
    <w:rsid w:val="00DC1BD4"/>
    <w:rsid w:val="00DC2B45"/>
    <w:rsid w:val="00DC4931"/>
    <w:rsid w:val="00DC51F8"/>
    <w:rsid w:val="00DC5543"/>
    <w:rsid w:val="00DC55F1"/>
    <w:rsid w:val="00DC75C1"/>
    <w:rsid w:val="00DC7ABE"/>
    <w:rsid w:val="00DC7F90"/>
    <w:rsid w:val="00DD042D"/>
    <w:rsid w:val="00DD13D2"/>
    <w:rsid w:val="00DD1A27"/>
    <w:rsid w:val="00DD5655"/>
    <w:rsid w:val="00DE1668"/>
    <w:rsid w:val="00DE1F24"/>
    <w:rsid w:val="00DE331E"/>
    <w:rsid w:val="00DE5B29"/>
    <w:rsid w:val="00DE7779"/>
    <w:rsid w:val="00DF068F"/>
    <w:rsid w:val="00DF1397"/>
    <w:rsid w:val="00DF428D"/>
    <w:rsid w:val="00DF4438"/>
    <w:rsid w:val="00DF5D47"/>
    <w:rsid w:val="00DF67ED"/>
    <w:rsid w:val="00E0316E"/>
    <w:rsid w:val="00E033F6"/>
    <w:rsid w:val="00E052B1"/>
    <w:rsid w:val="00E06183"/>
    <w:rsid w:val="00E06C50"/>
    <w:rsid w:val="00E06FB0"/>
    <w:rsid w:val="00E0778E"/>
    <w:rsid w:val="00E14731"/>
    <w:rsid w:val="00E15A1B"/>
    <w:rsid w:val="00E15EC6"/>
    <w:rsid w:val="00E1640E"/>
    <w:rsid w:val="00E1713B"/>
    <w:rsid w:val="00E17976"/>
    <w:rsid w:val="00E20205"/>
    <w:rsid w:val="00E22162"/>
    <w:rsid w:val="00E22499"/>
    <w:rsid w:val="00E22887"/>
    <w:rsid w:val="00E230FC"/>
    <w:rsid w:val="00E23CB8"/>
    <w:rsid w:val="00E25F98"/>
    <w:rsid w:val="00E26DAD"/>
    <w:rsid w:val="00E27A52"/>
    <w:rsid w:val="00E305DE"/>
    <w:rsid w:val="00E401E7"/>
    <w:rsid w:val="00E40C89"/>
    <w:rsid w:val="00E40F3D"/>
    <w:rsid w:val="00E41078"/>
    <w:rsid w:val="00E42011"/>
    <w:rsid w:val="00E4201F"/>
    <w:rsid w:val="00E4532F"/>
    <w:rsid w:val="00E4748E"/>
    <w:rsid w:val="00E50916"/>
    <w:rsid w:val="00E52D36"/>
    <w:rsid w:val="00E5326B"/>
    <w:rsid w:val="00E5339B"/>
    <w:rsid w:val="00E54933"/>
    <w:rsid w:val="00E5770C"/>
    <w:rsid w:val="00E57B95"/>
    <w:rsid w:val="00E60C37"/>
    <w:rsid w:val="00E6339D"/>
    <w:rsid w:val="00E647D5"/>
    <w:rsid w:val="00E6684D"/>
    <w:rsid w:val="00E67369"/>
    <w:rsid w:val="00E713AD"/>
    <w:rsid w:val="00E7360B"/>
    <w:rsid w:val="00E76922"/>
    <w:rsid w:val="00E773E2"/>
    <w:rsid w:val="00E778D1"/>
    <w:rsid w:val="00E805B3"/>
    <w:rsid w:val="00E8115F"/>
    <w:rsid w:val="00E81A79"/>
    <w:rsid w:val="00E82A4E"/>
    <w:rsid w:val="00E83E70"/>
    <w:rsid w:val="00E854A8"/>
    <w:rsid w:val="00E877DC"/>
    <w:rsid w:val="00E90F1B"/>
    <w:rsid w:val="00E9217F"/>
    <w:rsid w:val="00E924C6"/>
    <w:rsid w:val="00E94342"/>
    <w:rsid w:val="00E95BBC"/>
    <w:rsid w:val="00EA0091"/>
    <w:rsid w:val="00EA009D"/>
    <w:rsid w:val="00EA036C"/>
    <w:rsid w:val="00EA084E"/>
    <w:rsid w:val="00EA3A26"/>
    <w:rsid w:val="00EA3C89"/>
    <w:rsid w:val="00EA618D"/>
    <w:rsid w:val="00EA7624"/>
    <w:rsid w:val="00EB5CC8"/>
    <w:rsid w:val="00EC055B"/>
    <w:rsid w:val="00EC234E"/>
    <w:rsid w:val="00EC386F"/>
    <w:rsid w:val="00EC4CF2"/>
    <w:rsid w:val="00ED0CA3"/>
    <w:rsid w:val="00ED17A5"/>
    <w:rsid w:val="00ED3541"/>
    <w:rsid w:val="00ED425F"/>
    <w:rsid w:val="00ED4F91"/>
    <w:rsid w:val="00ED5A03"/>
    <w:rsid w:val="00EE1C11"/>
    <w:rsid w:val="00EE2903"/>
    <w:rsid w:val="00EE3EF8"/>
    <w:rsid w:val="00EF1B14"/>
    <w:rsid w:val="00EF2359"/>
    <w:rsid w:val="00EF2802"/>
    <w:rsid w:val="00EF2A9D"/>
    <w:rsid w:val="00EF4518"/>
    <w:rsid w:val="00EF4D51"/>
    <w:rsid w:val="00EF5F1E"/>
    <w:rsid w:val="00F01AB3"/>
    <w:rsid w:val="00F12312"/>
    <w:rsid w:val="00F12B94"/>
    <w:rsid w:val="00F130B2"/>
    <w:rsid w:val="00F15612"/>
    <w:rsid w:val="00F202AA"/>
    <w:rsid w:val="00F235E8"/>
    <w:rsid w:val="00F27445"/>
    <w:rsid w:val="00F327D9"/>
    <w:rsid w:val="00F4057C"/>
    <w:rsid w:val="00F4080E"/>
    <w:rsid w:val="00F4127A"/>
    <w:rsid w:val="00F41A44"/>
    <w:rsid w:val="00F42C0C"/>
    <w:rsid w:val="00F43A30"/>
    <w:rsid w:val="00F44617"/>
    <w:rsid w:val="00F46347"/>
    <w:rsid w:val="00F470C6"/>
    <w:rsid w:val="00F47695"/>
    <w:rsid w:val="00F51ED4"/>
    <w:rsid w:val="00F5224C"/>
    <w:rsid w:val="00F56146"/>
    <w:rsid w:val="00F61B41"/>
    <w:rsid w:val="00F6241A"/>
    <w:rsid w:val="00F62600"/>
    <w:rsid w:val="00F64ABC"/>
    <w:rsid w:val="00F65F27"/>
    <w:rsid w:val="00F662EB"/>
    <w:rsid w:val="00F66D97"/>
    <w:rsid w:val="00F7385B"/>
    <w:rsid w:val="00F7662F"/>
    <w:rsid w:val="00F80110"/>
    <w:rsid w:val="00F824B1"/>
    <w:rsid w:val="00F83896"/>
    <w:rsid w:val="00F83D04"/>
    <w:rsid w:val="00F84AFB"/>
    <w:rsid w:val="00F84D20"/>
    <w:rsid w:val="00F85CF9"/>
    <w:rsid w:val="00F861F7"/>
    <w:rsid w:val="00F87976"/>
    <w:rsid w:val="00F87CDC"/>
    <w:rsid w:val="00F91B67"/>
    <w:rsid w:val="00F91D8C"/>
    <w:rsid w:val="00F94CE1"/>
    <w:rsid w:val="00F95ADB"/>
    <w:rsid w:val="00F95B42"/>
    <w:rsid w:val="00F95E69"/>
    <w:rsid w:val="00F97EC0"/>
    <w:rsid w:val="00F97F7D"/>
    <w:rsid w:val="00FA043A"/>
    <w:rsid w:val="00FA15FE"/>
    <w:rsid w:val="00FA2A84"/>
    <w:rsid w:val="00FA340C"/>
    <w:rsid w:val="00FA4BAA"/>
    <w:rsid w:val="00FA5968"/>
    <w:rsid w:val="00FA6210"/>
    <w:rsid w:val="00FA6F83"/>
    <w:rsid w:val="00FB14CF"/>
    <w:rsid w:val="00FB1D94"/>
    <w:rsid w:val="00FB3BEF"/>
    <w:rsid w:val="00FB5840"/>
    <w:rsid w:val="00FB6C05"/>
    <w:rsid w:val="00FB6DF1"/>
    <w:rsid w:val="00FC0258"/>
    <w:rsid w:val="00FC3C93"/>
    <w:rsid w:val="00FC419F"/>
    <w:rsid w:val="00FC430B"/>
    <w:rsid w:val="00FC5024"/>
    <w:rsid w:val="00FC70CF"/>
    <w:rsid w:val="00FC779C"/>
    <w:rsid w:val="00FD0316"/>
    <w:rsid w:val="00FD0930"/>
    <w:rsid w:val="00FD0B86"/>
    <w:rsid w:val="00FD0C11"/>
    <w:rsid w:val="00FD18BB"/>
    <w:rsid w:val="00FD2BE2"/>
    <w:rsid w:val="00FD3087"/>
    <w:rsid w:val="00FD448A"/>
    <w:rsid w:val="00FD6D90"/>
    <w:rsid w:val="00FE001F"/>
    <w:rsid w:val="00FE0B0C"/>
    <w:rsid w:val="00FE3437"/>
    <w:rsid w:val="00FE6F33"/>
    <w:rsid w:val="00FF0DD2"/>
    <w:rsid w:val="00FF1C61"/>
    <w:rsid w:val="00FF3788"/>
    <w:rsid w:val="00FF5346"/>
    <w:rsid w:val="00FF6E27"/>
    <w:rsid w:val="00FF7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A8A2EC"/>
  <w15:chartTrackingRefBased/>
  <w15:docId w15:val="{6AEC22FD-0748-437A-BAD2-B03512FA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6234"/>
    <w:pPr>
      <w:ind w:left="720"/>
      <w:contextualSpacing/>
    </w:pPr>
  </w:style>
  <w:style w:type="character" w:styleId="a4">
    <w:name w:val="Hyperlink"/>
    <w:basedOn w:val="a0"/>
    <w:uiPriority w:val="99"/>
    <w:unhideWhenUsed/>
    <w:rsid w:val="004B73C7"/>
    <w:rPr>
      <w:color w:val="0563C1" w:themeColor="hyperlink"/>
      <w:u w:val="single"/>
    </w:rPr>
  </w:style>
  <w:style w:type="character" w:styleId="a5">
    <w:name w:val="Unresolved Mention"/>
    <w:basedOn w:val="a0"/>
    <w:uiPriority w:val="99"/>
    <w:semiHidden/>
    <w:unhideWhenUsed/>
    <w:rsid w:val="004B73C7"/>
    <w:rPr>
      <w:color w:val="605E5C"/>
      <w:shd w:val="clear" w:color="auto" w:fill="E1DFDD"/>
    </w:rPr>
  </w:style>
  <w:style w:type="character" w:styleId="a6">
    <w:name w:val="annotation reference"/>
    <w:basedOn w:val="a0"/>
    <w:uiPriority w:val="99"/>
    <w:semiHidden/>
    <w:unhideWhenUsed/>
    <w:rsid w:val="006F4904"/>
    <w:rPr>
      <w:sz w:val="16"/>
      <w:szCs w:val="16"/>
    </w:rPr>
  </w:style>
  <w:style w:type="paragraph" w:styleId="a7">
    <w:name w:val="annotation text"/>
    <w:basedOn w:val="a"/>
    <w:link w:val="a8"/>
    <w:uiPriority w:val="99"/>
    <w:unhideWhenUsed/>
    <w:rsid w:val="006F4904"/>
    <w:pPr>
      <w:spacing w:line="240" w:lineRule="auto"/>
    </w:pPr>
    <w:rPr>
      <w:sz w:val="20"/>
      <w:szCs w:val="20"/>
    </w:rPr>
  </w:style>
  <w:style w:type="character" w:customStyle="1" w:styleId="a8">
    <w:name w:val="批注文字 字符"/>
    <w:basedOn w:val="a0"/>
    <w:link w:val="a7"/>
    <w:uiPriority w:val="99"/>
    <w:rsid w:val="006F4904"/>
    <w:rPr>
      <w:sz w:val="20"/>
      <w:szCs w:val="20"/>
    </w:rPr>
  </w:style>
  <w:style w:type="paragraph" w:styleId="a9">
    <w:name w:val="annotation subject"/>
    <w:basedOn w:val="a7"/>
    <w:next w:val="a7"/>
    <w:link w:val="aa"/>
    <w:uiPriority w:val="99"/>
    <w:semiHidden/>
    <w:unhideWhenUsed/>
    <w:rsid w:val="006F4904"/>
    <w:rPr>
      <w:b/>
      <w:bCs/>
    </w:rPr>
  </w:style>
  <w:style w:type="character" w:customStyle="1" w:styleId="aa">
    <w:name w:val="批注主题 字符"/>
    <w:basedOn w:val="a8"/>
    <w:link w:val="a9"/>
    <w:uiPriority w:val="99"/>
    <w:semiHidden/>
    <w:rsid w:val="006F4904"/>
    <w:rPr>
      <w:b/>
      <w:bCs/>
      <w:sz w:val="20"/>
      <w:szCs w:val="20"/>
    </w:rPr>
  </w:style>
  <w:style w:type="paragraph" w:styleId="ab">
    <w:name w:val="Normal (Web)"/>
    <w:basedOn w:val="a"/>
    <w:uiPriority w:val="99"/>
    <w:semiHidden/>
    <w:unhideWhenUsed/>
    <w:rsid w:val="00851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BodySubsequentParagraph">
    <w:name w:val="10. Body Subsequent Paragraph"/>
    <w:basedOn w:val="09BodyFirstParagraph"/>
    <w:qFormat/>
    <w:rsid w:val="00541C72"/>
    <w:pPr>
      <w:spacing w:before="0"/>
      <w:ind w:firstLine="288"/>
    </w:pPr>
  </w:style>
  <w:style w:type="paragraph" w:customStyle="1" w:styleId="09BodyFirstParagraph">
    <w:name w:val="09. Body First Paragraph"/>
    <w:basedOn w:val="a"/>
    <w:next w:val="10BodySubsequentParagraph"/>
    <w:qFormat/>
    <w:rsid w:val="00541C72"/>
    <w:pPr>
      <w:spacing w:before="120" w:after="0" w:line="240" w:lineRule="auto"/>
      <w:jc w:val="both"/>
    </w:pPr>
    <w:rPr>
      <w:rFonts w:ascii="Times New Roman" w:hAnsi="Times New Roman"/>
      <w:color w:val="000000" w:themeColor="text1"/>
      <w:sz w:val="20"/>
      <w:lang w:eastAsia="en-US"/>
    </w:rPr>
  </w:style>
  <w:style w:type="character" w:styleId="ac">
    <w:name w:val="Placeholder Text"/>
    <w:basedOn w:val="a0"/>
    <w:uiPriority w:val="99"/>
    <w:semiHidden/>
    <w:rsid w:val="00E22887"/>
    <w:rPr>
      <w:color w:val="808080"/>
    </w:rPr>
  </w:style>
  <w:style w:type="paragraph" w:customStyle="1" w:styleId="03AuthorAffiliation">
    <w:name w:val="03. Author Affiliation"/>
    <w:basedOn w:val="ad"/>
    <w:next w:val="a"/>
    <w:qFormat/>
    <w:rsid w:val="002601DD"/>
    <w:rPr>
      <w:rFonts w:ascii="Times New Roman" w:hAnsi="Times New Roman"/>
      <w:i/>
      <w:sz w:val="18"/>
      <w:lang w:eastAsia="en-US"/>
    </w:rPr>
  </w:style>
  <w:style w:type="paragraph" w:customStyle="1" w:styleId="04Email">
    <w:name w:val="04. Email"/>
    <w:basedOn w:val="03AuthorAffiliation"/>
    <w:next w:val="a"/>
    <w:qFormat/>
    <w:rsid w:val="002601DD"/>
    <w:rPr>
      <w:color w:val="2E2EB1"/>
    </w:rPr>
  </w:style>
  <w:style w:type="paragraph" w:styleId="ad">
    <w:name w:val="No Spacing"/>
    <w:uiPriority w:val="1"/>
    <w:qFormat/>
    <w:rsid w:val="002601DD"/>
    <w:pPr>
      <w:spacing w:after="0" w:line="240" w:lineRule="auto"/>
    </w:pPr>
  </w:style>
  <w:style w:type="character" w:styleId="ae">
    <w:name w:val="Emphasis"/>
    <w:basedOn w:val="a0"/>
    <w:uiPriority w:val="20"/>
    <w:qFormat/>
    <w:rsid w:val="000433C0"/>
    <w:rPr>
      <w:i/>
      <w:iCs/>
    </w:rPr>
  </w:style>
  <w:style w:type="paragraph" w:styleId="af">
    <w:name w:val="header"/>
    <w:basedOn w:val="a"/>
    <w:link w:val="af0"/>
    <w:uiPriority w:val="99"/>
    <w:unhideWhenUsed/>
    <w:rsid w:val="00053999"/>
    <w:pPr>
      <w:tabs>
        <w:tab w:val="center" w:pos="4320"/>
        <w:tab w:val="right" w:pos="8640"/>
      </w:tabs>
      <w:spacing w:after="0" w:line="240" w:lineRule="auto"/>
    </w:pPr>
  </w:style>
  <w:style w:type="character" w:customStyle="1" w:styleId="af0">
    <w:name w:val="页眉 字符"/>
    <w:basedOn w:val="a0"/>
    <w:link w:val="af"/>
    <w:uiPriority w:val="99"/>
    <w:rsid w:val="00053999"/>
  </w:style>
  <w:style w:type="paragraph" w:styleId="af1">
    <w:name w:val="footer"/>
    <w:basedOn w:val="a"/>
    <w:link w:val="af2"/>
    <w:uiPriority w:val="99"/>
    <w:unhideWhenUsed/>
    <w:rsid w:val="00053999"/>
    <w:pPr>
      <w:tabs>
        <w:tab w:val="center" w:pos="4320"/>
        <w:tab w:val="right" w:pos="8640"/>
      </w:tabs>
      <w:spacing w:after="0" w:line="240" w:lineRule="auto"/>
    </w:pPr>
  </w:style>
  <w:style w:type="character" w:customStyle="1" w:styleId="af2">
    <w:name w:val="页脚 字符"/>
    <w:basedOn w:val="a0"/>
    <w:link w:val="af1"/>
    <w:uiPriority w:val="99"/>
    <w:rsid w:val="00053999"/>
  </w:style>
  <w:style w:type="character" w:customStyle="1" w:styleId="fontstyle01">
    <w:name w:val="fontstyle01"/>
    <w:basedOn w:val="a0"/>
    <w:rsid w:val="009A6E48"/>
    <w:rPr>
      <w:rFonts w:ascii="AdvOT483a8203" w:hAnsi="AdvOT483a8203" w:hint="default"/>
      <w:b w:val="0"/>
      <w:bCs w:val="0"/>
      <w:i w:val="0"/>
      <w:iCs w:val="0"/>
      <w:color w:val="231F20"/>
      <w:sz w:val="20"/>
      <w:szCs w:val="20"/>
    </w:rPr>
  </w:style>
  <w:style w:type="character" w:customStyle="1" w:styleId="fontstyle21">
    <w:name w:val="fontstyle21"/>
    <w:basedOn w:val="a0"/>
    <w:rsid w:val="009A6E48"/>
    <w:rPr>
      <w:rFonts w:ascii="AdvOT19ee2aa8.B" w:hAnsi="AdvOT19ee2aa8.B" w:hint="default"/>
      <w:b w:val="0"/>
      <w:bCs w:val="0"/>
      <w:i w:val="0"/>
      <w:iCs w:val="0"/>
      <w:color w:val="2E3092"/>
      <w:sz w:val="20"/>
      <w:szCs w:val="20"/>
    </w:rPr>
  </w:style>
  <w:style w:type="paragraph" w:styleId="af3">
    <w:name w:val="Revision"/>
    <w:hidden/>
    <w:uiPriority w:val="99"/>
    <w:semiHidden/>
    <w:rsid w:val="007F1BEB"/>
    <w:pPr>
      <w:spacing w:after="0" w:line="240" w:lineRule="auto"/>
    </w:pPr>
  </w:style>
  <w:style w:type="table" w:styleId="af4">
    <w:name w:val="Table Grid"/>
    <w:basedOn w:val="a1"/>
    <w:uiPriority w:val="39"/>
    <w:rsid w:val="0090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666463">
      <w:bodyDiv w:val="1"/>
      <w:marLeft w:val="0"/>
      <w:marRight w:val="0"/>
      <w:marTop w:val="0"/>
      <w:marBottom w:val="0"/>
      <w:divBdr>
        <w:top w:val="none" w:sz="0" w:space="0" w:color="auto"/>
        <w:left w:val="none" w:sz="0" w:space="0" w:color="auto"/>
        <w:bottom w:val="none" w:sz="0" w:space="0" w:color="auto"/>
        <w:right w:val="none" w:sz="0" w:space="0" w:color="auto"/>
      </w:divBdr>
    </w:div>
    <w:div w:id="305743112">
      <w:bodyDiv w:val="1"/>
      <w:marLeft w:val="0"/>
      <w:marRight w:val="0"/>
      <w:marTop w:val="0"/>
      <w:marBottom w:val="0"/>
      <w:divBdr>
        <w:top w:val="none" w:sz="0" w:space="0" w:color="auto"/>
        <w:left w:val="none" w:sz="0" w:space="0" w:color="auto"/>
        <w:bottom w:val="none" w:sz="0" w:space="0" w:color="auto"/>
        <w:right w:val="none" w:sz="0" w:space="0" w:color="auto"/>
      </w:divBdr>
      <w:divsChild>
        <w:div w:id="1406100214">
          <w:marLeft w:val="446"/>
          <w:marRight w:val="0"/>
          <w:marTop w:val="120"/>
          <w:marBottom w:val="0"/>
          <w:divBdr>
            <w:top w:val="none" w:sz="0" w:space="0" w:color="auto"/>
            <w:left w:val="none" w:sz="0" w:space="0" w:color="auto"/>
            <w:bottom w:val="none" w:sz="0" w:space="0" w:color="auto"/>
            <w:right w:val="none" w:sz="0" w:space="0" w:color="auto"/>
          </w:divBdr>
        </w:div>
        <w:div w:id="1558780513">
          <w:marLeft w:val="446"/>
          <w:marRight w:val="0"/>
          <w:marTop w:val="120"/>
          <w:marBottom w:val="0"/>
          <w:divBdr>
            <w:top w:val="none" w:sz="0" w:space="0" w:color="auto"/>
            <w:left w:val="none" w:sz="0" w:space="0" w:color="auto"/>
            <w:bottom w:val="none" w:sz="0" w:space="0" w:color="auto"/>
            <w:right w:val="none" w:sz="0" w:space="0" w:color="auto"/>
          </w:divBdr>
        </w:div>
      </w:divsChild>
    </w:div>
    <w:div w:id="482697709">
      <w:bodyDiv w:val="1"/>
      <w:marLeft w:val="0"/>
      <w:marRight w:val="0"/>
      <w:marTop w:val="0"/>
      <w:marBottom w:val="0"/>
      <w:divBdr>
        <w:top w:val="none" w:sz="0" w:space="0" w:color="auto"/>
        <w:left w:val="none" w:sz="0" w:space="0" w:color="auto"/>
        <w:bottom w:val="none" w:sz="0" w:space="0" w:color="auto"/>
        <w:right w:val="none" w:sz="0" w:space="0" w:color="auto"/>
      </w:divBdr>
    </w:div>
    <w:div w:id="588275191">
      <w:bodyDiv w:val="1"/>
      <w:marLeft w:val="0"/>
      <w:marRight w:val="0"/>
      <w:marTop w:val="0"/>
      <w:marBottom w:val="0"/>
      <w:divBdr>
        <w:top w:val="none" w:sz="0" w:space="0" w:color="auto"/>
        <w:left w:val="none" w:sz="0" w:space="0" w:color="auto"/>
        <w:bottom w:val="none" w:sz="0" w:space="0" w:color="auto"/>
        <w:right w:val="none" w:sz="0" w:space="0" w:color="auto"/>
      </w:divBdr>
    </w:div>
    <w:div w:id="819659151">
      <w:bodyDiv w:val="1"/>
      <w:marLeft w:val="0"/>
      <w:marRight w:val="0"/>
      <w:marTop w:val="0"/>
      <w:marBottom w:val="0"/>
      <w:divBdr>
        <w:top w:val="none" w:sz="0" w:space="0" w:color="auto"/>
        <w:left w:val="none" w:sz="0" w:space="0" w:color="auto"/>
        <w:bottom w:val="none" w:sz="0" w:space="0" w:color="auto"/>
        <w:right w:val="none" w:sz="0" w:space="0" w:color="auto"/>
      </w:divBdr>
    </w:div>
    <w:div w:id="844976173">
      <w:bodyDiv w:val="1"/>
      <w:marLeft w:val="0"/>
      <w:marRight w:val="0"/>
      <w:marTop w:val="0"/>
      <w:marBottom w:val="0"/>
      <w:divBdr>
        <w:top w:val="none" w:sz="0" w:space="0" w:color="auto"/>
        <w:left w:val="none" w:sz="0" w:space="0" w:color="auto"/>
        <w:bottom w:val="none" w:sz="0" w:space="0" w:color="auto"/>
        <w:right w:val="none" w:sz="0" w:space="0" w:color="auto"/>
      </w:divBdr>
    </w:div>
    <w:div w:id="874468782">
      <w:bodyDiv w:val="1"/>
      <w:marLeft w:val="0"/>
      <w:marRight w:val="0"/>
      <w:marTop w:val="0"/>
      <w:marBottom w:val="0"/>
      <w:divBdr>
        <w:top w:val="none" w:sz="0" w:space="0" w:color="auto"/>
        <w:left w:val="none" w:sz="0" w:space="0" w:color="auto"/>
        <w:bottom w:val="none" w:sz="0" w:space="0" w:color="auto"/>
        <w:right w:val="none" w:sz="0" w:space="0" w:color="auto"/>
      </w:divBdr>
    </w:div>
    <w:div w:id="904726160">
      <w:bodyDiv w:val="1"/>
      <w:marLeft w:val="0"/>
      <w:marRight w:val="0"/>
      <w:marTop w:val="0"/>
      <w:marBottom w:val="0"/>
      <w:divBdr>
        <w:top w:val="none" w:sz="0" w:space="0" w:color="auto"/>
        <w:left w:val="none" w:sz="0" w:space="0" w:color="auto"/>
        <w:bottom w:val="none" w:sz="0" w:space="0" w:color="auto"/>
        <w:right w:val="none" w:sz="0" w:space="0" w:color="auto"/>
      </w:divBdr>
    </w:div>
    <w:div w:id="919213953">
      <w:bodyDiv w:val="1"/>
      <w:marLeft w:val="0"/>
      <w:marRight w:val="0"/>
      <w:marTop w:val="0"/>
      <w:marBottom w:val="0"/>
      <w:divBdr>
        <w:top w:val="none" w:sz="0" w:space="0" w:color="auto"/>
        <w:left w:val="none" w:sz="0" w:space="0" w:color="auto"/>
        <w:bottom w:val="none" w:sz="0" w:space="0" w:color="auto"/>
        <w:right w:val="none" w:sz="0" w:space="0" w:color="auto"/>
      </w:divBdr>
    </w:div>
    <w:div w:id="1046834361">
      <w:bodyDiv w:val="1"/>
      <w:marLeft w:val="0"/>
      <w:marRight w:val="0"/>
      <w:marTop w:val="0"/>
      <w:marBottom w:val="0"/>
      <w:divBdr>
        <w:top w:val="none" w:sz="0" w:space="0" w:color="auto"/>
        <w:left w:val="none" w:sz="0" w:space="0" w:color="auto"/>
        <w:bottom w:val="none" w:sz="0" w:space="0" w:color="auto"/>
        <w:right w:val="none" w:sz="0" w:space="0" w:color="auto"/>
      </w:divBdr>
    </w:div>
    <w:div w:id="1249775116">
      <w:bodyDiv w:val="1"/>
      <w:marLeft w:val="0"/>
      <w:marRight w:val="0"/>
      <w:marTop w:val="0"/>
      <w:marBottom w:val="0"/>
      <w:divBdr>
        <w:top w:val="none" w:sz="0" w:space="0" w:color="auto"/>
        <w:left w:val="none" w:sz="0" w:space="0" w:color="auto"/>
        <w:bottom w:val="none" w:sz="0" w:space="0" w:color="auto"/>
        <w:right w:val="none" w:sz="0" w:space="0" w:color="auto"/>
      </w:divBdr>
    </w:div>
    <w:div w:id="1451128000">
      <w:bodyDiv w:val="1"/>
      <w:marLeft w:val="0"/>
      <w:marRight w:val="0"/>
      <w:marTop w:val="0"/>
      <w:marBottom w:val="0"/>
      <w:divBdr>
        <w:top w:val="none" w:sz="0" w:space="0" w:color="auto"/>
        <w:left w:val="none" w:sz="0" w:space="0" w:color="auto"/>
        <w:bottom w:val="none" w:sz="0" w:space="0" w:color="auto"/>
        <w:right w:val="none" w:sz="0" w:space="0" w:color="auto"/>
      </w:divBdr>
    </w:div>
    <w:div w:id="1710106533">
      <w:bodyDiv w:val="1"/>
      <w:marLeft w:val="0"/>
      <w:marRight w:val="0"/>
      <w:marTop w:val="0"/>
      <w:marBottom w:val="0"/>
      <w:divBdr>
        <w:top w:val="none" w:sz="0" w:space="0" w:color="auto"/>
        <w:left w:val="none" w:sz="0" w:space="0" w:color="auto"/>
        <w:bottom w:val="none" w:sz="0" w:space="0" w:color="auto"/>
        <w:right w:val="none" w:sz="0" w:space="0" w:color="auto"/>
      </w:divBdr>
    </w:div>
    <w:div w:id="1798333979">
      <w:bodyDiv w:val="1"/>
      <w:marLeft w:val="0"/>
      <w:marRight w:val="0"/>
      <w:marTop w:val="0"/>
      <w:marBottom w:val="0"/>
      <w:divBdr>
        <w:top w:val="none" w:sz="0" w:space="0" w:color="auto"/>
        <w:left w:val="none" w:sz="0" w:space="0" w:color="auto"/>
        <w:bottom w:val="none" w:sz="0" w:space="0" w:color="auto"/>
        <w:right w:val="none" w:sz="0" w:space="0" w:color="auto"/>
      </w:divBdr>
    </w:div>
    <w:div w:id="197185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0A591-B4E4-4F0C-94C3-1422FC48A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1667</Words>
  <Characters>9020</Characters>
  <Application>Microsoft Office Word</Application>
  <DocSecurity>0</DocSecurity>
  <Lines>334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honglin</dc:creator>
  <cp:keywords/>
  <dc:description/>
  <cp:lastModifiedBy>栩瑜 张</cp:lastModifiedBy>
  <cp:revision>2</cp:revision>
  <dcterms:created xsi:type="dcterms:W3CDTF">2025-06-25T08:25:00Z</dcterms:created>
  <dcterms:modified xsi:type="dcterms:W3CDTF">2025-06-25T08:25:00Z</dcterms:modified>
</cp:coreProperties>
</file>