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95A6" w14:textId="7EC99CD7" w:rsidR="003816CC" w:rsidRDefault="00DF4976" w:rsidP="003816CC">
      <w:pPr>
        <w:pStyle w:val="paragraph"/>
        <w:spacing w:before="0" w:beforeAutospacing="0" w:after="0" w:afterAutospacing="0"/>
        <w:jc w:val="center"/>
        <w:textAlignment w:val="baseline"/>
        <w:rPr>
          <w:rStyle w:val="normaltextrun"/>
          <w:rFonts w:eastAsiaTheme="majorEastAsia"/>
          <w:sz w:val="32"/>
          <w:szCs w:val="32"/>
        </w:rPr>
      </w:pPr>
      <w:r w:rsidRPr="00DF4976">
        <w:rPr>
          <w:rStyle w:val="normaltextrun"/>
          <w:rFonts w:eastAsiaTheme="majorEastAsia"/>
          <w:sz w:val="32"/>
          <w:szCs w:val="32"/>
        </w:rPr>
        <w:t>Deterministically selected rare taxa drive changes in community composition in drinking water biological activated carbon Filters</w:t>
      </w:r>
    </w:p>
    <w:p w14:paraId="76A15B39" w14:textId="77777777" w:rsidR="00DF4976" w:rsidRDefault="00DF4976" w:rsidP="003816CC">
      <w:pPr>
        <w:pStyle w:val="paragraph"/>
        <w:spacing w:before="0" w:beforeAutospacing="0" w:after="0" w:afterAutospacing="0"/>
        <w:jc w:val="center"/>
        <w:textAlignment w:val="baseline"/>
        <w:rPr>
          <w:rFonts w:ascii="Segoe UI" w:hAnsi="Segoe UI" w:cs="Segoe UI"/>
          <w:sz w:val="18"/>
          <w:szCs w:val="18"/>
        </w:rPr>
      </w:pPr>
    </w:p>
    <w:p w14:paraId="4447D3E0" w14:textId="77777777" w:rsidR="003816CC" w:rsidRDefault="003816CC" w:rsidP="003816C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rPr>
        <w:t>Dominic Quinn</w:t>
      </w:r>
      <w:r>
        <w:rPr>
          <w:rStyle w:val="normaltextrun"/>
          <w:rFonts w:eastAsiaTheme="majorEastAsia"/>
          <w:sz w:val="19"/>
          <w:szCs w:val="19"/>
          <w:vertAlign w:val="superscript"/>
        </w:rPr>
        <w:t>a</w:t>
      </w:r>
      <w:r>
        <w:rPr>
          <w:rStyle w:val="normaltextrun"/>
          <w:rFonts w:eastAsiaTheme="majorEastAsia"/>
        </w:rPr>
        <w:t xml:space="preserve">, Marta </w:t>
      </w:r>
      <w:proofErr w:type="spellStart"/>
      <w:r>
        <w:rPr>
          <w:rStyle w:val="normaltextrun"/>
          <w:rFonts w:eastAsiaTheme="majorEastAsia"/>
        </w:rPr>
        <w:t>Vignola</w:t>
      </w:r>
      <w:r>
        <w:rPr>
          <w:rStyle w:val="normaltextrun"/>
          <w:rFonts w:eastAsiaTheme="majorEastAsia"/>
          <w:sz w:val="19"/>
          <w:szCs w:val="19"/>
          <w:vertAlign w:val="superscript"/>
        </w:rPr>
        <w:t>a</w:t>
      </w:r>
      <w:proofErr w:type="spellEnd"/>
      <w:r>
        <w:rPr>
          <w:rStyle w:val="normaltextrun"/>
          <w:rFonts w:eastAsiaTheme="majorEastAsia"/>
        </w:rPr>
        <w:t xml:space="preserve"> Jeanine Lenselink</w:t>
      </w:r>
      <w:r>
        <w:rPr>
          <w:rStyle w:val="normaltextrun"/>
          <w:rFonts w:eastAsiaTheme="majorEastAsia"/>
          <w:sz w:val="19"/>
          <w:szCs w:val="19"/>
          <w:vertAlign w:val="superscript"/>
        </w:rPr>
        <w:t>a</w:t>
      </w:r>
      <w:r>
        <w:rPr>
          <w:rStyle w:val="normaltextrun"/>
          <w:rFonts w:eastAsiaTheme="majorEastAsia"/>
        </w:rPr>
        <w:t>, Graeme Moore</w:t>
      </w:r>
      <w:r>
        <w:rPr>
          <w:rStyle w:val="normaltextrun"/>
          <w:rFonts w:eastAsiaTheme="majorEastAsia"/>
          <w:sz w:val="19"/>
          <w:szCs w:val="19"/>
          <w:vertAlign w:val="superscript"/>
        </w:rPr>
        <w:t>b</w:t>
      </w:r>
      <w:r>
        <w:rPr>
          <w:rStyle w:val="normaltextrun"/>
          <w:rFonts w:eastAsiaTheme="majorEastAsia"/>
        </w:rPr>
        <w:t>, Stephanie Connelly</w:t>
      </w:r>
      <w:r>
        <w:rPr>
          <w:rStyle w:val="normaltextrun"/>
          <w:rFonts w:eastAsiaTheme="majorEastAsia"/>
          <w:sz w:val="19"/>
          <w:szCs w:val="19"/>
          <w:vertAlign w:val="superscript"/>
        </w:rPr>
        <w:t>a</w:t>
      </w:r>
      <w:r>
        <w:rPr>
          <w:rStyle w:val="normaltextrun"/>
          <w:rFonts w:eastAsiaTheme="majorEastAsia"/>
        </w:rPr>
        <w:t>, Caroline Gauchotte-Lindsay</w:t>
      </w:r>
      <w:r>
        <w:rPr>
          <w:rStyle w:val="normaltextrun"/>
          <w:rFonts w:eastAsiaTheme="majorEastAsia"/>
          <w:sz w:val="19"/>
          <w:szCs w:val="19"/>
          <w:vertAlign w:val="superscript"/>
        </w:rPr>
        <w:t>a</w:t>
      </w:r>
      <w:r>
        <w:rPr>
          <w:rStyle w:val="normaltextrun"/>
          <w:rFonts w:eastAsiaTheme="majorEastAsia"/>
        </w:rPr>
        <w:t>, Umer Ijaz</w:t>
      </w:r>
      <w:r>
        <w:rPr>
          <w:rStyle w:val="normaltextrun"/>
          <w:rFonts w:eastAsiaTheme="majorEastAsia"/>
          <w:sz w:val="19"/>
          <w:szCs w:val="19"/>
          <w:vertAlign w:val="superscript"/>
        </w:rPr>
        <w:t>a</w:t>
      </w:r>
      <w:r>
        <w:rPr>
          <w:rStyle w:val="normaltextrun"/>
          <w:rFonts w:eastAsiaTheme="majorEastAsia"/>
        </w:rPr>
        <w:t>, William Sloan</w:t>
      </w:r>
      <w:r>
        <w:rPr>
          <w:rStyle w:val="normaltextrun"/>
          <w:rFonts w:eastAsiaTheme="majorEastAsia"/>
          <w:sz w:val="19"/>
          <w:szCs w:val="19"/>
          <w:vertAlign w:val="superscript"/>
        </w:rPr>
        <w:t>a</w:t>
      </w:r>
      <w:r>
        <w:rPr>
          <w:rStyle w:val="normaltextrun"/>
          <w:rFonts w:eastAsiaTheme="majorEastAsia"/>
        </w:rPr>
        <w:t>, Cindy J. Smith</w:t>
      </w:r>
      <w:r>
        <w:rPr>
          <w:rStyle w:val="normaltextrun"/>
          <w:rFonts w:eastAsiaTheme="majorEastAsia"/>
          <w:sz w:val="19"/>
          <w:szCs w:val="19"/>
          <w:vertAlign w:val="superscript"/>
        </w:rPr>
        <w:t>a</w:t>
      </w:r>
      <w:r>
        <w:rPr>
          <w:rStyle w:val="eop"/>
          <w:rFonts w:eastAsiaTheme="majorEastAsia"/>
          <w:sz w:val="19"/>
          <w:szCs w:val="19"/>
        </w:rPr>
        <w:t> </w:t>
      </w:r>
    </w:p>
    <w:p w14:paraId="129818A9" w14:textId="77777777" w:rsidR="003816CC" w:rsidRDefault="003816CC" w:rsidP="003816CC">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sz w:val="19"/>
          <w:szCs w:val="19"/>
        </w:rPr>
        <w:t> </w:t>
      </w:r>
    </w:p>
    <w:p w14:paraId="6FF6CE87" w14:textId="77777777" w:rsidR="003816CC" w:rsidRDefault="003816CC" w:rsidP="003816CC">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i/>
          <w:iCs/>
        </w:rPr>
        <w:t>a</w:t>
      </w:r>
      <w:r>
        <w:rPr>
          <w:rStyle w:val="normaltextrun"/>
          <w:rFonts w:eastAsiaTheme="majorEastAsia"/>
          <w:i/>
          <w:iCs/>
          <w:sz w:val="18"/>
          <w:szCs w:val="18"/>
        </w:rPr>
        <w:t>*University of Glasgow – James Watt School of Engineering, G12 8QQ, United Kingdom</w:t>
      </w:r>
      <w:r>
        <w:rPr>
          <w:rStyle w:val="eop"/>
          <w:rFonts w:eastAsiaTheme="majorEastAsia"/>
          <w:sz w:val="18"/>
          <w:szCs w:val="18"/>
        </w:rPr>
        <w:t> </w:t>
      </w:r>
    </w:p>
    <w:p w14:paraId="6A5E07A7" w14:textId="77777777" w:rsidR="003816CC" w:rsidRDefault="003816CC" w:rsidP="003816CC">
      <w:pPr>
        <w:pStyle w:val="paragraph"/>
        <w:spacing w:before="0" w:beforeAutospacing="0" w:after="0" w:afterAutospacing="0"/>
        <w:jc w:val="center"/>
        <w:textAlignment w:val="baseline"/>
        <w:rPr>
          <w:rStyle w:val="normaltextrun"/>
          <w:rFonts w:eastAsiaTheme="majorEastAsia"/>
        </w:rPr>
      </w:pPr>
      <w:r>
        <w:rPr>
          <w:rStyle w:val="normaltextrun"/>
          <w:rFonts w:eastAsiaTheme="majorEastAsia"/>
          <w:i/>
          <w:iCs/>
          <w:sz w:val="18"/>
          <w:szCs w:val="18"/>
        </w:rPr>
        <w:t>b*</w:t>
      </w:r>
      <w:r>
        <w:rPr>
          <w:rStyle w:val="normaltextrun"/>
          <w:rFonts w:eastAsiaTheme="majorEastAsia"/>
          <w:i/>
          <w:iCs/>
          <w:sz w:val="22"/>
          <w:szCs w:val="22"/>
        </w:rPr>
        <w:t xml:space="preserve"> </w:t>
      </w:r>
      <w:r>
        <w:rPr>
          <w:rStyle w:val="normaltextrun"/>
          <w:rFonts w:eastAsiaTheme="majorEastAsia"/>
          <w:i/>
          <w:iCs/>
          <w:sz w:val="18"/>
          <w:szCs w:val="18"/>
        </w:rPr>
        <w:t>Scottish Water, 6 Castle Drive, Dunfermline, KY11 8GG, United Kingdom</w:t>
      </w:r>
      <w:r>
        <w:rPr>
          <w:rStyle w:val="eop"/>
          <w:rFonts w:eastAsiaTheme="majorEastAsia"/>
          <w:sz w:val="18"/>
          <w:szCs w:val="18"/>
        </w:rPr>
        <w:t> </w:t>
      </w:r>
    </w:p>
    <w:p w14:paraId="41E2634A" w14:textId="77777777" w:rsidR="003816CC" w:rsidRDefault="003816CC" w:rsidP="00DA5C03">
      <w:pPr>
        <w:pStyle w:val="paragraph"/>
        <w:spacing w:before="0" w:beforeAutospacing="0" w:after="0" w:afterAutospacing="0"/>
        <w:jc w:val="both"/>
        <w:textAlignment w:val="baseline"/>
        <w:rPr>
          <w:rStyle w:val="normaltextrun"/>
          <w:rFonts w:eastAsiaTheme="majorEastAsia"/>
          <w:i/>
          <w:iCs/>
        </w:rPr>
      </w:pPr>
    </w:p>
    <w:p w14:paraId="3A79DF94" w14:textId="77777777" w:rsidR="003816CC" w:rsidRDefault="003816CC" w:rsidP="00DA5C03">
      <w:pPr>
        <w:pStyle w:val="paragraph"/>
        <w:spacing w:before="0" w:beforeAutospacing="0" w:after="0" w:afterAutospacing="0"/>
        <w:jc w:val="both"/>
        <w:textAlignment w:val="baseline"/>
        <w:rPr>
          <w:rStyle w:val="normaltextrun"/>
          <w:rFonts w:eastAsiaTheme="majorEastAsia"/>
          <w:i/>
          <w:iCs/>
        </w:rPr>
      </w:pPr>
    </w:p>
    <w:p w14:paraId="5B06EDE1" w14:textId="7FCAB044" w:rsidR="00440719" w:rsidRDefault="00CE6531" w:rsidP="00DA5C03">
      <w:pPr>
        <w:pStyle w:val="paragraph"/>
        <w:spacing w:before="0" w:beforeAutospacing="0" w:after="0" w:afterAutospacing="0"/>
        <w:jc w:val="both"/>
        <w:textAlignment w:val="baseline"/>
        <w:rPr>
          <w:rStyle w:val="normaltextrun"/>
          <w:rFonts w:eastAsiaTheme="majorEastAsia"/>
          <w:i/>
          <w:iCs/>
        </w:rPr>
      </w:pPr>
      <w:r>
        <w:rPr>
          <w:rStyle w:val="normaltextrun"/>
          <w:rFonts w:eastAsiaTheme="majorEastAsia"/>
          <w:i/>
          <w:iCs/>
        </w:rPr>
        <w:t xml:space="preserve">Supplementary </w:t>
      </w:r>
      <w:r w:rsidR="00440719">
        <w:rPr>
          <w:rStyle w:val="normaltextrun"/>
          <w:rFonts w:eastAsiaTheme="majorEastAsia"/>
          <w:i/>
          <w:iCs/>
        </w:rPr>
        <w:t>materials and method</w:t>
      </w:r>
      <w:r w:rsidR="003816CC">
        <w:rPr>
          <w:rStyle w:val="normaltextrun"/>
          <w:rFonts w:eastAsiaTheme="majorEastAsia"/>
          <w:i/>
          <w:iCs/>
        </w:rPr>
        <w:t>s</w:t>
      </w:r>
      <w:r w:rsidR="00440719">
        <w:rPr>
          <w:rStyle w:val="normaltextrun"/>
          <w:rFonts w:eastAsiaTheme="majorEastAsia"/>
          <w:i/>
          <w:iCs/>
        </w:rPr>
        <w:t xml:space="preserve"> </w:t>
      </w:r>
    </w:p>
    <w:p w14:paraId="4D0E00A9" w14:textId="77777777" w:rsidR="00440719" w:rsidRDefault="00440719" w:rsidP="00DA5C03">
      <w:pPr>
        <w:pStyle w:val="paragraph"/>
        <w:spacing w:before="0" w:beforeAutospacing="0" w:after="0" w:afterAutospacing="0"/>
        <w:jc w:val="both"/>
        <w:textAlignment w:val="baseline"/>
        <w:rPr>
          <w:rStyle w:val="normaltextrun"/>
          <w:rFonts w:eastAsiaTheme="majorEastAsia"/>
          <w:i/>
          <w:iCs/>
        </w:rPr>
      </w:pPr>
    </w:p>
    <w:p w14:paraId="02645D7B" w14:textId="0A0F7E73" w:rsidR="00DA5C03" w:rsidRDefault="00381DF7" w:rsidP="00DA5C03">
      <w:pPr>
        <w:pStyle w:val="paragraph"/>
        <w:spacing w:before="0" w:beforeAutospacing="0" w:after="0" w:afterAutospacing="0"/>
        <w:jc w:val="both"/>
        <w:textAlignment w:val="baseline"/>
        <w:rPr>
          <w:rStyle w:val="eop"/>
          <w:rFonts w:eastAsiaTheme="majorEastAsia"/>
        </w:rPr>
      </w:pPr>
      <w:r>
        <w:rPr>
          <w:rStyle w:val="normaltextrun"/>
          <w:rFonts w:eastAsiaTheme="majorEastAsia"/>
          <w:i/>
          <w:iCs/>
        </w:rPr>
        <w:t xml:space="preserve">S1 </w:t>
      </w:r>
      <w:r w:rsidR="00DA5C03">
        <w:rPr>
          <w:rStyle w:val="normaltextrun"/>
          <w:rFonts w:eastAsiaTheme="majorEastAsia"/>
          <w:i/>
          <w:iCs/>
        </w:rPr>
        <w:t xml:space="preserve">Biofilter </w:t>
      </w:r>
      <w:r w:rsidR="00C6720B">
        <w:rPr>
          <w:rStyle w:val="normaltextrun"/>
          <w:rFonts w:eastAsiaTheme="majorEastAsia"/>
          <w:i/>
          <w:iCs/>
        </w:rPr>
        <w:t>construction</w:t>
      </w:r>
    </w:p>
    <w:p w14:paraId="7915D6F3" w14:textId="77777777" w:rsidR="00DA5C03" w:rsidRDefault="00DA5C03" w:rsidP="00DA5C03">
      <w:pPr>
        <w:pStyle w:val="paragraph"/>
        <w:spacing w:before="0" w:beforeAutospacing="0" w:after="0" w:afterAutospacing="0"/>
        <w:jc w:val="both"/>
        <w:textAlignment w:val="baseline"/>
        <w:rPr>
          <w:rFonts w:ascii="Segoe UI" w:hAnsi="Segoe UI" w:cs="Segoe UI"/>
          <w:sz w:val="18"/>
          <w:szCs w:val="18"/>
        </w:rPr>
      </w:pPr>
    </w:p>
    <w:p w14:paraId="5F62F56C" w14:textId="6E01371B" w:rsidR="00DA5C03" w:rsidRDefault="00DA5C03" w:rsidP="00DA5C03">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 xml:space="preserve">Each individual filter column was constructed from PE80 pipe and MDPE fittings. The main column length was cut from 32mm PE80 pipe. The length cut was the specified filter bed length (30cm, 60cm or 90cm) plus an additional 370mm. A 32mm MDPE pipe insert was wrapped in stainless steel mesh (aperture 75µm) and inserted to the end of the pipe. This end was fit to a 32mm x 25mm x 32mm MDPE reducing T. The other 32mm end of the reducing T was occupied by a 180mm length of PE80 pipe and 32mm MDPE terminal cap. The 25mm are of the reducing T was occupied by a 160mm length of PE80 pipe and 15mm to 25mm MDPE reducing stop cock. A 200mm length of 15mm BRAND® laboratory tubing and 15mm MDPE pipe insert was added to the stop cock. A 6mm-15mm reducer connected the 15mm tubing to 6mm hydrolysis resistant tubing and a 2mm – 5mm reducer connected this to 2mm PVC tubing. This tubing was connected to a Watson Marlow 300 series peristaltic pump with a 5 channel microcassette pump head. The filter columns were attached upright to a plywood frame with 32mm pipe clips. An 8mm hole was drilled 50mm down from the top of the filter column and 8mm hydrolysis resistant tubing was added as an overflow. 260g dry weight Cabot Norrit GAC 1240 W was added to a 1L glass bottle. The GAC was rinsed with 260ml Milli-Q water until the water became clear. Once clear the GAC and 260ml of Milli-Q water were sonicated for 10 minutes in an ultrasonic bath. The GAC was left to settle in water for 48 hours. The GAC was then added to the filter columns in small batches with Milli-Q water and pushed down until tightly packed. This continued until the filter bed was the desired length. The biofilters were then allowed to cycle with Milli-Q water for 2 weeks to ensure the GAC was fully settled. Influent </w:t>
      </w:r>
      <w:r w:rsidRPr="00DA5C03">
        <w:rPr>
          <w:rStyle w:val="normaltextrun"/>
          <w:rFonts w:eastAsiaTheme="majorEastAsia"/>
        </w:rPr>
        <w:t xml:space="preserve">water was collected from a Scottish Water surface reservoir, filtered on </w:t>
      </w:r>
      <w:r>
        <w:rPr>
          <w:rStyle w:val="normaltextrun"/>
          <w:rFonts w:eastAsiaTheme="majorEastAsia"/>
        </w:rPr>
        <w:t>site through 10µm using a submersible pump. Approximately 500L was collected every 2 weeks and stored at room temperature. Influent was fed into the filter from a 20L jerrycan using a Watson Marlow 300 series peristaltic pump and 6mm hydrolysis resistant tubing until flowing freely from the overflow tubing. A single jerrycan of influent fed each set of triplicate reactors and was replaced at the start of each week. The peristaltic pump at the effluent end of the filter was set at a consistent flow rate of 1ml/min across all biofilters</w:t>
      </w:r>
      <w:r>
        <w:rPr>
          <w:rStyle w:val="normaltextrun"/>
          <w:rFonts w:eastAsiaTheme="majorEastAsia"/>
          <w:color w:val="D13438"/>
          <w:u w:val="single"/>
        </w:rPr>
        <w:t>.</w:t>
      </w:r>
    </w:p>
    <w:p w14:paraId="572F5B1C" w14:textId="77777777" w:rsidR="00DA5C03" w:rsidRDefault="00DA5C03">
      <w:pPr>
        <w:rPr>
          <w:rFonts w:ascii="Times New Roman" w:hAnsi="Times New Roman" w:cs="Times New Roman"/>
        </w:rPr>
      </w:pPr>
    </w:p>
    <w:p w14:paraId="7AC425DB" w14:textId="3C63AEA2" w:rsidR="002369A5" w:rsidRPr="00930A9E" w:rsidRDefault="00930A9E">
      <w:pPr>
        <w:rPr>
          <w:rFonts w:ascii="Times New Roman" w:hAnsi="Times New Roman" w:cs="Times New Roman"/>
        </w:rPr>
      </w:pPr>
      <w:r w:rsidRPr="00930A9E">
        <w:rPr>
          <w:rFonts w:ascii="Times New Roman" w:hAnsi="Times New Roman" w:cs="Times New Roman"/>
          <w:noProof/>
        </w:rPr>
        <w:lastRenderedPageBreak/>
        <w:drawing>
          <wp:inline distT="0" distB="0" distL="0" distR="0" wp14:anchorId="66962450" wp14:editId="6BEF9D79">
            <wp:extent cx="5581650" cy="4400550"/>
            <wp:effectExtent l="0" t="0" r="0" b="0"/>
            <wp:docPr id="1529320746" name="Picture 1" descr="A video game screen with whit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320746" name="Picture 1" descr="A video game screen with white square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650" cy="4400550"/>
                    </a:xfrm>
                    <a:prstGeom prst="rect">
                      <a:avLst/>
                    </a:prstGeom>
                    <a:noFill/>
                    <a:ln>
                      <a:noFill/>
                    </a:ln>
                  </pic:spPr>
                </pic:pic>
              </a:graphicData>
            </a:graphic>
          </wp:inline>
        </w:drawing>
      </w:r>
    </w:p>
    <w:p w14:paraId="7185A256" w14:textId="27358FCC" w:rsidR="00B60C1B" w:rsidRDefault="00AE2A73">
      <w:pPr>
        <w:rPr>
          <w:rFonts w:ascii="Times New Roman" w:hAnsi="Times New Roman" w:cs="Times New Roman"/>
        </w:rPr>
      </w:pPr>
      <w:r>
        <w:rPr>
          <w:rFonts w:ascii="Times New Roman" w:hAnsi="Times New Roman" w:cs="Times New Roman"/>
          <w:b/>
          <w:bCs/>
        </w:rPr>
        <w:t xml:space="preserve">Supplementary </w:t>
      </w:r>
      <w:r w:rsidR="00930A9E" w:rsidRPr="00930A9E">
        <w:rPr>
          <w:rFonts w:ascii="Times New Roman" w:hAnsi="Times New Roman" w:cs="Times New Roman"/>
          <w:b/>
          <w:bCs/>
        </w:rPr>
        <w:t>Figure 1.</w:t>
      </w:r>
      <w:r w:rsidR="00930A9E" w:rsidRPr="00930A9E">
        <w:rPr>
          <w:rFonts w:ascii="Times New Roman" w:hAnsi="Times New Roman" w:cs="Times New Roman"/>
        </w:rPr>
        <w:t xml:space="preserve"> Diagram of biofilters operated in this study with 90cm GAC bed.</w:t>
      </w:r>
    </w:p>
    <w:p w14:paraId="7AF0A3DA" w14:textId="3A699368" w:rsidR="00930A9E" w:rsidRDefault="00930A9E">
      <w:r>
        <w:object w:dxaOrig="7621" w:dyaOrig="5617" w14:anchorId="21DEA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7pt;height:339pt" o:ole="">
            <v:imagedata r:id="rId10" o:title=""/>
          </v:shape>
          <o:OLEObject Type="Embed" ProgID="Visio.Drawing.15" ShapeID="_x0000_i1025" DrawAspect="Content" ObjectID="_1813151675" r:id="rId11"/>
        </w:object>
      </w:r>
    </w:p>
    <w:p w14:paraId="25B801F5" w14:textId="77777777" w:rsidR="00930A9E" w:rsidRDefault="00930A9E"/>
    <w:p w14:paraId="08FE7499" w14:textId="18140820" w:rsidR="00930A9E" w:rsidRPr="00B60C1B" w:rsidRDefault="007162BB">
      <w:r>
        <w:rPr>
          <w:rFonts w:ascii="Times New Roman" w:hAnsi="Times New Roman" w:cs="Times New Roman"/>
          <w:b/>
          <w:bCs/>
        </w:rPr>
        <w:t xml:space="preserve">Supplementary </w:t>
      </w:r>
      <w:r w:rsidRPr="00930A9E">
        <w:rPr>
          <w:rFonts w:ascii="Times New Roman" w:hAnsi="Times New Roman" w:cs="Times New Roman"/>
          <w:b/>
          <w:bCs/>
        </w:rPr>
        <w:t xml:space="preserve">Figure </w:t>
      </w:r>
      <w:r>
        <w:rPr>
          <w:rFonts w:ascii="Times New Roman" w:hAnsi="Times New Roman" w:cs="Times New Roman"/>
          <w:b/>
          <w:bCs/>
        </w:rPr>
        <w:t xml:space="preserve">2. </w:t>
      </w:r>
      <w:r w:rsidR="00B60C1B">
        <w:rPr>
          <w:rFonts w:ascii="Times New Roman" w:hAnsi="Times New Roman" w:cs="Times New Roman"/>
        </w:rPr>
        <w:t xml:space="preserve">Visual representation of </w:t>
      </w:r>
      <w:r w:rsidR="00731258">
        <w:rPr>
          <w:rFonts w:ascii="Times New Roman" w:hAnsi="Times New Roman" w:cs="Times New Roman"/>
        </w:rPr>
        <w:t>sampling for the mass balance analysis</w:t>
      </w:r>
      <w:r w:rsidR="00AC1E20">
        <w:rPr>
          <w:rFonts w:ascii="Times New Roman" w:hAnsi="Times New Roman" w:cs="Times New Roman"/>
        </w:rPr>
        <w:t xml:space="preserve">. </w:t>
      </w:r>
      <w:r w:rsidR="00B45B6E">
        <w:rPr>
          <w:rFonts w:ascii="Times New Roman" w:hAnsi="Times New Roman" w:cs="Times New Roman"/>
        </w:rPr>
        <w:t>Total cell counts by flow cytometry of the influent and effluent water were mea</w:t>
      </w:r>
      <w:r w:rsidR="00181AD1">
        <w:rPr>
          <w:rFonts w:ascii="Times New Roman" w:hAnsi="Times New Roman" w:cs="Times New Roman"/>
        </w:rPr>
        <w:t xml:space="preserve">sured weekly between each deconstruction timepoint.  Cells estimated by ATP analysis were analysed </w:t>
      </w:r>
      <w:r w:rsidR="00523231">
        <w:rPr>
          <w:rFonts w:ascii="Times New Roman" w:hAnsi="Times New Roman" w:cs="Times New Roman"/>
        </w:rPr>
        <w:t>from</w:t>
      </w:r>
      <w:r w:rsidR="00E40F26">
        <w:rPr>
          <w:rFonts w:ascii="Times New Roman" w:hAnsi="Times New Roman" w:cs="Times New Roman"/>
        </w:rPr>
        <w:t xml:space="preserve"> GAC collected at each deconstruction timepoint.</w:t>
      </w:r>
      <w:r w:rsidR="008F5F3B">
        <w:rPr>
          <w:rFonts w:ascii="Times New Roman" w:hAnsi="Times New Roman" w:cs="Times New Roman"/>
        </w:rPr>
        <w:t xml:space="preserve"> For sections of the filter bed </w:t>
      </w:r>
      <w:r w:rsidR="00E644AA">
        <w:rPr>
          <w:rFonts w:ascii="Times New Roman" w:hAnsi="Times New Roman" w:cs="Times New Roman"/>
        </w:rPr>
        <w:t xml:space="preserve">which were not sampled (e.g. </w:t>
      </w:r>
      <w:r w:rsidR="003D0B4A">
        <w:rPr>
          <w:rFonts w:ascii="Times New Roman" w:hAnsi="Times New Roman" w:cs="Times New Roman"/>
        </w:rPr>
        <w:t xml:space="preserve">30-58cm) </w:t>
      </w:r>
      <w:r w:rsidR="00E93145">
        <w:rPr>
          <w:rFonts w:ascii="Times New Roman" w:hAnsi="Times New Roman" w:cs="Times New Roman"/>
        </w:rPr>
        <w:t xml:space="preserve">cell numbers </w:t>
      </w:r>
      <w:r w:rsidR="00A932AC">
        <w:rPr>
          <w:rFonts w:ascii="Times New Roman" w:hAnsi="Times New Roman" w:cs="Times New Roman"/>
        </w:rPr>
        <w:t xml:space="preserve">were extrapolated upwards from the lower section of the filter bed (e.g. 58-60cm). </w:t>
      </w:r>
    </w:p>
    <w:p w14:paraId="26281618" w14:textId="77777777" w:rsidR="00381DF7" w:rsidRDefault="00381DF7">
      <w:pPr>
        <w:rPr>
          <w:rFonts w:ascii="Times New Roman" w:hAnsi="Times New Roman" w:cs="Times New Roman"/>
          <w:noProof/>
          <w:sz w:val="24"/>
          <w:szCs w:val="24"/>
        </w:rPr>
      </w:pPr>
    </w:p>
    <w:p w14:paraId="6C409293" w14:textId="77777777" w:rsidR="00DF4976" w:rsidRDefault="00DF4976">
      <w:pPr>
        <w:rPr>
          <w:rFonts w:ascii="Times New Roman" w:hAnsi="Times New Roman" w:cs="Times New Roman"/>
          <w:noProof/>
          <w:sz w:val="24"/>
          <w:szCs w:val="24"/>
        </w:rPr>
      </w:pPr>
    </w:p>
    <w:p w14:paraId="3ED2222E" w14:textId="77777777" w:rsidR="00DF4976" w:rsidRDefault="00DF4976">
      <w:pPr>
        <w:rPr>
          <w:rFonts w:ascii="Times New Roman" w:hAnsi="Times New Roman" w:cs="Times New Roman"/>
          <w:noProof/>
          <w:sz w:val="24"/>
          <w:szCs w:val="24"/>
        </w:rPr>
      </w:pPr>
    </w:p>
    <w:p w14:paraId="357E750A" w14:textId="77777777" w:rsidR="00DF4976" w:rsidRDefault="00DF4976">
      <w:pPr>
        <w:rPr>
          <w:rFonts w:ascii="Times New Roman" w:hAnsi="Times New Roman" w:cs="Times New Roman"/>
          <w:noProof/>
          <w:sz w:val="24"/>
          <w:szCs w:val="24"/>
        </w:rPr>
      </w:pPr>
    </w:p>
    <w:p w14:paraId="3741D09F" w14:textId="77777777" w:rsidR="00DF4976" w:rsidRDefault="00DF4976">
      <w:pPr>
        <w:rPr>
          <w:rFonts w:ascii="Times New Roman" w:hAnsi="Times New Roman" w:cs="Times New Roman"/>
          <w:noProof/>
          <w:sz w:val="24"/>
          <w:szCs w:val="24"/>
        </w:rPr>
      </w:pPr>
    </w:p>
    <w:p w14:paraId="131066BB" w14:textId="77777777" w:rsidR="00DF4976" w:rsidRDefault="00DF4976">
      <w:pPr>
        <w:rPr>
          <w:rFonts w:ascii="Times New Roman" w:hAnsi="Times New Roman" w:cs="Times New Roman"/>
          <w:noProof/>
          <w:sz w:val="24"/>
          <w:szCs w:val="24"/>
        </w:rPr>
      </w:pPr>
    </w:p>
    <w:p w14:paraId="340FBBD9" w14:textId="77777777" w:rsidR="00DF4976" w:rsidRDefault="00DF4976">
      <w:pPr>
        <w:rPr>
          <w:rFonts w:ascii="Times New Roman" w:hAnsi="Times New Roman" w:cs="Times New Roman"/>
          <w:noProof/>
          <w:sz w:val="24"/>
          <w:szCs w:val="24"/>
        </w:rPr>
      </w:pPr>
    </w:p>
    <w:p w14:paraId="389715D0" w14:textId="77777777" w:rsidR="00DF4976" w:rsidRDefault="00DF4976">
      <w:pPr>
        <w:rPr>
          <w:rFonts w:ascii="Times New Roman" w:hAnsi="Times New Roman" w:cs="Times New Roman"/>
          <w:noProof/>
          <w:sz w:val="24"/>
          <w:szCs w:val="24"/>
        </w:rPr>
      </w:pPr>
    </w:p>
    <w:p w14:paraId="2623D8A9" w14:textId="77777777" w:rsidR="00DF4976" w:rsidRDefault="00DF4976">
      <w:pPr>
        <w:rPr>
          <w:rFonts w:ascii="Times New Roman" w:hAnsi="Times New Roman" w:cs="Times New Roman"/>
          <w:noProof/>
          <w:sz w:val="24"/>
          <w:szCs w:val="24"/>
        </w:rPr>
      </w:pPr>
    </w:p>
    <w:p w14:paraId="32E2C49C" w14:textId="77777777" w:rsidR="00DF4976" w:rsidRDefault="00DF4976">
      <w:pPr>
        <w:rPr>
          <w:rFonts w:ascii="Times New Roman" w:hAnsi="Times New Roman" w:cs="Times New Roman"/>
          <w:noProof/>
          <w:sz w:val="24"/>
          <w:szCs w:val="24"/>
        </w:rPr>
      </w:pPr>
    </w:p>
    <w:p w14:paraId="07EBA0A0" w14:textId="77777777" w:rsidR="00DF4976" w:rsidRPr="00381DF7" w:rsidRDefault="00DF4976">
      <w:pPr>
        <w:rPr>
          <w:rFonts w:ascii="Times New Roman" w:hAnsi="Times New Roman" w:cs="Times New Roman"/>
          <w:noProof/>
          <w:sz w:val="24"/>
          <w:szCs w:val="24"/>
        </w:rPr>
      </w:pPr>
    </w:p>
    <w:p w14:paraId="21A2C5A6" w14:textId="0CC5424F" w:rsidR="00381DF7" w:rsidRPr="00381DF7" w:rsidRDefault="00381DF7">
      <w:pPr>
        <w:rPr>
          <w:rFonts w:ascii="Times New Roman" w:hAnsi="Times New Roman" w:cs="Times New Roman"/>
          <w:i/>
          <w:iCs/>
          <w:noProof/>
          <w:sz w:val="24"/>
          <w:szCs w:val="24"/>
        </w:rPr>
      </w:pPr>
      <w:r w:rsidRPr="00381DF7">
        <w:rPr>
          <w:rFonts w:ascii="Times New Roman" w:hAnsi="Times New Roman" w:cs="Times New Roman"/>
          <w:i/>
          <w:iCs/>
          <w:noProof/>
          <w:sz w:val="24"/>
          <w:szCs w:val="24"/>
        </w:rPr>
        <w:t>Supplementary Results</w:t>
      </w:r>
    </w:p>
    <w:p w14:paraId="766622E1" w14:textId="77777777" w:rsidR="00381DF7" w:rsidRDefault="00381DF7">
      <w:pPr>
        <w:rPr>
          <w:noProof/>
        </w:rPr>
      </w:pPr>
    </w:p>
    <w:p w14:paraId="38CC5CB1" w14:textId="54E52916" w:rsidR="00930A9E" w:rsidRDefault="00DF5E2B">
      <w:pPr>
        <w:rPr>
          <w:rFonts w:ascii="Times New Roman" w:hAnsi="Times New Roman" w:cs="Times New Roman"/>
        </w:rPr>
      </w:pPr>
      <w:r>
        <w:rPr>
          <w:noProof/>
        </w:rPr>
        <w:drawing>
          <wp:inline distT="0" distB="0" distL="0" distR="0" wp14:anchorId="5176D3EA" wp14:editId="070B05A7">
            <wp:extent cx="5731510" cy="4585335"/>
            <wp:effectExtent l="0" t="0" r="2540" b="5715"/>
            <wp:docPr id="514000632" name="Picture 2" descr="A graph with a line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00632" name="Picture 2" descr="A graph with a line graph&#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4585335"/>
                    </a:xfrm>
                    <a:prstGeom prst="rect">
                      <a:avLst/>
                    </a:prstGeom>
                    <a:noFill/>
                    <a:ln>
                      <a:noFill/>
                    </a:ln>
                  </pic:spPr>
                </pic:pic>
              </a:graphicData>
            </a:graphic>
          </wp:inline>
        </w:drawing>
      </w:r>
    </w:p>
    <w:p w14:paraId="0BA56462" w14:textId="77777777" w:rsidR="00B9345F" w:rsidRDefault="00B9345F">
      <w:pPr>
        <w:rPr>
          <w:rFonts w:ascii="Times New Roman" w:hAnsi="Times New Roman" w:cs="Times New Roman"/>
          <w:b/>
          <w:bCs/>
        </w:rPr>
      </w:pPr>
    </w:p>
    <w:p w14:paraId="0A1C8740" w14:textId="0665D4E7" w:rsidR="00DF5E2B" w:rsidRPr="00930A9E" w:rsidRDefault="00B9345F">
      <w:pPr>
        <w:rPr>
          <w:rFonts w:ascii="Times New Roman" w:hAnsi="Times New Roman" w:cs="Times New Roman"/>
        </w:rPr>
      </w:pPr>
      <w:r>
        <w:rPr>
          <w:rFonts w:ascii="Times New Roman" w:hAnsi="Times New Roman" w:cs="Times New Roman"/>
          <w:b/>
          <w:bCs/>
        </w:rPr>
        <w:t>Supplementary F</w:t>
      </w:r>
      <w:r w:rsidR="00733AF1" w:rsidRPr="6B39026D">
        <w:rPr>
          <w:rFonts w:ascii="Times New Roman" w:hAnsi="Times New Roman" w:cs="Times New Roman"/>
          <w:b/>
          <w:bCs/>
        </w:rPr>
        <w:t>ig</w:t>
      </w:r>
      <w:r w:rsidR="001D69FF" w:rsidRPr="6B39026D">
        <w:rPr>
          <w:rFonts w:ascii="Times New Roman" w:hAnsi="Times New Roman" w:cs="Times New Roman"/>
          <w:b/>
          <w:bCs/>
        </w:rPr>
        <w:t>ure 3.</w:t>
      </w:r>
      <w:r w:rsidR="001D69FF" w:rsidRPr="6B39026D">
        <w:rPr>
          <w:rFonts w:ascii="Times New Roman" w:hAnsi="Times New Roman" w:cs="Times New Roman"/>
        </w:rPr>
        <w:t xml:space="preserve"> </w:t>
      </w:r>
      <w:r w:rsidR="00733AF1" w:rsidRPr="6B39026D">
        <w:rPr>
          <w:rFonts w:ascii="Times New Roman" w:hAnsi="Times New Roman" w:cs="Times New Roman"/>
        </w:rPr>
        <w:t>Biomass found on the entirety of the filter column over time measured by QPCR 16S rRNA gene copy numbers per filter</w:t>
      </w:r>
      <w:r w:rsidR="001D69FF" w:rsidRPr="6B39026D">
        <w:rPr>
          <w:rFonts w:ascii="Times New Roman" w:hAnsi="Times New Roman" w:cs="Times New Roman"/>
        </w:rPr>
        <w:t xml:space="preserve">. Error bars </w:t>
      </w:r>
      <w:r w:rsidR="00417E75" w:rsidRPr="6B39026D">
        <w:rPr>
          <w:rFonts w:ascii="Times New Roman" w:hAnsi="Times New Roman" w:cs="Times New Roman"/>
        </w:rPr>
        <w:t xml:space="preserve">show standard deviation and letters of significance were generated by </w:t>
      </w:r>
      <w:r w:rsidR="006046FB" w:rsidRPr="6B39026D">
        <w:rPr>
          <w:rFonts w:ascii="Times New Roman" w:hAnsi="Times New Roman" w:cs="Times New Roman"/>
        </w:rPr>
        <w:t>one way ANOVA and Tukey HSD.</w:t>
      </w:r>
    </w:p>
    <w:p w14:paraId="7A9EB532" w14:textId="437ED6CD" w:rsidR="6B39026D" w:rsidRDefault="6B39026D" w:rsidP="6B39026D">
      <w:pPr>
        <w:rPr>
          <w:rFonts w:ascii="Times New Roman" w:hAnsi="Times New Roman" w:cs="Times New Roman"/>
        </w:rPr>
      </w:pPr>
    </w:p>
    <w:p w14:paraId="1935A8B4" w14:textId="77777777" w:rsidR="00B9345F" w:rsidRDefault="00B9345F" w:rsidP="00B9345F">
      <w:pPr>
        <w:pStyle w:val="NormalWeb"/>
      </w:pPr>
      <w:r>
        <w:rPr>
          <w:noProof/>
        </w:rPr>
        <w:drawing>
          <wp:inline distT="0" distB="0" distL="0" distR="0" wp14:anchorId="3A95B0AC" wp14:editId="16671A08">
            <wp:extent cx="5607170" cy="5607170"/>
            <wp:effectExtent l="0" t="0" r="0" b="0"/>
            <wp:docPr id="1" name="Picture 1" descr="A colorful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chart with tex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27912" cy="5627912"/>
                    </a:xfrm>
                    <a:prstGeom prst="rect">
                      <a:avLst/>
                    </a:prstGeom>
                    <a:noFill/>
                    <a:ln>
                      <a:noFill/>
                    </a:ln>
                  </pic:spPr>
                </pic:pic>
              </a:graphicData>
            </a:graphic>
          </wp:inline>
        </w:drawing>
      </w:r>
    </w:p>
    <w:p w14:paraId="41D03111" w14:textId="3BC5A9BD" w:rsidR="00B9345F" w:rsidRPr="00930A9E" w:rsidRDefault="00B9345F" w:rsidP="00B9345F">
      <w:pPr>
        <w:rPr>
          <w:rFonts w:ascii="Times New Roman" w:hAnsi="Times New Roman" w:cs="Times New Roman"/>
        </w:rPr>
      </w:pPr>
      <w:r>
        <w:rPr>
          <w:rFonts w:ascii="Times New Roman" w:hAnsi="Times New Roman" w:cs="Times New Roman"/>
          <w:b/>
          <w:bCs/>
        </w:rPr>
        <w:t>Supplementary F</w:t>
      </w:r>
      <w:r w:rsidRPr="6B39026D">
        <w:rPr>
          <w:rFonts w:ascii="Times New Roman" w:hAnsi="Times New Roman" w:cs="Times New Roman"/>
          <w:b/>
          <w:bCs/>
        </w:rPr>
        <w:t xml:space="preserve">igure </w:t>
      </w:r>
      <w:r>
        <w:rPr>
          <w:rFonts w:ascii="Times New Roman" w:hAnsi="Times New Roman" w:cs="Times New Roman"/>
          <w:b/>
          <w:bCs/>
        </w:rPr>
        <w:t>4</w:t>
      </w:r>
      <w:r w:rsidRPr="6B39026D">
        <w:rPr>
          <w:rFonts w:ascii="Times New Roman" w:hAnsi="Times New Roman" w:cs="Times New Roman"/>
          <w:b/>
          <w:bCs/>
        </w:rPr>
        <w:t>.</w:t>
      </w:r>
      <w:r w:rsidRPr="6B39026D">
        <w:rPr>
          <w:rFonts w:ascii="Times New Roman" w:hAnsi="Times New Roman" w:cs="Times New Roman"/>
        </w:rPr>
        <w:t xml:space="preserve"> </w:t>
      </w:r>
      <w:r>
        <w:rPr>
          <w:rFonts w:ascii="Times New Roman" w:hAnsi="Times New Roman" w:cs="Times New Roman"/>
        </w:rPr>
        <w:t xml:space="preserve">The 20 most relatively abundant taxa at Genus level of the seeding community by sampling week (1, 2, 3, 4, 5) and size fractionation (GF – glass fibre 1.2µm retention, ST – </w:t>
      </w:r>
      <w:proofErr w:type="spellStart"/>
      <w:r>
        <w:rPr>
          <w:rFonts w:ascii="Times New Roman" w:hAnsi="Times New Roman" w:cs="Times New Roman"/>
        </w:rPr>
        <w:t>Sterivex</w:t>
      </w:r>
      <w:proofErr w:type="spellEnd"/>
      <w:r>
        <w:rPr>
          <w:rFonts w:ascii="Times New Roman" w:hAnsi="Times New Roman" w:cs="Times New Roman"/>
        </w:rPr>
        <w:t xml:space="preserve"> filter 0.22µm retention)</w:t>
      </w:r>
    </w:p>
    <w:p w14:paraId="75230BAD" w14:textId="77777777" w:rsidR="00DF4976" w:rsidRDefault="00DF4976" w:rsidP="6B39026D">
      <w:pPr>
        <w:rPr>
          <w:rFonts w:ascii="Times New Roman" w:hAnsi="Times New Roman" w:cs="Times New Roman"/>
        </w:rPr>
      </w:pPr>
    </w:p>
    <w:p w14:paraId="4996BA27" w14:textId="77777777" w:rsidR="00171A16" w:rsidRDefault="00171A16" w:rsidP="00171A16">
      <w:pPr>
        <w:pStyle w:val="NormalWeb"/>
      </w:pPr>
      <w:r>
        <w:rPr>
          <w:noProof/>
        </w:rPr>
        <w:drawing>
          <wp:inline distT="0" distB="0" distL="0" distR="0" wp14:anchorId="3670491A" wp14:editId="6C3EB99F">
            <wp:extent cx="4295553" cy="6429276"/>
            <wp:effectExtent l="0" t="0" r="0" b="0"/>
            <wp:docPr id="555520970" name="Picture 555520970" descr="A chart with numbers and a number of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520970" name="Picture 555520970" descr="A chart with numbers and a number of different color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03646" cy="6441389"/>
                    </a:xfrm>
                    <a:prstGeom prst="rect">
                      <a:avLst/>
                    </a:prstGeom>
                    <a:noFill/>
                    <a:ln>
                      <a:noFill/>
                    </a:ln>
                  </pic:spPr>
                </pic:pic>
              </a:graphicData>
            </a:graphic>
          </wp:inline>
        </w:drawing>
      </w:r>
    </w:p>
    <w:p w14:paraId="50DCDA14" w14:textId="5AC4E30A" w:rsidR="00171A16" w:rsidRDefault="00171A16" w:rsidP="6B39026D">
      <w:pPr>
        <w:rPr>
          <w:rFonts w:ascii="Times New Roman" w:hAnsi="Times New Roman" w:cs="Times New Roman"/>
        </w:rPr>
      </w:pPr>
      <w:r w:rsidRPr="00171A16">
        <w:rPr>
          <w:rFonts w:ascii="Times New Roman" w:hAnsi="Times New Roman" w:cs="Times New Roman"/>
          <w:b/>
          <w:bCs/>
        </w:rPr>
        <w:t>Supplementary Figure 5</w:t>
      </w:r>
      <w:r>
        <w:rPr>
          <w:rFonts w:ascii="Times New Roman" w:hAnsi="Times New Roman" w:cs="Times New Roman"/>
        </w:rPr>
        <w:t xml:space="preserve">. </w:t>
      </w:r>
      <w:r w:rsidRPr="00171A16">
        <w:rPr>
          <w:rFonts w:ascii="Times New Roman" w:hAnsi="Times New Roman" w:cs="Times New Roman"/>
        </w:rPr>
        <w:t>Comparison of the core microbiome of the filter bed at week 34 and the seeding community (influent water sampled weekly till day 34). Values in “Other” taxa boxes reflect the number of ASVs in the core microbiome assigned to each mode of assembly</w:t>
      </w:r>
    </w:p>
    <w:sectPr w:rsidR="00171A16">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5CBF3" w14:textId="77777777" w:rsidR="007513A3" w:rsidRDefault="007513A3" w:rsidP="00930A9E">
      <w:pPr>
        <w:spacing w:after="0" w:line="240" w:lineRule="auto"/>
      </w:pPr>
      <w:r>
        <w:separator/>
      </w:r>
    </w:p>
  </w:endnote>
  <w:endnote w:type="continuationSeparator" w:id="0">
    <w:p w14:paraId="75B16062" w14:textId="77777777" w:rsidR="007513A3" w:rsidRDefault="007513A3" w:rsidP="00930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162A3" w14:textId="77777777" w:rsidR="007513A3" w:rsidRDefault="007513A3" w:rsidP="00930A9E">
      <w:pPr>
        <w:spacing w:after="0" w:line="240" w:lineRule="auto"/>
      </w:pPr>
      <w:r>
        <w:separator/>
      </w:r>
    </w:p>
  </w:footnote>
  <w:footnote w:type="continuationSeparator" w:id="0">
    <w:p w14:paraId="73456982" w14:textId="77777777" w:rsidR="007513A3" w:rsidRDefault="007513A3" w:rsidP="00930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49D3D" w14:textId="551C4F5E" w:rsidR="003816CC" w:rsidRPr="003816CC" w:rsidRDefault="003816CC">
    <w:pPr>
      <w:pStyle w:val="Header"/>
      <w:rPr>
        <w:rFonts w:ascii="Times New Roman" w:hAnsi="Times New Roman" w:cs="Times New Roman"/>
      </w:rPr>
    </w:pPr>
    <w:r w:rsidRPr="003816CC">
      <w:rPr>
        <w:rFonts w:ascii="Times New Roman" w:hAnsi="Times New Roman" w:cs="Times New Roman"/>
      </w:rPr>
      <w:t xml:space="preserve">Supplementary </w:t>
    </w:r>
    <w:r>
      <w:rPr>
        <w:rFonts w:ascii="Times New Roman" w:hAnsi="Times New Roman" w:cs="Times New Roman"/>
      </w:rPr>
      <w:t>materials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A9E"/>
    <w:rsid w:val="00171A16"/>
    <w:rsid w:val="00181AD1"/>
    <w:rsid w:val="001D69FF"/>
    <w:rsid w:val="002369A5"/>
    <w:rsid w:val="003816CC"/>
    <w:rsid w:val="00381DF7"/>
    <w:rsid w:val="003D0B4A"/>
    <w:rsid w:val="00417E75"/>
    <w:rsid w:val="00440719"/>
    <w:rsid w:val="004F1005"/>
    <w:rsid w:val="00502028"/>
    <w:rsid w:val="00523231"/>
    <w:rsid w:val="005C6B84"/>
    <w:rsid w:val="006046FB"/>
    <w:rsid w:val="006912C3"/>
    <w:rsid w:val="007162BB"/>
    <w:rsid w:val="00731258"/>
    <w:rsid w:val="00733AF1"/>
    <w:rsid w:val="00745919"/>
    <w:rsid w:val="007513A3"/>
    <w:rsid w:val="0089739F"/>
    <w:rsid w:val="008B2DEC"/>
    <w:rsid w:val="008F5F3B"/>
    <w:rsid w:val="00930A9E"/>
    <w:rsid w:val="00970FAA"/>
    <w:rsid w:val="00A932AC"/>
    <w:rsid w:val="00AA49EB"/>
    <w:rsid w:val="00AC1E20"/>
    <w:rsid w:val="00AE2A73"/>
    <w:rsid w:val="00B45B6E"/>
    <w:rsid w:val="00B60C1B"/>
    <w:rsid w:val="00B9345F"/>
    <w:rsid w:val="00C6720B"/>
    <w:rsid w:val="00CE6531"/>
    <w:rsid w:val="00D66C30"/>
    <w:rsid w:val="00DA5C03"/>
    <w:rsid w:val="00DF4976"/>
    <w:rsid w:val="00DF5E2B"/>
    <w:rsid w:val="00E40F26"/>
    <w:rsid w:val="00E52EA4"/>
    <w:rsid w:val="00E644AA"/>
    <w:rsid w:val="00E93145"/>
    <w:rsid w:val="00F07950"/>
    <w:rsid w:val="00FB63AE"/>
    <w:rsid w:val="00FC2D15"/>
    <w:rsid w:val="6B390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F47E8"/>
  <w15:chartTrackingRefBased/>
  <w15:docId w15:val="{7E38267C-0BC5-49FA-9881-66EBFB1B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A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A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A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A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A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A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A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A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A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A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A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A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A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A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A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A9E"/>
    <w:rPr>
      <w:rFonts w:eastAsiaTheme="majorEastAsia" w:cstheme="majorBidi"/>
      <w:color w:val="272727" w:themeColor="text1" w:themeTint="D8"/>
    </w:rPr>
  </w:style>
  <w:style w:type="paragraph" w:styleId="Title">
    <w:name w:val="Title"/>
    <w:basedOn w:val="Normal"/>
    <w:next w:val="Normal"/>
    <w:link w:val="TitleChar"/>
    <w:uiPriority w:val="10"/>
    <w:qFormat/>
    <w:rsid w:val="00930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A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A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A9E"/>
    <w:pPr>
      <w:spacing w:before="160"/>
      <w:jc w:val="center"/>
    </w:pPr>
    <w:rPr>
      <w:i/>
      <w:iCs/>
      <w:color w:val="404040" w:themeColor="text1" w:themeTint="BF"/>
    </w:rPr>
  </w:style>
  <w:style w:type="character" w:customStyle="1" w:styleId="QuoteChar">
    <w:name w:val="Quote Char"/>
    <w:basedOn w:val="DefaultParagraphFont"/>
    <w:link w:val="Quote"/>
    <w:uiPriority w:val="29"/>
    <w:rsid w:val="00930A9E"/>
    <w:rPr>
      <w:i/>
      <w:iCs/>
      <w:color w:val="404040" w:themeColor="text1" w:themeTint="BF"/>
    </w:rPr>
  </w:style>
  <w:style w:type="paragraph" w:styleId="ListParagraph">
    <w:name w:val="List Paragraph"/>
    <w:basedOn w:val="Normal"/>
    <w:uiPriority w:val="34"/>
    <w:qFormat/>
    <w:rsid w:val="00930A9E"/>
    <w:pPr>
      <w:ind w:left="720"/>
      <w:contextualSpacing/>
    </w:pPr>
  </w:style>
  <w:style w:type="character" w:styleId="IntenseEmphasis">
    <w:name w:val="Intense Emphasis"/>
    <w:basedOn w:val="DefaultParagraphFont"/>
    <w:uiPriority w:val="21"/>
    <w:qFormat/>
    <w:rsid w:val="00930A9E"/>
    <w:rPr>
      <w:i/>
      <w:iCs/>
      <w:color w:val="0F4761" w:themeColor="accent1" w:themeShade="BF"/>
    </w:rPr>
  </w:style>
  <w:style w:type="paragraph" w:styleId="IntenseQuote">
    <w:name w:val="Intense Quote"/>
    <w:basedOn w:val="Normal"/>
    <w:next w:val="Normal"/>
    <w:link w:val="IntenseQuoteChar"/>
    <w:uiPriority w:val="30"/>
    <w:qFormat/>
    <w:rsid w:val="00930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A9E"/>
    <w:rPr>
      <w:i/>
      <w:iCs/>
      <w:color w:val="0F4761" w:themeColor="accent1" w:themeShade="BF"/>
    </w:rPr>
  </w:style>
  <w:style w:type="character" w:styleId="IntenseReference">
    <w:name w:val="Intense Reference"/>
    <w:basedOn w:val="DefaultParagraphFont"/>
    <w:uiPriority w:val="32"/>
    <w:qFormat/>
    <w:rsid w:val="00930A9E"/>
    <w:rPr>
      <w:b/>
      <w:bCs/>
      <w:smallCaps/>
      <w:color w:val="0F4761" w:themeColor="accent1" w:themeShade="BF"/>
      <w:spacing w:val="5"/>
    </w:rPr>
  </w:style>
  <w:style w:type="paragraph" w:styleId="Header">
    <w:name w:val="header"/>
    <w:basedOn w:val="Normal"/>
    <w:link w:val="HeaderChar"/>
    <w:uiPriority w:val="99"/>
    <w:unhideWhenUsed/>
    <w:rsid w:val="00930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A9E"/>
  </w:style>
  <w:style w:type="paragraph" w:styleId="Footer">
    <w:name w:val="footer"/>
    <w:basedOn w:val="Normal"/>
    <w:link w:val="FooterChar"/>
    <w:uiPriority w:val="99"/>
    <w:unhideWhenUsed/>
    <w:rsid w:val="00930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A9E"/>
  </w:style>
  <w:style w:type="paragraph" w:customStyle="1" w:styleId="paragraph">
    <w:name w:val="paragraph"/>
    <w:basedOn w:val="Normal"/>
    <w:rsid w:val="00930A9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30A9E"/>
  </w:style>
  <w:style w:type="character" w:customStyle="1" w:styleId="eop">
    <w:name w:val="eop"/>
    <w:basedOn w:val="DefaultParagraphFont"/>
    <w:rsid w:val="00930A9E"/>
  </w:style>
  <w:style w:type="paragraph" w:styleId="NormalWeb">
    <w:name w:val="Normal (Web)"/>
    <w:basedOn w:val="Normal"/>
    <w:uiPriority w:val="99"/>
    <w:semiHidden/>
    <w:unhideWhenUsed/>
    <w:rsid w:val="00B9345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375749">
      <w:bodyDiv w:val="1"/>
      <w:marLeft w:val="0"/>
      <w:marRight w:val="0"/>
      <w:marTop w:val="0"/>
      <w:marBottom w:val="0"/>
      <w:divBdr>
        <w:top w:val="none" w:sz="0" w:space="0" w:color="auto"/>
        <w:left w:val="none" w:sz="0" w:space="0" w:color="auto"/>
        <w:bottom w:val="none" w:sz="0" w:space="0" w:color="auto"/>
        <w:right w:val="none" w:sz="0" w:space="0" w:color="auto"/>
      </w:divBdr>
    </w:div>
    <w:div w:id="364335322">
      <w:bodyDiv w:val="1"/>
      <w:marLeft w:val="0"/>
      <w:marRight w:val="0"/>
      <w:marTop w:val="0"/>
      <w:marBottom w:val="0"/>
      <w:divBdr>
        <w:top w:val="none" w:sz="0" w:space="0" w:color="auto"/>
        <w:left w:val="none" w:sz="0" w:space="0" w:color="auto"/>
        <w:bottom w:val="none" w:sz="0" w:space="0" w:color="auto"/>
        <w:right w:val="none" w:sz="0" w:space="0" w:color="auto"/>
      </w:divBdr>
      <w:divsChild>
        <w:div w:id="105195434">
          <w:marLeft w:val="0"/>
          <w:marRight w:val="0"/>
          <w:marTop w:val="0"/>
          <w:marBottom w:val="0"/>
          <w:divBdr>
            <w:top w:val="none" w:sz="0" w:space="0" w:color="auto"/>
            <w:left w:val="none" w:sz="0" w:space="0" w:color="auto"/>
            <w:bottom w:val="none" w:sz="0" w:space="0" w:color="auto"/>
            <w:right w:val="none" w:sz="0" w:space="0" w:color="auto"/>
          </w:divBdr>
          <w:divsChild>
            <w:div w:id="1316832998">
              <w:marLeft w:val="0"/>
              <w:marRight w:val="0"/>
              <w:marTop w:val="0"/>
              <w:marBottom w:val="0"/>
              <w:divBdr>
                <w:top w:val="none" w:sz="0" w:space="0" w:color="auto"/>
                <w:left w:val="none" w:sz="0" w:space="0" w:color="auto"/>
                <w:bottom w:val="none" w:sz="0" w:space="0" w:color="auto"/>
                <w:right w:val="none" w:sz="0" w:space="0" w:color="auto"/>
              </w:divBdr>
            </w:div>
          </w:divsChild>
        </w:div>
        <w:div w:id="149294179">
          <w:marLeft w:val="0"/>
          <w:marRight w:val="0"/>
          <w:marTop w:val="0"/>
          <w:marBottom w:val="0"/>
          <w:divBdr>
            <w:top w:val="none" w:sz="0" w:space="0" w:color="auto"/>
            <w:left w:val="none" w:sz="0" w:space="0" w:color="auto"/>
            <w:bottom w:val="none" w:sz="0" w:space="0" w:color="auto"/>
            <w:right w:val="none" w:sz="0" w:space="0" w:color="auto"/>
          </w:divBdr>
          <w:divsChild>
            <w:div w:id="437600094">
              <w:marLeft w:val="0"/>
              <w:marRight w:val="0"/>
              <w:marTop w:val="0"/>
              <w:marBottom w:val="0"/>
              <w:divBdr>
                <w:top w:val="none" w:sz="0" w:space="0" w:color="auto"/>
                <w:left w:val="none" w:sz="0" w:space="0" w:color="auto"/>
                <w:bottom w:val="none" w:sz="0" w:space="0" w:color="auto"/>
                <w:right w:val="none" w:sz="0" w:space="0" w:color="auto"/>
              </w:divBdr>
            </w:div>
          </w:divsChild>
        </w:div>
        <w:div w:id="157156828">
          <w:marLeft w:val="0"/>
          <w:marRight w:val="0"/>
          <w:marTop w:val="0"/>
          <w:marBottom w:val="0"/>
          <w:divBdr>
            <w:top w:val="none" w:sz="0" w:space="0" w:color="auto"/>
            <w:left w:val="none" w:sz="0" w:space="0" w:color="auto"/>
            <w:bottom w:val="none" w:sz="0" w:space="0" w:color="auto"/>
            <w:right w:val="none" w:sz="0" w:space="0" w:color="auto"/>
          </w:divBdr>
          <w:divsChild>
            <w:div w:id="1983461987">
              <w:marLeft w:val="0"/>
              <w:marRight w:val="0"/>
              <w:marTop w:val="0"/>
              <w:marBottom w:val="0"/>
              <w:divBdr>
                <w:top w:val="none" w:sz="0" w:space="0" w:color="auto"/>
                <w:left w:val="none" w:sz="0" w:space="0" w:color="auto"/>
                <w:bottom w:val="none" w:sz="0" w:space="0" w:color="auto"/>
                <w:right w:val="none" w:sz="0" w:space="0" w:color="auto"/>
              </w:divBdr>
            </w:div>
          </w:divsChild>
        </w:div>
        <w:div w:id="159347326">
          <w:marLeft w:val="0"/>
          <w:marRight w:val="0"/>
          <w:marTop w:val="0"/>
          <w:marBottom w:val="0"/>
          <w:divBdr>
            <w:top w:val="none" w:sz="0" w:space="0" w:color="auto"/>
            <w:left w:val="none" w:sz="0" w:space="0" w:color="auto"/>
            <w:bottom w:val="none" w:sz="0" w:space="0" w:color="auto"/>
            <w:right w:val="none" w:sz="0" w:space="0" w:color="auto"/>
          </w:divBdr>
          <w:divsChild>
            <w:div w:id="550461413">
              <w:marLeft w:val="0"/>
              <w:marRight w:val="0"/>
              <w:marTop w:val="0"/>
              <w:marBottom w:val="0"/>
              <w:divBdr>
                <w:top w:val="none" w:sz="0" w:space="0" w:color="auto"/>
                <w:left w:val="none" w:sz="0" w:space="0" w:color="auto"/>
                <w:bottom w:val="none" w:sz="0" w:space="0" w:color="auto"/>
                <w:right w:val="none" w:sz="0" w:space="0" w:color="auto"/>
              </w:divBdr>
            </w:div>
          </w:divsChild>
        </w:div>
        <w:div w:id="217401329">
          <w:marLeft w:val="0"/>
          <w:marRight w:val="0"/>
          <w:marTop w:val="0"/>
          <w:marBottom w:val="0"/>
          <w:divBdr>
            <w:top w:val="none" w:sz="0" w:space="0" w:color="auto"/>
            <w:left w:val="none" w:sz="0" w:space="0" w:color="auto"/>
            <w:bottom w:val="none" w:sz="0" w:space="0" w:color="auto"/>
            <w:right w:val="none" w:sz="0" w:space="0" w:color="auto"/>
          </w:divBdr>
          <w:divsChild>
            <w:div w:id="2072652716">
              <w:marLeft w:val="0"/>
              <w:marRight w:val="0"/>
              <w:marTop w:val="0"/>
              <w:marBottom w:val="0"/>
              <w:divBdr>
                <w:top w:val="none" w:sz="0" w:space="0" w:color="auto"/>
                <w:left w:val="none" w:sz="0" w:space="0" w:color="auto"/>
                <w:bottom w:val="none" w:sz="0" w:space="0" w:color="auto"/>
                <w:right w:val="none" w:sz="0" w:space="0" w:color="auto"/>
              </w:divBdr>
            </w:div>
          </w:divsChild>
        </w:div>
        <w:div w:id="224993815">
          <w:marLeft w:val="0"/>
          <w:marRight w:val="0"/>
          <w:marTop w:val="0"/>
          <w:marBottom w:val="0"/>
          <w:divBdr>
            <w:top w:val="none" w:sz="0" w:space="0" w:color="auto"/>
            <w:left w:val="none" w:sz="0" w:space="0" w:color="auto"/>
            <w:bottom w:val="none" w:sz="0" w:space="0" w:color="auto"/>
            <w:right w:val="none" w:sz="0" w:space="0" w:color="auto"/>
          </w:divBdr>
          <w:divsChild>
            <w:div w:id="370344203">
              <w:marLeft w:val="0"/>
              <w:marRight w:val="0"/>
              <w:marTop w:val="0"/>
              <w:marBottom w:val="0"/>
              <w:divBdr>
                <w:top w:val="none" w:sz="0" w:space="0" w:color="auto"/>
                <w:left w:val="none" w:sz="0" w:space="0" w:color="auto"/>
                <w:bottom w:val="none" w:sz="0" w:space="0" w:color="auto"/>
                <w:right w:val="none" w:sz="0" w:space="0" w:color="auto"/>
              </w:divBdr>
            </w:div>
          </w:divsChild>
        </w:div>
        <w:div w:id="263345958">
          <w:marLeft w:val="0"/>
          <w:marRight w:val="0"/>
          <w:marTop w:val="0"/>
          <w:marBottom w:val="0"/>
          <w:divBdr>
            <w:top w:val="none" w:sz="0" w:space="0" w:color="auto"/>
            <w:left w:val="none" w:sz="0" w:space="0" w:color="auto"/>
            <w:bottom w:val="none" w:sz="0" w:space="0" w:color="auto"/>
            <w:right w:val="none" w:sz="0" w:space="0" w:color="auto"/>
          </w:divBdr>
          <w:divsChild>
            <w:div w:id="1200244808">
              <w:marLeft w:val="0"/>
              <w:marRight w:val="0"/>
              <w:marTop w:val="0"/>
              <w:marBottom w:val="0"/>
              <w:divBdr>
                <w:top w:val="none" w:sz="0" w:space="0" w:color="auto"/>
                <w:left w:val="none" w:sz="0" w:space="0" w:color="auto"/>
                <w:bottom w:val="none" w:sz="0" w:space="0" w:color="auto"/>
                <w:right w:val="none" w:sz="0" w:space="0" w:color="auto"/>
              </w:divBdr>
            </w:div>
          </w:divsChild>
        </w:div>
        <w:div w:id="611665661">
          <w:marLeft w:val="0"/>
          <w:marRight w:val="0"/>
          <w:marTop w:val="0"/>
          <w:marBottom w:val="0"/>
          <w:divBdr>
            <w:top w:val="none" w:sz="0" w:space="0" w:color="auto"/>
            <w:left w:val="none" w:sz="0" w:space="0" w:color="auto"/>
            <w:bottom w:val="none" w:sz="0" w:space="0" w:color="auto"/>
            <w:right w:val="none" w:sz="0" w:space="0" w:color="auto"/>
          </w:divBdr>
          <w:divsChild>
            <w:div w:id="242574060">
              <w:marLeft w:val="0"/>
              <w:marRight w:val="0"/>
              <w:marTop w:val="0"/>
              <w:marBottom w:val="0"/>
              <w:divBdr>
                <w:top w:val="none" w:sz="0" w:space="0" w:color="auto"/>
                <w:left w:val="none" w:sz="0" w:space="0" w:color="auto"/>
                <w:bottom w:val="none" w:sz="0" w:space="0" w:color="auto"/>
                <w:right w:val="none" w:sz="0" w:space="0" w:color="auto"/>
              </w:divBdr>
            </w:div>
          </w:divsChild>
        </w:div>
        <w:div w:id="779033835">
          <w:marLeft w:val="0"/>
          <w:marRight w:val="0"/>
          <w:marTop w:val="0"/>
          <w:marBottom w:val="0"/>
          <w:divBdr>
            <w:top w:val="none" w:sz="0" w:space="0" w:color="auto"/>
            <w:left w:val="none" w:sz="0" w:space="0" w:color="auto"/>
            <w:bottom w:val="none" w:sz="0" w:space="0" w:color="auto"/>
            <w:right w:val="none" w:sz="0" w:space="0" w:color="auto"/>
          </w:divBdr>
          <w:divsChild>
            <w:div w:id="1085418433">
              <w:marLeft w:val="0"/>
              <w:marRight w:val="0"/>
              <w:marTop w:val="0"/>
              <w:marBottom w:val="0"/>
              <w:divBdr>
                <w:top w:val="none" w:sz="0" w:space="0" w:color="auto"/>
                <w:left w:val="none" w:sz="0" w:space="0" w:color="auto"/>
                <w:bottom w:val="none" w:sz="0" w:space="0" w:color="auto"/>
                <w:right w:val="none" w:sz="0" w:space="0" w:color="auto"/>
              </w:divBdr>
            </w:div>
          </w:divsChild>
        </w:div>
        <w:div w:id="806750911">
          <w:marLeft w:val="0"/>
          <w:marRight w:val="0"/>
          <w:marTop w:val="0"/>
          <w:marBottom w:val="0"/>
          <w:divBdr>
            <w:top w:val="none" w:sz="0" w:space="0" w:color="auto"/>
            <w:left w:val="none" w:sz="0" w:space="0" w:color="auto"/>
            <w:bottom w:val="none" w:sz="0" w:space="0" w:color="auto"/>
            <w:right w:val="none" w:sz="0" w:space="0" w:color="auto"/>
          </w:divBdr>
          <w:divsChild>
            <w:div w:id="1144929105">
              <w:marLeft w:val="0"/>
              <w:marRight w:val="0"/>
              <w:marTop w:val="0"/>
              <w:marBottom w:val="0"/>
              <w:divBdr>
                <w:top w:val="none" w:sz="0" w:space="0" w:color="auto"/>
                <w:left w:val="none" w:sz="0" w:space="0" w:color="auto"/>
                <w:bottom w:val="none" w:sz="0" w:space="0" w:color="auto"/>
                <w:right w:val="none" w:sz="0" w:space="0" w:color="auto"/>
              </w:divBdr>
            </w:div>
          </w:divsChild>
        </w:div>
        <w:div w:id="826289943">
          <w:marLeft w:val="0"/>
          <w:marRight w:val="0"/>
          <w:marTop w:val="0"/>
          <w:marBottom w:val="0"/>
          <w:divBdr>
            <w:top w:val="none" w:sz="0" w:space="0" w:color="auto"/>
            <w:left w:val="none" w:sz="0" w:space="0" w:color="auto"/>
            <w:bottom w:val="none" w:sz="0" w:space="0" w:color="auto"/>
            <w:right w:val="none" w:sz="0" w:space="0" w:color="auto"/>
          </w:divBdr>
          <w:divsChild>
            <w:div w:id="2027752403">
              <w:marLeft w:val="0"/>
              <w:marRight w:val="0"/>
              <w:marTop w:val="0"/>
              <w:marBottom w:val="0"/>
              <w:divBdr>
                <w:top w:val="none" w:sz="0" w:space="0" w:color="auto"/>
                <w:left w:val="none" w:sz="0" w:space="0" w:color="auto"/>
                <w:bottom w:val="none" w:sz="0" w:space="0" w:color="auto"/>
                <w:right w:val="none" w:sz="0" w:space="0" w:color="auto"/>
              </w:divBdr>
            </w:div>
          </w:divsChild>
        </w:div>
        <w:div w:id="923144196">
          <w:marLeft w:val="0"/>
          <w:marRight w:val="0"/>
          <w:marTop w:val="0"/>
          <w:marBottom w:val="0"/>
          <w:divBdr>
            <w:top w:val="none" w:sz="0" w:space="0" w:color="auto"/>
            <w:left w:val="none" w:sz="0" w:space="0" w:color="auto"/>
            <w:bottom w:val="none" w:sz="0" w:space="0" w:color="auto"/>
            <w:right w:val="none" w:sz="0" w:space="0" w:color="auto"/>
          </w:divBdr>
          <w:divsChild>
            <w:div w:id="1170222054">
              <w:marLeft w:val="0"/>
              <w:marRight w:val="0"/>
              <w:marTop w:val="0"/>
              <w:marBottom w:val="0"/>
              <w:divBdr>
                <w:top w:val="none" w:sz="0" w:space="0" w:color="auto"/>
                <w:left w:val="none" w:sz="0" w:space="0" w:color="auto"/>
                <w:bottom w:val="none" w:sz="0" w:space="0" w:color="auto"/>
                <w:right w:val="none" w:sz="0" w:space="0" w:color="auto"/>
              </w:divBdr>
            </w:div>
          </w:divsChild>
        </w:div>
        <w:div w:id="943465995">
          <w:marLeft w:val="0"/>
          <w:marRight w:val="0"/>
          <w:marTop w:val="0"/>
          <w:marBottom w:val="0"/>
          <w:divBdr>
            <w:top w:val="none" w:sz="0" w:space="0" w:color="auto"/>
            <w:left w:val="none" w:sz="0" w:space="0" w:color="auto"/>
            <w:bottom w:val="none" w:sz="0" w:space="0" w:color="auto"/>
            <w:right w:val="none" w:sz="0" w:space="0" w:color="auto"/>
          </w:divBdr>
          <w:divsChild>
            <w:div w:id="1119564378">
              <w:marLeft w:val="0"/>
              <w:marRight w:val="0"/>
              <w:marTop w:val="0"/>
              <w:marBottom w:val="0"/>
              <w:divBdr>
                <w:top w:val="none" w:sz="0" w:space="0" w:color="auto"/>
                <w:left w:val="none" w:sz="0" w:space="0" w:color="auto"/>
                <w:bottom w:val="none" w:sz="0" w:space="0" w:color="auto"/>
                <w:right w:val="none" w:sz="0" w:space="0" w:color="auto"/>
              </w:divBdr>
            </w:div>
          </w:divsChild>
        </w:div>
        <w:div w:id="1088846892">
          <w:marLeft w:val="0"/>
          <w:marRight w:val="0"/>
          <w:marTop w:val="0"/>
          <w:marBottom w:val="0"/>
          <w:divBdr>
            <w:top w:val="none" w:sz="0" w:space="0" w:color="auto"/>
            <w:left w:val="none" w:sz="0" w:space="0" w:color="auto"/>
            <w:bottom w:val="none" w:sz="0" w:space="0" w:color="auto"/>
            <w:right w:val="none" w:sz="0" w:space="0" w:color="auto"/>
          </w:divBdr>
          <w:divsChild>
            <w:div w:id="1459297307">
              <w:marLeft w:val="0"/>
              <w:marRight w:val="0"/>
              <w:marTop w:val="0"/>
              <w:marBottom w:val="0"/>
              <w:divBdr>
                <w:top w:val="none" w:sz="0" w:space="0" w:color="auto"/>
                <w:left w:val="none" w:sz="0" w:space="0" w:color="auto"/>
                <w:bottom w:val="none" w:sz="0" w:space="0" w:color="auto"/>
                <w:right w:val="none" w:sz="0" w:space="0" w:color="auto"/>
              </w:divBdr>
            </w:div>
          </w:divsChild>
        </w:div>
        <w:div w:id="1107428044">
          <w:marLeft w:val="0"/>
          <w:marRight w:val="0"/>
          <w:marTop w:val="0"/>
          <w:marBottom w:val="0"/>
          <w:divBdr>
            <w:top w:val="none" w:sz="0" w:space="0" w:color="auto"/>
            <w:left w:val="none" w:sz="0" w:space="0" w:color="auto"/>
            <w:bottom w:val="none" w:sz="0" w:space="0" w:color="auto"/>
            <w:right w:val="none" w:sz="0" w:space="0" w:color="auto"/>
          </w:divBdr>
          <w:divsChild>
            <w:div w:id="1045831143">
              <w:marLeft w:val="0"/>
              <w:marRight w:val="0"/>
              <w:marTop w:val="0"/>
              <w:marBottom w:val="0"/>
              <w:divBdr>
                <w:top w:val="none" w:sz="0" w:space="0" w:color="auto"/>
                <w:left w:val="none" w:sz="0" w:space="0" w:color="auto"/>
                <w:bottom w:val="none" w:sz="0" w:space="0" w:color="auto"/>
                <w:right w:val="none" w:sz="0" w:space="0" w:color="auto"/>
              </w:divBdr>
            </w:div>
          </w:divsChild>
        </w:div>
        <w:div w:id="1147698641">
          <w:marLeft w:val="0"/>
          <w:marRight w:val="0"/>
          <w:marTop w:val="0"/>
          <w:marBottom w:val="0"/>
          <w:divBdr>
            <w:top w:val="none" w:sz="0" w:space="0" w:color="auto"/>
            <w:left w:val="none" w:sz="0" w:space="0" w:color="auto"/>
            <w:bottom w:val="none" w:sz="0" w:space="0" w:color="auto"/>
            <w:right w:val="none" w:sz="0" w:space="0" w:color="auto"/>
          </w:divBdr>
          <w:divsChild>
            <w:div w:id="113065930">
              <w:marLeft w:val="0"/>
              <w:marRight w:val="0"/>
              <w:marTop w:val="0"/>
              <w:marBottom w:val="0"/>
              <w:divBdr>
                <w:top w:val="none" w:sz="0" w:space="0" w:color="auto"/>
                <w:left w:val="none" w:sz="0" w:space="0" w:color="auto"/>
                <w:bottom w:val="none" w:sz="0" w:space="0" w:color="auto"/>
                <w:right w:val="none" w:sz="0" w:space="0" w:color="auto"/>
              </w:divBdr>
            </w:div>
          </w:divsChild>
        </w:div>
        <w:div w:id="1153836992">
          <w:marLeft w:val="0"/>
          <w:marRight w:val="0"/>
          <w:marTop w:val="0"/>
          <w:marBottom w:val="0"/>
          <w:divBdr>
            <w:top w:val="none" w:sz="0" w:space="0" w:color="auto"/>
            <w:left w:val="none" w:sz="0" w:space="0" w:color="auto"/>
            <w:bottom w:val="none" w:sz="0" w:space="0" w:color="auto"/>
            <w:right w:val="none" w:sz="0" w:space="0" w:color="auto"/>
          </w:divBdr>
          <w:divsChild>
            <w:div w:id="1626430265">
              <w:marLeft w:val="0"/>
              <w:marRight w:val="0"/>
              <w:marTop w:val="0"/>
              <w:marBottom w:val="0"/>
              <w:divBdr>
                <w:top w:val="none" w:sz="0" w:space="0" w:color="auto"/>
                <w:left w:val="none" w:sz="0" w:space="0" w:color="auto"/>
                <w:bottom w:val="none" w:sz="0" w:space="0" w:color="auto"/>
                <w:right w:val="none" w:sz="0" w:space="0" w:color="auto"/>
              </w:divBdr>
            </w:div>
          </w:divsChild>
        </w:div>
        <w:div w:id="1166360205">
          <w:marLeft w:val="0"/>
          <w:marRight w:val="0"/>
          <w:marTop w:val="0"/>
          <w:marBottom w:val="0"/>
          <w:divBdr>
            <w:top w:val="none" w:sz="0" w:space="0" w:color="auto"/>
            <w:left w:val="none" w:sz="0" w:space="0" w:color="auto"/>
            <w:bottom w:val="none" w:sz="0" w:space="0" w:color="auto"/>
            <w:right w:val="none" w:sz="0" w:space="0" w:color="auto"/>
          </w:divBdr>
          <w:divsChild>
            <w:div w:id="213929781">
              <w:marLeft w:val="0"/>
              <w:marRight w:val="0"/>
              <w:marTop w:val="0"/>
              <w:marBottom w:val="0"/>
              <w:divBdr>
                <w:top w:val="none" w:sz="0" w:space="0" w:color="auto"/>
                <w:left w:val="none" w:sz="0" w:space="0" w:color="auto"/>
                <w:bottom w:val="none" w:sz="0" w:space="0" w:color="auto"/>
                <w:right w:val="none" w:sz="0" w:space="0" w:color="auto"/>
              </w:divBdr>
            </w:div>
          </w:divsChild>
        </w:div>
        <w:div w:id="1205404435">
          <w:marLeft w:val="0"/>
          <w:marRight w:val="0"/>
          <w:marTop w:val="0"/>
          <w:marBottom w:val="0"/>
          <w:divBdr>
            <w:top w:val="none" w:sz="0" w:space="0" w:color="auto"/>
            <w:left w:val="none" w:sz="0" w:space="0" w:color="auto"/>
            <w:bottom w:val="none" w:sz="0" w:space="0" w:color="auto"/>
            <w:right w:val="none" w:sz="0" w:space="0" w:color="auto"/>
          </w:divBdr>
          <w:divsChild>
            <w:div w:id="1639145694">
              <w:marLeft w:val="0"/>
              <w:marRight w:val="0"/>
              <w:marTop w:val="0"/>
              <w:marBottom w:val="0"/>
              <w:divBdr>
                <w:top w:val="none" w:sz="0" w:space="0" w:color="auto"/>
                <w:left w:val="none" w:sz="0" w:space="0" w:color="auto"/>
                <w:bottom w:val="none" w:sz="0" w:space="0" w:color="auto"/>
                <w:right w:val="none" w:sz="0" w:space="0" w:color="auto"/>
              </w:divBdr>
            </w:div>
          </w:divsChild>
        </w:div>
        <w:div w:id="1466237497">
          <w:marLeft w:val="0"/>
          <w:marRight w:val="0"/>
          <w:marTop w:val="0"/>
          <w:marBottom w:val="0"/>
          <w:divBdr>
            <w:top w:val="none" w:sz="0" w:space="0" w:color="auto"/>
            <w:left w:val="none" w:sz="0" w:space="0" w:color="auto"/>
            <w:bottom w:val="none" w:sz="0" w:space="0" w:color="auto"/>
            <w:right w:val="none" w:sz="0" w:space="0" w:color="auto"/>
          </w:divBdr>
          <w:divsChild>
            <w:div w:id="1178275900">
              <w:marLeft w:val="0"/>
              <w:marRight w:val="0"/>
              <w:marTop w:val="0"/>
              <w:marBottom w:val="0"/>
              <w:divBdr>
                <w:top w:val="none" w:sz="0" w:space="0" w:color="auto"/>
                <w:left w:val="none" w:sz="0" w:space="0" w:color="auto"/>
                <w:bottom w:val="none" w:sz="0" w:space="0" w:color="auto"/>
                <w:right w:val="none" w:sz="0" w:space="0" w:color="auto"/>
              </w:divBdr>
            </w:div>
          </w:divsChild>
        </w:div>
        <w:div w:id="1469056235">
          <w:marLeft w:val="0"/>
          <w:marRight w:val="0"/>
          <w:marTop w:val="0"/>
          <w:marBottom w:val="0"/>
          <w:divBdr>
            <w:top w:val="none" w:sz="0" w:space="0" w:color="auto"/>
            <w:left w:val="none" w:sz="0" w:space="0" w:color="auto"/>
            <w:bottom w:val="none" w:sz="0" w:space="0" w:color="auto"/>
            <w:right w:val="none" w:sz="0" w:space="0" w:color="auto"/>
          </w:divBdr>
          <w:divsChild>
            <w:div w:id="1122071105">
              <w:marLeft w:val="0"/>
              <w:marRight w:val="0"/>
              <w:marTop w:val="0"/>
              <w:marBottom w:val="0"/>
              <w:divBdr>
                <w:top w:val="none" w:sz="0" w:space="0" w:color="auto"/>
                <w:left w:val="none" w:sz="0" w:space="0" w:color="auto"/>
                <w:bottom w:val="none" w:sz="0" w:space="0" w:color="auto"/>
                <w:right w:val="none" w:sz="0" w:space="0" w:color="auto"/>
              </w:divBdr>
            </w:div>
          </w:divsChild>
        </w:div>
        <w:div w:id="1537542259">
          <w:marLeft w:val="0"/>
          <w:marRight w:val="0"/>
          <w:marTop w:val="0"/>
          <w:marBottom w:val="0"/>
          <w:divBdr>
            <w:top w:val="none" w:sz="0" w:space="0" w:color="auto"/>
            <w:left w:val="none" w:sz="0" w:space="0" w:color="auto"/>
            <w:bottom w:val="none" w:sz="0" w:space="0" w:color="auto"/>
            <w:right w:val="none" w:sz="0" w:space="0" w:color="auto"/>
          </w:divBdr>
          <w:divsChild>
            <w:div w:id="1661688804">
              <w:marLeft w:val="0"/>
              <w:marRight w:val="0"/>
              <w:marTop w:val="0"/>
              <w:marBottom w:val="0"/>
              <w:divBdr>
                <w:top w:val="none" w:sz="0" w:space="0" w:color="auto"/>
                <w:left w:val="none" w:sz="0" w:space="0" w:color="auto"/>
                <w:bottom w:val="none" w:sz="0" w:space="0" w:color="auto"/>
                <w:right w:val="none" w:sz="0" w:space="0" w:color="auto"/>
              </w:divBdr>
            </w:div>
          </w:divsChild>
        </w:div>
        <w:div w:id="1544906070">
          <w:marLeft w:val="0"/>
          <w:marRight w:val="0"/>
          <w:marTop w:val="0"/>
          <w:marBottom w:val="0"/>
          <w:divBdr>
            <w:top w:val="none" w:sz="0" w:space="0" w:color="auto"/>
            <w:left w:val="none" w:sz="0" w:space="0" w:color="auto"/>
            <w:bottom w:val="none" w:sz="0" w:space="0" w:color="auto"/>
            <w:right w:val="none" w:sz="0" w:space="0" w:color="auto"/>
          </w:divBdr>
          <w:divsChild>
            <w:div w:id="1581401989">
              <w:marLeft w:val="0"/>
              <w:marRight w:val="0"/>
              <w:marTop w:val="0"/>
              <w:marBottom w:val="0"/>
              <w:divBdr>
                <w:top w:val="none" w:sz="0" w:space="0" w:color="auto"/>
                <w:left w:val="none" w:sz="0" w:space="0" w:color="auto"/>
                <w:bottom w:val="none" w:sz="0" w:space="0" w:color="auto"/>
                <w:right w:val="none" w:sz="0" w:space="0" w:color="auto"/>
              </w:divBdr>
            </w:div>
          </w:divsChild>
        </w:div>
        <w:div w:id="1696887459">
          <w:marLeft w:val="0"/>
          <w:marRight w:val="0"/>
          <w:marTop w:val="0"/>
          <w:marBottom w:val="0"/>
          <w:divBdr>
            <w:top w:val="none" w:sz="0" w:space="0" w:color="auto"/>
            <w:left w:val="none" w:sz="0" w:space="0" w:color="auto"/>
            <w:bottom w:val="none" w:sz="0" w:space="0" w:color="auto"/>
            <w:right w:val="none" w:sz="0" w:space="0" w:color="auto"/>
          </w:divBdr>
          <w:divsChild>
            <w:div w:id="459880521">
              <w:marLeft w:val="0"/>
              <w:marRight w:val="0"/>
              <w:marTop w:val="0"/>
              <w:marBottom w:val="0"/>
              <w:divBdr>
                <w:top w:val="none" w:sz="0" w:space="0" w:color="auto"/>
                <w:left w:val="none" w:sz="0" w:space="0" w:color="auto"/>
                <w:bottom w:val="none" w:sz="0" w:space="0" w:color="auto"/>
                <w:right w:val="none" w:sz="0" w:space="0" w:color="auto"/>
              </w:divBdr>
            </w:div>
          </w:divsChild>
        </w:div>
        <w:div w:id="1736272332">
          <w:marLeft w:val="0"/>
          <w:marRight w:val="0"/>
          <w:marTop w:val="0"/>
          <w:marBottom w:val="0"/>
          <w:divBdr>
            <w:top w:val="none" w:sz="0" w:space="0" w:color="auto"/>
            <w:left w:val="none" w:sz="0" w:space="0" w:color="auto"/>
            <w:bottom w:val="none" w:sz="0" w:space="0" w:color="auto"/>
            <w:right w:val="none" w:sz="0" w:space="0" w:color="auto"/>
          </w:divBdr>
          <w:divsChild>
            <w:div w:id="1853496435">
              <w:marLeft w:val="0"/>
              <w:marRight w:val="0"/>
              <w:marTop w:val="0"/>
              <w:marBottom w:val="0"/>
              <w:divBdr>
                <w:top w:val="none" w:sz="0" w:space="0" w:color="auto"/>
                <w:left w:val="none" w:sz="0" w:space="0" w:color="auto"/>
                <w:bottom w:val="none" w:sz="0" w:space="0" w:color="auto"/>
                <w:right w:val="none" w:sz="0" w:space="0" w:color="auto"/>
              </w:divBdr>
            </w:div>
          </w:divsChild>
        </w:div>
        <w:div w:id="1757434484">
          <w:marLeft w:val="0"/>
          <w:marRight w:val="0"/>
          <w:marTop w:val="0"/>
          <w:marBottom w:val="0"/>
          <w:divBdr>
            <w:top w:val="none" w:sz="0" w:space="0" w:color="auto"/>
            <w:left w:val="none" w:sz="0" w:space="0" w:color="auto"/>
            <w:bottom w:val="none" w:sz="0" w:space="0" w:color="auto"/>
            <w:right w:val="none" w:sz="0" w:space="0" w:color="auto"/>
          </w:divBdr>
          <w:divsChild>
            <w:div w:id="1999770034">
              <w:marLeft w:val="0"/>
              <w:marRight w:val="0"/>
              <w:marTop w:val="0"/>
              <w:marBottom w:val="0"/>
              <w:divBdr>
                <w:top w:val="none" w:sz="0" w:space="0" w:color="auto"/>
                <w:left w:val="none" w:sz="0" w:space="0" w:color="auto"/>
                <w:bottom w:val="none" w:sz="0" w:space="0" w:color="auto"/>
                <w:right w:val="none" w:sz="0" w:space="0" w:color="auto"/>
              </w:divBdr>
            </w:div>
          </w:divsChild>
        </w:div>
        <w:div w:id="1764229893">
          <w:marLeft w:val="0"/>
          <w:marRight w:val="0"/>
          <w:marTop w:val="0"/>
          <w:marBottom w:val="0"/>
          <w:divBdr>
            <w:top w:val="none" w:sz="0" w:space="0" w:color="auto"/>
            <w:left w:val="none" w:sz="0" w:space="0" w:color="auto"/>
            <w:bottom w:val="none" w:sz="0" w:space="0" w:color="auto"/>
            <w:right w:val="none" w:sz="0" w:space="0" w:color="auto"/>
          </w:divBdr>
          <w:divsChild>
            <w:div w:id="183709372">
              <w:marLeft w:val="0"/>
              <w:marRight w:val="0"/>
              <w:marTop w:val="0"/>
              <w:marBottom w:val="0"/>
              <w:divBdr>
                <w:top w:val="none" w:sz="0" w:space="0" w:color="auto"/>
                <w:left w:val="none" w:sz="0" w:space="0" w:color="auto"/>
                <w:bottom w:val="none" w:sz="0" w:space="0" w:color="auto"/>
                <w:right w:val="none" w:sz="0" w:space="0" w:color="auto"/>
              </w:divBdr>
            </w:div>
          </w:divsChild>
        </w:div>
        <w:div w:id="1859196146">
          <w:marLeft w:val="0"/>
          <w:marRight w:val="0"/>
          <w:marTop w:val="0"/>
          <w:marBottom w:val="0"/>
          <w:divBdr>
            <w:top w:val="none" w:sz="0" w:space="0" w:color="auto"/>
            <w:left w:val="none" w:sz="0" w:space="0" w:color="auto"/>
            <w:bottom w:val="none" w:sz="0" w:space="0" w:color="auto"/>
            <w:right w:val="none" w:sz="0" w:space="0" w:color="auto"/>
          </w:divBdr>
          <w:divsChild>
            <w:div w:id="1715231283">
              <w:marLeft w:val="0"/>
              <w:marRight w:val="0"/>
              <w:marTop w:val="0"/>
              <w:marBottom w:val="0"/>
              <w:divBdr>
                <w:top w:val="none" w:sz="0" w:space="0" w:color="auto"/>
                <w:left w:val="none" w:sz="0" w:space="0" w:color="auto"/>
                <w:bottom w:val="none" w:sz="0" w:space="0" w:color="auto"/>
                <w:right w:val="none" w:sz="0" w:space="0" w:color="auto"/>
              </w:divBdr>
            </w:div>
          </w:divsChild>
        </w:div>
        <w:div w:id="1874422948">
          <w:marLeft w:val="0"/>
          <w:marRight w:val="0"/>
          <w:marTop w:val="0"/>
          <w:marBottom w:val="0"/>
          <w:divBdr>
            <w:top w:val="none" w:sz="0" w:space="0" w:color="auto"/>
            <w:left w:val="none" w:sz="0" w:space="0" w:color="auto"/>
            <w:bottom w:val="none" w:sz="0" w:space="0" w:color="auto"/>
            <w:right w:val="none" w:sz="0" w:space="0" w:color="auto"/>
          </w:divBdr>
          <w:divsChild>
            <w:div w:id="1516576009">
              <w:marLeft w:val="0"/>
              <w:marRight w:val="0"/>
              <w:marTop w:val="0"/>
              <w:marBottom w:val="0"/>
              <w:divBdr>
                <w:top w:val="none" w:sz="0" w:space="0" w:color="auto"/>
                <w:left w:val="none" w:sz="0" w:space="0" w:color="auto"/>
                <w:bottom w:val="none" w:sz="0" w:space="0" w:color="auto"/>
                <w:right w:val="none" w:sz="0" w:space="0" w:color="auto"/>
              </w:divBdr>
            </w:div>
          </w:divsChild>
        </w:div>
        <w:div w:id="1951354982">
          <w:marLeft w:val="0"/>
          <w:marRight w:val="0"/>
          <w:marTop w:val="0"/>
          <w:marBottom w:val="0"/>
          <w:divBdr>
            <w:top w:val="none" w:sz="0" w:space="0" w:color="auto"/>
            <w:left w:val="none" w:sz="0" w:space="0" w:color="auto"/>
            <w:bottom w:val="none" w:sz="0" w:space="0" w:color="auto"/>
            <w:right w:val="none" w:sz="0" w:space="0" w:color="auto"/>
          </w:divBdr>
          <w:divsChild>
            <w:div w:id="1645313970">
              <w:marLeft w:val="0"/>
              <w:marRight w:val="0"/>
              <w:marTop w:val="0"/>
              <w:marBottom w:val="0"/>
              <w:divBdr>
                <w:top w:val="none" w:sz="0" w:space="0" w:color="auto"/>
                <w:left w:val="none" w:sz="0" w:space="0" w:color="auto"/>
                <w:bottom w:val="none" w:sz="0" w:space="0" w:color="auto"/>
                <w:right w:val="none" w:sz="0" w:space="0" w:color="auto"/>
              </w:divBdr>
            </w:div>
          </w:divsChild>
        </w:div>
        <w:div w:id="2020153772">
          <w:marLeft w:val="0"/>
          <w:marRight w:val="0"/>
          <w:marTop w:val="0"/>
          <w:marBottom w:val="0"/>
          <w:divBdr>
            <w:top w:val="none" w:sz="0" w:space="0" w:color="auto"/>
            <w:left w:val="none" w:sz="0" w:space="0" w:color="auto"/>
            <w:bottom w:val="none" w:sz="0" w:space="0" w:color="auto"/>
            <w:right w:val="none" w:sz="0" w:space="0" w:color="auto"/>
          </w:divBdr>
          <w:divsChild>
            <w:div w:id="1725445317">
              <w:marLeft w:val="0"/>
              <w:marRight w:val="0"/>
              <w:marTop w:val="0"/>
              <w:marBottom w:val="0"/>
              <w:divBdr>
                <w:top w:val="none" w:sz="0" w:space="0" w:color="auto"/>
                <w:left w:val="none" w:sz="0" w:space="0" w:color="auto"/>
                <w:bottom w:val="none" w:sz="0" w:space="0" w:color="auto"/>
                <w:right w:val="none" w:sz="0" w:space="0" w:color="auto"/>
              </w:divBdr>
            </w:div>
          </w:divsChild>
        </w:div>
        <w:div w:id="2034915200">
          <w:marLeft w:val="0"/>
          <w:marRight w:val="0"/>
          <w:marTop w:val="0"/>
          <w:marBottom w:val="0"/>
          <w:divBdr>
            <w:top w:val="none" w:sz="0" w:space="0" w:color="auto"/>
            <w:left w:val="none" w:sz="0" w:space="0" w:color="auto"/>
            <w:bottom w:val="none" w:sz="0" w:space="0" w:color="auto"/>
            <w:right w:val="none" w:sz="0" w:space="0" w:color="auto"/>
          </w:divBdr>
          <w:divsChild>
            <w:div w:id="2073191324">
              <w:marLeft w:val="0"/>
              <w:marRight w:val="0"/>
              <w:marTop w:val="0"/>
              <w:marBottom w:val="0"/>
              <w:divBdr>
                <w:top w:val="none" w:sz="0" w:space="0" w:color="auto"/>
                <w:left w:val="none" w:sz="0" w:space="0" w:color="auto"/>
                <w:bottom w:val="none" w:sz="0" w:space="0" w:color="auto"/>
                <w:right w:val="none" w:sz="0" w:space="0" w:color="auto"/>
              </w:divBdr>
            </w:div>
          </w:divsChild>
        </w:div>
        <w:div w:id="2039428029">
          <w:marLeft w:val="0"/>
          <w:marRight w:val="0"/>
          <w:marTop w:val="0"/>
          <w:marBottom w:val="0"/>
          <w:divBdr>
            <w:top w:val="none" w:sz="0" w:space="0" w:color="auto"/>
            <w:left w:val="none" w:sz="0" w:space="0" w:color="auto"/>
            <w:bottom w:val="none" w:sz="0" w:space="0" w:color="auto"/>
            <w:right w:val="none" w:sz="0" w:space="0" w:color="auto"/>
          </w:divBdr>
          <w:divsChild>
            <w:div w:id="647825492">
              <w:marLeft w:val="0"/>
              <w:marRight w:val="0"/>
              <w:marTop w:val="0"/>
              <w:marBottom w:val="0"/>
              <w:divBdr>
                <w:top w:val="none" w:sz="0" w:space="0" w:color="auto"/>
                <w:left w:val="none" w:sz="0" w:space="0" w:color="auto"/>
                <w:bottom w:val="none" w:sz="0" w:space="0" w:color="auto"/>
                <w:right w:val="none" w:sz="0" w:space="0" w:color="auto"/>
              </w:divBdr>
            </w:div>
          </w:divsChild>
        </w:div>
        <w:div w:id="2056736156">
          <w:marLeft w:val="0"/>
          <w:marRight w:val="0"/>
          <w:marTop w:val="0"/>
          <w:marBottom w:val="0"/>
          <w:divBdr>
            <w:top w:val="none" w:sz="0" w:space="0" w:color="auto"/>
            <w:left w:val="none" w:sz="0" w:space="0" w:color="auto"/>
            <w:bottom w:val="none" w:sz="0" w:space="0" w:color="auto"/>
            <w:right w:val="none" w:sz="0" w:space="0" w:color="auto"/>
          </w:divBdr>
          <w:divsChild>
            <w:div w:id="160121273">
              <w:marLeft w:val="0"/>
              <w:marRight w:val="0"/>
              <w:marTop w:val="0"/>
              <w:marBottom w:val="0"/>
              <w:divBdr>
                <w:top w:val="none" w:sz="0" w:space="0" w:color="auto"/>
                <w:left w:val="none" w:sz="0" w:space="0" w:color="auto"/>
                <w:bottom w:val="none" w:sz="0" w:space="0" w:color="auto"/>
                <w:right w:val="none" w:sz="0" w:space="0" w:color="auto"/>
              </w:divBdr>
            </w:div>
          </w:divsChild>
        </w:div>
        <w:div w:id="2142645816">
          <w:marLeft w:val="0"/>
          <w:marRight w:val="0"/>
          <w:marTop w:val="0"/>
          <w:marBottom w:val="0"/>
          <w:divBdr>
            <w:top w:val="none" w:sz="0" w:space="0" w:color="auto"/>
            <w:left w:val="none" w:sz="0" w:space="0" w:color="auto"/>
            <w:bottom w:val="none" w:sz="0" w:space="0" w:color="auto"/>
            <w:right w:val="none" w:sz="0" w:space="0" w:color="auto"/>
          </w:divBdr>
          <w:divsChild>
            <w:div w:id="2099135566">
              <w:marLeft w:val="0"/>
              <w:marRight w:val="0"/>
              <w:marTop w:val="0"/>
              <w:marBottom w:val="0"/>
              <w:divBdr>
                <w:top w:val="none" w:sz="0" w:space="0" w:color="auto"/>
                <w:left w:val="none" w:sz="0" w:space="0" w:color="auto"/>
                <w:bottom w:val="none" w:sz="0" w:space="0" w:color="auto"/>
                <w:right w:val="none" w:sz="0" w:space="0" w:color="auto"/>
              </w:divBdr>
            </w:div>
          </w:divsChild>
        </w:div>
        <w:div w:id="2144039174">
          <w:marLeft w:val="0"/>
          <w:marRight w:val="0"/>
          <w:marTop w:val="0"/>
          <w:marBottom w:val="0"/>
          <w:divBdr>
            <w:top w:val="none" w:sz="0" w:space="0" w:color="auto"/>
            <w:left w:val="none" w:sz="0" w:space="0" w:color="auto"/>
            <w:bottom w:val="none" w:sz="0" w:space="0" w:color="auto"/>
            <w:right w:val="none" w:sz="0" w:space="0" w:color="auto"/>
          </w:divBdr>
          <w:divsChild>
            <w:div w:id="13755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01991">
      <w:bodyDiv w:val="1"/>
      <w:marLeft w:val="0"/>
      <w:marRight w:val="0"/>
      <w:marTop w:val="0"/>
      <w:marBottom w:val="0"/>
      <w:divBdr>
        <w:top w:val="none" w:sz="0" w:space="0" w:color="auto"/>
        <w:left w:val="none" w:sz="0" w:space="0" w:color="auto"/>
        <w:bottom w:val="none" w:sz="0" w:space="0" w:color="auto"/>
        <w:right w:val="none" w:sz="0" w:space="0" w:color="auto"/>
      </w:divBdr>
      <w:divsChild>
        <w:div w:id="139274125">
          <w:marLeft w:val="0"/>
          <w:marRight w:val="0"/>
          <w:marTop w:val="0"/>
          <w:marBottom w:val="0"/>
          <w:divBdr>
            <w:top w:val="none" w:sz="0" w:space="0" w:color="auto"/>
            <w:left w:val="none" w:sz="0" w:space="0" w:color="auto"/>
            <w:bottom w:val="none" w:sz="0" w:space="0" w:color="auto"/>
            <w:right w:val="none" w:sz="0" w:space="0" w:color="auto"/>
          </w:divBdr>
        </w:div>
        <w:div w:id="1689721248">
          <w:marLeft w:val="0"/>
          <w:marRight w:val="0"/>
          <w:marTop w:val="0"/>
          <w:marBottom w:val="0"/>
          <w:divBdr>
            <w:top w:val="none" w:sz="0" w:space="0" w:color="auto"/>
            <w:left w:val="none" w:sz="0" w:space="0" w:color="auto"/>
            <w:bottom w:val="none" w:sz="0" w:space="0" w:color="auto"/>
            <w:right w:val="none" w:sz="0" w:space="0" w:color="auto"/>
          </w:divBdr>
        </w:div>
      </w:divsChild>
    </w:div>
    <w:div w:id="166855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1e866c-4b9c-4c04-baea-24ddb00ff6d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6A565E8BE5EB41B6095F1B7CCECB78" ma:contentTypeVersion="11" ma:contentTypeDescription="Create a new document." ma:contentTypeScope="" ma:versionID="c616e5d53db55a1936173dbb3e6e76ae">
  <xsd:schema xmlns:xsd="http://www.w3.org/2001/XMLSchema" xmlns:xs="http://www.w3.org/2001/XMLSchema" xmlns:p="http://schemas.microsoft.com/office/2006/metadata/properties" xmlns:ns2="5b1e866c-4b9c-4c04-baea-24ddb00ff6dd" targetNamespace="http://schemas.microsoft.com/office/2006/metadata/properties" ma:root="true" ma:fieldsID="467aedf188010650f62871f6c5cb23be" ns2:_="">
    <xsd:import namespace="5b1e866c-4b9c-4c04-baea-24ddb00ff6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e866c-4b9c-4c04-baea-24ddb00ff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854628-31FF-465F-869D-8858110521D8}">
  <ds:schemaRefs>
    <ds:schemaRef ds:uri="http://schemas.microsoft.com/office/2006/metadata/properties"/>
    <ds:schemaRef ds:uri="http://schemas.microsoft.com/office/infopath/2007/PartnerControls"/>
    <ds:schemaRef ds:uri="5b1e866c-4b9c-4c04-baea-24ddb00ff6dd"/>
  </ds:schemaRefs>
</ds:datastoreItem>
</file>

<file path=customXml/itemProps2.xml><?xml version="1.0" encoding="utf-8"?>
<ds:datastoreItem xmlns:ds="http://schemas.openxmlformats.org/officeDocument/2006/customXml" ds:itemID="{64E1D34A-63CB-4A9F-9EF9-EA722F5D9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e866c-4b9c-4c04-baea-24ddb00ff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699C9-71F9-4EA5-B852-0AB39A1698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Quinn</dc:creator>
  <cp:keywords/>
  <dc:description/>
  <cp:lastModifiedBy>Dominic Quinn</cp:lastModifiedBy>
  <cp:revision>2</cp:revision>
  <dcterms:created xsi:type="dcterms:W3CDTF">2025-07-04T15:28:00Z</dcterms:created>
  <dcterms:modified xsi:type="dcterms:W3CDTF">2025-07-04T15:28:00Z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0x010100C66A565E8BE5EB41B6095F1B7CCECB78</vt:lpwstr>
  </property>
  <property fmtid="{D5CDD505-2E9C-101B-9397-08002B2CF9AE}" pid="3" name="MediaServiceImageTags">
    <vt:lpwstr/>
  </property>
</Properties>
</file>