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CF" w:rsidRDefault="00BF372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eastAsia="宋体" w:hAnsi="Times New Roman" w:cs="Times New Roman"/>
          <w:b/>
          <w:sz w:val="28"/>
          <w:lang w:bidi="ar"/>
        </w:rPr>
        <w:t>Supplementary</w:t>
      </w:r>
    </w:p>
    <w:p w:rsidR="000D7BCF" w:rsidRDefault="00BF372D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宋体" w:hAnsi="Times New Roman" w:cs="Times New Roman"/>
          <w:b/>
          <w:sz w:val="24"/>
          <w:lang w:bidi="ar"/>
        </w:rPr>
        <w:t>Questionnaire on diagnosis and treatme</w:t>
      </w:r>
      <w:bookmarkStart w:id="0" w:name="_GoBack"/>
      <w:bookmarkEnd w:id="0"/>
      <w:r>
        <w:rPr>
          <w:rFonts w:ascii="Times New Roman" w:eastAsia="宋体" w:hAnsi="Times New Roman" w:cs="Times New Roman"/>
          <w:b/>
          <w:sz w:val="24"/>
          <w:lang w:bidi="ar"/>
        </w:rPr>
        <w:t>nt of anterior urethral stricture in China</w:t>
      </w:r>
    </w:p>
    <w:p w:rsidR="000D7BCF" w:rsidRDefault="000D7BCF">
      <w:pPr>
        <w:rPr>
          <w:rFonts w:ascii="Times New Roman" w:hAnsi="Times New Roman" w:cs="Times New Roman"/>
          <w:b/>
          <w:sz w:val="22"/>
        </w:rPr>
      </w:pPr>
    </w:p>
    <w:p w:rsidR="000D7BCF" w:rsidRDefault="00BF372D">
      <w:pPr>
        <w:numPr>
          <w:ilvl w:val="0"/>
          <w:numId w:val="1"/>
        </w:num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Your age group</w:t>
      </w:r>
      <w:r>
        <w:rPr>
          <w:rFonts w:ascii="宋体" w:eastAsia="宋体" w:hAnsi="宋体" w:cs="宋体" w:hint="eastAsia"/>
          <w:b/>
          <w:bCs/>
          <w:sz w:val="24"/>
          <w:lang w:bidi="ar"/>
        </w:rPr>
        <w:t>：</w:t>
      </w:r>
    </w:p>
    <w:p w:rsidR="000D7BCF" w:rsidRDefault="00BF372D" w:rsidP="00BF372D">
      <w:pPr>
        <w:spacing w:line="48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&lt;30 years</w:t>
      </w:r>
    </w:p>
    <w:p w:rsidR="000D7BCF" w:rsidRDefault="00BF372D" w:rsidP="00BF372D">
      <w:pPr>
        <w:spacing w:line="48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30-39 years</w:t>
      </w:r>
    </w:p>
    <w:p w:rsidR="000D7BCF" w:rsidRDefault="00BF372D" w:rsidP="00BF372D">
      <w:pPr>
        <w:spacing w:line="48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40-49 years</w:t>
      </w:r>
    </w:p>
    <w:p w:rsidR="000D7BCF" w:rsidRDefault="00BF372D" w:rsidP="00BF372D">
      <w:pPr>
        <w:spacing w:line="48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50-59 years</w:t>
      </w:r>
    </w:p>
    <w:p w:rsidR="000D7BCF" w:rsidRDefault="00BF372D" w:rsidP="00BF372D">
      <w:pPr>
        <w:spacing w:line="480" w:lineRule="auto"/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</w:t>
      </w:r>
      <w:r>
        <w:rPr>
          <w:rFonts w:ascii="宋体" w:eastAsia="宋体" w:hAnsi="宋体" w:cs="宋体" w:hint="eastAsia"/>
          <w:sz w:val="24"/>
          <w:lang w:bidi="ar"/>
        </w:rPr>
        <w:t>≧</w:t>
      </w:r>
      <w:r>
        <w:rPr>
          <w:rFonts w:ascii="Times New Roman" w:eastAsia="宋体" w:hAnsi="Times New Roman" w:cs="Times New Roman"/>
          <w:sz w:val="24"/>
          <w:lang w:bidi="ar"/>
        </w:rPr>
        <w:t>60 years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Your practice role: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 • Resident urologist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  • Attending urologist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  • Associate chief urologists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  • Chief urologist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 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Your hospital setting: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 </w:t>
      </w:r>
      <w:r>
        <w:rPr>
          <w:rFonts w:ascii="Times New Roman" w:eastAsia="宋体" w:hAnsi="Times New Roman" w:cs="Times New Roman"/>
          <w:sz w:val="24"/>
          <w:lang w:bidi="ar"/>
        </w:rPr>
        <w:t>• Grade-A tertiary hospital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Grade-B tertiary hospital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Secondary hospital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Below secondary hospital</w:t>
      </w:r>
    </w:p>
    <w:p w:rsidR="000D7BCF" w:rsidRDefault="00BF372D">
      <w:pPr>
        <w:ind w:firstLineChars="100" w:firstLine="24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Your hospital location (Provinces and cities):___________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Have you ev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er attended training course related to urethral repair and reconstruction?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 xml:space="preserve"> • Yes</w:t>
      </w:r>
    </w:p>
    <w:p w:rsidR="000D7BCF" w:rsidRDefault="00BF372D">
      <w:pPr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  • No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>Which treatment strategy do you think is better for patients with anterior urethral stricture?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Starting with minimally invasive procedures (including </w:t>
      </w:r>
      <w:r>
        <w:rPr>
          <w:rFonts w:ascii="Times New Roman" w:eastAsia="宋体" w:hAnsi="Times New Roman" w:cs="Times New Roman"/>
          <w:sz w:val="24"/>
          <w:lang w:bidi="ar"/>
        </w:rPr>
        <w:t>dilatation/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urethrotomy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), only considering open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urethroplasty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after failures.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/>
          <w:sz w:val="24"/>
          <w:lang w:bidi="ar"/>
        </w:rPr>
        <w:t>• Always primary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urethroplasty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, if indicated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lastRenderedPageBreak/>
        <w:t xml:space="preserve"> 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What methods do you usually use to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dignose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anterior urethral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sticture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>?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Uroflowmetry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Postvoid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residual urine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Urethrocystosco</w:t>
      </w:r>
      <w:r>
        <w:rPr>
          <w:rFonts w:ascii="Times New Roman" w:eastAsia="宋体" w:hAnsi="Times New Roman" w:cs="Times New Roman"/>
          <w:sz w:val="24"/>
          <w:lang w:bidi="ar"/>
        </w:rPr>
        <w:t>py</w:t>
      </w:r>
      <w:proofErr w:type="spell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Urethrography</w:t>
      </w:r>
      <w:proofErr w:type="spell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Urethral ultrasound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Trial catheterization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Trial urethral dilation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Other (Please 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describe):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lang w:bidi="ar"/>
        </w:rPr>
        <w:t>___________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Which of the following procedures have you performed in the last year?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Urethral dilation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Internal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urethrotomy</w:t>
      </w:r>
      <w:proofErr w:type="spell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Urethral</w:t>
      </w:r>
      <w:r>
        <w:rPr>
          <w:rFonts w:ascii="Times New Roman" w:eastAsia="宋体" w:hAnsi="Times New Roman" w:cs="Times New Roman"/>
          <w:sz w:val="24"/>
          <w:lang w:bidi="ar"/>
        </w:rPr>
        <w:t xml:space="preserve"> anastomosis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Skin flap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urethroplasty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(Such as genital flap)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Free graft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urethroplasty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(Such as tongue mucous, lip mucosa, buccal mucosa, etc.)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Endourethral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stent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Perineal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urethrostomy</w:t>
      </w:r>
      <w:proofErr w:type="spell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Urethral realignment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Urethral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meatotomy</w:t>
      </w:r>
      <w:proofErr w:type="spellEnd"/>
      <w:r>
        <w:rPr>
          <w:rFonts w:ascii="Times New Roman" w:eastAsia="宋体" w:hAnsi="Times New Roman" w:cs="Times New Roman"/>
          <w:color w:val="FF0000"/>
          <w:sz w:val="24"/>
          <w:lang w:bidi="ar"/>
        </w:rPr>
        <w:t xml:space="preserve">.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Other (Please 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describe):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lang w:bidi="ar"/>
        </w:rPr>
        <w:t>___________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Number of open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urethroplasties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you have performed in the last year?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0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1–5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6–10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11–20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&gt;20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What is your greatest concern when you performed open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urethrolplasty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in anterior urethral stricture?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Major hemorrhage during operation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It is difficult to obtain samples from oral mucosa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The trauma of oral mucous membrane sampling is great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It is difficult to obtain genitals skin flap from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It is not clear to dissect the narrow part of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Influe</w:t>
      </w:r>
      <w:r>
        <w:rPr>
          <w:rFonts w:ascii="Times New Roman" w:eastAsia="宋体" w:hAnsi="Times New Roman" w:cs="Times New Roman"/>
          <w:sz w:val="24"/>
          <w:lang w:bidi="ar"/>
        </w:rPr>
        <w:t xml:space="preserve">ncing sexual function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Postoperative infection of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Urethral restenosis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• Other (Please 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describe):</w:t>
      </w:r>
      <w:proofErr w:type="gramEnd"/>
      <w:r>
        <w:rPr>
          <w:rFonts w:ascii="Times New Roman" w:eastAsia="宋体" w:hAnsi="Times New Roman" w:cs="Times New Roman"/>
          <w:b/>
          <w:bCs/>
          <w:sz w:val="24"/>
          <w:lang w:bidi="ar"/>
        </w:rPr>
        <w:t>___________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What do you think is the maximum suitable stricture length for internal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urethrotomy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>?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&lt;1 cm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&lt;1.5 cm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&lt;2 cm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&lt;3 cm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The stricture length</w:t>
      </w:r>
      <w:r>
        <w:rPr>
          <w:rFonts w:ascii="Times New Roman" w:eastAsia="宋体" w:hAnsi="Times New Roman" w:cs="Times New Roman"/>
          <w:sz w:val="24"/>
          <w:lang w:bidi="ar"/>
        </w:rPr>
        <w:t xml:space="preserve"> is not the main criterion for choosing internal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urethrotomy</w:t>
      </w:r>
      <w:proofErr w:type="spellEnd"/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What do you think is the best types for internal </w:t>
      </w:r>
      <w:proofErr w:type="spellStart"/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urethrotomy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?</w:t>
      </w:r>
      <w:proofErr w:type="gram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Cold knife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Laser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Electric cutting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Injection of anti-scarring drugs after incision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Other(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Please describe):</w:t>
      </w:r>
      <w:r>
        <w:rPr>
          <w:rFonts w:ascii="Times New Roman" w:eastAsia="宋体" w:hAnsi="Times New Roman" w:cs="Times New Roman"/>
          <w:b/>
          <w:bCs/>
          <w:sz w:val="24"/>
          <w:lang w:bidi="ar"/>
        </w:rPr>
        <w:t>___________</w:t>
      </w:r>
    </w:p>
    <w:p w:rsidR="000D7BCF" w:rsidRDefault="00BF372D">
      <w:pPr>
        <w:ind w:firstLineChars="100" w:firstLine="241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How long do you think the catheter should be retained after internal </w:t>
      </w:r>
      <w:proofErr w:type="spellStart"/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urethrotomy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?</w:t>
      </w:r>
      <w:proofErr w:type="gram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/>
          <w:sz w:val="24"/>
          <w:lang w:bidi="ar"/>
        </w:rPr>
        <w:t>• 72 hours</w:t>
      </w:r>
      <w:proofErr w:type="gram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1 week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2 weeks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3 weeks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4 weeks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More than 4 weeks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How long do you think the catheter should be retained after open </w:t>
      </w:r>
      <w:proofErr w:type="spellStart"/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urethrolplasty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?</w:t>
      </w:r>
      <w:proofErr w:type="gram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/>
          <w:sz w:val="24"/>
          <w:lang w:bidi="ar"/>
        </w:rPr>
        <w:t>• 72 hours</w:t>
      </w:r>
      <w:proofErr w:type="gram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1 week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2 weeks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3 weeks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4 weeks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More than 4 weeks</w:t>
      </w:r>
    </w:p>
    <w:p w:rsidR="000D7BCF" w:rsidRDefault="00BF372D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 </w:t>
      </w:r>
    </w:p>
    <w:p w:rsidR="000D7BCF" w:rsidRDefault="00BF372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When performing intraoral mucosal </w:t>
      </w:r>
      <w:proofErr w:type="spell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urethroplasty</w:t>
      </w:r>
      <w:proofErr w:type="spellEnd"/>
      <w:r>
        <w:rPr>
          <w:rFonts w:ascii="Times New Roman" w:eastAsia="宋体" w:hAnsi="Times New Roman" w:cs="Times New Roman"/>
          <w:b/>
          <w:bCs/>
          <w:sz w:val="24"/>
          <w:lang w:bidi="ar"/>
        </w:rPr>
        <w:t xml:space="preserve">, where do you prefer to choose the material or what do you think is more </w:t>
      </w:r>
      <w:proofErr w:type="gramStart"/>
      <w:r>
        <w:rPr>
          <w:rFonts w:ascii="Times New Roman" w:eastAsia="宋体" w:hAnsi="Times New Roman" w:cs="Times New Roman"/>
          <w:b/>
          <w:bCs/>
          <w:sz w:val="24"/>
          <w:lang w:bidi="ar"/>
        </w:rPr>
        <w:t>reasonable ?</w:t>
      </w:r>
      <w:proofErr w:type="gramEnd"/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Buccal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• Tongue 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Lower lip</w:t>
      </w:r>
    </w:p>
    <w:p w:rsidR="000D7BCF" w:rsidRDefault="00BF372D">
      <w:pPr>
        <w:ind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• Upper lip</w:t>
      </w:r>
    </w:p>
    <w:p w:rsidR="000D7BCF" w:rsidRDefault="000D7BCF">
      <w:pPr>
        <w:rPr>
          <w:rFonts w:ascii="Times New Roman" w:hAnsi="Times New Roman" w:cs="Times New Roman"/>
        </w:rPr>
      </w:pPr>
    </w:p>
    <w:p w:rsidR="000D7BCF" w:rsidRDefault="000D7BCF">
      <w:pPr>
        <w:rPr>
          <w:rFonts w:ascii="Times New Roman" w:hAnsi="Times New Roman" w:cs="Times New Roman"/>
        </w:rPr>
      </w:pPr>
    </w:p>
    <w:p w:rsidR="000D7BCF" w:rsidRDefault="000D7BCF">
      <w:pPr>
        <w:rPr>
          <w:rFonts w:ascii="Times New Roman" w:hAnsi="Times New Roman" w:cs="Times New Roman"/>
        </w:rPr>
      </w:pPr>
    </w:p>
    <w:p w:rsidR="000D7BCF" w:rsidRDefault="000D7BCF">
      <w:pPr>
        <w:rPr>
          <w:rFonts w:ascii="Times New Roman" w:hAnsi="Times New Roman" w:cs="Times New Roman"/>
        </w:rPr>
      </w:pPr>
    </w:p>
    <w:p w:rsidR="000D7BCF" w:rsidRDefault="000D7BCF"/>
    <w:sectPr w:rsidR="000D7BCF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9154C3"/>
    <w:multiLevelType w:val="multilevel"/>
    <w:tmpl w:val="9A9154C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CF"/>
    <w:rsid w:val="000D7BCF"/>
    <w:rsid w:val="00BF372D"/>
    <w:rsid w:val="1F5D4F43"/>
    <w:rsid w:val="3C9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D1CE2D-441E-4D4F-A248-9614E15B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customStyle="1" w:styleId="a4">
    <w:name w:val="题注样式"/>
    <w:basedOn w:val="a3"/>
    <w:next w:val="a3"/>
    <w:pPr>
      <w:jc w:val="center"/>
    </w:pPr>
    <w:rPr>
      <w:rFonts w:asciiTheme="majorHAnsi" w:eastAsia="宋体" w:hAnsiTheme="majorHAnsi" w:cstheme="majorBidi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侯长浩</dc:creator>
  <cp:lastModifiedBy>侯长浩</cp:lastModifiedBy>
  <cp:revision>2</cp:revision>
  <dcterms:created xsi:type="dcterms:W3CDTF">2014-10-29T12:08:00Z</dcterms:created>
  <dcterms:modified xsi:type="dcterms:W3CDTF">2021-07-11T15:40:00Z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8027648863684F52B0457F00FD16B99B</vt:lpwstr>
  </property>
</Properties>
</file>