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7E0B" w14:textId="56D9D52F" w:rsidR="00591856" w:rsidRPr="00205AE5" w:rsidRDefault="009E7343" w:rsidP="00C204B9">
      <w:pPr>
        <w:spacing w:line="240" w:lineRule="auto"/>
        <w:ind w:left="-90" w:right="-15" w:hanging="10"/>
        <w:jc w:val="center"/>
        <w:rPr>
          <w:rFonts w:ascii="Nirmala UI" w:hAnsi="Nirmala UI" w:cs="Nirmala UI"/>
          <w:b/>
          <w:bCs/>
          <w:color w:val="385623" w:themeColor="accent6" w:themeShade="80"/>
        </w:rPr>
      </w:pPr>
      <w:r>
        <w:rPr>
          <w:rFonts w:ascii="Iskoola Pota" w:hAnsi="Iskoola Pota" w:cs="Iskoola Pota"/>
          <w:b/>
          <w:bCs/>
          <w:color w:val="385623" w:themeColor="accent6" w:themeShade="80"/>
        </w:rPr>
        <w:t xml:space="preserve">Chart 1: </w:t>
      </w:r>
      <w:r w:rsidR="006137BA" w:rsidRPr="00205AE5">
        <w:rPr>
          <w:rFonts w:ascii="Iskoola Pota" w:hAnsi="Iskoola Pota" w:cs="Iskoola Pota"/>
          <w:b/>
          <w:bCs/>
          <w:color w:val="385623" w:themeColor="accent6" w:themeShade="80"/>
        </w:rPr>
        <w:t>සහන</w:t>
      </w:r>
      <w:r w:rsidR="006137BA" w:rsidRPr="00205AE5">
        <w:rPr>
          <w:b/>
          <w:bCs/>
          <w:color w:val="385623" w:themeColor="accent6" w:themeShade="80"/>
        </w:rPr>
        <w:t xml:space="preserve"> </w:t>
      </w:r>
      <w:r w:rsidR="006137BA" w:rsidRPr="00205AE5">
        <w:rPr>
          <w:rFonts w:ascii="Iskoola Pota" w:hAnsi="Iskoola Pota" w:cs="Iskoola Pota"/>
          <w:b/>
          <w:bCs/>
          <w:color w:val="385623" w:themeColor="accent6" w:themeShade="80"/>
        </w:rPr>
        <w:t>සත්කාරය</w:t>
      </w:r>
      <w:r w:rsidR="006137BA" w:rsidRPr="00205AE5">
        <w:rPr>
          <w:b/>
          <w:bCs/>
          <w:color w:val="385623" w:themeColor="accent6" w:themeShade="80"/>
        </w:rPr>
        <w:t xml:space="preserve"> </w:t>
      </w:r>
      <w:r w:rsidR="006137BA" w:rsidRPr="00205AE5">
        <w:rPr>
          <w:rFonts w:ascii="Iskoola Pota" w:hAnsi="Iskoola Pota" w:cs="Iskoola Pota"/>
          <w:b/>
          <w:bCs/>
          <w:color w:val="385623" w:themeColor="accent6" w:themeShade="80"/>
        </w:rPr>
        <w:t>පිළිබඳ</w:t>
      </w:r>
      <w:r w:rsidR="006137BA" w:rsidRPr="00205AE5">
        <w:rPr>
          <w:b/>
          <w:bCs/>
          <w:color w:val="385623" w:themeColor="accent6" w:themeShade="80"/>
        </w:rPr>
        <w:t xml:space="preserve"> </w:t>
      </w:r>
      <w:r w:rsidR="006137BA" w:rsidRPr="00205AE5">
        <w:rPr>
          <w:rFonts w:ascii="Iskoola Pota" w:hAnsi="Iskoola Pota" w:cs="Iskoola Pota"/>
          <w:b/>
          <w:bCs/>
          <w:color w:val="385623" w:themeColor="accent6" w:themeShade="80"/>
        </w:rPr>
        <w:t>දර්ශකය</w:t>
      </w:r>
      <w:r w:rsidR="00EA1361" w:rsidRPr="00205AE5">
        <w:rPr>
          <w:rFonts w:ascii="Iskoola Pota" w:hAnsi="Iskoola Pota" w:cs="Iskoola Pota"/>
          <w:b/>
          <w:bCs/>
          <w:color w:val="385623" w:themeColor="accent6" w:themeShade="80"/>
        </w:rPr>
        <w:t xml:space="preserve"> </w:t>
      </w:r>
      <w:r w:rsidR="00EA1361" w:rsidRPr="00205AE5">
        <w:rPr>
          <w:rFonts w:ascii="Times New Roman" w:eastAsia="Abhaya Libre" w:hAnsi="Times New Roman" w:cs="Times New Roman"/>
          <w:b/>
          <w:bCs/>
          <w:color w:val="385623" w:themeColor="accent6" w:themeShade="80"/>
        </w:rPr>
        <w:t>(SPICT-4All™)</w:t>
      </w:r>
    </w:p>
    <w:tbl>
      <w:tblPr>
        <w:tblStyle w:val="TableGrid"/>
        <w:tblW w:w="11430" w:type="dxa"/>
        <w:tblInd w:w="-545" w:type="dxa"/>
        <w:tblLook w:val="04A0" w:firstRow="1" w:lastRow="0" w:firstColumn="1" w:lastColumn="0" w:noHBand="0" w:noVBand="1"/>
      </w:tblPr>
      <w:tblGrid>
        <w:gridCol w:w="11430"/>
      </w:tblGrid>
      <w:tr w:rsidR="005C6D8F" w:rsidRPr="000C5075" w14:paraId="124E7E0E" w14:textId="77777777" w:rsidTr="00C60483">
        <w:trPr>
          <w:trHeight w:val="874"/>
        </w:trPr>
        <w:tc>
          <w:tcPr>
            <w:tcW w:w="11430" w:type="dxa"/>
          </w:tcPr>
          <w:p w14:paraId="24504985" w14:textId="77777777" w:rsidR="005C6D8F" w:rsidRPr="00FF7BB2" w:rsidRDefault="005C6D8F" w:rsidP="005C6D8F">
            <w:pPr>
              <w:spacing w:after="119" w:line="240" w:lineRule="auto"/>
              <w:ind w:left="-5" w:right="-15" w:hanging="10"/>
              <w:jc w:val="both"/>
              <w:rPr>
                <w:color w:val="385623" w:themeColor="accent6" w:themeShade="80"/>
              </w:rPr>
            </w:pP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බරපතල සෞඛ්</w:t>
            </w:r>
            <w:r w:rsidRPr="00FF7BB2">
              <w:rPr>
                <w:color w:val="385623" w:themeColor="accent6" w:themeShade="80"/>
              </w:rPr>
              <w:t>‍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ය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ගැටලු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එකක්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හෝ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කිහිපයකින්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පීඩා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විඳින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පුද්ගලයින්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හඳුනාගැනීමට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මෙම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දර්ශකය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යොදා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ගනු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ලබයි</w:t>
            </w:r>
            <w:r w:rsidRPr="00FF7BB2">
              <w:rPr>
                <w:color w:val="385623" w:themeColor="accent6" w:themeShade="80"/>
              </w:rPr>
              <w:t xml:space="preserve">. </w:t>
            </w:r>
          </w:p>
          <w:p w14:paraId="124E7E0D" w14:textId="0586ED75" w:rsidR="005C6D8F" w:rsidRPr="000C5075" w:rsidRDefault="005C6D8F" w:rsidP="005C6D8F">
            <w:pPr>
              <w:spacing w:after="119" w:line="240" w:lineRule="auto"/>
              <w:ind w:left="-5" w:right="-15" w:hanging="10"/>
              <w:jc w:val="both"/>
              <w:rPr>
                <w:color w:val="385623" w:themeColor="accent6" w:themeShade="80"/>
              </w:rPr>
            </w:pP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මෙවැනි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පුද්ගලයින්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හට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උපකාර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සහ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රැකවරණය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වඩාත්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අවශ්</w:t>
            </w:r>
            <w:r w:rsidRPr="00FF7BB2">
              <w:rPr>
                <w:color w:val="385623" w:themeColor="accent6" w:themeShade="80"/>
              </w:rPr>
              <w:t>‍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ය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වන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අතර</w:t>
            </w:r>
            <w:r w:rsidRPr="00FF7BB2">
              <w:rPr>
                <w:color w:val="385623" w:themeColor="accent6" w:themeShade="80"/>
              </w:rPr>
              <w:t xml:space="preserve">,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ඔවුන්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රැක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බලා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ගැනීම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සඳහා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ඉදිරි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සැලැස්මක්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ද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අවශ්</w:t>
            </w:r>
            <w:r w:rsidRPr="00FF7BB2">
              <w:rPr>
                <w:color w:val="385623" w:themeColor="accent6" w:themeShade="80"/>
              </w:rPr>
              <w:t>‍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ය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වේ</w:t>
            </w:r>
            <w:r w:rsidRPr="00FF7BB2">
              <w:rPr>
                <w:color w:val="385623" w:themeColor="accent6" w:themeShade="80"/>
              </w:rPr>
              <w:t xml:space="preserve">.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ඔවුන්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පිළිබඳ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ව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පහත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ප්</w:t>
            </w:r>
            <w:r w:rsidRPr="00FF7BB2">
              <w:rPr>
                <w:color w:val="385623" w:themeColor="accent6" w:themeShade="80"/>
              </w:rPr>
              <w:t>‍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රශ්න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විමසා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බලන්න</w:t>
            </w:r>
            <w:r w:rsidRPr="00FF7BB2">
              <w:rPr>
                <w:color w:val="385623" w:themeColor="accent6" w:themeShade="80"/>
              </w:rPr>
              <w:t>.</w:t>
            </w:r>
          </w:p>
        </w:tc>
      </w:tr>
      <w:tr w:rsidR="005C6D8F" w:rsidRPr="000C5075" w14:paraId="124E7E12" w14:textId="77777777" w:rsidTr="00C60483">
        <w:trPr>
          <w:trHeight w:val="549"/>
        </w:trPr>
        <w:tc>
          <w:tcPr>
            <w:tcW w:w="11430" w:type="dxa"/>
            <w:shd w:val="clear" w:color="auto" w:fill="385623" w:themeFill="accent6" w:themeFillShade="80"/>
            <w:vAlign w:val="center"/>
          </w:tcPr>
          <w:p w14:paraId="124E7E11" w14:textId="077CECC4" w:rsidR="005C6D8F" w:rsidRPr="000C5075" w:rsidRDefault="00C816E6" w:rsidP="005C6D8F">
            <w:pPr>
              <w:spacing w:line="240" w:lineRule="auto"/>
              <w:ind w:right="-15"/>
              <w:rPr>
                <w:rFonts w:ascii="Nirmala UI" w:hAnsi="Nirmala UI" w:cs="Nirmala UI"/>
                <w:b/>
                <w:bCs/>
                <w:color w:val="FFFFFF" w:themeColor="background1"/>
              </w:rPr>
            </w:pP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එම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පුද්ගලයා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අයහපත්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සෞඛ්</w:t>
            </w:r>
            <w:r w:rsidRPr="000C5075">
              <w:rPr>
                <w:b/>
                <w:bCs/>
                <w:color w:val="FFFFFF" w:themeColor="background1"/>
              </w:rPr>
              <w:t>‍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ය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b/>
                <w:bCs/>
                <w:color w:val="FFFFFF" w:themeColor="background1"/>
              </w:rPr>
              <w:t>තත්ව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යෙන්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පෙලේ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ද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හෝ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තත්වය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නරක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අතට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හැරෙමින්</w:t>
            </w:r>
            <w:r w:rsidRPr="000C5075">
              <w:rPr>
                <w:b/>
                <w:bCs/>
                <w:color w:val="FFFFFF" w:themeColor="background1"/>
              </w:rPr>
              <w:t xml:space="preserve"> </w:t>
            </w:r>
            <w:r w:rsidRPr="000C5075">
              <w:rPr>
                <w:rFonts w:ascii="Iskoola Pota" w:hAnsi="Iskoola Pota" w:cs="Iskoola Pota"/>
                <w:b/>
                <w:bCs/>
                <w:color w:val="FFFFFF" w:themeColor="background1"/>
              </w:rPr>
              <w:t>පවතීද</w:t>
            </w:r>
            <w:r w:rsidRPr="000C5075">
              <w:rPr>
                <w:b/>
                <w:bCs/>
                <w:color w:val="FFFFFF" w:themeColor="background1"/>
              </w:rPr>
              <w:t>?</w:t>
            </w:r>
          </w:p>
        </w:tc>
      </w:tr>
      <w:tr w:rsidR="005C6D8F" w:rsidRPr="000C5075" w14:paraId="124E7E15" w14:textId="77777777" w:rsidTr="009B3F79">
        <w:trPr>
          <w:trHeight w:val="144"/>
        </w:trPr>
        <w:tc>
          <w:tcPr>
            <w:tcW w:w="11430" w:type="dxa"/>
          </w:tcPr>
          <w:p w14:paraId="124E7E14" w14:textId="7CFE671A" w:rsidR="005C6D8F" w:rsidRPr="00FF7BB2" w:rsidRDefault="005B0364" w:rsidP="005C6D8F">
            <w:pPr>
              <w:spacing w:line="240" w:lineRule="auto"/>
              <w:ind w:right="-14"/>
              <w:rPr>
                <w:rFonts w:ascii="Arial" w:hAnsi="Arial" w:cs="Arial"/>
                <w:color w:val="385623" w:themeColor="accent6" w:themeShade="80"/>
                <w:shd w:val="clear" w:color="auto" w:fill="D2E3FC"/>
              </w:rPr>
            </w:pPr>
            <w:r w:rsidRPr="00FF7BB2">
              <w:rPr>
                <w:rFonts w:ascii="Iskoola Pota" w:eastAsia="Abhaya Libre" w:hAnsi="Iskoola Pota" w:cs="Iskoola Pota"/>
                <w:color w:val="385623" w:themeColor="accent6" w:themeShade="80"/>
              </w:rPr>
              <w:t>හදිසි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eastAsia="Abhaya Libre" w:hAnsi="Iskoola Pota" w:cs="Iskoola Pota"/>
                <w:color w:val="385623" w:themeColor="accent6" w:themeShade="80"/>
              </w:rPr>
              <w:t>රෝහල්ගත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වීමක්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/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වීම්</w:t>
            </w:r>
          </w:p>
        </w:tc>
      </w:tr>
      <w:tr w:rsidR="000D4E55" w:rsidRPr="000C5075" w14:paraId="124E7E19" w14:textId="77777777" w:rsidTr="00464DD1">
        <w:tc>
          <w:tcPr>
            <w:tcW w:w="11430" w:type="dxa"/>
          </w:tcPr>
          <w:p w14:paraId="124E7E18" w14:textId="5F5FF03A" w:rsidR="000D4E55" w:rsidRPr="00FF7BB2" w:rsidRDefault="000D4E55" w:rsidP="000D4E55">
            <w:pPr>
              <w:pStyle w:val="Heading1"/>
              <w:spacing w:after="0"/>
              <w:ind w:left="0" w:firstLine="0"/>
              <w:rPr>
                <w:rFonts w:ascii="Nirmala UI" w:eastAsia="Calibri" w:hAnsi="Nirmala UI" w:cs="Nirmala UI"/>
                <w:b w:val="0"/>
                <w:color w:val="385623" w:themeColor="accent6" w:themeShade="80"/>
                <w:sz w:val="22"/>
              </w:rPr>
            </w:pP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මෙම පුද්ගලයාගේ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සෞඛ්</w:t>
            </w:r>
            <w:r w:rsidRPr="00FF7BB2">
              <w:rPr>
                <w:b w:val="0"/>
                <w:color w:val="385623" w:themeColor="accent6" w:themeShade="80"/>
                <w:sz w:val="22"/>
              </w:rPr>
              <w:t>‍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ය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අයහපත්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වීම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,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බොහෝ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විට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අසනීප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eastAsia="Abhaya Libre" w:hAnsi="Iskoola Pota" w:cs="Iskoola Pota"/>
                <w:b w:val="0"/>
                <w:color w:val="385623" w:themeColor="accent6" w:themeShade="80"/>
                <w:sz w:val="22"/>
              </w:rPr>
              <w:t>තත්ව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යෙන්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සුවය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නොලැබීම</w:t>
            </w:r>
            <w:r w:rsidRPr="00FF7BB2">
              <w:rPr>
                <w:b w:val="0"/>
                <w:color w:val="385623" w:themeColor="accent6" w:themeShade="80"/>
                <w:sz w:val="22"/>
              </w:rPr>
              <w:t>. (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මෙයින්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අදහස්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වන්නේ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එම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පුද්ගලයාට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එදිනෙදා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වැඩකටයුතු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ඉටු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කර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ගැනීම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අසීරු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බව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සහ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බොහෝ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විට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දිනයෙන්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අඩක්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පමණ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ඇඳක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හෝ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පුටුවක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රැඳී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සිටින</w:t>
            </w:r>
            <w:r w:rsidRPr="00FF7BB2">
              <w:rPr>
                <w:b w:val="0"/>
                <w:color w:val="385623" w:themeColor="accent6" w:themeShade="80"/>
                <w:sz w:val="22"/>
              </w:rPr>
              <w:t xml:space="preserve"> </w:t>
            </w:r>
            <w:r w:rsidRPr="00FF7BB2">
              <w:rPr>
                <w:rFonts w:ascii="Iskoola Pota" w:hAnsi="Iskoola Pota" w:cs="Iskoola Pota"/>
                <w:b w:val="0"/>
                <w:color w:val="385623" w:themeColor="accent6" w:themeShade="80"/>
                <w:sz w:val="22"/>
              </w:rPr>
              <w:t>බවයි</w:t>
            </w:r>
            <w:r w:rsidRPr="00FF7BB2">
              <w:rPr>
                <w:b w:val="0"/>
                <w:color w:val="385623" w:themeColor="accent6" w:themeShade="80"/>
                <w:sz w:val="22"/>
              </w:rPr>
              <w:t>.)</w:t>
            </w:r>
          </w:p>
        </w:tc>
      </w:tr>
      <w:tr w:rsidR="005C6D8F" w:rsidRPr="000C5075" w14:paraId="124E7E1D" w14:textId="77777777" w:rsidTr="00464DD1">
        <w:tc>
          <w:tcPr>
            <w:tcW w:w="11430" w:type="dxa"/>
          </w:tcPr>
          <w:p w14:paraId="124E7E1C" w14:textId="60D2A7D6" w:rsidR="005C6D8F" w:rsidRPr="00FF7BB2" w:rsidRDefault="00954D3D" w:rsidP="005C6D8F">
            <w:pPr>
              <w:spacing w:line="240" w:lineRule="auto"/>
              <w:ind w:right="-15"/>
              <w:rPr>
                <w:rFonts w:ascii="Arial" w:hAnsi="Arial" w:cs="Arial"/>
                <w:color w:val="385623" w:themeColor="accent6" w:themeShade="80"/>
                <w:shd w:val="clear" w:color="auto" w:fill="D2E3FC"/>
              </w:rPr>
            </w:pP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උත්සන්න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වන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කායික</w:t>
            </w:r>
            <w:r w:rsidRPr="00FF7BB2">
              <w:rPr>
                <w:color w:val="385623" w:themeColor="accent6" w:themeShade="80"/>
              </w:rPr>
              <w:t xml:space="preserve"> 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මානසික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සෞඛ්</w:t>
            </w:r>
            <w:r w:rsidRPr="00FF7BB2">
              <w:rPr>
                <w:color w:val="385623" w:themeColor="accent6" w:themeShade="80"/>
              </w:rPr>
              <w:t>‍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ය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ගැටලු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හේතුවෙන්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ඔවුන්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රැක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බලා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ගැනීමට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අන්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අයගේ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උපකාර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අවශ්</w:t>
            </w:r>
            <w:r w:rsidRPr="00FF7BB2">
              <w:rPr>
                <w:color w:val="385623" w:themeColor="accent6" w:themeShade="80"/>
              </w:rPr>
              <w:t>‍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ය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වීම</w:t>
            </w:r>
            <w:r w:rsidRPr="00FF7BB2">
              <w:rPr>
                <w:color w:val="385623" w:themeColor="accent6" w:themeShade="80"/>
              </w:rPr>
              <w:t>.</w:t>
            </w:r>
          </w:p>
        </w:tc>
      </w:tr>
      <w:tr w:rsidR="005C6D8F" w:rsidRPr="000C5075" w14:paraId="124E7E21" w14:textId="77777777" w:rsidTr="00464DD1">
        <w:tc>
          <w:tcPr>
            <w:tcW w:w="11430" w:type="dxa"/>
          </w:tcPr>
          <w:p w14:paraId="124E7E20" w14:textId="1B5F308E" w:rsidR="005C6D8F" w:rsidRPr="00FF7BB2" w:rsidRDefault="00E32D39" w:rsidP="005C6D8F">
            <w:pPr>
              <w:spacing w:line="240" w:lineRule="auto"/>
              <w:ind w:right="-15"/>
              <w:rPr>
                <w:rFonts w:ascii="Arial" w:hAnsi="Arial" w:cs="Arial"/>
                <w:color w:val="385623" w:themeColor="accent6" w:themeShade="80"/>
                <w:shd w:val="clear" w:color="auto" w:fill="D2E3FC"/>
              </w:rPr>
            </w:pPr>
            <w:r w:rsidRPr="00FF7BB2">
              <w:rPr>
                <w:rFonts w:ascii="Iskoola Pota" w:eastAsia="Abhaya Libre" w:hAnsi="Iskoola Pota" w:cs="Iskoola Pota"/>
                <w:color w:val="385623" w:themeColor="accent6" w:themeShade="80"/>
              </w:rPr>
              <w:t>එම පුද්ගලයා රැක බලාගන්නා කෙනාට තවත් අයගේ උපකාර හා සහයෝගය අවශ්‍ය වීම.</w:t>
            </w:r>
          </w:p>
        </w:tc>
      </w:tr>
      <w:tr w:rsidR="005C6D8F" w:rsidRPr="000C5075" w14:paraId="124E7E25" w14:textId="77777777" w:rsidTr="00464DD1">
        <w:tc>
          <w:tcPr>
            <w:tcW w:w="11430" w:type="dxa"/>
          </w:tcPr>
          <w:p w14:paraId="124E7E24" w14:textId="59CE4837" w:rsidR="005C6D8F" w:rsidRPr="00FF7BB2" w:rsidRDefault="00D5060F" w:rsidP="005C6D8F">
            <w:pPr>
              <w:spacing w:line="240" w:lineRule="auto"/>
              <w:ind w:right="-15"/>
              <w:rPr>
                <w:rFonts w:ascii="Arial" w:hAnsi="Arial" w:cs="Arial"/>
                <w:color w:val="385623" w:themeColor="accent6" w:themeShade="80"/>
                <w:shd w:val="clear" w:color="auto" w:fill="D2E3FC"/>
              </w:rPr>
            </w:pP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පසුගිය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මාස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කිහිපය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තුළ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පැහැදිලිව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ම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බර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අඩු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වීම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හෝ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ශරීරය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කෙට්ටුව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පැවතීම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>.</w:t>
            </w:r>
          </w:p>
        </w:tc>
      </w:tr>
      <w:tr w:rsidR="005C6D8F" w:rsidRPr="000C5075" w14:paraId="124E7E29" w14:textId="77777777" w:rsidTr="00464DD1">
        <w:tc>
          <w:tcPr>
            <w:tcW w:w="11430" w:type="dxa"/>
          </w:tcPr>
          <w:p w14:paraId="124E7E28" w14:textId="4E278E79" w:rsidR="005C6D8F" w:rsidRPr="00FF7BB2" w:rsidRDefault="00FC3E03" w:rsidP="005C6D8F">
            <w:pPr>
              <w:spacing w:line="240" w:lineRule="auto"/>
              <w:ind w:right="-15"/>
              <w:rPr>
                <w:rFonts w:ascii="Arial" w:hAnsi="Arial" w:cs="Arial"/>
                <w:color w:val="385623" w:themeColor="accent6" w:themeShade="80"/>
                <w:shd w:val="clear" w:color="auto" w:fill="D2E3FC"/>
              </w:rPr>
            </w:pP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සෞඛ්‍ය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ගැටලුවලට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නිසි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ප්‍රතිකාර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ලබා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දුන්නත්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රෝග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ලක්ෂණ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වලින්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නිතර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පීඩා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විඳීම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>.</w:t>
            </w:r>
          </w:p>
        </w:tc>
      </w:tr>
      <w:tr w:rsidR="005C6D8F" w:rsidRPr="000C5075" w14:paraId="124E7E2D" w14:textId="77777777" w:rsidTr="00464DD1">
        <w:tc>
          <w:tcPr>
            <w:tcW w:w="11430" w:type="dxa"/>
          </w:tcPr>
          <w:p w14:paraId="124E7E2C" w14:textId="0028D7DB" w:rsidR="005C6D8F" w:rsidRPr="00FF7BB2" w:rsidRDefault="00654F2E" w:rsidP="005C6D8F">
            <w:pPr>
              <w:spacing w:line="240" w:lineRule="auto"/>
              <w:rPr>
                <w:color w:val="385623" w:themeColor="accent6" w:themeShade="80"/>
              </w:rPr>
            </w:pPr>
            <w:r w:rsidRPr="00FF7BB2">
              <w:rPr>
                <w:rFonts w:ascii="Iskoola Pota" w:eastAsia="Abhaya Libre" w:hAnsi="Iskoola Pota" w:cs="Iskoola Pota"/>
                <w:color w:val="385623" w:themeColor="accent6" w:themeShade="80"/>
              </w:rPr>
              <w:t>එම පුද්ගලයා (හෝ පවුලේ අය) සහන සත්කාර ඉල්ලා සිටීම; ප්‍රතිකාර සීමා කිරීමට, නතර කිරීමට හෝ ප්‍රතිකාර නොකර ම සිටීමට යොමු වීම හෝ ජීවිතයේ ගුණාත්මක භාවය කෙරෙහි අවධානය යොමු කිරීම.</w:t>
            </w:r>
          </w:p>
        </w:tc>
      </w:tr>
      <w:tr w:rsidR="005C6D8F" w:rsidRPr="000C5075" w14:paraId="124E7E2F" w14:textId="77777777" w:rsidTr="00481147">
        <w:trPr>
          <w:trHeight w:val="541"/>
        </w:trPr>
        <w:tc>
          <w:tcPr>
            <w:tcW w:w="11430" w:type="dxa"/>
            <w:shd w:val="clear" w:color="auto" w:fill="385623" w:themeFill="accent6" w:themeFillShade="80"/>
          </w:tcPr>
          <w:p w14:paraId="398857E1" w14:textId="77777777" w:rsidR="00FF7BB2" w:rsidRDefault="00FF7BB2" w:rsidP="005C6D8F">
            <w:pPr>
              <w:pStyle w:val="Heading1"/>
              <w:spacing w:after="0"/>
              <w:ind w:left="0" w:firstLine="0"/>
              <w:jc w:val="both"/>
              <w:rPr>
                <w:rFonts w:ascii="Iskoola Pota" w:eastAsia="Abhaya Libre" w:hAnsi="Iskoola Pota" w:cs="Iskoola Pota"/>
                <w:color w:val="FFFFFF" w:themeColor="background1"/>
                <w:sz w:val="22"/>
              </w:rPr>
            </w:pPr>
          </w:p>
          <w:p w14:paraId="124E7E2E" w14:textId="068BBAC2" w:rsidR="005C6D8F" w:rsidRPr="000C5075" w:rsidRDefault="007D602B" w:rsidP="005C6D8F">
            <w:pPr>
              <w:pStyle w:val="Heading1"/>
              <w:spacing w:after="0"/>
              <w:ind w:left="0" w:firstLine="0"/>
              <w:jc w:val="both"/>
              <w:rPr>
                <w:rFonts w:ascii="Nirmala UI" w:eastAsia="Calibri" w:hAnsi="Nirmala UI" w:cs="Nirmala UI"/>
                <w:color w:val="FFFFFF" w:themeColor="background1"/>
                <w:sz w:val="22"/>
              </w:rPr>
            </w:pPr>
            <w:r w:rsidRPr="000C5075">
              <w:rPr>
                <w:rFonts w:ascii="Iskoola Pota" w:eastAsia="Abhaya Libre" w:hAnsi="Iskoola Pota" w:cs="Iskoola Pota"/>
                <w:color w:val="FFFFFF" w:themeColor="background1"/>
                <w:sz w:val="22"/>
              </w:rPr>
              <w:t>එම පුද්ගලයාට පහත සඳහන් සෞඛ්‍ය ගැටලු එකක් හෝ තිබේ ද?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99"/>
        <w:tblW w:w="3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</w:tblGrid>
      <w:tr w:rsidR="00880C18" w:rsidRPr="000C5075" w14:paraId="124E7E31" w14:textId="77777777" w:rsidTr="0066649D">
        <w:tc>
          <w:tcPr>
            <w:tcW w:w="3489" w:type="dxa"/>
          </w:tcPr>
          <w:p w14:paraId="124E7E30" w14:textId="202DADE0" w:rsidR="00880C18" w:rsidRPr="005253FF" w:rsidRDefault="00D741D9" w:rsidP="00880C18">
            <w:pPr>
              <w:jc w:val="both"/>
              <w:rPr>
                <w:rFonts w:ascii="Nirmala UI" w:hAnsi="Nirmala UI" w:cs="Nirmala UI"/>
                <w:b/>
                <w:color w:val="385623" w:themeColor="accent6" w:themeShade="80"/>
              </w:rPr>
            </w:pPr>
            <w:r w:rsidRPr="005253FF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හෘදයේ</w:t>
            </w:r>
            <w:r w:rsidRPr="005253FF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හෝ</w:t>
            </w:r>
            <w:r w:rsidRPr="005253FF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රුධිර</w:t>
            </w:r>
            <w:r w:rsidRPr="005253FF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සංසරණයේ</w:t>
            </w:r>
            <w:r w:rsidRPr="005253FF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ගැටලු</w:t>
            </w:r>
          </w:p>
        </w:tc>
      </w:tr>
      <w:tr w:rsidR="003211A2" w:rsidRPr="000C5075" w14:paraId="124E7E34" w14:textId="77777777" w:rsidTr="0066649D">
        <w:tc>
          <w:tcPr>
            <w:tcW w:w="3489" w:type="dxa"/>
            <w:shd w:val="clear" w:color="auto" w:fill="E2EFD9" w:themeFill="accent6" w:themeFillTint="33"/>
          </w:tcPr>
          <w:p w14:paraId="124E7E33" w14:textId="36A9C66C" w:rsidR="003211A2" w:rsidRPr="00FF7BB2" w:rsidRDefault="00C67203" w:rsidP="003211A2">
            <w:pPr>
              <w:ind w:left="137"/>
              <w:jc w:val="both"/>
              <w:rPr>
                <w:rFonts w:ascii="Nirmala UI" w:hAnsi="Nirmala UI" w:cs="Nirmala UI"/>
                <w:color w:val="385623" w:themeColor="accent6" w:themeShade="80"/>
              </w:rPr>
            </w:pPr>
            <w:r w:rsidRPr="00FF7BB2">
              <w:rPr>
                <w:rFonts w:ascii="Iskoola Pota" w:eastAsia="Abhaya Libre" w:hAnsi="Iskoola Pota" w:cs="Iskoola Pota"/>
                <w:color w:val="385623" w:themeColor="accent6" w:themeShade="80"/>
              </w:rPr>
              <w:t>හෘදය අකර්මණ්‍ය වීම හෝ පපුවේ වේදනාකාරී තත්වයන් ඇතිවීම. විවේක ගන්නා විට, සුළු ක්‍රියාකාරකම් වලදී හෝ පියවර කිහිපයක් ඇවිදින විට හුස්ම ගැනීම අපහසු වීම.</w:t>
            </w:r>
          </w:p>
        </w:tc>
      </w:tr>
      <w:tr w:rsidR="000B3C34" w:rsidRPr="000C5075" w14:paraId="124E7E37" w14:textId="77777777" w:rsidTr="0066649D">
        <w:tc>
          <w:tcPr>
            <w:tcW w:w="3489" w:type="dxa"/>
            <w:shd w:val="clear" w:color="auto" w:fill="C5E0B3" w:themeFill="accent6" w:themeFillTint="66"/>
          </w:tcPr>
          <w:p w14:paraId="124E7E36" w14:textId="6F42BE3E" w:rsidR="000B3C34" w:rsidRPr="00FF7BB2" w:rsidRDefault="0054194B" w:rsidP="000B3C34">
            <w:pPr>
              <w:ind w:left="137"/>
              <w:jc w:val="both"/>
              <w:rPr>
                <w:rFonts w:ascii="Arial" w:hAnsi="Arial" w:cs="Arial"/>
                <w:b/>
                <w:color w:val="385623" w:themeColor="accent6" w:themeShade="80"/>
                <w:shd w:val="clear" w:color="auto" w:fill="D2E3FC"/>
              </w:rPr>
            </w:pP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පාද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වල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රුධිර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සංසරණය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ඉතා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දුර්වල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වීම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හෝ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සැත්කමක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ට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ලක්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කිරීමට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නොහැකි</w:t>
            </w:r>
            <w:r w:rsidRPr="00FF7BB2">
              <w:rPr>
                <w:color w:val="385623" w:themeColor="accent6" w:themeShade="80"/>
              </w:rPr>
              <w:t xml:space="preserve"> </w:t>
            </w:r>
            <w:r w:rsidRPr="00FF7BB2">
              <w:rPr>
                <w:rFonts w:ascii="Iskoola Pota" w:hAnsi="Iskoola Pota" w:cs="Iskoola Pota"/>
                <w:color w:val="385623" w:themeColor="accent6" w:themeShade="80"/>
              </w:rPr>
              <w:t>වීම</w:t>
            </w:r>
            <w:r w:rsidRPr="00FF7BB2">
              <w:rPr>
                <w:color w:val="385623" w:themeColor="accent6" w:themeShade="80"/>
              </w:rPr>
              <w:t>.</w:t>
            </w:r>
          </w:p>
        </w:tc>
      </w:tr>
      <w:tr w:rsidR="00E86480" w:rsidRPr="000C5075" w14:paraId="124E7E3A" w14:textId="77777777" w:rsidTr="0066649D">
        <w:tc>
          <w:tcPr>
            <w:tcW w:w="3489" w:type="dxa"/>
          </w:tcPr>
          <w:p w14:paraId="5087FA9E" w14:textId="77777777" w:rsidR="00481147" w:rsidRPr="000C5075" w:rsidRDefault="00481147" w:rsidP="00E86480">
            <w:pPr>
              <w:pStyle w:val="Heading3"/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</w:pPr>
          </w:p>
          <w:p w14:paraId="124E7E39" w14:textId="1160FAF3" w:rsidR="00E86480" w:rsidRPr="000C5075" w:rsidRDefault="00E86480" w:rsidP="00E86480">
            <w:pPr>
              <w:pStyle w:val="Heading3"/>
              <w:rPr>
                <w:color w:val="385623" w:themeColor="accent6" w:themeShade="80"/>
                <w:sz w:val="22"/>
              </w:rPr>
            </w:pP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පෙණහලු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ආශ්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>‍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රිත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ගැටලු</w:t>
            </w:r>
          </w:p>
        </w:tc>
      </w:tr>
      <w:tr w:rsidR="005B40E6" w:rsidRPr="000C5075" w14:paraId="124E7E3D" w14:textId="77777777" w:rsidTr="0066649D">
        <w:tc>
          <w:tcPr>
            <w:tcW w:w="3489" w:type="dxa"/>
            <w:shd w:val="clear" w:color="auto" w:fill="E2EFD9" w:themeFill="accent6" w:themeFillTint="33"/>
          </w:tcPr>
          <w:p w14:paraId="124E7E3C" w14:textId="68600716" w:rsidR="005B40E6" w:rsidRPr="005253FF" w:rsidRDefault="00F82FFA" w:rsidP="005B40E6">
            <w:pPr>
              <w:pStyle w:val="Heading2"/>
              <w:jc w:val="both"/>
              <w:rPr>
                <w:rFonts w:ascii="Nirmala UI" w:eastAsia="Calibri" w:hAnsi="Nirmala UI" w:cs="Nirmala UI"/>
                <w:b w:val="0"/>
                <w:bCs/>
                <w:color w:val="385623" w:themeColor="accent6" w:themeShade="80"/>
                <w:sz w:val="22"/>
              </w:rPr>
            </w:pP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දිගුකාලීන පෙණහලු ආබාධ ඇති වීම. හෘදයේ ආබාධයක් නොමැතිව ද, විවේක ගන්නා විට, සුළු ක්‍රියාකාරකම් වලදී හෝ පියවර කිහිපයක් ඇවිදින විට හුස්ම ගැනීමට අපහසු වීම</w:t>
            </w:r>
          </w:p>
        </w:tc>
      </w:tr>
      <w:tr w:rsidR="005B40E6" w:rsidRPr="000C5075" w14:paraId="124E7E40" w14:textId="77777777" w:rsidTr="0066649D">
        <w:tc>
          <w:tcPr>
            <w:tcW w:w="3489" w:type="dxa"/>
            <w:shd w:val="clear" w:color="auto" w:fill="C5E0B3" w:themeFill="accent6" w:themeFillTint="66"/>
          </w:tcPr>
          <w:p w14:paraId="124E7E3F" w14:textId="10DA0BD7" w:rsidR="005B40E6" w:rsidRPr="005253FF" w:rsidRDefault="005F144E" w:rsidP="00205AE5">
            <w:pPr>
              <w:pStyle w:val="Heading2"/>
              <w:ind w:left="98" w:firstLine="0"/>
              <w:jc w:val="both"/>
              <w:rPr>
                <w:rFonts w:ascii="Nirmala UI" w:eastAsia="Calibri" w:hAnsi="Nirmala UI" w:cs="Nirmala UI"/>
                <w:b w:val="0"/>
                <w:color w:val="385623" w:themeColor="accent6" w:themeShade="80"/>
                <w:sz w:val="22"/>
              </w:rPr>
            </w:pP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දිවා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සහ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රාත්‍රියේ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වැඩි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කාලයක්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lang w:val="en-AU"/>
              </w:rPr>
              <w:t xml:space="preserve"> 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ඔක්සිජන්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භාවිතා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කිරීම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ට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අවශ්‍ය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වීම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>.</w:t>
            </w:r>
          </w:p>
        </w:tc>
      </w:tr>
      <w:tr w:rsidR="00622DA1" w:rsidRPr="000C5075" w14:paraId="124E7E43" w14:textId="77777777" w:rsidTr="0066649D">
        <w:tc>
          <w:tcPr>
            <w:tcW w:w="3489" w:type="dxa"/>
            <w:shd w:val="clear" w:color="auto" w:fill="E2EFD9" w:themeFill="accent6" w:themeFillTint="33"/>
          </w:tcPr>
          <w:p w14:paraId="124E7E42" w14:textId="5C249073" w:rsidR="00622DA1" w:rsidRPr="005253FF" w:rsidRDefault="00F52BC8" w:rsidP="00622DA1">
            <w:pPr>
              <w:pStyle w:val="Heading2"/>
              <w:jc w:val="both"/>
              <w:rPr>
                <w:rFonts w:ascii="Nirmala UI" w:eastAsia="Calibri" w:hAnsi="Nirmala UI" w:cs="Nirmala UI"/>
                <w:b w:val="0"/>
                <w:bCs/>
                <w:color w:val="385623" w:themeColor="accent6" w:themeShade="80"/>
                <w:sz w:val="22"/>
              </w:rPr>
            </w:pP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රෝහලේ දී ශ්වසන යන්ත්‍රයකින් ප්‍රතිකාර ලබා දී තිබීම.</w:t>
            </w:r>
          </w:p>
        </w:tc>
      </w:tr>
    </w:tbl>
    <w:tbl>
      <w:tblPr>
        <w:tblStyle w:val="TableGrid"/>
        <w:tblpPr w:leftFromText="180" w:rightFromText="180" w:vertAnchor="text" w:horzAnchor="page" w:tblpX="128" w:tblpY="165"/>
        <w:tblW w:w="3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</w:tblGrid>
      <w:tr w:rsidR="006059A6" w:rsidRPr="000C5075" w14:paraId="124E7E45" w14:textId="77777777" w:rsidTr="008F3199">
        <w:tc>
          <w:tcPr>
            <w:tcW w:w="3911" w:type="dxa"/>
          </w:tcPr>
          <w:p w14:paraId="124E7E44" w14:textId="67FC4E4E" w:rsidR="006059A6" w:rsidRPr="000C5075" w:rsidRDefault="004C4402" w:rsidP="006059A6">
            <w:pPr>
              <w:spacing w:line="240" w:lineRule="auto"/>
              <w:ind w:right="-15"/>
              <w:rPr>
                <w:rFonts w:ascii="Arial" w:hAnsi="Arial" w:cs="Arial"/>
                <w:b/>
                <w:color w:val="385623" w:themeColor="accent6" w:themeShade="80"/>
                <w:shd w:val="clear" w:color="auto" w:fill="D2E3FC"/>
              </w:rPr>
            </w:pPr>
            <w:r w:rsidRPr="000C5075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 xml:space="preserve"> </w:t>
            </w:r>
            <w:r w:rsidR="006059A6" w:rsidRPr="000C5075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පිළිකා</w:t>
            </w:r>
            <w:r w:rsidR="006059A6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 </w:t>
            </w:r>
            <w:r w:rsidR="006059A6" w:rsidRPr="000C5075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රෝග</w:t>
            </w:r>
            <w:r w:rsidR="006059A6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>‍</w:t>
            </w:r>
            <w:r w:rsidR="006059A6" w:rsidRPr="000C5075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ය</w:t>
            </w:r>
            <w:r w:rsidR="006059A6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 </w:t>
            </w:r>
          </w:p>
        </w:tc>
      </w:tr>
      <w:tr w:rsidR="004E1695" w:rsidRPr="000C5075" w14:paraId="124E7E49" w14:textId="77777777" w:rsidTr="0066649D">
        <w:trPr>
          <w:trHeight w:val="482"/>
        </w:trPr>
        <w:tc>
          <w:tcPr>
            <w:tcW w:w="3911" w:type="dxa"/>
            <w:shd w:val="clear" w:color="auto" w:fill="E2EFD9" w:themeFill="accent6" w:themeFillTint="33"/>
          </w:tcPr>
          <w:p w14:paraId="124E7E48" w14:textId="153387BF" w:rsidR="004E1695" w:rsidRPr="00FF7BB2" w:rsidRDefault="006A4FDF" w:rsidP="004E1695">
            <w:pPr>
              <w:spacing w:line="240" w:lineRule="auto"/>
              <w:ind w:left="72" w:right="-15"/>
              <w:rPr>
                <w:rFonts w:ascii="Arial" w:hAnsi="Arial" w:cs="Arial"/>
                <w:b/>
                <w:color w:val="385623" w:themeColor="accent6" w:themeShade="80"/>
                <w:shd w:val="clear" w:color="auto" w:fill="D2E3FC"/>
              </w:rPr>
            </w:pPr>
            <w:r w:rsidRPr="00FF7BB2">
              <w:rPr>
                <w:rFonts w:ascii="Iskoola Pota" w:eastAsia="Abhaya Libre" w:hAnsi="Iskoola Pota" w:cs="Iskoola Pota"/>
                <w:color w:val="385623" w:themeColor="accent6" w:themeShade="80"/>
              </w:rPr>
              <w:t>එදිනෙදා වැඩ කටයුතු කර ගැනීමේ හැකියාව අඩු වීම හෝ සෞඛ්‍ය තත්වය නරක අතට හැරෙමින් පැවතීම.</w:t>
            </w:r>
          </w:p>
        </w:tc>
      </w:tr>
      <w:tr w:rsidR="005279A2" w:rsidRPr="000C5075" w14:paraId="124E7E4C" w14:textId="77777777" w:rsidTr="0066649D">
        <w:tc>
          <w:tcPr>
            <w:tcW w:w="3911" w:type="dxa"/>
            <w:shd w:val="clear" w:color="auto" w:fill="C5E0B3" w:themeFill="accent6" w:themeFillTint="66"/>
          </w:tcPr>
          <w:p w14:paraId="124E7E4B" w14:textId="1EC97B29" w:rsidR="005279A2" w:rsidRPr="00FF7BB2" w:rsidRDefault="001D0394" w:rsidP="005279A2">
            <w:pPr>
              <w:pStyle w:val="Heading2"/>
              <w:jc w:val="both"/>
              <w:rPr>
                <w:rFonts w:ascii="Nirmala UI" w:eastAsia="Calibri" w:hAnsi="Nirmala UI" w:cs="Nirmala UI"/>
                <w:b w:val="0"/>
                <w:bCs/>
                <w:color w:val="385623" w:themeColor="accent6" w:themeShade="80"/>
                <w:sz w:val="22"/>
              </w:rPr>
            </w:pPr>
            <w:r w:rsidRPr="00FF7BB2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පිළිකා රෝගයට ප්‍රතිකාර කිරීම සඳහා සෞඛ්‍ය තත්වය ප්‍රමාණවත් නොවීම හෝ රෝග ලක්ෂණ සමනය ට පමණක් ප්‍රතිකාර ලබා දීම.</w:t>
            </w:r>
          </w:p>
        </w:tc>
      </w:tr>
      <w:tr w:rsidR="000D1D7F" w:rsidRPr="000C5075" w14:paraId="124E7E4F" w14:textId="77777777" w:rsidTr="0066649D">
        <w:tc>
          <w:tcPr>
            <w:tcW w:w="3911" w:type="dxa"/>
          </w:tcPr>
          <w:p w14:paraId="1588D6FD" w14:textId="77777777" w:rsidR="00E16C6E" w:rsidRPr="000C5075" w:rsidRDefault="00E16C6E" w:rsidP="000D1D7F">
            <w:pPr>
              <w:pStyle w:val="Heading2"/>
              <w:ind w:left="0"/>
              <w:rPr>
                <w:rFonts w:ascii="Iskoola Pota" w:eastAsia="Abhaya Libre" w:hAnsi="Iskoola Pota" w:cs="Iskoola Pota"/>
                <w:bCs/>
                <w:color w:val="385623" w:themeColor="accent6" w:themeShade="80"/>
                <w:sz w:val="22"/>
                <w:lang w:val="en-AU"/>
              </w:rPr>
            </w:pPr>
          </w:p>
          <w:p w14:paraId="124E7E4E" w14:textId="3462CE6E" w:rsidR="000D1D7F" w:rsidRPr="000C5075" w:rsidRDefault="00FB015D" w:rsidP="000D1D7F">
            <w:pPr>
              <w:pStyle w:val="Heading2"/>
              <w:ind w:left="0"/>
              <w:rPr>
                <w:rFonts w:ascii="Nirmala UI" w:eastAsia="Calibri" w:hAnsi="Nirmala UI" w:cs="Nirmala UI"/>
                <w:b w:val="0"/>
                <w:color w:val="385623" w:themeColor="accent6" w:themeShade="80"/>
                <w:sz w:val="22"/>
              </w:rPr>
            </w:pPr>
            <w:r w:rsidRPr="005253FF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sz w:val="22"/>
                <w:cs/>
              </w:rPr>
              <w:t>ඩිමෙන්ශියා</w:t>
            </w:r>
            <w:r w:rsidRPr="005253FF">
              <w:rPr>
                <w:rFonts w:ascii="Times New Roman" w:eastAsia="Abhaya Libre" w:hAnsi="Times New Roman" w:cs="Times New Roman"/>
                <w:bCs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තත්ව</w:t>
            </w:r>
            <w:r w:rsidRPr="005253FF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sz w:val="22"/>
                <w:cs/>
              </w:rPr>
              <w:t>ය</w:t>
            </w:r>
            <w:r w:rsidRPr="005253FF">
              <w:rPr>
                <w:rFonts w:ascii="Times New Roman" w:eastAsia="Abhaya Libre" w:hAnsi="Times New Roman" w:cs="Times New Roman"/>
                <w:bCs/>
                <w:color w:val="385623" w:themeColor="accent6" w:themeShade="80"/>
                <w:sz w:val="22"/>
                <w:cs/>
              </w:rPr>
              <w:t xml:space="preserve">/ </w:t>
            </w:r>
            <w:r w:rsidRPr="005253FF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sz w:val="22"/>
                <w:cs/>
              </w:rPr>
              <w:t>කායික</w:t>
            </w:r>
            <w:r w:rsidRPr="005253FF">
              <w:rPr>
                <w:rFonts w:ascii="Times New Roman" w:eastAsia="Abhaya Libre" w:hAnsi="Times New Roman" w:cs="Times New Roman"/>
                <w:bCs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sz w:val="22"/>
                <w:cs/>
              </w:rPr>
              <w:t>මානසික</w:t>
            </w:r>
            <w:r w:rsidRPr="005253FF">
              <w:rPr>
                <w:rFonts w:ascii="Times New Roman" w:eastAsia="Abhaya Libre" w:hAnsi="Times New Roman" w:cs="Times New Roman"/>
                <w:bCs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sz w:val="22"/>
                <w:cs/>
              </w:rPr>
              <w:t>දුර්වලතාව</w:t>
            </w:r>
          </w:p>
        </w:tc>
      </w:tr>
      <w:tr w:rsidR="006F42EC" w:rsidRPr="000C5075" w14:paraId="124E7E52" w14:textId="77777777" w:rsidTr="0066649D">
        <w:tc>
          <w:tcPr>
            <w:tcW w:w="3911" w:type="dxa"/>
            <w:shd w:val="clear" w:color="auto" w:fill="E2EFD9" w:themeFill="accent6" w:themeFillTint="33"/>
          </w:tcPr>
          <w:p w14:paraId="124E7E51" w14:textId="1804F406" w:rsidR="006F42EC" w:rsidRPr="00A83F0F" w:rsidRDefault="00881C13" w:rsidP="00205AE5">
            <w:pPr>
              <w:pStyle w:val="Heading2"/>
              <w:ind w:left="98" w:firstLine="0"/>
              <w:jc w:val="both"/>
              <w:rPr>
                <w:rFonts w:ascii="Nirmala UI" w:eastAsia="Calibri" w:hAnsi="Nirmala UI" w:cs="Nirmala UI"/>
                <w:b w:val="0"/>
                <w:bCs/>
                <w:color w:val="385623" w:themeColor="accent6" w:themeShade="80"/>
                <w:sz w:val="22"/>
              </w:rPr>
            </w:pPr>
            <w:r w:rsidRPr="00A83F0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තනිවම ඇඳුම් ඇඳීමට, ඇවිදීමට හෝ ආහාර ගැනීමට නොහැකි වීම.</w:t>
            </w:r>
            <w:r w:rsidR="006F42EC" w:rsidRPr="00A83F0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.</w:t>
            </w:r>
          </w:p>
        </w:tc>
      </w:tr>
      <w:tr w:rsidR="000E1231" w:rsidRPr="000C5075" w14:paraId="124E7E56" w14:textId="77777777" w:rsidTr="0066649D">
        <w:trPr>
          <w:trHeight w:val="167"/>
        </w:trPr>
        <w:tc>
          <w:tcPr>
            <w:tcW w:w="3911" w:type="dxa"/>
            <w:shd w:val="clear" w:color="auto" w:fill="C5E0B3" w:themeFill="accent6" w:themeFillTint="66"/>
          </w:tcPr>
          <w:p w14:paraId="124E7E55" w14:textId="079C3E7D" w:rsidR="000E1231" w:rsidRPr="00A83F0F" w:rsidRDefault="00BE52E2" w:rsidP="000E1231">
            <w:pPr>
              <w:spacing w:line="240" w:lineRule="auto"/>
              <w:ind w:right="-15"/>
              <w:jc w:val="both"/>
              <w:rPr>
                <w:rFonts w:ascii="Arial" w:hAnsi="Arial" w:cs="Arial"/>
                <w:b/>
                <w:color w:val="385623" w:themeColor="accent6" w:themeShade="80"/>
                <w:shd w:val="clear" w:color="auto" w:fill="D2E3FC"/>
              </w:rPr>
            </w:pP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ආහාර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පාන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අඩුවෙන්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ගැනීම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;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ගිලීමේ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අපහසුතාව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>.</w:t>
            </w:r>
          </w:p>
        </w:tc>
      </w:tr>
      <w:tr w:rsidR="00A7221C" w:rsidRPr="000C5075" w14:paraId="124E7E59" w14:textId="77777777" w:rsidTr="0066649D">
        <w:tc>
          <w:tcPr>
            <w:tcW w:w="3911" w:type="dxa"/>
            <w:shd w:val="clear" w:color="auto" w:fill="E2EFD9" w:themeFill="accent6" w:themeFillTint="33"/>
          </w:tcPr>
          <w:p w14:paraId="124E7E58" w14:textId="07B3DB17" w:rsidR="00A7221C" w:rsidRPr="00A83F0F" w:rsidRDefault="00817F69" w:rsidP="00984B02">
            <w:pPr>
              <w:pStyle w:val="Heading2"/>
              <w:ind w:left="0" w:firstLine="0"/>
              <w:jc w:val="both"/>
              <w:rPr>
                <w:rFonts w:ascii="Nirmala UI" w:eastAsia="Calibri" w:hAnsi="Nirmala UI" w:cs="Nirmala UI"/>
                <w:b w:val="0"/>
                <w:bCs/>
                <w:color w:val="385623" w:themeColor="accent6" w:themeShade="80"/>
                <w:sz w:val="22"/>
              </w:rPr>
            </w:pPr>
            <w:r w:rsidRPr="00A83F0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පාලනයකින්</w:t>
            </w:r>
            <w:r w:rsidRPr="00A83F0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A83F0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තොරව</w:t>
            </w:r>
            <w:r w:rsidRPr="00A83F0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A83F0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මුත්</w:t>
            </w:r>
            <w:r w:rsidRPr="00A83F0F">
              <w:rPr>
                <w:b w:val="0"/>
                <w:bCs/>
                <w:color w:val="385623" w:themeColor="accent6" w:themeShade="80"/>
                <w:sz w:val="22"/>
              </w:rPr>
              <w:t>‍</w:t>
            </w:r>
            <w:r w:rsidRPr="00A83F0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රා</w:t>
            </w:r>
            <w:r w:rsidRPr="00A83F0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A83F0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සහ</w:t>
            </w:r>
            <w:r w:rsidRPr="00A83F0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A83F0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මළ</w:t>
            </w:r>
            <w:r w:rsidRPr="00A83F0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A83F0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පහවීම</w:t>
            </w:r>
            <w:r w:rsidRPr="00A83F0F">
              <w:rPr>
                <w:b w:val="0"/>
                <w:bCs/>
                <w:color w:val="385623" w:themeColor="accent6" w:themeShade="80"/>
                <w:sz w:val="22"/>
              </w:rPr>
              <w:t>.</w:t>
            </w:r>
          </w:p>
        </w:tc>
      </w:tr>
      <w:tr w:rsidR="00CA25EF" w:rsidRPr="000C5075" w14:paraId="124E7E5C" w14:textId="77777777" w:rsidTr="0066649D">
        <w:tc>
          <w:tcPr>
            <w:tcW w:w="3911" w:type="dxa"/>
            <w:shd w:val="clear" w:color="auto" w:fill="C5E0B3" w:themeFill="accent6" w:themeFillTint="66"/>
          </w:tcPr>
          <w:p w14:paraId="124E7E5B" w14:textId="1D0B2425" w:rsidR="00CA25EF" w:rsidRPr="00A83F0F" w:rsidRDefault="004B5EA4" w:rsidP="00984B02">
            <w:pPr>
              <w:spacing w:line="240" w:lineRule="auto"/>
              <w:ind w:right="-15"/>
              <w:jc w:val="both"/>
              <w:rPr>
                <w:rFonts w:ascii="Nirmala UI" w:hAnsi="Nirmala UI" w:cs="Nirmala UI"/>
                <w:bCs/>
                <w:color w:val="385623" w:themeColor="accent6" w:themeShade="80"/>
              </w:rPr>
            </w:pPr>
            <w:r w:rsidRPr="00A83F0F">
              <w:rPr>
                <w:rFonts w:ascii="Iskoola Pota" w:eastAsia="Abhaya Libre" w:hAnsi="Iskoola Pota" w:cs="Iskoola Pota"/>
                <w:bCs/>
                <w:color w:val="385623" w:themeColor="accent6" w:themeShade="80"/>
              </w:rPr>
              <w:t>කතා කර අදහස් දැක්වීම අපහසු වීම හෝ අනෙක් පුද්ගලයින්ට වැඩි ප්‍රතිචාරයක් නොදැක්වීම.</w:t>
            </w:r>
          </w:p>
        </w:tc>
      </w:tr>
      <w:tr w:rsidR="000E1231" w:rsidRPr="000C5075" w14:paraId="124E7E5F" w14:textId="77777777" w:rsidTr="0066649D">
        <w:tc>
          <w:tcPr>
            <w:tcW w:w="3911" w:type="dxa"/>
            <w:shd w:val="clear" w:color="auto" w:fill="E2EFD9" w:themeFill="accent6" w:themeFillTint="33"/>
          </w:tcPr>
          <w:p w14:paraId="124E7E5E" w14:textId="0F03C5D7" w:rsidR="000E1231" w:rsidRPr="00A83F0F" w:rsidRDefault="00987385" w:rsidP="000E1231">
            <w:pPr>
              <w:rPr>
                <w:rFonts w:ascii="Nirmala UI" w:hAnsi="Nirmala UI" w:cs="Nirmala UI"/>
                <w:b/>
                <w:color w:val="385623" w:themeColor="accent6" w:themeShade="80"/>
              </w:rPr>
            </w:pP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නිතර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වැටීම්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;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උකුල්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ඇටය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බිඳී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තිබීම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>.</w:t>
            </w:r>
          </w:p>
        </w:tc>
      </w:tr>
      <w:tr w:rsidR="007E06CA" w:rsidRPr="000C5075" w14:paraId="124E7E62" w14:textId="77777777" w:rsidTr="0066649D">
        <w:tc>
          <w:tcPr>
            <w:tcW w:w="3911" w:type="dxa"/>
            <w:shd w:val="clear" w:color="auto" w:fill="C5E0B3" w:themeFill="accent6" w:themeFillTint="66"/>
          </w:tcPr>
          <w:p w14:paraId="124E7E61" w14:textId="275FB327" w:rsidR="007E06CA" w:rsidRPr="00A83F0F" w:rsidRDefault="003C2802" w:rsidP="007E06CA">
            <w:pPr>
              <w:rPr>
                <w:rFonts w:ascii="Nirmala UI" w:hAnsi="Nirmala UI" w:cs="Nirmala UI"/>
                <w:b/>
                <w:color w:val="385623" w:themeColor="accent6" w:themeShade="80"/>
              </w:rPr>
            </w:pP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නිතර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නියුමෝනියාව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වැනි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ආසාදන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තත්ත්ව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වලට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ගොදුරු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</w:t>
            </w:r>
            <w:r w:rsidRPr="00A83F0F">
              <w:rPr>
                <w:rFonts w:ascii="Iskoola Pota" w:eastAsia="Abhaya Libre" w:hAnsi="Iskoola Pota" w:cs="Iskoola Pota" w:hint="cs"/>
                <w:b/>
                <w:color w:val="385623" w:themeColor="accent6" w:themeShade="80"/>
                <w:cs/>
              </w:rPr>
              <w:t>වීම</w:t>
            </w:r>
            <w:r w:rsidRPr="00A83F0F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>.</w:t>
            </w:r>
          </w:p>
        </w:tc>
      </w:tr>
      <w:tr w:rsidR="000E1231" w:rsidRPr="000C5075" w14:paraId="124E7E65" w14:textId="77777777" w:rsidTr="0066649D">
        <w:tc>
          <w:tcPr>
            <w:tcW w:w="3911" w:type="dxa"/>
          </w:tcPr>
          <w:p w14:paraId="124E7E63" w14:textId="77777777" w:rsidR="000E1231" w:rsidRPr="000C5075" w:rsidRDefault="000E1231" w:rsidP="000E1231">
            <w:pPr>
              <w:jc w:val="both"/>
              <w:rPr>
                <w:rFonts w:ascii="Nirmala UI" w:hAnsi="Nirmala UI" w:cs="Nirmala UI"/>
                <w:b/>
                <w:color w:val="385623" w:themeColor="accent6" w:themeShade="80"/>
              </w:rPr>
            </w:pPr>
          </w:p>
          <w:p w14:paraId="124E7E64" w14:textId="2B181217" w:rsidR="000E1231" w:rsidRPr="000C5075" w:rsidRDefault="00890E2D" w:rsidP="000E1231">
            <w:pPr>
              <w:jc w:val="both"/>
              <w:rPr>
                <w:rFonts w:ascii="Nirmala UI" w:hAnsi="Nirmala UI" w:cs="Nirmala UI"/>
                <w:b/>
                <w:color w:val="385623" w:themeColor="accent6" w:themeShade="80"/>
              </w:rPr>
            </w:pPr>
            <w:r w:rsidRPr="000C5075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ස්නායු</w:t>
            </w:r>
            <w:r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පද්ධතිය</w:t>
            </w:r>
            <w:r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ආශ්</w:t>
            </w:r>
            <w:r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>‍</w:t>
            </w:r>
            <w:r w:rsidRPr="000C5075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රිත</w:t>
            </w:r>
            <w:r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b/>
                <w:color w:val="385623" w:themeColor="accent6" w:themeShade="80"/>
              </w:rPr>
              <w:t>ගැටලු</w:t>
            </w:r>
            <w:r w:rsidRPr="000C5075">
              <w:rPr>
                <w:rFonts w:ascii="Nirmala UI" w:hAnsi="Nirmala UI" w:cs="Nirmala UI"/>
                <w:b/>
                <w:color w:val="385623" w:themeColor="accent6" w:themeShade="80"/>
              </w:rPr>
              <w:t xml:space="preserve"> </w:t>
            </w:r>
            <w:r w:rsidR="00BF668A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>(</w:t>
            </w:r>
            <w:r w:rsidR="00BF668A" w:rsidRPr="000C5075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cs/>
              </w:rPr>
              <w:t>උදා</w:t>
            </w:r>
            <w:r w:rsidR="00BF668A" w:rsidRPr="000C5075">
              <w:rPr>
                <w:rFonts w:ascii="Times New Roman" w:eastAsia="Abhaya Libre" w:hAnsi="Times New Roman" w:cs="Times New Roman"/>
                <w:bCs/>
                <w:color w:val="385623" w:themeColor="accent6" w:themeShade="80"/>
                <w:cs/>
              </w:rPr>
              <w:t xml:space="preserve">: </w:t>
            </w:r>
            <w:r w:rsidR="00BF668A" w:rsidRPr="000C5075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cs/>
              </w:rPr>
              <w:t>පාකින්සන්</w:t>
            </w:r>
            <w:r w:rsidR="00BF668A" w:rsidRPr="000C5075">
              <w:rPr>
                <w:rFonts w:ascii="Times New Roman" w:eastAsia="Abhaya Libre" w:hAnsi="Times New Roman" w:cs="Times New Roman"/>
                <w:bCs/>
                <w:color w:val="385623" w:themeColor="accent6" w:themeShade="80"/>
                <w:cs/>
              </w:rPr>
              <w:t xml:space="preserve"> </w:t>
            </w:r>
            <w:r w:rsidR="00BF668A" w:rsidRPr="000C5075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cs/>
              </w:rPr>
              <w:t>රෝගය</w:t>
            </w:r>
            <w:r w:rsidR="00BF668A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(</w:t>
            </w:r>
            <w:r w:rsidR="00BF668A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>Parkinson’s disease</w:t>
            </w:r>
            <w:r w:rsidR="00BF668A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>)</w:t>
            </w:r>
            <w:r w:rsidR="00BF668A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, </w:t>
            </w:r>
            <w:r w:rsidR="00BF668A" w:rsidRPr="000C5075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cs/>
              </w:rPr>
              <w:t>මල්ටිපල්</w:t>
            </w:r>
            <w:r w:rsidR="00BF668A" w:rsidRPr="000C5075">
              <w:rPr>
                <w:rFonts w:ascii="Times New Roman" w:eastAsia="Abhaya Libre" w:hAnsi="Times New Roman" w:cs="Times New Roman"/>
                <w:bCs/>
                <w:color w:val="385623" w:themeColor="accent6" w:themeShade="80"/>
                <w:cs/>
              </w:rPr>
              <w:t xml:space="preserve"> </w:t>
            </w:r>
            <w:r w:rsidR="00BF668A" w:rsidRPr="000C5075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cs/>
              </w:rPr>
              <w:t>ස්ලෙරෝසිස්</w:t>
            </w:r>
            <w:r w:rsidR="00BF668A" w:rsidRPr="000C5075">
              <w:rPr>
                <w:rFonts w:ascii="Times New Roman" w:eastAsia="Abhaya Libre" w:hAnsi="Times New Roman" w:cs="Times New Roman"/>
                <w:bCs/>
                <w:color w:val="385623" w:themeColor="accent6" w:themeShade="80"/>
                <w:cs/>
              </w:rPr>
              <w:t xml:space="preserve"> </w:t>
            </w:r>
            <w:r w:rsidR="00BF668A" w:rsidRPr="000C5075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cs/>
              </w:rPr>
              <w:t>රෝගය</w:t>
            </w:r>
            <w:r w:rsidR="00BF668A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(</w:t>
            </w:r>
            <w:r w:rsidR="00BF668A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 xml:space="preserve">multiple sclerosis), </w:t>
            </w:r>
            <w:r w:rsidR="00BF668A" w:rsidRPr="000C5075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cs/>
              </w:rPr>
              <w:t>ආඝාතය</w:t>
            </w:r>
            <w:r w:rsidR="00BF668A" w:rsidRPr="000C5075">
              <w:rPr>
                <w:rFonts w:ascii="Iskoola Pota" w:eastAsia="Abhaya Libre" w:hAnsi="Iskoola Pota" w:cs="Iskoola Pota"/>
                <w:bCs/>
                <w:color w:val="385623" w:themeColor="accent6" w:themeShade="80"/>
                <w:cs/>
              </w:rPr>
              <w:t xml:space="preserve"> (stroke)</w:t>
            </w:r>
            <w:r w:rsidR="00BF668A" w:rsidRPr="000C5075">
              <w:rPr>
                <w:rFonts w:ascii="Times New Roman" w:eastAsia="Abhaya Libre" w:hAnsi="Times New Roman" w:cs="Times New Roman"/>
                <w:bCs/>
                <w:color w:val="385623" w:themeColor="accent6" w:themeShade="80"/>
              </w:rPr>
              <w:t>,</w:t>
            </w:r>
            <w:r w:rsidR="00BF668A" w:rsidRPr="000C5075">
              <w:rPr>
                <w:rFonts w:ascii="Iskoola Pota" w:eastAsia="Abhaya Libre" w:hAnsi="Iskoola Pota" w:cs="Iskoola Pota"/>
                <w:bCs/>
                <w:color w:val="385623" w:themeColor="accent6" w:themeShade="80"/>
              </w:rPr>
              <w:t xml:space="preserve"> </w:t>
            </w:r>
            <w:r w:rsidR="00BF668A" w:rsidRPr="000C5075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cs/>
              </w:rPr>
              <w:t>මෝටර්</w:t>
            </w:r>
            <w:r w:rsidR="00BF668A" w:rsidRPr="000C5075">
              <w:rPr>
                <w:rFonts w:ascii="Times New Roman" w:eastAsia="Abhaya Libre" w:hAnsi="Times New Roman" w:cs="Times New Roman"/>
                <w:bCs/>
                <w:color w:val="385623" w:themeColor="accent6" w:themeShade="80"/>
                <w:cs/>
              </w:rPr>
              <w:t xml:space="preserve"> </w:t>
            </w:r>
            <w:r w:rsidR="00BF668A" w:rsidRPr="000C5075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cs/>
              </w:rPr>
              <w:t>නියුරෝන</w:t>
            </w:r>
            <w:r w:rsidR="00BF668A" w:rsidRPr="000C5075">
              <w:rPr>
                <w:rFonts w:ascii="Times New Roman" w:eastAsia="Abhaya Libre" w:hAnsi="Times New Roman" w:cs="Times New Roman"/>
                <w:bCs/>
                <w:color w:val="385623" w:themeColor="accent6" w:themeShade="80"/>
                <w:cs/>
              </w:rPr>
              <w:t xml:space="preserve"> </w:t>
            </w:r>
            <w:r w:rsidR="00BF668A" w:rsidRPr="000C5075">
              <w:rPr>
                <w:rFonts w:ascii="Iskoola Pota" w:eastAsia="Abhaya Libre" w:hAnsi="Iskoola Pota" w:cs="Iskoola Pota" w:hint="cs"/>
                <w:bCs/>
                <w:color w:val="385623" w:themeColor="accent6" w:themeShade="80"/>
                <w:cs/>
              </w:rPr>
              <w:t>රෝගය</w:t>
            </w:r>
            <w:r w:rsidR="00BF668A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  <w:cs/>
              </w:rPr>
              <w:t xml:space="preserve"> (</w:t>
            </w:r>
            <w:r w:rsidR="00BF668A" w:rsidRPr="000C5075">
              <w:rPr>
                <w:rFonts w:ascii="Times New Roman" w:eastAsia="Abhaya Libre" w:hAnsi="Times New Roman" w:cs="Times New Roman"/>
                <w:b/>
                <w:color w:val="385623" w:themeColor="accent6" w:themeShade="80"/>
              </w:rPr>
              <w:t>motor neuron disease).</w:t>
            </w:r>
          </w:p>
        </w:tc>
      </w:tr>
      <w:tr w:rsidR="000E1231" w:rsidRPr="000C5075" w14:paraId="124E7E68" w14:textId="77777777" w:rsidTr="0066649D">
        <w:tc>
          <w:tcPr>
            <w:tcW w:w="3911" w:type="dxa"/>
            <w:shd w:val="clear" w:color="auto" w:fill="E2EFD9" w:themeFill="accent6" w:themeFillTint="33"/>
          </w:tcPr>
          <w:p w14:paraId="124E7E67" w14:textId="1349CC10" w:rsidR="000E1231" w:rsidRPr="000C5075" w:rsidRDefault="0057467F" w:rsidP="000E1231">
            <w:pPr>
              <w:ind w:left="72"/>
              <w:jc w:val="both"/>
              <w:rPr>
                <w:rFonts w:ascii="Nirmala UI" w:hAnsi="Nirmala UI" w:cs="Nirmala UI"/>
                <w:color w:val="385623" w:themeColor="accent6" w:themeShade="80"/>
              </w:rPr>
            </w:pP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කායික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හා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මානසික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සෞඛ්‍යය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</w:rPr>
              <w:t>දුර්වල වෙමින් පැවතීම.</w:t>
            </w:r>
          </w:p>
        </w:tc>
      </w:tr>
      <w:tr w:rsidR="002279A1" w:rsidRPr="000C5075" w14:paraId="124E7E6B" w14:textId="77777777" w:rsidTr="0066649D">
        <w:tc>
          <w:tcPr>
            <w:tcW w:w="3911" w:type="dxa"/>
            <w:shd w:val="clear" w:color="auto" w:fill="C5E0B3" w:themeFill="accent6" w:themeFillTint="66"/>
          </w:tcPr>
          <w:p w14:paraId="124E7E6A" w14:textId="135C29DB" w:rsidR="002279A1" w:rsidRPr="000C5075" w:rsidRDefault="002279A1" w:rsidP="002279A1">
            <w:pPr>
              <w:ind w:left="72"/>
              <w:jc w:val="both"/>
              <w:rPr>
                <w:rFonts w:ascii="Nirmala UI" w:hAnsi="Nirmala UI" w:cs="Nirmala UI"/>
                <w:color w:val="385623" w:themeColor="accent6" w:themeShade="80"/>
              </w:rPr>
            </w:pP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</w:rPr>
              <w:t>කතා කිරීමේ, සන්නිවේදනය කිරීමේ ගැටළු හෝ ගිලීමේ අපහසුතා වැඩි වීම.</w:t>
            </w:r>
          </w:p>
        </w:tc>
      </w:tr>
      <w:tr w:rsidR="00A95EB0" w:rsidRPr="000C5075" w14:paraId="124E7E6E" w14:textId="77777777" w:rsidTr="0066649D">
        <w:tc>
          <w:tcPr>
            <w:tcW w:w="3911" w:type="dxa"/>
            <w:shd w:val="clear" w:color="auto" w:fill="E2EFD9" w:themeFill="accent6" w:themeFillTint="33"/>
          </w:tcPr>
          <w:p w14:paraId="124E7E6D" w14:textId="67B144A8" w:rsidR="00A95EB0" w:rsidRPr="000C5075" w:rsidRDefault="00A95EB0" w:rsidP="00A95EB0">
            <w:pPr>
              <w:ind w:left="72"/>
              <w:jc w:val="both"/>
              <w:rPr>
                <w:rFonts w:ascii="Nirmala UI" w:hAnsi="Nirmala UI" w:cs="Nirmala UI"/>
                <w:color w:val="385623" w:themeColor="accent6" w:themeShade="80"/>
              </w:rPr>
            </w:pP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</w:rPr>
              <w:t>පපුවේ ආසාදන හෝ නියුමෝනියා තත්ව ඇතිවීම</w:t>
            </w:r>
            <w:r w:rsidR="00550171" w:rsidRPr="000C5075">
              <w:rPr>
                <w:rFonts w:ascii="Iskoola Pota" w:eastAsia="Abhaya Libre" w:hAnsi="Iskoola Pota" w:cs="Iskoola Pota"/>
                <w:color w:val="385623" w:themeColor="accent6" w:themeShade="80"/>
              </w:rPr>
              <w:t>;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</w:rPr>
              <w:t xml:space="preserve"> හුස්ම ගැනීමේ අපහසුතා ඇතිවීම.</w:t>
            </w:r>
          </w:p>
        </w:tc>
      </w:tr>
      <w:tr w:rsidR="008B6B70" w:rsidRPr="000C5075" w14:paraId="124E7E71" w14:textId="77777777" w:rsidTr="0066649D">
        <w:tc>
          <w:tcPr>
            <w:tcW w:w="3911" w:type="dxa"/>
            <w:shd w:val="clear" w:color="auto" w:fill="C5E0B3" w:themeFill="accent6" w:themeFillTint="66"/>
          </w:tcPr>
          <w:p w14:paraId="124E7E70" w14:textId="7BD650E9" w:rsidR="008B6B70" w:rsidRPr="000C5075" w:rsidRDefault="008B6B70" w:rsidP="008B6B70">
            <w:pPr>
              <w:ind w:left="72"/>
              <w:jc w:val="both"/>
              <w:rPr>
                <w:rFonts w:ascii="Nirmala UI" w:hAnsi="Nirmala UI" w:cs="Nirmala UI"/>
                <w:color w:val="385623" w:themeColor="accent6" w:themeShade="80"/>
              </w:rPr>
            </w:pP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</w:rPr>
              <w:t>චලනය සිමා වන අන්දමේ දරුණු ආඝාත තත්ව (strokes) ඇතිවීම සහ වැඩිවන ආබාධිත තත්වය.</w:t>
            </w:r>
          </w:p>
        </w:tc>
      </w:tr>
    </w:tbl>
    <w:tbl>
      <w:tblPr>
        <w:tblStyle w:val="TableGrid"/>
        <w:tblpPr w:leftFromText="180" w:rightFromText="180" w:vertAnchor="text" w:horzAnchor="page" w:tblpX="7785" w:tblpY="233"/>
        <w:tblW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686"/>
      </w:tblGrid>
      <w:tr w:rsidR="0066649D" w:rsidRPr="000C5075" w14:paraId="124E7E73" w14:textId="77777777" w:rsidTr="008A3DA5">
        <w:trPr>
          <w:gridBefore w:val="1"/>
          <w:wBefore w:w="142" w:type="dxa"/>
        </w:trPr>
        <w:tc>
          <w:tcPr>
            <w:tcW w:w="3686" w:type="dxa"/>
          </w:tcPr>
          <w:p w14:paraId="124E7E72" w14:textId="5B8EB5E1" w:rsidR="0066649D" w:rsidRPr="000C5075" w:rsidRDefault="005C2007" w:rsidP="004C4402">
            <w:pPr>
              <w:pStyle w:val="Heading3"/>
              <w:rPr>
                <w:rFonts w:ascii="Nirmala UI" w:eastAsia="Calibri" w:hAnsi="Nirmala UI" w:cs="Nirmala UI"/>
                <w:color w:val="385623" w:themeColor="accent6" w:themeShade="80"/>
                <w:sz w:val="22"/>
              </w:rPr>
            </w:pP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වකුගඩු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ආශ්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>‍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රිත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ගැටලු</w:t>
            </w:r>
          </w:p>
        </w:tc>
      </w:tr>
      <w:tr w:rsidR="0066649D" w:rsidRPr="000C5075" w14:paraId="124E7E76" w14:textId="77777777" w:rsidTr="008A3DA5">
        <w:trPr>
          <w:gridBefore w:val="1"/>
          <w:wBefore w:w="142" w:type="dxa"/>
        </w:trPr>
        <w:tc>
          <w:tcPr>
            <w:tcW w:w="3686" w:type="dxa"/>
            <w:shd w:val="clear" w:color="auto" w:fill="E2EFD9" w:themeFill="accent6" w:themeFillTint="33"/>
          </w:tcPr>
          <w:p w14:paraId="124E7E75" w14:textId="479B7FBB" w:rsidR="0066649D" w:rsidRPr="00FF7BB2" w:rsidRDefault="002F3873" w:rsidP="004C4402">
            <w:pPr>
              <w:pStyle w:val="Heading3"/>
              <w:jc w:val="both"/>
              <w:rPr>
                <w:rFonts w:ascii="Nirmala UI" w:eastAsia="Calibri" w:hAnsi="Nirmala UI" w:cs="Nirmala UI"/>
                <w:b w:val="0"/>
                <w:color w:val="385623" w:themeColor="accent6" w:themeShade="80"/>
                <w:sz w:val="22"/>
              </w:rPr>
            </w:pP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වකුගඩු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හොඳින්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ක්‍රියා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නොකිරීම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 xml:space="preserve">,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සාමාන්‍ය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සෞඛ්‍යය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දුර්වල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FF7BB2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වීම</w:t>
            </w:r>
            <w:r w:rsidRPr="00FF7BB2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>.</w:t>
            </w:r>
          </w:p>
        </w:tc>
      </w:tr>
      <w:tr w:rsidR="0073295D" w:rsidRPr="000C5075" w14:paraId="124E7E79" w14:textId="77777777" w:rsidTr="008A3DA5">
        <w:trPr>
          <w:gridBefore w:val="1"/>
          <w:wBefore w:w="142" w:type="dxa"/>
        </w:trPr>
        <w:tc>
          <w:tcPr>
            <w:tcW w:w="3686" w:type="dxa"/>
            <w:shd w:val="clear" w:color="auto" w:fill="C5E0B3" w:themeFill="accent6" w:themeFillTint="66"/>
          </w:tcPr>
          <w:p w14:paraId="124E7E78" w14:textId="444EF0D0" w:rsidR="0073295D" w:rsidRPr="00FF7BB2" w:rsidRDefault="006E6A96" w:rsidP="004C4402">
            <w:pPr>
              <w:spacing w:line="240" w:lineRule="auto"/>
              <w:ind w:right="-15"/>
              <w:rPr>
                <w:rFonts w:ascii="Arial" w:hAnsi="Arial" w:cs="Arial"/>
                <w:b/>
                <w:color w:val="385623" w:themeColor="accent6" w:themeShade="80"/>
                <w:shd w:val="clear" w:color="auto" w:fill="D2E3FC"/>
              </w:rPr>
            </w:pPr>
            <w:r w:rsidRPr="00FF7BB2">
              <w:rPr>
                <w:rFonts w:ascii="Iskoola Pota" w:eastAsia="Abhaya Libre" w:hAnsi="Iskoola Pota" w:cs="Iskoola Pota"/>
                <w:color w:val="385623" w:themeColor="accent6" w:themeShade="80"/>
              </w:rPr>
              <w:t>රුධිර කාන්දු පෙරණය (රුධිරයෙන් අපද්‍රව්‍ය ඉවත් කිරීම) නතර කිරීම හෝ නැතිනම් රෝගියා සහන සත්කාරය සඳහා යොමු කිරීම.</w:t>
            </w:r>
          </w:p>
        </w:tc>
      </w:tr>
      <w:tr w:rsidR="00964815" w:rsidRPr="000C5075" w14:paraId="124E7E7C" w14:textId="77777777" w:rsidTr="008A3DA5">
        <w:trPr>
          <w:gridBefore w:val="1"/>
          <w:wBefore w:w="142" w:type="dxa"/>
          <w:trHeight w:val="739"/>
        </w:trPr>
        <w:tc>
          <w:tcPr>
            <w:tcW w:w="3686" w:type="dxa"/>
            <w:shd w:val="clear" w:color="auto" w:fill="auto"/>
          </w:tcPr>
          <w:p w14:paraId="0872428F" w14:textId="77777777" w:rsidR="00481147" w:rsidRPr="000C5075" w:rsidRDefault="00481147" w:rsidP="00B52A19">
            <w:pPr>
              <w:pStyle w:val="Heading2"/>
              <w:ind w:left="0" w:right="1078" w:firstLine="0"/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</w:pPr>
          </w:p>
          <w:p w14:paraId="124E7E7B" w14:textId="0BA65E09" w:rsidR="00964815" w:rsidRPr="000C5075" w:rsidRDefault="00964815" w:rsidP="004C4402">
            <w:pPr>
              <w:pStyle w:val="Heading2"/>
              <w:ind w:left="0" w:right="1078" w:firstLine="0"/>
              <w:rPr>
                <w:rFonts w:ascii="Nirmala UI" w:eastAsia="Calibri" w:hAnsi="Nirmala UI" w:cs="Nirmala UI"/>
                <w:color w:val="385623" w:themeColor="accent6" w:themeShade="80"/>
                <w:sz w:val="22"/>
              </w:rPr>
            </w:pP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අක්මාව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ආශ්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>‍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රිත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ගැටලු</w:t>
            </w:r>
          </w:p>
        </w:tc>
      </w:tr>
      <w:tr w:rsidR="0066649D" w:rsidRPr="000C5075" w14:paraId="124E7E84" w14:textId="77777777" w:rsidTr="008A3DA5">
        <w:tc>
          <w:tcPr>
            <w:tcW w:w="3828" w:type="dxa"/>
            <w:gridSpan w:val="2"/>
            <w:shd w:val="clear" w:color="auto" w:fill="E2EFD9" w:themeFill="accent6" w:themeFillTint="33"/>
          </w:tcPr>
          <w:p w14:paraId="0DB72FD5" w14:textId="5FABF346" w:rsidR="00E4710F" w:rsidRPr="005253FF" w:rsidRDefault="00D16A17" w:rsidP="004C4402">
            <w:pPr>
              <w:pStyle w:val="Heading2"/>
              <w:ind w:left="98" w:right="72" w:firstLine="0"/>
              <w:jc w:val="both"/>
              <w:rPr>
                <w:rFonts w:ascii="Nirmala UI" w:eastAsia="Calibri" w:hAnsi="Nirmala UI" w:cs="Nirmala UI"/>
                <w:color w:val="385623" w:themeColor="accent6" w:themeShade="80"/>
                <w:sz w:val="22"/>
              </w:rPr>
            </w:pP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පසුගිය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වසර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තුළ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අක්මා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ආශ්‍රිත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ගැටලු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උත්සන්න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වී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 xml:space="preserve">,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පහත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සඳහන්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සංකුලතා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හට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ගෙන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තිබීම</w:t>
            </w:r>
            <w:r w:rsidR="00E4710F" w:rsidRPr="005253FF">
              <w:rPr>
                <w:rFonts w:ascii="Iskoola Pota" w:eastAsia="Abhaya Libre" w:hAnsi="Iskoola Pota" w:cs="Iskoola Pota"/>
                <w:color w:val="385623" w:themeColor="accent6" w:themeShade="80"/>
                <w:sz w:val="22"/>
                <w:lang w:val="en-AU"/>
              </w:rPr>
              <w:t>:</w:t>
            </w:r>
          </w:p>
          <w:p w14:paraId="2746143A" w14:textId="77777777" w:rsidR="00252D88" w:rsidRPr="005253FF" w:rsidRDefault="00252D88" w:rsidP="004C4402">
            <w:pPr>
              <w:pStyle w:val="Heading2"/>
              <w:numPr>
                <w:ilvl w:val="0"/>
                <w:numId w:val="6"/>
              </w:numPr>
              <w:ind w:left="301" w:right="72" w:hanging="180"/>
              <w:jc w:val="both"/>
              <w:rPr>
                <w:rFonts w:ascii="Nirmala UI" w:eastAsia="Calibri" w:hAnsi="Nirmala UI" w:cs="Nirmala UI"/>
                <w:b w:val="0"/>
                <w:bCs/>
                <w:color w:val="385623" w:themeColor="accent6" w:themeShade="80"/>
                <w:sz w:val="22"/>
              </w:rPr>
            </w:pP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බඩේ</w:t>
            </w:r>
            <w:r w:rsidRPr="005253FF">
              <w:rPr>
                <w:rFonts w:ascii="Times New Roman" w:eastAsia="Abhaya Libre" w:hAnsi="Times New Roman" w:cs="Times New Roman"/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වතුර</w:t>
            </w:r>
            <w:r w:rsidRPr="005253FF">
              <w:rPr>
                <w:rFonts w:ascii="Times New Roman" w:eastAsia="Abhaya Libre" w:hAnsi="Times New Roman" w:cs="Times New Roman"/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පිරීම</w:t>
            </w:r>
            <w:r w:rsidRPr="005253FF">
              <w:rPr>
                <w:rFonts w:ascii="Nirmala UI" w:eastAsia="Calibri" w:hAnsi="Nirmala UI" w:cs="Nirmala UI"/>
                <w:b w:val="0"/>
                <w:bCs/>
                <w:color w:val="385623" w:themeColor="accent6" w:themeShade="80"/>
                <w:sz w:val="22"/>
              </w:rPr>
              <w:t xml:space="preserve"> </w:t>
            </w:r>
          </w:p>
          <w:p w14:paraId="1162C0E3" w14:textId="77777777" w:rsidR="00661DC8" w:rsidRPr="005253FF" w:rsidRDefault="00661DC8" w:rsidP="004C4402">
            <w:pPr>
              <w:pStyle w:val="Heading2"/>
              <w:numPr>
                <w:ilvl w:val="0"/>
                <w:numId w:val="6"/>
              </w:numPr>
              <w:ind w:left="301" w:right="72" w:hanging="180"/>
              <w:jc w:val="both"/>
              <w:rPr>
                <w:rFonts w:ascii="Nirmala UI" w:eastAsia="Calibri" w:hAnsi="Nirmala UI" w:cs="Nirmala UI"/>
                <w:color w:val="385623" w:themeColor="accent6" w:themeShade="80"/>
                <w:sz w:val="22"/>
              </w:rPr>
            </w:pP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විටෙක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ඇතිවන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මානසික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ව්‍යාකූල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තත්ව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sz w:val="22"/>
                <w:cs/>
              </w:rPr>
              <w:t>ය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  <w:cs/>
              </w:rPr>
              <w:t>.</w:t>
            </w:r>
          </w:p>
          <w:p w14:paraId="5AC4B77C" w14:textId="77777777" w:rsidR="00F61904" w:rsidRPr="005253FF" w:rsidRDefault="009B07C6" w:rsidP="004C4402">
            <w:pPr>
              <w:pStyle w:val="Heading2"/>
              <w:numPr>
                <w:ilvl w:val="0"/>
                <w:numId w:val="6"/>
              </w:numPr>
              <w:ind w:left="301" w:right="72" w:hanging="180"/>
              <w:jc w:val="both"/>
              <w:rPr>
                <w:rFonts w:ascii="Nirmala UI" w:eastAsia="Calibri" w:hAnsi="Nirmala UI" w:cs="Nirmala UI"/>
                <w:b w:val="0"/>
                <w:bCs/>
                <w:color w:val="385623" w:themeColor="accent6" w:themeShade="80"/>
                <w:sz w:val="22"/>
              </w:rPr>
            </w:pP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වකුගඩු</w:t>
            </w:r>
            <w:r w:rsidRPr="005253FF">
              <w:rPr>
                <w:rFonts w:ascii="Times New Roman" w:eastAsia="Abhaya Libre" w:hAnsi="Times New Roman" w:cs="Times New Roman"/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නිසි</w:t>
            </w:r>
            <w:r w:rsidRPr="005253FF">
              <w:rPr>
                <w:rFonts w:ascii="Times New Roman" w:eastAsia="Abhaya Libre" w:hAnsi="Times New Roman" w:cs="Times New Roman"/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ලෙස</w:t>
            </w:r>
            <w:r w:rsidRPr="005253FF">
              <w:rPr>
                <w:rFonts w:ascii="Times New Roman" w:eastAsia="Abhaya Libre" w:hAnsi="Times New Roman" w:cs="Times New Roman"/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ක්</w:t>
            </w:r>
            <w:r w:rsidRPr="005253FF">
              <w:rPr>
                <w:rFonts w:ascii="Times New Roman" w:eastAsia="Abhaya Libre" w:hAnsi="Times New Roman" w:cs="Times New Roman"/>
                <w:b w:val="0"/>
                <w:bCs/>
                <w:color w:val="385623" w:themeColor="accent6" w:themeShade="80"/>
                <w:sz w:val="22"/>
              </w:rPr>
              <w:t>‍</w:t>
            </w: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රියා</w:t>
            </w:r>
            <w:r w:rsidRPr="005253FF">
              <w:rPr>
                <w:rFonts w:ascii="Times New Roman" w:eastAsia="Abhaya Libre" w:hAnsi="Times New Roman" w:cs="Times New Roman"/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නොකිරීම</w:t>
            </w:r>
          </w:p>
          <w:p w14:paraId="124E7E82" w14:textId="1E41BB8C" w:rsidR="0066649D" w:rsidRPr="005253FF" w:rsidRDefault="00F61904" w:rsidP="004C4402">
            <w:pPr>
              <w:pStyle w:val="Heading2"/>
              <w:numPr>
                <w:ilvl w:val="0"/>
                <w:numId w:val="6"/>
              </w:numPr>
              <w:ind w:left="301" w:right="72" w:hanging="180"/>
              <w:jc w:val="both"/>
              <w:rPr>
                <w:rFonts w:ascii="Nirmala UI" w:eastAsia="Calibri" w:hAnsi="Nirmala UI" w:cs="Nirmala UI"/>
                <w:b w:val="0"/>
                <w:bCs/>
                <w:color w:val="385623" w:themeColor="accent6" w:themeShade="80"/>
                <w:sz w:val="22"/>
              </w:rPr>
            </w:pPr>
            <w:r w:rsidRPr="005253F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ආසාදන</w:t>
            </w:r>
            <w:r w:rsidRPr="005253F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වලට</w:t>
            </w:r>
            <w:r w:rsidRPr="005253F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ගොදුරු</w:t>
            </w:r>
            <w:r w:rsidRPr="005253F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වීම</w:t>
            </w:r>
            <w:r w:rsidRPr="005253FF">
              <w:rPr>
                <w:b w:val="0"/>
                <w:bCs/>
                <w:color w:val="385623" w:themeColor="accent6" w:themeShade="80"/>
                <w:sz w:val="22"/>
              </w:rPr>
              <w:t>.</w:t>
            </w:r>
          </w:p>
          <w:p w14:paraId="124E7E83" w14:textId="0A25FED2" w:rsidR="0066649D" w:rsidRPr="005253FF" w:rsidRDefault="00C4150E" w:rsidP="004C4402">
            <w:pPr>
              <w:pStyle w:val="Heading2"/>
              <w:numPr>
                <w:ilvl w:val="0"/>
                <w:numId w:val="6"/>
              </w:numPr>
              <w:ind w:left="301" w:right="72" w:hanging="180"/>
              <w:jc w:val="both"/>
              <w:rPr>
                <w:rFonts w:ascii="Nirmala UI" w:eastAsia="Calibri" w:hAnsi="Nirmala UI" w:cs="Nirmala UI"/>
                <w:b w:val="0"/>
                <w:bCs/>
                <w:color w:val="385623" w:themeColor="accent6" w:themeShade="80"/>
                <w:sz w:val="22"/>
              </w:rPr>
            </w:pP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ගලනාළයෙන්</w:t>
            </w:r>
            <w:r w:rsidRPr="005253FF">
              <w:rPr>
                <w:rFonts w:ascii="Times New Roman" w:eastAsia="Abhaya Libre" w:hAnsi="Times New Roman" w:cs="Times New Roman"/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ලේ</w:t>
            </w:r>
            <w:r w:rsidRPr="005253FF">
              <w:rPr>
                <w:rFonts w:ascii="Times New Roman" w:eastAsia="Abhaya Libre" w:hAnsi="Times New Roman" w:cs="Times New Roman"/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b w:val="0"/>
                <w:bCs/>
                <w:color w:val="385623" w:themeColor="accent6" w:themeShade="80"/>
                <w:sz w:val="22"/>
              </w:rPr>
              <w:t>ගැලීම</w:t>
            </w:r>
            <w:r w:rsidRPr="005253FF">
              <w:rPr>
                <w:rFonts w:ascii="Times New Roman" w:eastAsia="Abhaya Libre" w:hAnsi="Times New Roman" w:cs="Times New Roman"/>
                <w:b w:val="0"/>
                <w:bCs/>
                <w:color w:val="385623" w:themeColor="accent6" w:themeShade="80"/>
                <w:sz w:val="22"/>
              </w:rPr>
              <w:t>.</w:t>
            </w:r>
          </w:p>
        </w:tc>
      </w:tr>
      <w:tr w:rsidR="0066649D" w:rsidRPr="000C5075" w14:paraId="124E7E87" w14:textId="77777777" w:rsidTr="008A3DA5">
        <w:tc>
          <w:tcPr>
            <w:tcW w:w="3828" w:type="dxa"/>
            <w:gridSpan w:val="2"/>
            <w:shd w:val="clear" w:color="auto" w:fill="C5E0B3" w:themeFill="accent6" w:themeFillTint="66"/>
          </w:tcPr>
          <w:p w14:paraId="124E7E86" w14:textId="7436AEDC" w:rsidR="0066649D" w:rsidRPr="005253FF" w:rsidRDefault="00B85274" w:rsidP="004C4402">
            <w:pPr>
              <w:pStyle w:val="Heading2"/>
              <w:spacing w:after="0"/>
              <w:ind w:left="0" w:right="72" w:firstLine="0"/>
              <w:rPr>
                <w:rFonts w:ascii="Nirmala UI" w:eastAsia="Calibri" w:hAnsi="Nirmala UI" w:cs="Nirmala UI"/>
                <w:b w:val="0"/>
                <w:bCs/>
                <w:color w:val="385623" w:themeColor="accent6" w:themeShade="80"/>
                <w:sz w:val="22"/>
              </w:rPr>
            </w:pPr>
            <w:r w:rsidRPr="005253F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අක්මා</w:t>
            </w:r>
            <w:r w:rsidRPr="005253F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බද්ධයක්</w:t>
            </w:r>
            <w:r w:rsidRPr="005253F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සිදුකල</w:t>
            </w:r>
            <w:r w:rsidRPr="005253F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නොහැකි</w:t>
            </w:r>
            <w:r w:rsidRPr="005253FF">
              <w:rPr>
                <w:b w:val="0"/>
                <w:bCs/>
                <w:color w:val="385623" w:themeColor="accent6" w:themeShade="80"/>
                <w:sz w:val="22"/>
              </w:rPr>
              <w:t xml:space="preserve"> </w:t>
            </w:r>
            <w:r w:rsidRPr="005253FF">
              <w:rPr>
                <w:rFonts w:ascii="Iskoola Pota" w:hAnsi="Iskoola Pota" w:cs="Iskoola Pota"/>
                <w:b w:val="0"/>
                <w:bCs/>
                <w:color w:val="385623" w:themeColor="accent6" w:themeShade="80"/>
                <w:sz w:val="22"/>
              </w:rPr>
              <w:t>වීම</w:t>
            </w:r>
            <w:r w:rsidRPr="005253FF">
              <w:rPr>
                <w:b w:val="0"/>
                <w:bCs/>
                <w:color w:val="385623" w:themeColor="accent6" w:themeShade="80"/>
                <w:sz w:val="22"/>
              </w:rPr>
              <w:t>.</w:t>
            </w:r>
          </w:p>
        </w:tc>
      </w:tr>
    </w:tbl>
    <w:p w14:paraId="124E7E88" w14:textId="77777777" w:rsidR="00464DD1" w:rsidRPr="000C5075" w:rsidRDefault="00464DD1">
      <w:pPr>
        <w:sectPr w:rsidR="00464DD1" w:rsidRPr="000C5075" w:rsidSect="00C204B9">
          <w:pgSz w:w="11906" w:h="16838"/>
          <w:pgMar w:top="0" w:right="866" w:bottom="158" w:left="737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page" w:tblpX="4169" w:tblpY="5453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A3DA5" w:rsidRPr="000C5075" w14:paraId="0FFF6C8E" w14:textId="77777777" w:rsidTr="008A3DA5">
        <w:tc>
          <w:tcPr>
            <w:tcW w:w="7513" w:type="dxa"/>
          </w:tcPr>
          <w:p w14:paraId="6065163B" w14:textId="77777777" w:rsidR="00A94748" w:rsidRPr="000C5075" w:rsidRDefault="00A94748" w:rsidP="008A3DA5">
            <w:pPr>
              <w:pStyle w:val="Heading3"/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</w:pPr>
          </w:p>
          <w:p w14:paraId="19EF64EC" w14:textId="688F66BC" w:rsidR="008A3DA5" w:rsidRPr="000C5075" w:rsidRDefault="008A3DA5" w:rsidP="008A3DA5">
            <w:pPr>
              <w:pStyle w:val="Heading3"/>
              <w:rPr>
                <w:rFonts w:ascii="Nirmala UI" w:eastAsia="Calibri" w:hAnsi="Nirmala UI" w:cs="Nirmala UI"/>
                <w:color w:val="385623" w:themeColor="accent6" w:themeShade="80"/>
                <w:sz w:val="22"/>
              </w:rPr>
            </w:pP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අනෙකුත්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sz w:val="22"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  <w:sz w:val="22"/>
              </w:rPr>
              <w:t>තත්වයන්</w:t>
            </w:r>
          </w:p>
        </w:tc>
      </w:tr>
      <w:tr w:rsidR="008A3DA5" w:rsidRPr="000C5075" w14:paraId="63F51986" w14:textId="77777777" w:rsidTr="008A3DA5">
        <w:tc>
          <w:tcPr>
            <w:tcW w:w="7513" w:type="dxa"/>
            <w:shd w:val="clear" w:color="auto" w:fill="E2EFD9" w:themeFill="accent6" w:themeFillTint="33"/>
          </w:tcPr>
          <w:p w14:paraId="3B526B8F" w14:textId="2F243FAE" w:rsidR="008A3DA5" w:rsidRPr="000C5075" w:rsidRDefault="008A3DA5" w:rsidP="006B583C">
            <w:pPr>
              <w:rPr>
                <w:rFonts w:ascii="Times New Roman" w:eastAsia="Abhaya Libre" w:hAnsi="Times New Roman" w:cs="Times New Roman"/>
                <w:color w:val="385623" w:themeColor="accent6" w:themeShade="80"/>
              </w:rPr>
            </w:pP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සෞඛ්‍ය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</w:rPr>
              <w:t>තත්වයෙන්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දුර්වල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පුද්ගලයන්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සහ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වෙනත්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සෞඛ්‍ය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ගැටලු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හෝ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/>
                <w:color w:val="385623" w:themeColor="accent6" w:themeShade="80"/>
              </w:rPr>
              <w:t>සංකූලතා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හේතුවෙන්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මිය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යා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හැකි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පුද්ගලයන්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.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රෝගයට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ප්‍රතිකාර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නොමැති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වීම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හෝ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පවතින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ප්‍රතිකාර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වල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අසාර්ථක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බව</w:t>
            </w:r>
            <w:r w:rsidRPr="000C5075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>.</w:t>
            </w:r>
          </w:p>
        </w:tc>
      </w:tr>
      <w:tr w:rsidR="00E108E6" w:rsidRPr="000C5075" w14:paraId="686EC6CB" w14:textId="77777777" w:rsidTr="002A4937">
        <w:tc>
          <w:tcPr>
            <w:tcW w:w="7513" w:type="dxa"/>
            <w:shd w:val="clear" w:color="auto" w:fill="385623" w:themeFill="accent6" w:themeFillShade="80"/>
          </w:tcPr>
          <w:p w14:paraId="1B10A3F6" w14:textId="49515855" w:rsidR="00E108E6" w:rsidRPr="000C5075" w:rsidRDefault="005C3DF4" w:rsidP="00E108E6">
            <w:pPr>
              <w:rPr>
                <w:rFonts w:ascii="Iskoola Pota" w:eastAsia="Abhaya Libre" w:hAnsi="Iskoola Pota" w:cs="Iskoola Pota"/>
                <w:b/>
                <w:color w:val="385623" w:themeColor="accent6" w:themeShade="80"/>
                <w:cs/>
              </w:rPr>
            </w:pP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මෙවන්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පුද්ගලයෙකු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හා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ඔහුගේ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පවුලේ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අයට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උපකාර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වීමට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අපට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කළ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හැක්කේ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  <w:cs/>
              </w:rPr>
              <w:t xml:space="preserve"> </w:t>
            </w:r>
            <w:r w:rsidRPr="000C5075">
              <w:rPr>
                <w:rFonts w:ascii="Iskoola Pota" w:eastAsia="Abhaya Libre" w:hAnsi="Iskoola Pota" w:cs="Iskoola Pota" w:hint="cs"/>
                <w:bCs/>
                <w:color w:val="FFFFFF" w:themeColor="background1"/>
                <w:cs/>
              </w:rPr>
              <w:t>මොනවාද</w:t>
            </w:r>
            <w:r w:rsidRPr="000C5075">
              <w:rPr>
                <w:rFonts w:ascii="Times New Roman" w:eastAsia="Abhaya Libre" w:hAnsi="Times New Roman" w:cs="Times New Roman"/>
                <w:bCs/>
                <w:color w:val="FFFFFF" w:themeColor="background1"/>
              </w:rPr>
              <w:t>?</w:t>
            </w:r>
          </w:p>
        </w:tc>
      </w:tr>
      <w:tr w:rsidR="00E108E6" w:rsidRPr="000C5075" w14:paraId="0835BAA6" w14:textId="77777777" w:rsidTr="008A3DA5">
        <w:tc>
          <w:tcPr>
            <w:tcW w:w="7513" w:type="dxa"/>
            <w:shd w:val="clear" w:color="auto" w:fill="E2EFD9" w:themeFill="accent6" w:themeFillTint="33"/>
          </w:tcPr>
          <w:p w14:paraId="29BE6502" w14:textId="10461945" w:rsidR="00E108E6" w:rsidRPr="005253FF" w:rsidRDefault="00E108E6" w:rsidP="00E108E6">
            <w:pPr>
              <w:rPr>
                <w:rFonts w:ascii="Iskoola Pota" w:eastAsia="Abhaya Libre" w:hAnsi="Iskoola Pota" w:cs="Iskoola Pota"/>
                <w:bCs/>
                <w:color w:val="385623" w:themeColor="accent6" w:themeShade="80"/>
              </w:rPr>
            </w:pP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එම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පුද්ගලයා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හා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ඔහුගේ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පවුලේ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අයගෙන්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මේ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මොහොතේ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ඔවුන්ට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අවශ්‍ය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උපකාර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ගැන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විමසන්න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.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දැනට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පවතින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/>
                <w:color w:val="385623" w:themeColor="accent6" w:themeShade="80"/>
              </w:rPr>
              <w:t>තත්වයන්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වෙනස්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වුවහොත්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</w:rPr>
              <w:t xml:space="preserve">,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ඉදිරි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සත්කාර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සඳහා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සැලසුම්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කිරීම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වැදගත්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වන්නේ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ඇයි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ද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යන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වග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පහදා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 </w:t>
            </w:r>
            <w:r w:rsidRPr="005253FF">
              <w:rPr>
                <w:rFonts w:ascii="Iskoola Pota" w:eastAsia="Abhaya Libre" w:hAnsi="Iskoola Pota" w:cs="Iskoola Pota" w:hint="cs"/>
                <w:color w:val="385623" w:themeColor="accent6" w:themeShade="80"/>
                <w:cs/>
              </w:rPr>
              <w:t>දෙන්න</w:t>
            </w:r>
            <w:r w:rsidRPr="005253FF">
              <w:rPr>
                <w:rFonts w:ascii="Times New Roman" w:eastAsia="Abhaya Libre" w:hAnsi="Times New Roman" w:cs="Times New Roman"/>
                <w:color w:val="385623" w:themeColor="accent6" w:themeShade="80"/>
                <w:cs/>
              </w:rPr>
              <w:t xml:space="preserve">. </w:t>
            </w:r>
          </w:p>
        </w:tc>
      </w:tr>
      <w:tr w:rsidR="00E108E6" w:rsidRPr="000C5075" w14:paraId="521FE6CB" w14:textId="77777777" w:rsidTr="008A3DA5">
        <w:tc>
          <w:tcPr>
            <w:tcW w:w="7513" w:type="dxa"/>
            <w:shd w:val="clear" w:color="auto" w:fill="E2EFD9" w:themeFill="accent6" w:themeFillTint="33"/>
          </w:tcPr>
          <w:p w14:paraId="0F15CB2B" w14:textId="533CCDC5" w:rsidR="00E108E6" w:rsidRPr="005253FF" w:rsidRDefault="00446B45" w:rsidP="00E108E6">
            <w:pPr>
              <w:rPr>
                <w:rFonts w:ascii="Iskoola Pota" w:eastAsia="Abhaya Libre" w:hAnsi="Iskoola Pota" w:cs="Iskoola Pota"/>
                <w:color w:val="385623" w:themeColor="accent6" w:themeShade="80"/>
                <w:cs/>
              </w:rPr>
            </w:pPr>
            <w:r w:rsidRPr="005253FF">
              <w:rPr>
                <w:rFonts w:ascii="Iskoola Pota" w:eastAsia="Abhaya Libre" w:hAnsi="Iskoola Pota" w:cs="Iskoola Pota"/>
                <w:color w:val="385623" w:themeColor="accent6" w:themeShade="80"/>
              </w:rPr>
              <w:t>එම පුද්ගලයා සහ ඔහුගේ පවුලේ අයට සත්කාර සැලසුම් කිරීමට හෙදියක, වෛද්‍යවරයකු හෝ වෙනත් වෘත්තිකයෙකුගේ උපකාර සහ උපදෙස් ඉල්ලා සිටින්න.</w:t>
            </w:r>
          </w:p>
        </w:tc>
      </w:tr>
      <w:tr w:rsidR="00E108E6" w:rsidRPr="000C5075" w14:paraId="5761DF64" w14:textId="77777777" w:rsidTr="008A3DA5">
        <w:tc>
          <w:tcPr>
            <w:tcW w:w="7513" w:type="dxa"/>
            <w:shd w:val="clear" w:color="auto" w:fill="E2EFD9" w:themeFill="accent6" w:themeFillTint="33"/>
          </w:tcPr>
          <w:p w14:paraId="7E567F62" w14:textId="60C3E4DB" w:rsidR="00E108E6" w:rsidRPr="005253FF" w:rsidRDefault="00E108E6" w:rsidP="00E108E6">
            <w:pPr>
              <w:rPr>
                <w:rFonts w:ascii="Iskoola Pota" w:eastAsia="Abhaya Libre" w:hAnsi="Iskoola Pota" w:cs="Iskoola Pota"/>
                <w:color w:val="385623" w:themeColor="accent6" w:themeShade="80"/>
              </w:rPr>
            </w:pPr>
            <w:r w:rsidRPr="005253FF">
              <w:rPr>
                <w:rFonts w:ascii="Iskoola Pota" w:eastAsia="Abhaya Libre" w:hAnsi="Iskoola Pota" w:cs="Iskoola Pota"/>
                <w:color w:val="385623" w:themeColor="accent6" w:themeShade="80"/>
              </w:rPr>
              <w:t>අදාල පුද්ගලයාගේ ඖෂධ සහ වෙනත් ප්‍රතිකාර සලකා බලා, සුදුසුම සත්කාරය ඔවුන්ට ලැබෙන බව තහවුරු කරගන්න. ගැටලුව වඩා සංකීර්ණ හෝ කළමනාකරණය කිරීමට අපහසු නම්, ඒ පිළිබඳ විශේෂඥයෙකුගෙන් උපදෙස් පතන්න.</w:t>
            </w:r>
          </w:p>
        </w:tc>
      </w:tr>
      <w:tr w:rsidR="00E108E6" w:rsidRPr="000C5075" w14:paraId="409BF112" w14:textId="77777777" w:rsidTr="008A3DA5">
        <w:tc>
          <w:tcPr>
            <w:tcW w:w="7513" w:type="dxa"/>
            <w:shd w:val="clear" w:color="auto" w:fill="E2EFD9" w:themeFill="accent6" w:themeFillTint="33"/>
          </w:tcPr>
          <w:p w14:paraId="77EC5593" w14:textId="397C255E" w:rsidR="00E108E6" w:rsidRPr="005253FF" w:rsidRDefault="00E108E6" w:rsidP="00E108E6">
            <w:pPr>
              <w:rPr>
                <w:rFonts w:ascii="Iskoola Pota" w:eastAsia="Abhaya Libre" w:hAnsi="Iskoola Pota" w:cs="Iskoola Pota"/>
                <w:color w:val="385623" w:themeColor="accent6" w:themeShade="80"/>
              </w:rPr>
            </w:pPr>
            <w:r w:rsidRPr="005253FF">
              <w:rPr>
                <w:rFonts w:ascii="Iskoola Pota" w:eastAsia="Abhaya Libre" w:hAnsi="Iskoola Pota" w:cs="Iskoola Pota"/>
                <w:color w:val="385623" w:themeColor="accent6" w:themeShade="80"/>
              </w:rPr>
              <w:t>එම පුද්ගලයාට අනාගතයේ දී තීරණ ගැනීමේ හැකියාව නැතිව යාමට ඉඩ ඇති නම්, ඒ පිළිබඳ ව පෙර සුදානමක් සලසන්න.</w:t>
            </w:r>
          </w:p>
        </w:tc>
      </w:tr>
      <w:tr w:rsidR="00E108E6" w:rsidRPr="000C5075" w14:paraId="7012A2EF" w14:textId="77777777" w:rsidTr="008A3DA5">
        <w:tc>
          <w:tcPr>
            <w:tcW w:w="7513" w:type="dxa"/>
            <w:shd w:val="clear" w:color="auto" w:fill="E2EFD9" w:themeFill="accent6" w:themeFillTint="33"/>
          </w:tcPr>
          <w:p w14:paraId="5762458A" w14:textId="413A6294" w:rsidR="00E108E6" w:rsidRPr="005253FF" w:rsidRDefault="009B2485" w:rsidP="00E108E6">
            <w:pPr>
              <w:rPr>
                <w:rFonts w:ascii="Iskoola Pota" w:eastAsia="Abhaya Libre" w:hAnsi="Iskoola Pota" w:cs="Iskoola Pota"/>
                <w:color w:val="385623" w:themeColor="accent6" w:themeShade="80"/>
              </w:rPr>
            </w:pPr>
            <w:r w:rsidRPr="005253FF">
              <w:rPr>
                <w:rFonts w:ascii="Iskoola Pota" w:eastAsia="Abhaya Libre" w:hAnsi="Iskoola Pota" w:cs="Iskoola Pota"/>
                <w:color w:val="385623" w:themeColor="accent6" w:themeShade="80"/>
              </w:rPr>
              <w:t>එම පුද්ගලයාගේ සත්කාර පිළිබඳ ලිඛිත සැලැස්මක් සකසා ඒ ගැන දැන ගැනීමට අවශ්‍ය පුද්ගලයින්ට ලබා දෙන්න. එම සැලැස්ම අවශ්‍ය ඕනෑම වෙලාවක වෙනස් කිරීමට හැකියාව ඇත.</w:t>
            </w:r>
          </w:p>
        </w:tc>
      </w:tr>
    </w:tbl>
    <w:p w14:paraId="124E7E89" w14:textId="77777777" w:rsidR="0066649D" w:rsidRPr="000C5075" w:rsidRDefault="0066649D">
      <w:pPr>
        <w:sectPr w:rsidR="0066649D" w:rsidRPr="000C5075" w:rsidSect="00464DD1">
          <w:type w:val="continuous"/>
          <w:pgSz w:w="11906" w:h="16838"/>
          <w:pgMar w:top="264" w:right="866" w:bottom="158" w:left="737" w:header="720" w:footer="720" w:gutter="0"/>
          <w:cols w:num="3" w:space="720"/>
        </w:sectPr>
      </w:pPr>
    </w:p>
    <w:p w14:paraId="124E7E9E" w14:textId="77777777" w:rsidR="005E59DE" w:rsidRPr="000C5075" w:rsidRDefault="005E59DE" w:rsidP="00C204B9">
      <w:pPr>
        <w:spacing w:line="242" w:lineRule="auto"/>
        <w:ind w:right="14"/>
        <w:rPr>
          <w:rFonts w:ascii="Arial" w:eastAsia="Arial" w:hAnsi="Arial" w:cs="Arial"/>
          <w:color w:val="181717"/>
        </w:rPr>
      </w:pPr>
    </w:p>
    <w:sectPr w:rsidR="005E59DE" w:rsidRPr="000C5075" w:rsidSect="008F50DE">
      <w:pgSz w:w="11906" w:h="16838"/>
      <w:pgMar w:top="1440" w:right="649" w:bottom="158" w:left="567" w:header="720" w:footer="720" w:gutter="0"/>
      <w:cols w:space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F186" w14:textId="77777777" w:rsidR="00FA1200" w:rsidRDefault="00FA1200" w:rsidP="007508CD">
      <w:pPr>
        <w:spacing w:line="240" w:lineRule="auto"/>
      </w:pPr>
      <w:r>
        <w:separator/>
      </w:r>
    </w:p>
  </w:endnote>
  <w:endnote w:type="continuationSeparator" w:id="0">
    <w:p w14:paraId="17BED164" w14:textId="77777777" w:rsidR="00FA1200" w:rsidRDefault="00FA1200" w:rsidP="00750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bhaya Libr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E70A" w14:textId="77777777" w:rsidR="00FA1200" w:rsidRDefault="00FA1200" w:rsidP="007508CD">
      <w:pPr>
        <w:spacing w:line="240" w:lineRule="auto"/>
      </w:pPr>
      <w:r>
        <w:separator/>
      </w:r>
    </w:p>
  </w:footnote>
  <w:footnote w:type="continuationSeparator" w:id="0">
    <w:p w14:paraId="403C4432" w14:textId="77777777" w:rsidR="00FA1200" w:rsidRDefault="00FA1200" w:rsidP="007508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5B40"/>
    <w:multiLevelType w:val="hybridMultilevel"/>
    <w:tmpl w:val="BFB4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974"/>
    <w:multiLevelType w:val="hybridMultilevel"/>
    <w:tmpl w:val="39249CB2"/>
    <w:lvl w:ilvl="0" w:tplc="D57ED8A8">
      <w:start w:val="1"/>
      <w:numFmt w:val="bullet"/>
      <w:lvlText w:val=""/>
      <w:lvlJc w:val="left"/>
      <w:pPr>
        <w:ind w:left="326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1CBD5A">
      <w:start w:val="1"/>
      <w:numFmt w:val="bullet"/>
      <w:lvlText w:val="o"/>
      <w:lvlJc w:val="left"/>
      <w:pPr>
        <w:ind w:left="112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632B0">
      <w:start w:val="1"/>
      <w:numFmt w:val="bullet"/>
      <w:lvlText w:val="▪"/>
      <w:lvlJc w:val="left"/>
      <w:pPr>
        <w:ind w:left="184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E4098C">
      <w:start w:val="1"/>
      <w:numFmt w:val="bullet"/>
      <w:lvlText w:val="•"/>
      <w:lvlJc w:val="left"/>
      <w:pPr>
        <w:ind w:left="256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C84386">
      <w:start w:val="1"/>
      <w:numFmt w:val="bullet"/>
      <w:lvlText w:val="o"/>
      <w:lvlJc w:val="left"/>
      <w:pPr>
        <w:ind w:left="328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563DFE">
      <w:start w:val="1"/>
      <w:numFmt w:val="bullet"/>
      <w:lvlText w:val="▪"/>
      <w:lvlJc w:val="left"/>
      <w:pPr>
        <w:ind w:left="400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3885BC">
      <w:start w:val="1"/>
      <w:numFmt w:val="bullet"/>
      <w:lvlText w:val="•"/>
      <w:lvlJc w:val="left"/>
      <w:pPr>
        <w:ind w:left="472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0D52C">
      <w:start w:val="1"/>
      <w:numFmt w:val="bullet"/>
      <w:lvlText w:val="o"/>
      <w:lvlJc w:val="left"/>
      <w:pPr>
        <w:ind w:left="544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CF63A">
      <w:start w:val="1"/>
      <w:numFmt w:val="bullet"/>
      <w:lvlText w:val="▪"/>
      <w:lvlJc w:val="left"/>
      <w:pPr>
        <w:ind w:left="616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724A4"/>
    <w:multiLevelType w:val="hybridMultilevel"/>
    <w:tmpl w:val="AEE2BFFE"/>
    <w:lvl w:ilvl="0" w:tplc="B26EC75C">
      <w:numFmt w:val="bullet"/>
      <w:lvlText w:val="•"/>
      <w:lvlJc w:val="left"/>
      <w:pPr>
        <w:ind w:left="468" w:hanging="360"/>
      </w:pPr>
      <w:rPr>
        <w:rFonts w:ascii="Calibri" w:eastAsia="Calibri" w:hAnsi="Calibri" w:cs="Nirmala UI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18EC559B"/>
    <w:multiLevelType w:val="hybridMultilevel"/>
    <w:tmpl w:val="AA5AB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23715"/>
    <w:multiLevelType w:val="hybridMultilevel"/>
    <w:tmpl w:val="D9C04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D0A49"/>
    <w:multiLevelType w:val="hybridMultilevel"/>
    <w:tmpl w:val="708C1CCC"/>
    <w:lvl w:ilvl="0" w:tplc="B26EC75C">
      <w:numFmt w:val="bullet"/>
      <w:lvlText w:val="•"/>
      <w:lvlJc w:val="left"/>
      <w:pPr>
        <w:ind w:left="468" w:hanging="360"/>
      </w:pPr>
      <w:rPr>
        <w:rFonts w:ascii="Calibri" w:eastAsia="Calibri" w:hAnsi="Calibri" w:cs="Nirmala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01EF9"/>
    <w:multiLevelType w:val="hybridMultilevel"/>
    <w:tmpl w:val="7F9265A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9312B14"/>
    <w:multiLevelType w:val="hybridMultilevel"/>
    <w:tmpl w:val="BC988294"/>
    <w:lvl w:ilvl="0" w:tplc="0D444904">
      <w:start w:val="1"/>
      <w:numFmt w:val="bullet"/>
      <w:lvlText w:val=""/>
      <w:lvlJc w:val="left"/>
      <w:pPr>
        <w:ind w:left="326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1605FE">
      <w:start w:val="1"/>
      <w:numFmt w:val="bullet"/>
      <w:lvlText w:val="o"/>
      <w:lvlJc w:val="left"/>
      <w:pPr>
        <w:ind w:left="112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CC525A">
      <w:start w:val="1"/>
      <w:numFmt w:val="bullet"/>
      <w:lvlText w:val="▪"/>
      <w:lvlJc w:val="left"/>
      <w:pPr>
        <w:ind w:left="184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2E8852">
      <w:start w:val="1"/>
      <w:numFmt w:val="bullet"/>
      <w:lvlText w:val="•"/>
      <w:lvlJc w:val="left"/>
      <w:pPr>
        <w:ind w:left="256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E3DD8">
      <w:start w:val="1"/>
      <w:numFmt w:val="bullet"/>
      <w:lvlText w:val="o"/>
      <w:lvlJc w:val="left"/>
      <w:pPr>
        <w:ind w:left="328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D212E0">
      <w:start w:val="1"/>
      <w:numFmt w:val="bullet"/>
      <w:lvlText w:val="▪"/>
      <w:lvlJc w:val="left"/>
      <w:pPr>
        <w:ind w:left="400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8CA08">
      <w:start w:val="1"/>
      <w:numFmt w:val="bullet"/>
      <w:lvlText w:val="•"/>
      <w:lvlJc w:val="left"/>
      <w:pPr>
        <w:ind w:left="472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63F6C">
      <w:start w:val="1"/>
      <w:numFmt w:val="bullet"/>
      <w:lvlText w:val="o"/>
      <w:lvlJc w:val="left"/>
      <w:pPr>
        <w:ind w:left="544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321A30">
      <w:start w:val="1"/>
      <w:numFmt w:val="bullet"/>
      <w:lvlText w:val="▪"/>
      <w:lvlJc w:val="left"/>
      <w:pPr>
        <w:ind w:left="616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4277FF"/>
    <w:multiLevelType w:val="hybridMultilevel"/>
    <w:tmpl w:val="9D16D1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F177CA9"/>
    <w:multiLevelType w:val="hybridMultilevel"/>
    <w:tmpl w:val="566028D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511720330">
    <w:abstractNumId w:val="7"/>
  </w:num>
  <w:num w:numId="2" w16cid:durableId="67072833">
    <w:abstractNumId w:val="1"/>
  </w:num>
  <w:num w:numId="3" w16cid:durableId="668946329">
    <w:abstractNumId w:val="6"/>
  </w:num>
  <w:num w:numId="4" w16cid:durableId="1083794479">
    <w:abstractNumId w:val="0"/>
  </w:num>
  <w:num w:numId="5" w16cid:durableId="2143692043">
    <w:abstractNumId w:val="9"/>
  </w:num>
  <w:num w:numId="6" w16cid:durableId="1646006422">
    <w:abstractNumId w:val="2"/>
  </w:num>
  <w:num w:numId="7" w16cid:durableId="1158838177">
    <w:abstractNumId w:val="5"/>
  </w:num>
  <w:num w:numId="8" w16cid:durableId="1170756863">
    <w:abstractNumId w:val="8"/>
  </w:num>
  <w:num w:numId="9" w16cid:durableId="1885556998">
    <w:abstractNumId w:val="3"/>
  </w:num>
  <w:num w:numId="10" w16cid:durableId="1338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56"/>
    <w:rsid w:val="00004C48"/>
    <w:rsid w:val="0000755D"/>
    <w:rsid w:val="00021D51"/>
    <w:rsid w:val="00050443"/>
    <w:rsid w:val="00053038"/>
    <w:rsid w:val="000678ED"/>
    <w:rsid w:val="00080229"/>
    <w:rsid w:val="00081574"/>
    <w:rsid w:val="000B3C34"/>
    <w:rsid w:val="000C5075"/>
    <w:rsid w:val="000D1D7F"/>
    <w:rsid w:val="000D4E55"/>
    <w:rsid w:val="000E1231"/>
    <w:rsid w:val="00143C6A"/>
    <w:rsid w:val="00161980"/>
    <w:rsid w:val="001634E6"/>
    <w:rsid w:val="001A4E9C"/>
    <w:rsid w:val="001D0394"/>
    <w:rsid w:val="00205AE5"/>
    <w:rsid w:val="002279A1"/>
    <w:rsid w:val="0024395D"/>
    <w:rsid w:val="002527B9"/>
    <w:rsid w:val="00252D88"/>
    <w:rsid w:val="00260872"/>
    <w:rsid w:val="00270DAD"/>
    <w:rsid w:val="00297F6C"/>
    <w:rsid w:val="002A4937"/>
    <w:rsid w:val="002F3873"/>
    <w:rsid w:val="002F4432"/>
    <w:rsid w:val="0030178C"/>
    <w:rsid w:val="00317DA5"/>
    <w:rsid w:val="003211A2"/>
    <w:rsid w:val="0035622B"/>
    <w:rsid w:val="00364AB9"/>
    <w:rsid w:val="00365D6E"/>
    <w:rsid w:val="003C2802"/>
    <w:rsid w:val="003F35E7"/>
    <w:rsid w:val="00446B45"/>
    <w:rsid w:val="00464DD1"/>
    <w:rsid w:val="00481147"/>
    <w:rsid w:val="004B4150"/>
    <w:rsid w:val="004B5EA4"/>
    <w:rsid w:val="004B737C"/>
    <w:rsid w:val="004B7976"/>
    <w:rsid w:val="004C4402"/>
    <w:rsid w:val="004E1695"/>
    <w:rsid w:val="005253FF"/>
    <w:rsid w:val="005279A2"/>
    <w:rsid w:val="0054194B"/>
    <w:rsid w:val="00542055"/>
    <w:rsid w:val="00550171"/>
    <w:rsid w:val="00571F2C"/>
    <w:rsid w:val="0057467F"/>
    <w:rsid w:val="00591856"/>
    <w:rsid w:val="00596E35"/>
    <w:rsid w:val="005A0E69"/>
    <w:rsid w:val="005B0364"/>
    <w:rsid w:val="005B1ED4"/>
    <w:rsid w:val="005B40E6"/>
    <w:rsid w:val="005C2007"/>
    <w:rsid w:val="005C3DF4"/>
    <w:rsid w:val="005C6D8F"/>
    <w:rsid w:val="005E59DE"/>
    <w:rsid w:val="005F144E"/>
    <w:rsid w:val="006059A6"/>
    <w:rsid w:val="0060683C"/>
    <w:rsid w:val="006137BA"/>
    <w:rsid w:val="00622DA1"/>
    <w:rsid w:val="00647F40"/>
    <w:rsid w:val="00654F2E"/>
    <w:rsid w:val="00655F99"/>
    <w:rsid w:val="00661DC8"/>
    <w:rsid w:val="0066649D"/>
    <w:rsid w:val="006757F6"/>
    <w:rsid w:val="00691C53"/>
    <w:rsid w:val="006A4FDF"/>
    <w:rsid w:val="006B22B3"/>
    <w:rsid w:val="006B583C"/>
    <w:rsid w:val="006B61C5"/>
    <w:rsid w:val="006E6A96"/>
    <w:rsid w:val="006F42EC"/>
    <w:rsid w:val="00707E31"/>
    <w:rsid w:val="0073295D"/>
    <w:rsid w:val="007452F1"/>
    <w:rsid w:val="007508CD"/>
    <w:rsid w:val="00763586"/>
    <w:rsid w:val="007646DD"/>
    <w:rsid w:val="0078753F"/>
    <w:rsid w:val="00795545"/>
    <w:rsid w:val="007B5B94"/>
    <w:rsid w:val="007C6E75"/>
    <w:rsid w:val="007D602B"/>
    <w:rsid w:val="007E06CA"/>
    <w:rsid w:val="00817F69"/>
    <w:rsid w:val="0083417F"/>
    <w:rsid w:val="00865C71"/>
    <w:rsid w:val="00880C18"/>
    <w:rsid w:val="00881C13"/>
    <w:rsid w:val="00890E2D"/>
    <w:rsid w:val="00892EB6"/>
    <w:rsid w:val="008A3DA5"/>
    <w:rsid w:val="008A4F4B"/>
    <w:rsid w:val="008B2CCA"/>
    <w:rsid w:val="008B39AB"/>
    <w:rsid w:val="008B6B70"/>
    <w:rsid w:val="008F50DE"/>
    <w:rsid w:val="00954D3D"/>
    <w:rsid w:val="00964815"/>
    <w:rsid w:val="00984B02"/>
    <w:rsid w:val="00987385"/>
    <w:rsid w:val="009B07C6"/>
    <w:rsid w:val="009B2485"/>
    <w:rsid w:val="009B3F79"/>
    <w:rsid w:val="009D5CF2"/>
    <w:rsid w:val="009E7343"/>
    <w:rsid w:val="00A10FF0"/>
    <w:rsid w:val="00A14D23"/>
    <w:rsid w:val="00A211F5"/>
    <w:rsid w:val="00A7221C"/>
    <w:rsid w:val="00A83F0F"/>
    <w:rsid w:val="00A94748"/>
    <w:rsid w:val="00A95EB0"/>
    <w:rsid w:val="00AA1E1C"/>
    <w:rsid w:val="00AD188D"/>
    <w:rsid w:val="00AF336A"/>
    <w:rsid w:val="00B41A4C"/>
    <w:rsid w:val="00B52A19"/>
    <w:rsid w:val="00B82F4B"/>
    <w:rsid w:val="00B85274"/>
    <w:rsid w:val="00B878A3"/>
    <w:rsid w:val="00BE52E2"/>
    <w:rsid w:val="00BF668A"/>
    <w:rsid w:val="00C102D5"/>
    <w:rsid w:val="00C204B9"/>
    <w:rsid w:val="00C32C9F"/>
    <w:rsid w:val="00C4150E"/>
    <w:rsid w:val="00C60483"/>
    <w:rsid w:val="00C67203"/>
    <w:rsid w:val="00C816E6"/>
    <w:rsid w:val="00C86F6D"/>
    <w:rsid w:val="00C87829"/>
    <w:rsid w:val="00CA25EF"/>
    <w:rsid w:val="00CC4755"/>
    <w:rsid w:val="00CC6455"/>
    <w:rsid w:val="00CD7D71"/>
    <w:rsid w:val="00CE0616"/>
    <w:rsid w:val="00D10243"/>
    <w:rsid w:val="00D13D51"/>
    <w:rsid w:val="00D16A17"/>
    <w:rsid w:val="00D22B2D"/>
    <w:rsid w:val="00D5060F"/>
    <w:rsid w:val="00D5494A"/>
    <w:rsid w:val="00D57F48"/>
    <w:rsid w:val="00D72BAB"/>
    <w:rsid w:val="00D741D9"/>
    <w:rsid w:val="00D805F3"/>
    <w:rsid w:val="00DA28BA"/>
    <w:rsid w:val="00DB2B5F"/>
    <w:rsid w:val="00DC6DDF"/>
    <w:rsid w:val="00DF3841"/>
    <w:rsid w:val="00E108E6"/>
    <w:rsid w:val="00E16C6E"/>
    <w:rsid w:val="00E32D39"/>
    <w:rsid w:val="00E4710F"/>
    <w:rsid w:val="00E56FCD"/>
    <w:rsid w:val="00E86480"/>
    <w:rsid w:val="00E941F9"/>
    <w:rsid w:val="00EA1361"/>
    <w:rsid w:val="00EC299A"/>
    <w:rsid w:val="00EE24C7"/>
    <w:rsid w:val="00EE2505"/>
    <w:rsid w:val="00EF3CDC"/>
    <w:rsid w:val="00F36187"/>
    <w:rsid w:val="00F44C11"/>
    <w:rsid w:val="00F52BC8"/>
    <w:rsid w:val="00F61904"/>
    <w:rsid w:val="00F7428E"/>
    <w:rsid w:val="00F82FFA"/>
    <w:rsid w:val="00FA1200"/>
    <w:rsid w:val="00FB015D"/>
    <w:rsid w:val="00FB27F1"/>
    <w:rsid w:val="00FC3E03"/>
    <w:rsid w:val="00FE426A"/>
    <w:rsid w:val="00FE42B8"/>
    <w:rsid w:val="00FF04A0"/>
    <w:rsid w:val="00FF584C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E7E0B"/>
  <w15:docId w15:val="{7C397096-133E-477F-BD0C-318FA65E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6" w:line="240" w:lineRule="auto"/>
      <w:ind w:left="-5" w:right="-15" w:hanging="10"/>
      <w:outlineLvl w:val="0"/>
    </w:pPr>
    <w:rPr>
      <w:rFonts w:ascii="Arial" w:eastAsia="Arial" w:hAnsi="Arial" w:cs="Arial"/>
      <w:b/>
      <w:color w:val="FFFEFD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9" w:line="228" w:lineRule="auto"/>
      <w:ind w:left="108" w:right="-15" w:hanging="10"/>
      <w:outlineLvl w:val="1"/>
    </w:pPr>
    <w:rPr>
      <w:rFonts w:ascii="Arial" w:eastAsia="Arial" w:hAnsi="Arial" w:cs="Arial"/>
      <w:b/>
      <w:color w:val="00492F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2" w:line="240" w:lineRule="auto"/>
      <w:outlineLvl w:val="2"/>
    </w:pPr>
    <w:rPr>
      <w:rFonts w:ascii="Arial" w:eastAsia="Arial" w:hAnsi="Arial" w:cs="Arial"/>
      <w:b/>
      <w:color w:val="00492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492F"/>
      <w:sz w:val="26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b/>
      <w:color w:val="00492F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FEFD"/>
      <w:sz w:val="28"/>
    </w:rPr>
  </w:style>
  <w:style w:type="character" w:customStyle="1" w:styleId="rynqvb">
    <w:name w:val="rynqvb"/>
    <w:basedOn w:val="DefaultParagraphFont"/>
    <w:rsid w:val="002527B9"/>
  </w:style>
  <w:style w:type="paragraph" w:styleId="ListParagraph">
    <w:name w:val="List Paragraph"/>
    <w:basedOn w:val="Normal"/>
    <w:uiPriority w:val="34"/>
    <w:qFormat/>
    <w:rsid w:val="00FE42B8"/>
    <w:pPr>
      <w:ind w:left="720"/>
      <w:contextualSpacing/>
    </w:pPr>
  </w:style>
  <w:style w:type="table" w:styleId="TableGrid">
    <w:name w:val="Table Grid"/>
    <w:basedOn w:val="TableNormal"/>
    <w:uiPriority w:val="39"/>
    <w:rsid w:val="00B4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A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4C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8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C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508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C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669</Words>
  <Characters>3484</Characters>
  <Application>Microsoft Office Word</Application>
  <DocSecurity>0</DocSecurity>
  <Lines>120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SPICT-4ALL in Prisons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SPICT-4ALL in Prisons</dc:title>
  <dc:subject/>
  <dc:creator>ADMIN</dc:creator>
  <cp:keywords/>
  <cp:lastModifiedBy>Chamath Fernando</cp:lastModifiedBy>
  <cp:revision>151</cp:revision>
  <cp:lastPrinted>2024-07-30T22:15:00Z</cp:lastPrinted>
  <dcterms:created xsi:type="dcterms:W3CDTF">2024-07-30T22:16:00Z</dcterms:created>
  <dcterms:modified xsi:type="dcterms:W3CDTF">2025-07-10T08:52:00Z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4874276c-f669-45fc-80ed-c8e0dd0ebebd</vt:lpwstr>
  </property>
</Properties>
</file>