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CB8B4" w14:textId="77777777" w:rsidR="0085124B" w:rsidRDefault="0085124B" w:rsidP="0085124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eastAsia="en-GB"/>
          <w14:ligatures w14:val="none"/>
        </w:rPr>
        <w:t>Appendix 1: Formulating the adjudicated version through consensus in Delphi Round 2</w:t>
      </w:r>
    </w:p>
    <w:tbl>
      <w:tblPr>
        <w:tblStyle w:val="TableGrid"/>
        <w:tblW w:w="13948" w:type="dxa"/>
        <w:tblInd w:w="0" w:type="dxa"/>
        <w:tblLook w:val="04A0" w:firstRow="1" w:lastRow="0" w:firstColumn="1" w:lastColumn="0" w:noHBand="0" w:noVBand="1"/>
      </w:tblPr>
      <w:tblGrid>
        <w:gridCol w:w="457"/>
        <w:gridCol w:w="2657"/>
        <w:gridCol w:w="2664"/>
        <w:gridCol w:w="1349"/>
        <w:gridCol w:w="2507"/>
        <w:gridCol w:w="2552"/>
        <w:gridCol w:w="1762"/>
      </w:tblGrid>
      <w:tr w:rsidR="0085124B" w14:paraId="07827F14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6BAD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9AD3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Original English Version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6967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Sinhala back translation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6D5E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Percentage agreement (marked 5, as ‘no issues’)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9E20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Adjudicated version with 100% consensus after Delphi round 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0126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Approximate Sinhala translation of the final adjudicated version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F1C0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Main reason for modification in Delphi round 2.</w:t>
            </w:r>
          </w:p>
        </w:tc>
      </w:tr>
      <w:tr w:rsidR="0085124B" w14:paraId="67A41D65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1C98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D20C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>Supportive and Palliative Care Indicators Tool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br/>
              <w:t>(SPICT-4ALL™)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F38E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උපකාරක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හා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සහන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සත්කාර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ය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පිළිබඳ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මෙවලම්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දර්ශකය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Times New Roman" w:eastAsia="Abhaya Libre" w:hAnsi="Times New Roman" w:cs="Times New Roman"/>
                <w:bCs/>
                <w:color w:val="000000" w:themeColor="text1"/>
              </w:rPr>
              <w:t>(SPICT-4All™)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5C74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25%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A1FA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hAnsi="Nirmala UI" w:cs="Nirmala UI"/>
                <w:color w:val="000000" w:themeColor="text1"/>
              </w:rPr>
              <w:t>සහන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සත්කාරය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පිළිබඳ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දර්ශකය</w:t>
            </w:r>
            <w:r>
              <w:rPr>
                <w:rFonts w:ascii="Iskoola Pota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DC42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Tool regarding palliative care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AEEB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idiomatic equivalence.</w:t>
            </w:r>
          </w:p>
        </w:tc>
      </w:tr>
      <w:tr w:rsidR="0085124B" w14:paraId="16A6E4B2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899C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FA12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The SPICT™ helps us to look for people who are less well with one or more serious health problems. These people need more help and care now, and a plan for care in the future. Ask these questions: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67B2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සෞඛ්‍ය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ගැටලු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එකක්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කිහිපයකින්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පීඩා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විඳින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පුද්ගලයින්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හඳුනාගැනීමට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මෙම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උපකාරක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සහ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සහන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සත්කාරය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පිළිබඳ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මෙවලම්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දර්ශකය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(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SPICT™)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යොදා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ගනු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ලබයි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.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මෙවැනි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පුද්ගලයින්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උපකාර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සහ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රැකවරණය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වඩාත්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අවශ්‍ය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අතර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,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ඔවුන්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රැක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බලා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ගැනීම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සඳහා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ඉදිරි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සැලැස්මක්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අවශ්‍ය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.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ඔවුන්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පිළිබඳ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lastRenderedPageBreak/>
              <w:t>පහත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ප්‍රශ්න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විමසා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බලන්න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EAE0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83.33%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6305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hAnsi="Nirmala UI" w:cs="Nirmala UI"/>
                <w:color w:val="000000" w:themeColor="text1"/>
              </w:rPr>
              <w:t>බරපතල</w:t>
            </w:r>
            <w:r>
              <w:rPr>
                <w:rFonts w:ascii="Iskoola Pota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සෞඛ්</w:t>
            </w:r>
            <w:r>
              <w:rPr>
                <w:rFonts w:ascii="Arial" w:hAnsi="Arial" w:cs="Arial"/>
                <w:color w:val="000000" w:themeColor="text1"/>
              </w:rPr>
              <w:t>‍</w:t>
            </w:r>
            <w:r>
              <w:rPr>
                <w:rFonts w:ascii="Nirmala UI" w:hAnsi="Nirmala UI" w:cs="Nirmala UI"/>
                <w:color w:val="000000" w:themeColor="text1"/>
              </w:rPr>
              <w:t>ය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ගැටලු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එකක්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හෝ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කිහිපයකින්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පීඩා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විඳින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පුද්ගලයින්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හඳුනාගැනීමට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මෙම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දර්ශකය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යොදා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ගනු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ලබයි</w:t>
            </w:r>
            <w:r>
              <w:rPr>
                <w:color w:val="000000" w:themeColor="text1"/>
              </w:rPr>
              <w:t xml:space="preserve">. </w:t>
            </w:r>
            <w:r>
              <w:rPr>
                <w:rFonts w:ascii="Nirmala UI" w:hAnsi="Nirmala UI" w:cs="Nirmala UI"/>
                <w:color w:val="000000" w:themeColor="text1"/>
              </w:rPr>
              <w:t>මෙවැනි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පුද්ගලයින්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හට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උපකාර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සහ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රැකවරණය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වඩාත්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අවශ්</w:t>
            </w:r>
            <w:r>
              <w:rPr>
                <w:rFonts w:ascii="Arial" w:hAnsi="Arial" w:cs="Arial"/>
                <w:color w:val="000000" w:themeColor="text1"/>
              </w:rPr>
              <w:t>‍</w:t>
            </w:r>
            <w:r>
              <w:rPr>
                <w:rFonts w:ascii="Nirmala UI" w:hAnsi="Nirmala UI" w:cs="Nirmala UI"/>
                <w:color w:val="000000" w:themeColor="text1"/>
              </w:rPr>
              <w:t>ය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වන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අතර</w:t>
            </w:r>
            <w:r>
              <w:rPr>
                <w:color w:val="000000" w:themeColor="text1"/>
              </w:rPr>
              <w:t xml:space="preserve">, </w:t>
            </w:r>
            <w:r>
              <w:rPr>
                <w:rFonts w:ascii="Nirmala UI" w:hAnsi="Nirmala UI" w:cs="Nirmala UI"/>
                <w:color w:val="000000" w:themeColor="text1"/>
              </w:rPr>
              <w:t>ඔවුන්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රැක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බලා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ගැනීම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සඳහා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ඉදිරි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සැලැස්මක්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ද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අවශ්</w:t>
            </w:r>
            <w:r>
              <w:rPr>
                <w:rFonts w:ascii="Arial" w:hAnsi="Arial" w:cs="Arial"/>
                <w:color w:val="000000" w:themeColor="text1"/>
              </w:rPr>
              <w:t>‍</w:t>
            </w:r>
            <w:r>
              <w:rPr>
                <w:rFonts w:ascii="Nirmala UI" w:hAnsi="Nirmala UI" w:cs="Nirmala UI"/>
                <w:color w:val="000000" w:themeColor="text1"/>
              </w:rPr>
              <w:t>ය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වේ</w:t>
            </w:r>
            <w:r>
              <w:rPr>
                <w:color w:val="000000" w:themeColor="text1"/>
              </w:rPr>
              <w:t xml:space="preserve">. </w:t>
            </w:r>
            <w:r>
              <w:rPr>
                <w:rFonts w:ascii="Nirmala UI" w:hAnsi="Nirmala UI" w:cs="Nirmala UI"/>
                <w:color w:val="000000" w:themeColor="text1"/>
              </w:rPr>
              <w:t>ඔවුන්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පිළිබඳ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පහත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ප්</w:t>
            </w:r>
            <w:r>
              <w:rPr>
                <w:rFonts w:ascii="Arial" w:hAnsi="Arial" w:cs="Arial"/>
                <w:color w:val="000000" w:themeColor="text1"/>
              </w:rPr>
              <w:t>‍</w:t>
            </w:r>
            <w:r>
              <w:rPr>
                <w:rFonts w:ascii="Nirmala UI" w:hAnsi="Nirmala UI" w:cs="Nirmala UI"/>
                <w:color w:val="000000" w:themeColor="text1"/>
              </w:rPr>
              <w:t>රශ්න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විමසා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බලන්න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A04B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This tool is used to identify persons who are suffering with one or more serious health problems. Such people need more help and care, and a future care plan is needed. Query the following regarding such persons.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41C1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the precision of the translation.</w:t>
            </w:r>
          </w:p>
        </w:tc>
      </w:tr>
      <w:tr w:rsidR="0085124B" w14:paraId="47EDAF60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02C9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AC7C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Does this person have signs of poor health or health problems that are getting worse?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04A2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එම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පුද්ගලයාට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දුර්වල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සෞඛ්</w:t>
            </w:r>
            <w:r>
              <w:rPr>
                <w:rFonts w:ascii="Arial" w:eastAsia="Abhaya Libre" w:hAnsi="Arial" w:cs="Arial"/>
                <w:b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ය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තත්ත්වයක්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හෝ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නරක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අතට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හැරෙමින්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පවතින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සෞඛ්</w:t>
            </w:r>
            <w:r>
              <w:rPr>
                <w:rFonts w:ascii="Arial" w:eastAsia="Abhaya Libre" w:hAnsi="Arial" w:cs="Arial"/>
                <w:b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ය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ගැටලු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තිබේද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>?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ABBD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75%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463D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hAnsi="Nirmala UI" w:cs="Nirmala UI"/>
                <w:color w:val="000000" w:themeColor="text1"/>
              </w:rPr>
              <w:t>එම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පුද්ගලයා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අයහපත්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සෞඛ්</w:t>
            </w:r>
            <w:r>
              <w:rPr>
                <w:rFonts w:ascii="Arial" w:hAnsi="Arial" w:cs="Arial"/>
                <w:color w:val="000000" w:themeColor="text1"/>
              </w:rPr>
              <w:t>‍</w:t>
            </w:r>
            <w:r>
              <w:rPr>
                <w:rFonts w:ascii="Nirmala UI" w:hAnsi="Nirmala UI" w:cs="Nirmala UI"/>
                <w:color w:val="000000" w:themeColor="text1"/>
              </w:rPr>
              <w:t>ය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තත්ව</w:t>
            </w:r>
            <w:r>
              <w:rPr>
                <w:rFonts w:ascii="Nirmala UI" w:hAnsi="Nirmala UI" w:cs="Nirmala UI"/>
                <w:color w:val="000000" w:themeColor="text1"/>
              </w:rPr>
              <w:t>යෙන්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පෙලේ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ද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හෝ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තත්වය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නරක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අතට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හැරෙමින්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පවතීද</w:t>
            </w:r>
            <w:r>
              <w:rPr>
                <w:color w:val="000000" w:themeColor="text1"/>
              </w:rPr>
              <w:t>?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44C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Is the person in poor health or are their health condition getting worse?</w:t>
            </w:r>
          </w:p>
          <w:p w14:paraId="4059903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F36F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To ensure spelling and grammar accuracy.</w:t>
            </w:r>
          </w:p>
        </w:tc>
      </w:tr>
      <w:tr w:rsidR="0085124B" w14:paraId="488414AC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DCE7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5935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Unplanned (emergency) admission(s) to hospital.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2B66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සැලසුම්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නොකළ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(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හදිසි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)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රෝහල්ගත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/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CEEB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75%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F36D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හදිසි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රෝහල්ගත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/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7340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Sudden hospitalisation(s).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33E9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semantic equivalence.</w:t>
            </w:r>
          </w:p>
        </w:tc>
      </w:tr>
      <w:tr w:rsidR="0085124B" w14:paraId="4A611D69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9D5B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88F0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General health is poor or getting worse; the person never quite recovers from being more unwell. (This means the person is less able to manage day to day life and often stays in bed or in a chair for more than half the day).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4705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ශරීර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සෞඛ්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දුර්වල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නරක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අතට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හැරීම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;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ඒ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පුද්ගලයා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බොහෝ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අසනීප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තත්ත්වයෙන්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සුවය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නොලැබීම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. (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මෙයින්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අදහස්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වන්නේ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එම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පුද්ගලයාට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එදිනෙදා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වැඩකටයුතු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ඉටු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ගැනීම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අසීරු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බව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සහ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බොහෝ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දිනයෙන්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අඩක්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පමණ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ඇඳක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පුටුවක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රැඳී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සිටින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බවයි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.)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771A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66.66%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10E9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hAnsi="Nirmala UI" w:cs="Nirmala UI"/>
                <w:color w:val="000000" w:themeColor="text1"/>
              </w:rPr>
              <w:t>මෙම</w:t>
            </w:r>
            <w:r>
              <w:rPr>
                <w:rFonts w:ascii="Iskoola Pota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පුද්ගලයාගේ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සෞඛ්</w:t>
            </w:r>
            <w:r>
              <w:rPr>
                <w:rFonts w:ascii="Arial" w:hAnsi="Arial" w:cs="Arial"/>
                <w:color w:val="000000" w:themeColor="text1"/>
              </w:rPr>
              <w:t>‍</w:t>
            </w:r>
            <w:r>
              <w:rPr>
                <w:rFonts w:ascii="Nirmala UI" w:hAnsi="Nirmala UI" w:cs="Nirmala UI"/>
                <w:color w:val="000000" w:themeColor="text1"/>
              </w:rPr>
              <w:t>ය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අයහපත්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වීම</w:t>
            </w:r>
            <w:r>
              <w:rPr>
                <w:color w:val="000000" w:themeColor="text1"/>
              </w:rPr>
              <w:t xml:space="preserve">, </w:t>
            </w:r>
            <w:r>
              <w:rPr>
                <w:rFonts w:ascii="Nirmala UI" w:hAnsi="Nirmala UI" w:cs="Nirmala UI"/>
                <w:color w:val="000000" w:themeColor="text1"/>
              </w:rPr>
              <w:t>බොහෝ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විට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අසනීප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තත්ව</w:t>
            </w:r>
            <w:r>
              <w:rPr>
                <w:rFonts w:ascii="Nirmala UI" w:hAnsi="Nirmala UI" w:cs="Nirmala UI"/>
                <w:color w:val="000000" w:themeColor="text1"/>
              </w:rPr>
              <w:t>යෙන්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සුවය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නොලැබීම</w:t>
            </w:r>
            <w:r>
              <w:rPr>
                <w:color w:val="000000" w:themeColor="text1"/>
              </w:rPr>
              <w:t>. (</w:t>
            </w:r>
            <w:r>
              <w:rPr>
                <w:rFonts w:ascii="Nirmala UI" w:hAnsi="Nirmala UI" w:cs="Nirmala UI"/>
                <w:color w:val="000000" w:themeColor="text1"/>
              </w:rPr>
              <w:t>මෙයින්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අදහස්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වන්නේ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එම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පුද්ගලයාට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එදිනෙදා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වැඩකටයුතු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ඉටු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කර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ගැනීම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අසීරු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බව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සහ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බොහෝ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විට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දිනයෙන්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අඩක්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පමණ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ඇඳක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හෝ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පුටුවක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රැඳී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සිටින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බවයි</w:t>
            </w:r>
            <w:r>
              <w:rPr>
                <w:color w:val="000000" w:themeColor="text1"/>
              </w:rPr>
              <w:t>.)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932F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This person's health is poor, often does not recover from illness. (This means that the person finds it difficult to carry out his day-to-day tasks and spends more than half of the day in bed or chair.)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4D02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To ensure conceptual equivalence. </w:t>
            </w:r>
          </w:p>
        </w:tc>
      </w:tr>
      <w:tr w:rsidR="0085124B" w14:paraId="33CD7E88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316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6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E9B6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Needs help from others for care due to increasing physical and/ or mental health problems.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CADD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hAnsi="Nirmala UI" w:cs="Nirmala UI"/>
                <w:color w:val="000000" w:themeColor="text1"/>
              </w:rPr>
              <w:t>උත්සන්න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වන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කායික</w:t>
            </w:r>
            <w:r>
              <w:rPr>
                <w:color w:val="000000" w:themeColor="text1"/>
              </w:rPr>
              <w:t xml:space="preserve">  </w:t>
            </w:r>
            <w:r>
              <w:rPr>
                <w:rFonts w:ascii="Nirmala UI" w:hAnsi="Nirmala UI" w:cs="Nirmala UI"/>
                <w:color w:val="000000" w:themeColor="text1"/>
              </w:rPr>
              <w:t>මානසික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සෞඛ්</w:t>
            </w:r>
            <w:r>
              <w:rPr>
                <w:rFonts w:ascii="Arial" w:hAnsi="Arial" w:cs="Arial"/>
                <w:color w:val="000000" w:themeColor="text1"/>
              </w:rPr>
              <w:t>‍</w:t>
            </w:r>
            <w:r>
              <w:rPr>
                <w:rFonts w:ascii="Nirmala UI" w:hAnsi="Nirmala UI" w:cs="Nirmala UI"/>
                <w:color w:val="000000" w:themeColor="text1"/>
              </w:rPr>
              <w:t>ය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ගැටලු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හේතුවෙන්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ඔවුන්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රැක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බලා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ගැනීමට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අන්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අයගේ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උපකාර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අවශ්</w:t>
            </w:r>
            <w:r>
              <w:rPr>
                <w:rFonts w:ascii="Arial" w:hAnsi="Arial" w:cs="Arial"/>
                <w:color w:val="000000" w:themeColor="text1"/>
              </w:rPr>
              <w:t>‍</w:t>
            </w:r>
            <w:r>
              <w:rPr>
                <w:rFonts w:ascii="Nirmala UI" w:hAnsi="Nirmala UI" w:cs="Nirmala UI"/>
                <w:color w:val="000000" w:themeColor="text1"/>
              </w:rPr>
              <w:t>ය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වීම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5C87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83.33%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D31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-retained unchanged-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6692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Need for the help of others to take care of them due to the worsening physical and mental health problems.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DC50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Not applicable</w:t>
            </w:r>
          </w:p>
        </w:tc>
      </w:tr>
      <w:tr w:rsidR="0085124B" w14:paraId="684555F0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BF61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C52D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The person’s carer needs more help and support.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268B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එම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පුද්ගලයා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රැක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බලාගන්නා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කෙනාට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වැඩි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උපකාරයක්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සහයෝගයක්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අවශ්‍ය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7AB7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75%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ABC0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එම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පුද්ගලයා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රැක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බලාගන්නා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කෙනාට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තවත්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අයගේ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උපකාර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සහයෝගය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අවශ්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CBF7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The person who cares for this person needs the help and support of others.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A57C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the unambiguity/ clarity of the phrase.</w:t>
            </w:r>
          </w:p>
        </w:tc>
      </w:tr>
      <w:tr w:rsidR="0085124B" w14:paraId="52C308FD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ECC5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17AD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Has clearly lost weight over the last few months; or stays too thin.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1AEF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පසුගිය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මාස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කිහිපය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තුළ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පැහැදිලිව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බර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අඩු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ශරීරය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කෙට්ටුව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පැවතීම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324E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91.66%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BC1E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-retained unchanged-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BA5A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Has clearly lost weight in the past few months; the body remains thin.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E912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Not applicable</w:t>
            </w:r>
          </w:p>
        </w:tc>
      </w:tr>
      <w:tr w:rsidR="0085124B" w14:paraId="582EB4C6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CB5D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9C4F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Has troublesome symptoms most of the time despite good treatment of their health problems.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5FDD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සෞඛ්‍ය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ගැටලුවලට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නිසි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ප්‍රතිකාර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ලබා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දුන්නත්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රෝග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ලක්ෂණ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වලින්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නිතර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පීඩා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විඳීම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8E1B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66.66%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8594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-retained unchanged-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53E2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Frequently suffering from symptoms even with proper treatment for their health problems.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D22D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Not applicable</w:t>
            </w:r>
          </w:p>
        </w:tc>
      </w:tr>
      <w:tr w:rsidR="0085124B" w14:paraId="247F0B72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A026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A41B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The person (or family) asks for palliative care; chooses to reduce, stop or not have treatment; or wishes to focus on quality of life.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7FAB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එම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පුද්ගලයා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(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පවුලේ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)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සහන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සත්කාර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ඉල්ලා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සිටීම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ප්‍රතිකාර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සීමා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කිරීමට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නතර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කිරීමට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ප්‍රතිකාර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නොකර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සිටීමට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යොමු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;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lastRenderedPageBreak/>
              <w:t>නැතහොත්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ජීවිතයේ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ගුණාත්මක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භාවය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කෙරෙහි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අවධානය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යොමු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කිරීම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96A1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33.33%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8A02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එම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පුද්ගලයා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(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පවුලේ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)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සහන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සත්කාර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ඉල්ලා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සිටීම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;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රතිකාර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සීමා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කිරීමට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නතර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කිරීමට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රතිකාර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නොකර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lastRenderedPageBreak/>
              <w:t>සිටීමට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යොමු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ජීවිතයේ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ගුණාත්මක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භාවය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කෙරෙහි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අවධානය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යොමු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කිරීම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7B7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lastRenderedPageBreak/>
              <w:t>That person (or family) is requesting palliative care; to withhold, limit or stop treatment, or focus on the quality of life.</w:t>
            </w:r>
          </w:p>
          <w:p w14:paraId="4C515DC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72AB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the unambiguity/ clarity of the phrase.</w:t>
            </w:r>
          </w:p>
        </w:tc>
      </w:tr>
      <w:tr w:rsidR="0085124B" w14:paraId="02337212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6E12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7FBE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Does this person have any of these health problems?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8380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එම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පුද්ගලයාට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පහත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සඳහන්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සෞඛ්</w:t>
            </w:r>
            <w:r>
              <w:rPr>
                <w:rFonts w:ascii="Arial" w:eastAsia="Abhaya Libre" w:hAnsi="Arial" w:cs="Arial"/>
                <w:b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ය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ගැටලු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කිසිවක්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තිබේද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>?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AD76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83.33%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5BF3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එම</w:t>
            </w:r>
            <w:r>
              <w:rPr>
                <w:rFonts w:ascii="Iskoola Pota" w:eastAsia="Abhaya Libre" w:hAnsi="Iskoola Pota" w:cs="Iskoola Pota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පුද්ගලයාට</w:t>
            </w:r>
            <w:r>
              <w:rPr>
                <w:rFonts w:ascii="Iskoola Pota" w:eastAsia="Abhaya Libre" w:hAnsi="Iskoola Pota" w:cs="Iskoola Pota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පහත</w:t>
            </w:r>
            <w:r>
              <w:rPr>
                <w:rFonts w:ascii="Iskoola Pota" w:eastAsia="Abhaya Libre" w:hAnsi="Iskoola Pota" w:cs="Iskoola Pota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සඳහන්</w:t>
            </w:r>
            <w:r>
              <w:rPr>
                <w:rFonts w:ascii="Iskoola Pota" w:eastAsia="Abhaya Libre" w:hAnsi="Iskoola Pota" w:cs="Iskoola Pota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සෞඛ්</w:t>
            </w:r>
            <w:r>
              <w:rPr>
                <w:rFonts w:ascii="Arial" w:eastAsia="Abhaya Libre" w:hAnsi="Arial" w:cs="Arial"/>
                <w:b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ය</w:t>
            </w:r>
            <w:r>
              <w:rPr>
                <w:rFonts w:ascii="Iskoola Pota" w:eastAsia="Abhaya Libre" w:hAnsi="Iskoola Pota" w:cs="Iskoola Pota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ගැටලු</w:t>
            </w:r>
            <w:r>
              <w:rPr>
                <w:rFonts w:ascii="Iskoola Pota" w:eastAsia="Abhaya Libre" w:hAnsi="Iskoola Pota" w:cs="Iskoola Pota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එකක්</w:t>
            </w:r>
            <w:r>
              <w:rPr>
                <w:rFonts w:ascii="Iskoola Pota" w:eastAsia="Abhaya Libre" w:hAnsi="Iskoola Pota" w:cs="Iskoola Pota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තිබේ</w:t>
            </w:r>
            <w:r>
              <w:rPr>
                <w:rFonts w:ascii="Iskoola Pota" w:eastAsia="Abhaya Libre" w:hAnsi="Iskoola Pota" w:cs="Iskoola Pota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ද</w:t>
            </w:r>
            <w:r>
              <w:rPr>
                <w:rFonts w:ascii="Iskoola Pota" w:eastAsia="Abhaya Libre" w:hAnsi="Iskoola Pota" w:cs="Iskoola Pota"/>
                <w:b/>
                <w:color w:val="000000" w:themeColor="text1"/>
              </w:rPr>
              <w:t>?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4868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Does the person have any of the following health problems?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AC1A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the unambiguity/ clarity of the phrase.</w:t>
            </w:r>
          </w:p>
        </w:tc>
      </w:tr>
      <w:tr w:rsidR="0085124B" w14:paraId="07DD2F51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BC69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DCB6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Cancer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1CCC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පිළිකා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රෝග</w:t>
            </w:r>
            <w:r>
              <w:rPr>
                <w:rFonts w:ascii="Arial" w:eastAsia="Abhaya Libre" w:hAnsi="Arial" w:cs="Arial"/>
                <w:b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ය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A0E9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83.33%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D987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-retained unchanged-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E9AC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Cancer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532D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NA</w:t>
            </w:r>
          </w:p>
        </w:tc>
      </w:tr>
      <w:tr w:rsidR="0085124B" w14:paraId="71E636F7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CE08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13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EC4C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Less able to manage usual activities; health getting poorer.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F09E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එදිනෙදා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වැඩ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කටයුතු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ගැනීමේ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හැකියාව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අඩු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; 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සෞඛ්‍ය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තත්ත්වය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නරක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අතට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හැරීම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C1BC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83.33%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20C2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එදිනෙදා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වැඩ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කටයුතු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ගැනීමේ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හැකියාව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අඩු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සෞඛ්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තත්වය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නරක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අතට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හැරෙමින්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පැවතීම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9788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Decreased ability to carry out day-to-day activities or worsening health condition.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2BC8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the precision of the translation.</w:t>
            </w:r>
          </w:p>
        </w:tc>
      </w:tr>
      <w:tr w:rsidR="0085124B" w14:paraId="6A37D6B2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791F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14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7DB3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Not well enough for cancer treatment or treatment is to help with symptoms.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0C98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පිළිකා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රෝගයට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ප්‍රතිකාර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කිරීම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සඳහා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ප්‍රමාණවත්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සෞඛ්‍ය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තත්ත්වයක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නොවීම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.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රෝග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ලක්ෂණ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සමනය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පමණක්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ප්‍රතිකාර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ලබා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135D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58.33%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C1AA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පිළිකා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රෝගයට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රතිකාර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කිරීම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සඳහා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සෞඛ්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තත්වය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රමාණවත්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නොවීම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රෝග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ලක්ෂණ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සමනය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පමණක්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රතිකාර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ලබා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දීම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666E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Inadequate health status to receive cancer treatment or treatment only for relieving symptoms.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7AD8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best-suited wording for the phrase.</w:t>
            </w:r>
          </w:p>
        </w:tc>
      </w:tr>
      <w:tr w:rsidR="0085124B" w14:paraId="4D6F447B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46AA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15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C042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Heart or circulation problems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8E9B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හෘදයේ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හෝ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රුධිර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සංසරණයේ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ගැටලු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B1A9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91.66%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848D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-retained unchanged-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FDB4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Problems with the heart or blood circulation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B942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NA</w:t>
            </w:r>
          </w:p>
        </w:tc>
      </w:tr>
      <w:tr w:rsidR="0085124B" w14:paraId="098A5352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2F1E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16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644B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Heart failure or has bad attacks of chest pain. Short of breath when resting, moving or walking a few steps.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7039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හෘදය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අකර්මණ්‍ය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පීඩාකාරී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පපුවේ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වේදනාව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.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විවේක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ගන්නා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විට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ඇඟ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සොලවන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පියවර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කිහිපයක්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ඇවිදින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හුස්ම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හිර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25D6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58.33%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6EBB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හෘදය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අකර්මණ්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පපුවේ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වේදනාකාරී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තත්වයන්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ඇතිවීම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.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විවේක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ගන්නා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විට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සුළු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රියාකාරකම්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වලදී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පියවර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කිහිපයක්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ඇවිදින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විට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හුස්ම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ගැනීම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අපහසු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D085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Heart failure or attacks of bad chest pain. Difficulty breathing while resting, during minor activities or walking a few steps.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5FB6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To ensure idiomatic equivalence. </w:t>
            </w:r>
          </w:p>
        </w:tc>
      </w:tr>
      <w:tr w:rsidR="0085124B" w14:paraId="25A38B9B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B2D6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17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9C69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Very poor circulation in the legs; surgery is not possible.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4B0E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දෙපා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වෙත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රුධිර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සංසරණය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ඉතා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දුර්වල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;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සැත්කමක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ලක්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කිරීමට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නොහැකි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449A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66.66%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AE93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hAnsi="Nirmala UI" w:cs="Nirmala UI"/>
                <w:color w:val="000000" w:themeColor="text1"/>
              </w:rPr>
              <w:t>පාද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වල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රුධිර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සංසරණය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ඉතා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දුර්වල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වීම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හෝ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සැත්කමක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ට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ලක්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කිරීමට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නොහැකි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වීම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25A8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Very poor blood circulation in the legs or inability to undergo surgery.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865B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best-suited wording for the phrase.</w:t>
            </w:r>
          </w:p>
        </w:tc>
      </w:tr>
      <w:tr w:rsidR="0085124B" w14:paraId="73C1402F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F768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18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2F2E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Kidney problems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C99C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වකුගඩු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ආශ්</w:t>
            </w:r>
            <w:r>
              <w:rPr>
                <w:rFonts w:ascii="Arial" w:eastAsia="Abhaya Libre" w:hAnsi="Arial" w:cs="Arial"/>
                <w:b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රිත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ගැටලු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41A5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100%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28A0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5873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Kidney-related problems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0C84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NA</w:t>
            </w:r>
          </w:p>
        </w:tc>
      </w:tr>
      <w:tr w:rsidR="0085124B" w14:paraId="348B9679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841D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19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284D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Kidneys not working well; general health is getting poorer.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ED44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වකුගඩු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හොඳින්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ක්‍රියා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නොකිරීම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සාමාන්‍ය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සෞඛ්‍යය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දුර්වල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21C5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100%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5A45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FB2E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Kidneys are not functioning well, general health is poor.</w:t>
            </w:r>
          </w:p>
          <w:p w14:paraId="5F9EC19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6E71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NA</w:t>
            </w:r>
          </w:p>
        </w:tc>
      </w:tr>
      <w:tr w:rsidR="0085124B" w14:paraId="64CC369A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8803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20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C8DA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Stopping kidney dialysis or choosing supportive care instead of starting dialysis.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35CA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වකුගඩු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අකර්මන්‍ය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වූ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සිදු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කරන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රුධිරයෙන්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අපද්‍රව්‍ය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ඉවත්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කිරීමේ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ක්‍රියාවලිය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(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රුධිර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lastRenderedPageBreak/>
              <w:t>කාන්දු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පෙරණය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)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නතර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කිරීම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එය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වෙනුවට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සත්කාර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රෝගියා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රැක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බලා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ගැනීමට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යොමු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5EE0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33.33%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92BF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රුධිර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කාන්දු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පෙරණය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(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රුධිරයෙන්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අපද්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රව්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ඉවත්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කිරීම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)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නතර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කිරීම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නැතිනම්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lastRenderedPageBreak/>
              <w:t>රෝගියා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සහන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සත්කාරය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සඳහා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යොමු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කිරීම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900D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Stopping dialysis 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lang w:val="en-AU" w:eastAsia="en-GB"/>
                <w14:ligatures w14:val="none"/>
              </w:rPr>
              <w:t>the process of eliminating waste products from blood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) or refer the patient to palliative care.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13A7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experiential equivalence.</w:t>
            </w:r>
          </w:p>
        </w:tc>
      </w:tr>
      <w:tr w:rsidR="0085124B" w14:paraId="07AAD690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7903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21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4080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Dementia/frailty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61A3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ඩිමෙන්ශියා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තත්ත්වය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/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කායික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මානසික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දුර්වලතාව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97A7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91.66%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CEFA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ඩිමෙන්ශියා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තත්ව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ය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/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කායික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මානසික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දුර්වලතාව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2457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Dementia/ physical and mental impairment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EB1E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To ensure spelling and grammar accuracy.</w:t>
            </w:r>
          </w:p>
        </w:tc>
      </w:tr>
      <w:tr w:rsidR="0085124B" w14:paraId="57326C12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6134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22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E50C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Unable to dress, walk or eat without help.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DAEC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උදව්වක්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නොමැතිව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ඇඳුම්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ඇඳීමට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ඇවිදීමට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ආහාර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ගැනීමට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නොහැකි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Iskoola Pota" w:eastAsia="Abhaya Libre" w:hAnsi="Iskoola Pota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78D0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91.66%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ABD0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තනිවම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ඇඳුම්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ඇඳීමට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ඇවිදීමට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ආහාර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ගැනීමට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නොහැකි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2B42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Unable to dress, walk, or eat by self</w:t>
            </w:r>
          </w:p>
          <w:p w14:paraId="5416D4C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D932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best-suited wording for the phrase.</w:t>
            </w:r>
          </w:p>
        </w:tc>
      </w:tr>
      <w:tr w:rsidR="0085124B" w14:paraId="1E042364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DDE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23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4FDC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Eating and drinking less; difficulty with swallowing.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934A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ආහාර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පාන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අඩුවෙන්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ගැනීම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;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ගිලීමේ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අපහසුතාව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5D7B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100%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05FD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A94E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Consuming less food and drinks; difficulty swallowing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F1FC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NA</w:t>
            </w:r>
          </w:p>
        </w:tc>
      </w:tr>
      <w:tr w:rsidR="0085124B" w14:paraId="0D61A4F3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E68F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24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E1AC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Has poor control of bladder and bowels.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5597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මුත්‍රා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සහ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මළ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පහ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පාලනයක්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නොමැති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5438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91.66%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B849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hAnsi="Nirmala UI" w:cs="Nirmala UI"/>
                <w:color w:val="000000" w:themeColor="text1"/>
              </w:rPr>
              <w:t>පාලනයකින්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තොරව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මුත්</w:t>
            </w:r>
            <w:r>
              <w:rPr>
                <w:rFonts w:ascii="Arial" w:hAnsi="Arial" w:cs="Arial"/>
                <w:color w:val="000000" w:themeColor="text1"/>
              </w:rPr>
              <w:t>‍</w:t>
            </w:r>
            <w:r>
              <w:rPr>
                <w:rFonts w:ascii="Nirmala UI" w:hAnsi="Nirmala UI" w:cs="Nirmala UI"/>
                <w:color w:val="000000" w:themeColor="text1"/>
              </w:rPr>
              <w:t>රා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සහ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මළ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පහවීම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9FE0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Uncontrolled urination and defecation.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236E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To ensure idiomatic equivalence. </w:t>
            </w:r>
          </w:p>
        </w:tc>
      </w:tr>
      <w:tr w:rsidR="0085124B" w14:paraId="0CBC5357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1AE2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25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310F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Not able to communicate by speaking; not responding much to other people.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FBFC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කතා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කිරීමට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අපහසු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අනෙක්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පුද්ගලයින්ට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වැඩි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ප්‍රතිචාරයක්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නොදැක්වීම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E326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91.66%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F867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කතා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අදහස්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දැක්වීම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අපහසු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අනෙක්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පුද්ගලයින්ට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වැඩි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රතිචාරයක්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නොදැක්වීම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7155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Difficulty speaking to express ideas or not responding much to other people.</w:t>
            </w:r>
          </w:p>
          <w:p w14:paraId="0D99AF5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8CAE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best-suited wording for the phrase.</w:t>
            </w:r>
          </w:p>
        </w:tc>
      </w:tr>
      <w:tr w:rsidR="0085124B" w14:paraId="3FFB0621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5E12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26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BB05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Frequent falls; fractured hip.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900A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නිතර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වැටීම්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;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උකුල්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ඇටය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බිඳී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තිබීම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9E01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100%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7277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1571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Frequent falls; fractured hip bone.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7184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NA</w:t>
            </w:r>
          </w:p>
        </w:tc>
      </w:tr>
      <w:tr w:rsidR="0085124B" w14:paraId="10D563B1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6EB8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27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6046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Frequent infections; pneumonia.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3373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නිතර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නියුමෝනියාව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වැනි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ආසාදන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තත්ත්ව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වලට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ගොදුරු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9E60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83.33%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9E15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නිතර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නියුමෝනියාව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වැනි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ආසාද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වලට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ගොදුරු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7E30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Frequently catching infections such as pneumonia.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CBA5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best-suited wording for the phrase.</w:t>
            </w:r>
          </w:p>
        </w:tc>
      </w:tr>
      <w:tr w:rsidR="0085124B" w14:paraId="4A227858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E26E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28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6A50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Lung problems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62A8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පෙණහලු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ආශ්</w:t>
            </w:r>
            <w:r>
              <w:rPr>
                <w:rFonts w:ascii="Arial" w:eastAsia="Abhaya Libre" w:hAnsi="Arial" w:cs="Arial"/>
                <w:b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රිත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ගැටලු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B4CB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83.33%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B257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8C19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Lungs-related problems.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7674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NA</w:t>
            </w:r>
          </w:p>
        </w:tc>
      </w:tr>
      <w:tr w:rsidR="0085124B" w14:paraId="28966191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A87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29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F285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Unwell with long term lung problems. Short of breath when resting, moving or walking a few steps even when the chest is at its best.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C3BA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දිගුකාලීන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පෙණහලු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ආබාධ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තත්ත්ව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ඇති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.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හෘදයේ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ආබාධයක්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නොමැති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වුව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විවේක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ගන්නා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විට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ඇඟ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සොලවන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පියවර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කිහිපයක්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ඇවිදින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හුස්ම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හිර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9FEB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83.33%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C9D0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දිගුකාලීන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පෙණහලු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ආබාධ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ඇති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.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හෘදයේ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ආබාධයක්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නොමැතිව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ද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විවේක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ගන්නා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විට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සුළු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රියාකාරකම්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වලදී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පියවර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කිහිපයක්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ඇවිදින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විට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හුස්ම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ගැනීමට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අපහසු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වීම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FD48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Ill due to long-term lung disorders. Difficulty breathing while resting, while without a heart disorder, during minor activities, or walking a few steps.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91C7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To ensure idiomatic equivalence. </w:t>
            </w:r>
          </w:p>
        </w:tc>
      </w:tr>
      <w:tr w:rsidR="0085124B" w14:paraId="25E15BB2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9CB3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30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6117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Needs to use oxygen for most of the day and night.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9C2B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දිවා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සහ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රාත්‍රියේ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වැඩි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කාලයක්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ඔක්සිජන්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භාවිතා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කිරීම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අවශ්‍ය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F222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75%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DCC7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9E81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Need to use oxygen for most time during the day and night.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8B12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NA</w:t>
            </w:r>
          </w:p>
        </w:tc>
      </w:tr>
      <w:tr w:rsidR="0085124B" w14:paraId="364938AC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7816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31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CEA3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Has needed treatment with a breathing machine in the hospital.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1517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රෝහලේ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දී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ශ්වසන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යන්ත්‍රයක්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ආධාරයෙන්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හුස්ම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ලබා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දී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තිබීම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F8C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83.33%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ACD1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රෝහලේ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දී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ශ්වසන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යන්ත්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රයකින්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රතිකාර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ලබා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දී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තිබීම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C0E8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Has needed treatment with a breathing machine in the hospital.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5487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best-suited wording for the phrase.</w:t>
            </w:r>
          </w:p>
        </w:tc>
      </w:tr>
      <w:tr w:rsidR="0085124B" w14:paraId="275EE657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FF09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32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E472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Liver problems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C324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අක්මාව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ආශ්</w:t>
            </w:r>
            <w:r>
              <w:rPr>
                <w:rFonts w:ascii="Arial" w:eastAsia="Abhaya Libre" w:hAnsi="Arial" w:cs="Arial"/>
                <w:b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රිත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ගැටලු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2A85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75%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C88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9C25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Liver-related problems.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D25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NA</w:t>
            </w:r>
          </w:p>
        </w:tc>
      </w:tr>
      <w:tr w:rsidR="0085124B" w14:paraId="4980AAFB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75AD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33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3DB2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Worsening liver problems in the past year with complications like: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ADE6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පසුගිය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වසර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තුළ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අක්මා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ආශ්‍රිත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ගැටලු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ක්‍රමයෙන්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උත්සන්න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වී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පහත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සඳහන්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සංකුලතා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හට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ගෙන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තිබීම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2E59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75%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EB95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පසුගිය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වසර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තුළ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අක්මා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ආශ්‍රිත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ගැටලු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උත්සන්න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වී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පහත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සඳහන්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සංකුලතා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හට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ගෙන</w:t>
            </w:r>
            <w:r>
              <w:rPr>
                <w:rFonts w:ascii="Times New Roman" w:eastAsia="Abhaya Libre" w:hAnsi="Times New Roman" w:cs="Iskoola Pota"/>
                <w:b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/>
                <w:color w:val="000000" w:themeColor="text1"/>
                <w:cs/>
              </w:rPr>
              <w:t>තිබීම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8C5C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Liver related problems have worsened in the last year and the following complications have occurred.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90DB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the precision of the translation.</w:t>
            </w:r>
          </w:p>
        </w:tc>
      </w:tr>
      <w:tr w:rsidR="0085124B" w14:paraId="545A3812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C362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34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731C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fluid building up in the belly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D08B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බඩේ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වතුර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පිරීම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5210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100%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0659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5B16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Water building up in the belly.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3F06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NA</w:t>
            </w:r>
          </w:p>
        </w:tc>
      </w:tr>
      <w:tr w:rsidR="0085124B" w14:paraId="2ECA1306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5DB2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35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59ED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being confused at times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A997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විටෙක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ඇතිවන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මානසික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ව්‍යාකූල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තත්ත්වය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EF08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91.66%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F4E9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6592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Mental confusion at times.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83C9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NA</w:t>
            </w:r>
          </w:p>
        </w:tc>
      </w:tr>
      <w:tr w:rsidR="0085124B" w14:paraId="55BC4D1F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8ABA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36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E747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kidneys not working well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7060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වකුගඩු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නිසි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ලෙස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රියා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නොකිරීම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ED34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83.33%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BD5A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074D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Kidneys not working well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EF15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NA</w:t>
            </w:r>
          </w:p>
        </w:tc>
      </w:tr>
      <w:tr w:rsidR="0085124B" w14:paraId="171AEE71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78DE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37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BC97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infections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D697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ආසාදන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තත්ත්වයන්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ඇති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40F1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83.33%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4A26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hAnsi="Nirmala UI" w:cs="Nirmala UI"/>
                <w:color w:val="000000" w:themeColor="text1"/>
              </w:rPr>
              <w:t>ආසාදන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වලට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ගොදුරු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වීම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62AB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Being subject to infection.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1B99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best-suited wording for the phrase.</w:t>
            </w:r>
          </w:p>
        </w:tc>
      </w:tr>
      <w:tr w:rsidR="0085124B" w14:paraId="4798F964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A2B2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38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7848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bleeding from the gullet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378B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ගලනාළයෙන්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ලේ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ගැලීම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B10A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75%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B6A8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39BE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Bleeding from the gullet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1EB3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NA</w:t>
            </w:r>
          </w:p>
        </w:tc>
      </w:tr>
      <w:tr w:rsidR="0085124B" w14:paraId="4225B413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4407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39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974C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A liver transplant is not possible.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22A4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අක්මා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බද්ධ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කිරීමක්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කළ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නොහැකි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C7E7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91.66%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BC30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hAnsi="Nirmala UI" w:cs="Nirmala UI"/>
                <w:color w:val="000000" w:themeColor="text1"/>
              </w:rPr>
              <w:t>අක්මා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බද්ධයක්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සිදුකල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නොහැකි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ascii="Nirmala UI" w:hAnsi="Nirmala UI" w:cs="Nirmala UI"/>
                <w:color w:val="000000" w:themeColor="text1"/>
              </w:rPr>
              <w:t>වීම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6389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>Not being able to have a liver transplant.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4D5A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best-suited wording for the phrase.</w:t>
            </w:r>
          </w:p>
        </w:tc>
      </w:tr>
      <w:tr w:rsidR="0085124B" w14:paraId="7DC9280F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A042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40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E68C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Nervous system problems 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6192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ස්නායු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පද්ධතිය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ආශ්</w:t>
            </w:r>
            <w:r>
              <w:rPr>
                <w:rFonts w:ascii="Arial" w:eastAsia="Abhaya Libre" w:hAnsi="Arial" w:cs="Arial"/>
                <w:b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රිත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ගැටලු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06B0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100%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6AE4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9BA1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Nervous system-related problems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57A7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NA</w:t>
            </w:r>
          </w:p>
        </w:tc>
      </w:tr>
      <w:tr w:rsidR="0085124B" w14:paraId="057D1353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2C40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41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8299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(eg Parkinson’s disease, MS, stroke, motor neurone disease)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19F1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Abhaya Libre" w:hAnsi="Times New Roman" w:cs="Times New Roman"/>
                <w:bCs/>
                <w:color w:val="000000" w:themeColor="text1"/>
              </w:rPr>
              <w:t>(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උ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: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පාකින්සන්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රෝගය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(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Parkinson’s disease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)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මල්ටිපල්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ස්ලෙරෝසිස්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රෝගය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(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multiple sclerosis),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lastRenderedPageBreak/>
              <w:t>ආඝාතය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මෝටර්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නියුරෝන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රෝගය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(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motor neuron disease).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1FA0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66.66%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16D9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69A5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(eg Parkinson’s disease, MS, stroke, motor neurone disease)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BF40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NA</w:t>
            </w:r>
          </w:p>
        </w:tc>
      </w:tr>
      <w:tr w:rsidR="0085124B" w14:paraId="04B94D90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B10C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42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F498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Physical and mental health are getting worse.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5AD5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කායික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මානසික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සෞඛ්‍යය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දුර්වල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6E96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75%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3D66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කායික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මානසික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සෞඛ්‍යය</w:t>
            </w:r>
            <w:r>
              <w:rPr>
                <w:rFonts w:ascii="Iskoola Pota" w:eastAsia="Abhaya Libre" w:hAnsi="Iskoola Pota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දුර්වල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වෙමින්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පැවතීම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4EEA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>Deteriorating physical and mental health.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56B1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the precision of the translation.</w:t>
            </w:r>
          </w:p>
        </w:tc>
      </w:tr>
      <w:tr w:rsidR="0085124B" w14:paraId="737219AD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12D6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43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6D88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More problems with speaking and communicating; swallowing is getting worse.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E6BC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කතා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කිරීමේ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සන්නිවේදනය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කිරීමේ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සහ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ගිලීමේ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අපහසුතා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වැඩි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A2B0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81.33%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1A08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කතා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කිරීමේ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සන්නිවේදනය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කිරීමේ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ගැටළු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ගිලීමේ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අපහසුතා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වැඩි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7638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>Increased difficulty in speaking, communicating and swallowing.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23D2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the precision of the translation.</w:t>
            </w:r>
          </w:p>
        </w:tc>
      </w:tr>
      <w:tr w:rsidR="0085124B" w14:paraId="2550E5E9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FE75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44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C2C8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Chest infections or pneumonia; breathing problems.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460F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පපුවේ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ආසාදන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නියුමෝනියාව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තත්ත්ව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ඇතිවීම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හුස්ම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ගැනීමේ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අපහසුතා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ඇතිවීම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82F6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75%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0710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පපුවේ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ආසාදන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නියුමෝනියා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තත්ව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ඇතිවීම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;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හුස්ම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ගැනීමේ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අපහසුතා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ඇතිවීම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D83E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>Chest infections or pneumonia conditions; difficulty breathing.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AAEC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To ensure spelling and grammar accuracy.</w:t>
            </w:r>
          </w:p>
        </w:tc>
      </w:tr>
      <w:tr w:rsidR="0085124B" w14:paraId="00A3A841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0E3A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45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A467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Severe stroke with loss of movement and ongoing disability.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F6542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චලනය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නොහැකි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අන්දමේ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දරුණු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ආඝාත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තත්ත්ව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ඇතිවීම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සහ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දිගු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කාලින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ආබාධිත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තත්වය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C56D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58.33%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C42F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චලනය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සිමා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අන්දමේ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දරුණු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ආඝාත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තත්ව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(strokes)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ඇතිවීම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සහ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වැඩිවන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ආබාධිත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තත්වය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27EF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>Severe strokes that limit movements and increasing disability.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D6CC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 xml:space="preserve">To ensure conceptual equivalence. </w:t>
            </w:r>
          </w:p>
        </w:tc>
      </w:tr>
      <w:tr w:rsidR="0085124B" w14:paraId="093C8D44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A666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46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8793A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Other conditions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FA7A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අනෙකුත්</w:t>
            </w:r>
            <w:r>
              <w:rPr>
                <w:rFonts w:ascii="Times New Roman" w:eastAsia="Abhaya Libre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b/>
                <w:color w:val="000000" w:themeColor="text1"/>
              </w:rPr>
              <w:t>තත්ත්වයන්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FCAB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91.66%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1DEB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B2BA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Other conditions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6F04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NA</w:t>
            </w:r>
          </w:p>
        </w:tc>
      </w:tr>
      <w:tr w:rsidR="0085124B" w14:paraId="0B2D4FCE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4296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47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4CA4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People who are less well and may die from other health problems or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complications. There is no treatment available or it will not work well.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1D83F" w14:textId="77777777" w:rsidR="0085124B" w:rsidRDefault="0085124B">
            <w:pPr>
              <w:spacing w:line="240" w:lineRule="auto"/>
              <w:rPr>
                <w:rFonts w:ascii="Times New Roman" w:eastAsia="Abhaya Libre" w:hAnsi="Times New Roman" w:cs="Times New Roman"/>
                <w:color w:val="000000" w:themeColor="text1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lastRenderedPageBreak/>
              <w:t>සෞඛ්‍ය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තත්වයෙන්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දුර්වල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පුද්ගලයන්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සහ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වෙනත්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සෞඛ්‍ය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lastRenderedPageBreak/>
              <w:t>ගැටලු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සංකූලතා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හේතුවෙන්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මිය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යා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හැකි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පුද්ගලයන්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.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රෝගයට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ප්‍රතිකාර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නොමැති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පවතින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ප්‍රතිකාර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වල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අසාර්ථක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බව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1AE6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41.66%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D454A" w14:textId="77777777" w:rsidR="0085124B" w:rsidRDefault="0085124B">
            <w:pPr>
              <w:spacing w:line="240" w:lineRule="auto"/>
              <w:rPr>
                <w:rFonts w:ascii="Times New Roman" w:eastAsia="Abhaya Libre" w:hAnsi="Times New Roman" w:cs="Times New Roman"/>
                <w:color w:val="000000" w:themeColor="text1"/>
              </w:rPr>
            </w:pPr>
            <w:r>
              <w:rPr>
                <w:rFonts w:ascii="Times New Roman" w:eastAsia="Abhaya Libre" w:hAnsi="Times New Roman" w:cs="Times New Roman"/>
                <w:color w:val="000000" w:themeColor="text1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822D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Persons who are weak in health and who may die due to other health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problems or complications. Lack of treatment or failure of existing treatments.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D6EB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NA</w:t>
            </w:r>
          </w:p>
        </w:tc>
      </w:tr>
      <w:tr w:rsidR="0085124B" w14:paraId="612625E2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B515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48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C3AF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What we can do to help this person and their family.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F6C2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මෙවන්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පුද්ගලයෙකු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හා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ඔහුගේ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පවුලේ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අයට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උපකාර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වීමට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අපට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කළ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හැක්කේ</w:t>
            </w:r>
            <w:r>
              <w:rPr>
                <w:rFonts w:ascii="Times New Roman" w:eastAsia="Abhaya Libre" w:hAnsi="Times New Roman" w:cs="Iskoola Pota"/>
                <w:bCs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bCs/>
                <w:color w:val="000000" w:themeColor="text1"/>
                <w:cs/>
              </w:rPr>
              <w:t>මොනවාද</w:t>
            </w:r>
            <w:r>
              <w:rPr>
                <w:rFonts w:ascii="Times New Roman" w:eastAsia="Abhaya Libre" w:hAnsi="Times New Roman" w:cs="Times New Roman"/>
                <w:bCs/>
                <w:color w:val="000000" w:themeColor="text1"/>
              </w:rPr>
              <w:t>?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5CEA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83.33%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550C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Abhaya Libre" w:hAnsi="Times New Roman" w:cs="Times New Roman"/>
                <w:color w:val="000000" w:themeColor="text1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7DA8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>What can we do to help such a person and their family?</w:t>
            </w:r>
          </w:p>
          <w:p w14:paraId="7FB71B6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3E8C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>NA</w:t>
            </w:r>
          </w:p>
        </w:tc>
      </w:tr>
      <w:tr w:rsidR="0085124B" w14:paraId="51AB14F3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382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49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EFCF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Start talking with the person and their family about any help needed now and why making plans for care is important in case things change.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B96E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එම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පුද්ගලයා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ඔහුගේ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පවුලේ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අයගෙන්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මොහොතේ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ඔවුන්ට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අවශ්‍ය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උපකාර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ගැන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විමසන්න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.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දැනට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පවතින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තත්ත්වයන්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වෙනස්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වුවහොත්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ඉදිරි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සත්කාර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සඳහා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සැලසුම්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කිරීම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වැදගත්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වන්නේ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ඇයි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යන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වග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පහදා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දෙන්න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8E978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75%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17A5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Abhaya Libre" w:hAnsi="Times New Roman" w:cs="Times New Roman"/>
                <w:color w:val="000000" w:themeColor="text1"/>
              </w:rPr>
              <w:t>-retained unchanged-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FE62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>Ask the person and his family about the help they need at the moment and explain why it is important to plan for future care in case things change.</w:t>
            </w:r>
          </w:p>
          <w:p w14:paraId="3C0C372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C079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>NA</w:t>
            </w:r>
          </w:p>
        </w:tc>
      </w:tr>
      <w:tr w:rsidR="0085124B" w14:paraId="3993056D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F8ED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50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86CE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Ask for help and advice from a nurse, doctor or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other professional who can assess the person and their family and help plan care.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7CC9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lastRenderedPageBreak/>
              <w:t>එම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පුද්ගලයා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සහ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ඔහුගේ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පවුලේ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අයට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lastRenderedPageBreak/>
              <w:t>සත්කාර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සැලසුම්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කිරීමට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හෙදියක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වෛද්‍යවරයකු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වෙනත්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වෘත්තිකයෙකුගේ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උපකාර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සහ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පදෙස්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ඉල්ලා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සිටින්න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0867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91.66%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2388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එම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පුද්ගලයා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සහ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ඔහුගේ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පවුලේ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අයට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lastRenderedPageBreak/>
              <w:t>සත්කාර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සැලසුම්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කිරීමට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හෙදියක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වෛද්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යවරයකු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වෙනත්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වෘත්තිකයෙකුගේ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උපකාර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සහ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උපදෙස්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ඉල්ලා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සිටින්න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0461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 xml:space="preserve">Ask for help and advice from a nurse, doctor or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other professional to plan care for that person and his family.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E14D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lastRenderedPageBreak/>
              <w:t xml:space="preserve">To ensure spelling and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lastRenderedPageBreak/>
              <w:t>grammar accuracy.</w:t>
            </w:r>
          </w:p>
        </w:tc>
      </w:tr>
      <w:tr w:rsidR="0085124B" w14:paraId="43509D40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407B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51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86DD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We can look at the person’s medicines and other treatments to make sure we are giving them the best care or get advice from a specialist if problems are complicated or hard to manage.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9B43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ඔවුන්ගේ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ඖෂධ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සහ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වනත්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ප්‍රතිකාර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සල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කා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බලා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සුදුසු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සත්කාරය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ඔවුන්ට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ලැබෙන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බව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තහවුරු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කරගන්න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.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ගැටලුව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වඩා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සංකීර්ණ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හෝ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කළමනාකරණය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කිරීමට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අපහසු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නම්</w:t>
            </w:r>
            <w:r>
              <w:rPr>
                <w:rFonts w:ascii="Times New Roman" w:eastAsia="Abhaya Libre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පිළිබඳ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විශේෂඥයෙකුගෙන්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උපදෙස්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පතන්න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32176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75%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754ED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අදාල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පුද්ගලයාගේ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ඖෂධ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සහ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වෙනත්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රතිකාර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සලකා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බලා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සුදුසුම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සත්කාරය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ඔවුන්ට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ලැබෙන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බව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තහවුරු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කරගන්න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.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ගැටලුව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වඩා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සංකීර්ණ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හෝ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කළමනාකරණය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කිරීමට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අපහසු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නම්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ඒ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පිළිබඳ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විශේෂඥයෙකුගෙන්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උපදෙස්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පතන්න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1F69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>Consider the person's medications and other treatments to ensure that they receive the best care. If the problem is more complex or difficult to manage, consult an expert on it.</w:t>
            </w:r>
          </w:p>
          <w:p w14:paraId="27DEE22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74C2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" w:eastAsia="en-GB"/>
                <w14:ligatures w14:val="none"/>
              </w:rPr>
              <w:t>To ensure spelling and grammar accuracy.</w:t>
            </w:r>
          </w:p>
        </w:tc>
      </w:tr>
      <w:tr w:rsidR="0085124B" w14:paraId="3AA6F69B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D857B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52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6825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We need to plan early if the person might not be able to decide things in the future.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4435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එම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පුද්ගලයාට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අනාගතයේ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දී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තීරණ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ගැනීමේ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හැකියාව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නැතිව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යාමට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ඉඩ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ඇති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නම්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පිළිබඳ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ව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පෙර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සුදානමකින්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සිටින්න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734DF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75%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41C90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එම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පුද්ගලයාට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අනාගතයේ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දී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තීරණ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ගැනීමේ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හැකියාව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නැතිව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යාමට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ඉඩ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ඇති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නම්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,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ඒ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පිළිබඳ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පෙර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සුදානමක්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සලසන්න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89A14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>If that person is likely to lose the ability to make decisions in the future, make early plans.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BBBF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To ensure best-suited wording for the phrase.</w:t>
            </w:r>
          </w:p>
        </w:tc>
      </w:tr>
      <w:tr w:rsidR="0085124B" w14:paraId="0604D275" w14:textId="77777777" w:rsidTr="0085124B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F6629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53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F022C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We make a record of the care plan and share it with people who need to see it.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30C33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ඔවුන්ගේ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සත්කාර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පිළිබඳ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ලිඛිත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සැලැස්මක්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ඒ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ගැන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දැන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ගැනීම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අවශ්‍ය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පුද්ගලයින්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ට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ලබා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 </w:t>
            </w:r>
            <w:r>
              <w:rPr>
                <w:rFonts w:ascii="Nirmala UI" w:eastAsia="Abhaya Libre" w:hAnsi="Nirmala UI" w:cs="Nirmala UI" w:hint="cs"/>
                <w:color w:val="000000" w:themeColor="text1"/>
                <w:cs/>
              </w:rPr>
              <w:t>දෙන්න</w:t>
            </w:r>
            <w:r>
              <w:rPr>
                <w:rFonts w:ascii="Times New Roman" w:eastAsia="Abhaya Libre" w:hAnsi="Times New Roman" w:cs="Iskoola Pota"/>
                <w:color w:val="000000" w:themeColor="text1"/>
                <w:cs/>
              </w:rPr>
              <w:t xml:space="preserve">.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එම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සැලැස්ම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අවශ්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ඕනෑම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වෙලාවක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වෙනස්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කිරීමට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හැකියාව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ඇත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805E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75%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72EAE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Nirmala UI" w:eastAsia="Abhaya Libre" w:hAnsi="Nirmala UI" w:cs="Nirmala UI"/>
                <w:color w:val="000000" w:themeColor="text1"/>
              </w:rPr>
              <w:t>එම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පුද්ගලයාගේ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සත්කාර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පිළිබඳ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ලිඛිත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සැලැස්මක්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සකසා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ඒ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ගැන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දැන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ගැනීමට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අවශ්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පුද්ගලයින්ට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ලබා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දෙන්න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.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එම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සැලැස්ම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අවශ්</w:t>
            </w:r>
            <w:r>
              <w:rPr>
                <w:rFonts w:ascii="Arial" w:eastAsia="Abhaya Libre" w:hAnsi="Arial" w:cs="Arial"/>
                <w:color w:val="000000" w:themeColor="text1"/>
              </w:rPr>
              <w:t>‍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ය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ඕනෑම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වෙලාවක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වෙනස්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කිරීමට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හැකියාව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 xml:space="preserve"> </w:t>
            </w:r>
            <w:r>
              <w:rPr>
                <w:rFonts w:ascii="Nirmala UI" w:eastAsia="Abhaya Libre" w:hAnsi="Nirmala UI" w:cs="Nirmala UI"/>
                <w:color w:val="000000" w:themeColor="text1"/>
              </w:rPr>
              <w:t>ඇත</w:t>
            </w:r>
            <w:r>
              <w:rPr>
                <w:rFonts w:ascii="Iskoola Pota" w:eastAsia="Abhaya Libre" w:hAnsi="Iskoola Pota" w:cs="Iskoola Pota"/>
                <w:color w:val="000000" w:themeColor="text1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6B927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>Prepare a written plan of the person's care and provide it to the people who need to know about it. This plan can be changed at any time.</w:t>
            </w:r>
          </w:p>
          <w:p w14:paraId="4B19F565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7F091" w14:textId="77777777" w:rsidR="0085124B" w:rsidRDefault="008512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AU" w:eastAsia="en-GB"/>
                <w14:ligatures w14:val="none"/>
              </w:rPr>
              <w:t>To ensure idiomatic equivalence.</w:t>
            </w:r>
          </w:p>
        </w:tc>
      </w:tr>
    </w:tbl>
    <w:p w14:paraId="020A7593" w14:textId="77777777" w:rsidR="0085124B" w:rsidRDefault="0085124B" w:rsidP="0085124B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3981C894" w14:textId="77777777" w:rsidR="00767E38" w:rsidRDefault="00767E38"/>
    <w:sectPr w:rsidR="00767E38" w:rsidSect="0085124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bhaya Libre">
    <w:altName w:val="Calibri"/>
    <w:charset w:val="00"/>
    <w:family w:val="auto"/>
    <w:pitch w:val="default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87470C"/>
    <w:multiLevelType w:val="hybridMultilevel"/>
    <w:tmpl w:val="9B72E846"/>
    <w:lvl w:ilvl="0" w:tplc="E89AFDD8">
      <w:start w:val="1"/>
      <w:numFmt w:val="decimal"/>
      <w:pStyle w:val="StyleListParagraphLatinTimesNewRomanComplexTimesNew1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4D41CF"/>
    <w:multiLevelType w:val="hybridMultilevel"/>
    <w:tmpl w:val="BA446AC2"/>
    <w:lvl w:ilvl="0" w:tplc="EB02291C">
      <w:start w:val="1"/>
      <w:numFmt w:val="decimal"/>
      <w:pStyle w:val="Style3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63626793">
    <w:abstractNumId w:val="0"/>
  </w:num>
  <w:num w:numId="2" w16cid:durableId="15915465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9362163">
    <w:abstractNumId w:val="1"/>
  </w:num>
  <w:num w:numId="4" w16cid:durableId="36702709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24B"/>
    <w:rsid w:val="00531725"/>
    <w:rsid w:val="00767E38"/>
    <w:rsid w:val="0085124B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1FFF3"/>
  <w15:chartTrackingRefBased/>
  <w15:docId w15:val="{B9047377-958A-4AFF-8961-BF060B6A4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24B"/>
    <w:pPr>
      <w:spacing w:line="276" w:lineRule="auto"/>
    </w:pPr>
    <w:rPr>
      <w:lang w:val="en-GB" w:bidi="si-LK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1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1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1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1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1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1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1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1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1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1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1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1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1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1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1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1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1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1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1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1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1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1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1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1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851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1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1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1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1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85124B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5124B"/>
    <w:rPr>
      <w:color w:val="96607D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512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5124B"/>
    <w:rPr>
      <w:rFonts w:ascii="Courier New" w:eastAsia="Times New Roman" w:hAnsi="Courier New" w:cs="Courier New"/>
      <w:kern w:val="0"/>
      <w:sz w:val="20"/>
      <w:szCs w:val="20"/>
      <w:lang w:val="en-GB" w:eastAsia="en-GB" w:bidi="si-LK"/>
      <w14:ligatures w14:val="none"/>
    </w:rPr>
  </w:style>
  <w:style w:type="paragraph" w:customStyle="1" w:styleId="msonormal0">
    <w:name w:val="msonormal"/>
    <w:basedOn w:val="Normal"/>
    <w:uiPriority w:val="99"/>
    <w:semiHidden/>
    <w:rsid w:val="00851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51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12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124B"/>
    <w:rPr>
      <w:sz w:val="20"/>
      <w:szCs w:val="20"/>
      <w:lang w:val="en-GB" w:bidi="si-LK"/>
    </w:rPr>
  </w:style>
  <w:style w:type="paragraph" w:styleId="Header">
    <w:name w:val="header"/>
    <w:basedOn w:val="Normal"/>
    <w:link w:val="HeaderChar"/>
    <w:uiPriority w:val="99"/>
    <w:semiHidden/>
    <w:unhideWhenUsed/>
    <w:rsid w:val="008512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5124B"/>
    <w:rPr>
      <w:lang w:val="en-GB" w:bidi="si-LK"/>
    </w:rPr>
  </w:style>
  <w:style w:type="paragraph" w:styleId="Footer">
    <w:name w:val="footer"/>
    <w:basedOn w:val="Normal"/>
    <w:link w:val="FooterChar"/>
    <w:uiPriority w:val="99"/>
    <w:semiHidden/>
    <w:unhideWhenUsed/>
    <w:rsid w:val="008512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5124B"/>
    <w:rPr>
      <w:lang w:val="en-GB" w:bidi="si-LK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12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124B"/>
    <w:rPr>
      <w:b/>
      <w:bCs/>
      <w:sz w:val="20"/>
      <w:szCs w:val="20"/>
      <w:lang w:val="en-GB" w:bidi="si-LK"/>
    </w:rPr>
  </w:style>
  <w:style w:type="paragraph" w:styleId="Revision">
    <w:name w:val="Revision"/>
    <w:uiPriority w:val="99"/>
    <w:semiHidden/>
    <w:rsid w:val="0085124B"/>
    <w:pPr>
      <w:spacing w:after="0" w:line="240" w:lineRule="auto"/>
    </w:pPr>
    <w:rPr>
      <w:lang w:val="en-GB" w:bidi="si-LK"/>
    </w:rPr>
  </w:style>
  <w:style w:type="paragraph" w:styleId="Bibliography">
    <w:name w:val="Bibliography"/>
    <w:basedOn w:val="Normal"/>
    <w:next w:val="Normal"/>
    <w:uiPriority w:val="37"/>
    <w:semiHidden/>
    <w:unhideWhenUsed/>
    <w:rsid w:val="0085124B"/>
    <w:pPr>
      <w:tabs>
        <w:tab w:val="left" w:pos="384"/>
      </w:tabs>
      <w:spacing w:after="240" w:line="240" w:lineRule="auto"/>
      <w:ind w:left="384" w:hanging="384"/>
    </w:pPr>
  </w:style>
  <w:style w:type="paragraph" w:customStyle="1" w:styleId="StyleListParagraphLatinTimesNewRomanComplexTimesNew1">
    <w:name w:val="Style List Paragraph + (Latin) Times New Roman (Complex) Times New...1"/>
    <w:basedOn w:val="Heading1"/>
    <w:next w:val="Heading1"/>
    <w:uiPriority w:val="99"/>
    <w:semiHidden/>
    <w:rsid w:val="0085124B"/>
    <w:pPr>
      <w:numPr>
        <w:numId w:val="1"/>
      </w:numPr>
      <w:spacing w:line="480" w:lineRule="auto"/>
      <w:jc w:val="both"/>
    </w:pPr>
    <w:rPr>
      <w:rFonts w:ascii="Times New Roman" w:eastAsia="Times New Roman" w:hAnsi="Times New Roman" w:cs="Times New Roman"/>
      <w:b/>
      <w:bCs/>
      <w:color w:val="auto"/>
      <w:sz w:val="24"/>
    </w:rPr>
  </w:style>
  <w:style w:type="paragraph" w:customStyle="1" w:styleId="Style3">
    <w:name w:val="Style3"/>
    <w:basedOn w:val="ListParagraph"/>
    <w:next w:val="Normal"/>
    <w:uiPriority w:val="99"/>
    <w:semiHidden/>
    <w:qFormat/>
    <w:rsid w:val="0085124B"/>
    <w:pPr>
      <w:numPr>
        <w:numId w:val="3"/>
      </w:numPr>
    </w:pPr>
    <w:rPr>
      <w:rFonts w:ascii="Times New Roman" w:hAnsi="Times New Roman"/>
      <w:b/>
    </w:rPr>
  </w:style>
  <w:style w:type="character" w:styleId="CommentReference">
    <w:name w:val="annotation reference"/>
    <w:basedOn w:val="DefaultParagraphFont"/>
    <w:uiPriority w:val="99"/>
    <w:semiHidden/>
    <w:unhideWhenUsed/>
    <w:rsid w:val="0085124B"/>
    <w:rPr>
      <w:sz w:val="16"/>
      <w:szCs w:val="16"/>
    </w:rPr>
  </w:style>
  <w:style w:type="character" w:customStyle="1" w:styleId="y2iqfc">
    <w:name w:val="y2iqfc"/>
    <w:basedOn w:val="DefaultParagraphFont"/>
    <w:rsid w:val="0085124B"/>
  </w:style>
  <w:style w:type="table" w:styleId="TableGrid">
    <w:name w:val="Table Grid"/>
    <w:basedOn w:val="TableNormal"/>
    <w:uiPriority w:val="39"/>
    <w:rsid w:val="0085124B"/>
    <w:pPr>
      <w:spacing w:after="0" w:line="240" w:lineRule="auto"/>
    </w:pPr>
    <w:rPr>
      <w:lang w:val="en-GB" w:bidi="si-LK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04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2559</Words>
  <Characters>14591</Characters>
  <Application>Microsoft Office Word</Application>
  <DocSecurity>0</DocSecurity>
  <Lines>121</Lines>
  <Paragraphs>34</Paragraphs>
  <ScaleCrop>false</ScaleCrop>
  <Company/>
  <LinksUpToDate>false</LinksUpToDate>
  <CharactersWithSpaces>17116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2025-08-14T12:17:00Z</dcterms:created>
  <dcterms:modified xsi:type="dcterms:W3CDTF">2025-08-14T12:18:00Z</dcterms:modified>
</cp:coreProperties>
</file>