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9DE136" w14:textId="77777777" w:rsidR="00A5511E" w:rsidRPr="00A5511E" w:rsidRDefault="00A5511E" w:rsidP="00A5511E">
      <w:pPr>
        <w:shd w:val="clear" w:color="auto" w:fill="FAFAFA"/>
        <w:spacing w:before="0" w:after="0" w:line="240" w:lineRule="auto"/>
        <w:textAlignment w:val="baseline"/>
        <w:rPr>
          <w:rFonts w:ascii="Source Sans Pro" w:eastAsia="Times New Roman" w:hAnsi="Source Sans Pro" w:cs="Times New Roman"/>
          <w:color w:val="2A2A2A"/>
          <w:sz w:val="27"/>
          <w:szCs w:val="27"/>
          <w:lang w:val="en-US"/>
        </w:rPr>
      </w:pPr>
      <w:r w:rsidRPr="00A5511E">
        <w:rPr>
          <w:rFonts w:ascii="inherit" w:eastAsia="Times New Roman" w:hAnsi="inherit" w:cs="Times New Roman"/>
          <w:b/>
          <w:bCs/>
          <w:color w:val="2A2A2A"/>
          <w:sz w:val="27"/>
          <w:szCs w:val="27"/>
          <w:bdr w:val="none" w:sz="0" w:space="0" w:color="auto" w:frame="1"/>
          <w:lang w:val="en-US"/>
        </w:rPr>
        <w:t>Table 1</w:t>
      </w:r>
    </w:p>
    <w:p w14:paraId="1ED58699" w14:textId="77777777" w:rsidR="00A5511E" w:rsidRPr="00A5511E" w:rsidRDefault="00A5511E" w:rsidP="00A5511E">
      <w:pPr>
        <w:shd w:val="clear" w:color="auto" w:fill="FAFAFA"/>
        <w:spacing w:before="0" w:after="180" w:line="240" w:lineRule="auto"/>
        <w:textAlignment w:val="baseline"/>
        <w:rPr>
          <w:rFonts w:ascii="Source Sans Pro" w:eastAsia="Times New Roman" w:hAnsi="Source Sans Pro" w:cs="Times New Roman"/>
          <w:color w:val="2A2A2A"/>
          <w:sz w:val="27"/>
          <w:szCs w:val="27"/>
          <w:lang w:val="en-US"/>
        </w:rPr>
      </w:pPr>
      <w:r w:rsidRPr="00A5511E">
        <w:rPr>
          <w:rFonts w:ascii="Source Sans Pro" w:eastAsia="Times New Roman" w:hAnsi="Source Sans Pro" w:cs="Times New Roman"/>
          <w:color w:val="2A2A2A"/>
          <w:sz w:val="27"/>
          <w:szCs w:val="27"/>
          <w:lang w:val="en-US"/>
        </w:rPr>
        <w:t>Consolidated criteria for reporting qualitative studies (COREQ): 32-item checklist</w:t>
      </w: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3"/>
        <w:gridCol w:w="2794"/>
        <w:gridCol w:w="4523"/>
      </w:tblGrid>
      <w:tr w:rsidR="00B960AA" w:rsidRPr="00A5511E" w14:paraId="00D94A6B" w14:textId="77777777" w:rsidTr="00A5511E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09954F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b/>
                <w:bCs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lang w:val="en-US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5DD9E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b/>
                <w:bCs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lang w:val="en-US"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C7D6004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b/>
                <w:bCs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lang w:val="en-US"/>
              </w:rPr>
              <w:t>Guide questions/description</w:t>
            </w:r>
          </w:p>
        </w:tc>
      </w:tr>
      <w:tr w:rsidR="000C45C5" w:rsidRPr="008617EC" w14:paraId="0B102EF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08954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>Domain 1: Research team and reflexivity</w:t>
            </w: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353BDA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9F947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A5511E" w14:paraId="19C90A4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6E62DE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Personal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77B693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7FE6E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EF167F" w14:paraId="5B4CB5B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09CE72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E5D232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Interviewer/facilitator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6197FE8" w14:textId="296420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Which author/s conducted the interview or focus group?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M</w:t>
            </w:r>
            <w:r>
              <w:rPr>
                <w:rFonts w:ascii="inherit" w:eastAsia="Times New Roman" w:hAnsi="inherit" w:cs="Times New Roman"/>
                <w:color w:val="0070C0"/>
                <w:lang w:val="en-US"/>
              </w:rPr>
              <w:t>BR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and RM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8617EC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</w:t>
            </w:r>
            <w:r w:rsidR="00BB7323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paragraph </w:t>
            </w:r>
            <w:r w:rsidR="00EF167F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3,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5). </w:t>
            </w:r>
          </w:p>
        </w:tc>
      </w:tr>
      <w:tr w:rsidR="000C45C5" w:rsidRPr="008617EC" w14:paraId="379191E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E4A79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FE31D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Credentials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0CA9A63" w14:textId="4C72050F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were the researcher's credentials? </w:t>
            </w:r>
            <w:proofErr w:type="spellStart"/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M.Phil</w:t>
            </w:r>
            <w:proofErr w:type="spellEnd"/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B.A.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EF167F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2E7F22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2,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4 and </w:t>
            </w:r>
            <w:r w:rsidR="003A36EB">
              <w:rPr>
                <w:rFonts w:ascii="inherit" w:eastAsia="Times New Roman" w:hAnsi="inherit" w:cs="Times New Roman"/>
                <w:color w:val="0070C0"/>
                <w:lang w:val="en-US"/>
              </w:rPr>
              <w:t>Funding, paragraph 1, p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17). </w:t>
            </w:r>
          </w:p>
        </w:tc>
      </w:tr>
      <w:tr w:rsidR="000C45C5" w:rsidRPr="008617EC" w14:paraId="09E0EFA7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97C8E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03FCC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C05E9A2" w14:textId="4302BFED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was their occupation at the time of the study?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Nurse and social worker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F4510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6960A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2,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4 and </w:t>
            </w:r>
            <w:r w:rsidR="00F02705">
              <w:rPr>
                <w:rFonts w:ascii="inherit" w:eastAsia="Times New Roman" w:hAnsi="inherit" w:cs="Times New Roman"/>
                <w:color w:val="0070C0"/>
                <w:lang w:val="en-US"/>
              </w:rPr>
              <w:t>paragraph 3, p.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6). </w:t>
            </w:r>
          </w:p>
        </w:tc>
      </w:tr>
      <w:tr w:rsidR="000C45C5" w:rsidRPr="008617EC" w14:paraId="4A235A0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56A0A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5CF47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41C3B80" w14:textId="7A0B855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the researcher male or female?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One male one female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6960A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CE48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2,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>p. 4</w:t>
            </w:r>
            <w:r w:rsidR="00024EC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and paragraph 3, p.6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). </w:t>
            </w:r>
          </w:p>
        </w:tc>
      </w:tr>
      <w:tr w:rsidR="000C45C5" w:rsidRPr="008617EC" w14:paraId="0B03CC7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94228D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A25BFF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Experience and training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410904" w14:textId="04B3C20A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experience or training did the researcher have?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MBR had worked 20 years as a nurse, RM had worked 8 years in social services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(not reported). </w:t>
            </w:r>
          </w:p>
        </w:tc>
      </w:tr>
      <w:tr w:rsidR="000C45C5" w:rsidRPr="00A5511E" w14:paraId="4B663F30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C7242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C1E35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3BB39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A5511E" w14:paraId="3F916B3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C92F44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B1E11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Relationship established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F1624DF" w14:textId="5FAD29C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a relationship established prior to study commencement? 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(p.6). </w:t>
            </w:r>
          </w:p>
        </w:tc>
      </w:tr>
      <w:tr w:rsidR="000C45C5" w:rsidRPr="00A5511E" w14:paraId="50EBAC1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8CAB52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95994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Participant knowledge of the interviewer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D250989" w14:textId="522C529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What did the participants know about the researcher? </w:t>
            </w:r>
            <w:r w:rsidR="00406A87" w:rsidRPr="00406A87">
              <w:rPr>
                <w:rFonts w:ascii="inherit" w:eastAsia="Times New Roman" w:hAnsi="inherit" w:cs="Times New Roman"/>
                <w:color w:val="0070C0"/>
                <w:lang w:val="en-US"/>
              </w:rPr>
              <w:t>Female nurse from Norway with 5 children. M. Phil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  <w:r w:rsidR="00406A87" w:rsidRPr="00406A87">
              <w:rPr>
                <w:rFonts w:ascii="inherit" w:eastAsia="Times New Roman" w:hAnsi="inherit" w:cs="Times New Roman"/>
                <w:color w:val="0070C0"/>
                <w:lang w:val="en-US"/>
              </w:rPr>
              <w:t>student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(not referred to in manuscript). </w:t>
            </w:r>
          </w:p>
        </w:tc>
      </w:tr>
      <w:tr w:rsidR="000C45C5" w:rsidRPr="008617EC" w14:paraId="262341B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C3556E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53BB6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483B9A" w14:textId="5DCF6480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What characteristics were reported about the interviewer/facilitator? </w:t>
            </w:r>
            <w:r w:rsidRPr="00BE04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MBR – 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female </w:t>
            </w:r>
            <w:r w:rsidRPr="00BE04A9">
              <w:rPr>
                <w:rFonts w:ascii="inherit" w:eastAsia="Times New Roman" w:hAnsi="inherit" w:cs="Times New Roman"/>
                <w:color w:val="0070C0"/>
                <w:lang w:val="en-US"/>
              </w:rPr>
              <w:t>nurse from Norway</w:t>
            </w:r>
            <w:r w:rsidR="000C45C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0C45C5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0C45C5" w:rsidRPr="000C45C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4505FB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0C45C5" w:rsidRPr="000C45C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p. </w:t>
            </w:r>
            <w:r w:rsidR="000C45C5">
              <w:rPr>
                <w:rFonts w:ascii="inherit" w:eastAsia="Times New Roman" w:hAnsi="inherit" w:cs="Times New Roman"/>
                <w:color w:val="0070C0"/>
                <w:lang w:val="en-US"/>
              </w:rPr>
              <w:t>6).</w:t>
            </w:r>
            <w:r w:rsidRPr="00BE04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RM –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>male, local assistant, B.A. social science (</w:t>
            </w:r>
            <w:r w:rsidR="006F3982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4505FB">
              <w:rPr>
                <w:rFonts w:ascii="inherit" w:eastAsia="Times New Roman" w:hAnsi="inherit" w:cs="Times New Roman"/>
                <w:color w:val="0070C0"/>
                <w:lang w:val="en-US"/>
              </w:rPr>
              <w:t>2</w:t>
            </w:r>
            <w:r w:rsidR="00B960A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</w:t>
            </w:r>
            <w:r w:rsidR="00406A8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4).  </w:t>
            </w:r>
          </w:p>
        </w:tc>
      </w:tr>
      <w:tr w:rsidR="000C45C5" w:rsidRPr="00C15D89" w14:paraId="7A58399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9DAB6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>Domain 2: study design</w:t>
            </w: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C4792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68FA5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A5511E" w14:paraId="7351B443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A61E0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DA2FE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D6DAB4D" w14:textId="09BD0322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</w:p>
        </w:tc>
      </w:tr>
      <w:tr w:rsidR="000C45C5" w:rsidRPr="00A5511E" w14:paraId="5BBFC42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07D61F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523B1F9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6F5940" w14:textId="7BE2E73F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methodological orientation was stated to underpin the study? 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Inductive 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triangular 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qualitative method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 (</w:t>
            </w:r>
            <w:r w:rsidR="00527A6F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Methods, paragrap</w:t>
            </w:r>
            <w:r w:rsidR="00920629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h </w:t>
            </w:r>
            <w:r w:rsidR="00DC25BA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4, 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p.3). </w:t>
            </w:r>
          </w:p>
        </w:tc>
      </w:tr>
      <w:tr w:rsidR="000C45C5" w:rsidRPr="00A5511E" w14:paraId="7AA26907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6D4756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FA84EC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E2ECC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8617EC" w14:paraId="1D2DD2F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A4308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CE7403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96E076" w14:textId="060B9106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were participants selected? 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Purpo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>sely (</w:t>
            </w:r>
            <w:r w:rsidR="00E96030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Methods, paragraph </w:t>
            </w:r>
            <w:r w:rsidR="0012716E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3, </w:t>
            </w:r>
            <w:r w:rsidR="001E13C6">
              <w:rPr>
                <w:rFonts w:ascii="inherit" w:eastAsia="Times New Roman" w:hAnsi="inherit" w:cs="Times New Roman"/>
                <w:color w:val="0070C0"/>
                <w:bdr w:val="none" w:sz="0" w:space="0" w:color="auto" w:frame="1"/>
                <w:lang w:val="en-US"/>
              </w:rPr>
              <w:t xml:space="preserve">p. 3). </w:t>
            </w:r>
          </w:p>
        </w:tc>
      </w:tr>
      <w:tr w:rsidR="000C45C5" w:rsidRPr="008617EC" w14:paraId="525C3B7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2039EE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FF4EFB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Method of approach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9C5456" w14:textId="5C36DA0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How were participants approached? 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Face-to-face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 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A756B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3,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3). </w:t>
            </w:r>
          </w:p>
        </w:tc>
      </w:tr>
      <w:tr w:rsidR="000C45C5" w:rsidRPr="00A5511E" w14:paraId="2FD5CB2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61FE0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5A219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C669CE" w14:textId="1EA63939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many participants were in the study?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57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A756B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9E66C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1,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5). </w:t>
            </w:r>
          </w:p>
        </w:tc>
      </w:tr>
      <w:tr w:rsidR="000C45C5" w:rsidRPr="008617EC" w14:paraId="190F17CC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E0077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88B27B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D7F55E4" w14:textId="5C26BF3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many people refused to participate or dropped out? Reasons? </w:t>
            </w:r>
            <w:r w:rsidR="009E66CA" w:rsidRPr="009E66C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N/A </w:t>
            </w:r>
          </w:p>
        </w:tc>
      </w:tr>
      <w:tr w:rsidR="000C45C5" w:rsidRPr="00A5511E" w14:paraId="791E2DE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310AC4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ADD7F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43E7B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8617EC" w14:paraId="797BF36A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5D3D482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8C2DC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EC43D98" w14:textId="13FC0FDA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Where was the data collected? </w:t>
            </w:r>
            <w:r w:rsidR="00C15D89" w:rsidRPr="001E13C6">
              <w:rPr>
                <w:rFonts w:ascii="inherit" w:eastAsia="Times New Roman" w:hAnsi="inherit" w:cs="Times New Roman"/>
                <w:color w:val="0070C0"/>
                <w:lang w:val="en-US"/>
              </w:rPr>
              <w:t>Hospital, Health Centre, communities/villages</w:t>
            </w:r>
            <w:r w:rsidRPr="00A5511E">
              <w:rPr>
                <w:rFonts w:ascii="inherit" w:eastAsia="Times New Roman" w:hAnsi="inherit" w:cs="Times New Roman"/>
                <w:color w:val="0070C0"/>
                <w:lang w:val="en-US"/>
              </w:rPr>
              <w:t> 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9E66C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C5532F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3,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3). </w:t>
            </w:r>
          </w:p>
        </w:tc>
      </w:tr>
      <w:tr w:rsidR="000C45C5" w:rsidRPr="00A5511E" w14:paraId="0A736BE0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362BC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3B793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A71F95" w14:textId="4E108B6B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anyone else present besides the participants and researchers?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</w:p>
        </w:tc>
      </w:tr>
      <w:tr w:rsidR="000C45C5" w:rsidRPr="008617EC" w14:paraId="334E1C13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8FE349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33370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D2E2A9" w14:textId="291FCA79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are the important characteristics of the sample?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Mothers with young babies, health workers, </w:t>
            </w:r>
            <w:r w:rsidR="00C15D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students, 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community health workers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E32D7B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352742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2,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p.5). </w:t>
            </w:r>
          </w:p>
        </w:tc>
      </w:tr>
      <w:tr w:rsidR="000C45C5" w:rsidRPr="00A5511E" w14:paraId="3D81062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97E4F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3785F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1B0AF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8617EC" w14:paraId="7537259B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9D56D72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BD46424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1275A0" w14:textId="20943379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questions, prompts, guides provided by the authors? Was it pilot tested?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Yes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(additional files 1 and 2) Y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es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, it was pilot tested (</w:t>
            </w:r>
            <w:r w:rsidR="00352742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38494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4,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3). </w:t>
            </w:r>
          </w:p>
        </w:tc>
      </w:tr>
      <w:tr w:rsidR="000C45C5" w:rsidRPr="008617EC" w14:paraId="57892FE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FAAAB22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74330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Repeat interviews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1D79C04" w14:textId="02ECB39F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repeat interviews carried out? If yes, how many? </w:t>
            </w:r>
            <w:r w:rsidR="00C15D89" w:rsidRPr="00C15D89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(not mentioned)</w:t>
            </w:r>
          </w:p>
        </w:tc>
      </w:tr>
      <w:tr w:rsidR="000C45C5" w:rsidRPr="00A5511E" w14:paraId="1938CBD9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00753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D9D517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4BFD14" w14:textId="515D63B0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Did the research use audio or visual recording to collect the data?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Audio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recording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C5038C">
              <w:rPr>
                <w:rFonts w:ascii="inherit" w:eastAsia="Times New Roman" w:hAnsi="inherit" w:cs="Times New Roman"/>
                <w:color w:val="0070C0"/>
                <w:lang w:val="en-US"/>
              </w:rPr>
              <w:t>Methods, paragraph</w:t>
            </w:r>
            <w:r w:rsidR="00E37042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2C3CF3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3,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5). </w:t>
            </w:r>
          </w:p>
        </w:tc>
      </w:tr>
      <w:tr w:rsidR="000C45C5" w:rsidRPr="00A5511E" w14:paraId="445101B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2F106A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399A8D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Field notes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EFD87D" w14:textId="27BD9180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field notes made during and/or after the interview or focus group?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During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BB4B7B">
              <w:rPr>
                <w:rFonts w:ascii="inherit" w:eastAsia="Times New Roman" w:hAnsi="inherit" w:cs="Times New Roman"/>
                <w:color w:val="0070C0"/>
                <w:lang w:val="en-US"/>
              </w:rPr>
              <w:t>Methods, paragrap</w:t>
            </w:r>
            <w:r w:rsidR="001A7CCA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h </w:t>
            </w:r>
            <w:r w:rsidR="0017076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3,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5). </w:t>
            </w:r>
          </w:p>
        </w:tc>
      </w:tr>
      <w:tr w:rsidR="000C45C5" w:rsidRPr="008617EC" w14:paraId="4E1630FE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2BB75D6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CA480F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DF43EB2" w14:textId="251E569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was the duration of the interviews or focus group? </w:t>
            </w:r>
            <w:r w:rsidR="00A74159">
              <w:rPr>
                <w:rFonts w:ascii="inherit" w:eastAsia="Times New Roman" w:hAnsi="inherit" w:cs="Times New Roman"/>
                <w:lang w:val="en-US"/>
              </w:rPr>
              <w:t xml:space="preserve"> 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T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he interviews from 10 to 30 minutes and focus group discussions from 40-60 minutes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 (</w:t>
            </w:r>
            <w:r w:rsidR="00170766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Methods, paragraph </w:t>
            </w:r>
            <w:r w:rsidR="00CE4C9F">
              <w:rPr>
                <w:rFonts w:ascii="inherit" w:eastAsia="Times New Roman" w:hAnsi="inherit" w:cs="Times New Roman"/>
                <w:color w:val="0070C0"/>
                <w:lang w:val="en-GB"/>
              </w:rPr>
              <w:t>3, p.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 5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>).</w:t>
            </w:r>
          </w:p>
        </w:tc>
      </w:tr>
      <w:tr w:rsidR="000C45C5" w:rsidRPr="008617EC" w14:paraId="4A8EC01F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6263B4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D97CBA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saturation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36CA8A7" w14:textId="35771278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data saturation discussed? </w:t>
            </w:r>
            <w:r w:rsidR="00653D67" w:rsidRPr="00653D67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</w:p>
        </w:tc>
      </w:tr>
      <w:tr w:rsidR="000C45C5" w:rsidRPr="00A5511E" w14:paraId="0B26FAF2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16D3A9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66E21E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1678D9" w14:textId="2458F38A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transcripts returned to participants for comment and/or correction? </w:t>
            </w:r>
            <w:r w:rsidR="00CE4C9F" w:rsidRPr="00CE4C9F">
              <w:rPr>
                <w:rFonts w:ascii="inherit" w:eastAsia="Times New Roman" w:hAnsi="inherit" w:cs="Times New Roman"/>
                <w:color w:val="0070C0"/>
                <w:lang w:val="en-US"/>
              </w:rPr>
              <w:t>N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ot mentioned</w:t>
            </w:r>
          </w:p>
        </w:tc>
      </w:tr>
      <w:tr w:rsidR="000C45C5" w:rsidRPr="00A5511E" w14:paraId="2DB898E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75CEC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 xml:space="preserve">Domain 3: analysis and </w:t>
            </w:r>
            <w:proofErr w:type="spellStart"/>
            <w:r w:rsidRPr="00A5511E">
              <w:rPr>
                <w:rFonts w:ascii="inherit" w:eastAsia="Times New Roman" w:hAnsi="inherit" w:cs="Times New Roman"/>
                <w:b/>
                <w:bCs/>
                <w:bdr w:val="none" w:sz="0" w:space="0" w:color="auto" w:frame="1"/>
                <w:lang w:val="en-US"/>
              </w:rPr>
              <w:t>findings</w:t>
            </w:r>
            <w:r w:rsidRPr="00A5511E">
              <w:rPr>
                <w:rFonts w:ascii="inherit" w:eastAsia="Times New Roman" w:hAnsi="inherit" w:cs="Times New Roman"/>
                <w:lang w:val="en-US"/>
              </w:rPr>
              <w:t>z</w:t>
            </w:r>
            <w:proofErr w:type="spellEnd"/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F8AC9B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A6848AB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A5511E" w14:paraId="64F4B6E2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CE5BB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0A0484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00ACD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8617EC" w14:paraId="13063302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B18EE38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677A653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Number of data coders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3478AC" w14:textId="234D3ABB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How many data coders coded the data? </w:t>
            </w:r>
            <w:r w:rsidR="00A74159" w:rsidRPr="001E13C6">
              <w:rPr>
                <w:rFonts w:ascii="inherit" w:eastAsia="Times New Roman" w:hAnsi="inherit" w:cs="Times New Roman"/>
                <w:color w:val="0070C0"/>
                <w:lang w:val="en-US"/>
              </w:rPr>
              <w:t>One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MBRL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,  and themes were discussed with IMSE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46313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E92E4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3,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 6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0C45C5" w:rsidRPr="00A5511E" w14:paraId="4E5BB414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FDF8301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B1AEC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78BEEF9" w14:textId="2664616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Did authors provide a description of the coding tree?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No</w:t>
            </w:r>
          </w:p>
        </w:tc>
      </w:tr>
      <w:tr w:rsidR="000C45C5" w:rsidRPr="0007625D" w14:paraId="1F4B2A5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F18333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71978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CFDC81" w14:textId="6219BFAB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themes identified in advance or derived from the data?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Derived from data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24375C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07625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2,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.6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0C45C5" w:rsidRPr="0001510D" w14:paraId="5E335BC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1A50209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4BDB5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Software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2ADB7E" w14:textId="7F950A61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What software, if applicable, was used to manage the data?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NVivo 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12 pro software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 (</w:t>
            </w:r>
            <w:r w:rsidR="0007625D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Methods, paragraph </w:t>
            </w:r>
            <w:r w:rsidR="0001510D">
              <w:rPr>
                <w:rFonts w:ascii="inherit" w:eastAsia="Times New Roman" w:hAnsi="inherit" w:cs="Times New Roman"/>
                <w:color w:val="0070C0"/>
                <w:lang w:val="en-GB"/>
              </w:rPr>
              <w:t xml:space="preserve">2, </w:t>
            </w:r>
            <w:r w:rsidR="00653D67">
              <w:rPr>
                <w:rFonts w:ascii="inherit" w:eastAsia="Times New Roman" w:hAnsi="inherit" w:cs="Times New Roman"/>
                <w:color w:val="0070C0"/>
                <w:lang w:val="en-GB"/>
              </w:rPr>
              <w:t>p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.6</w:t>
            </w:r>
            <w:r w:rsidR="001E13C6">
              <w:rPr>
                <w:rFonts w:ascii="inherit" w:eastAsia="Times New Roman" w:hAnsi="inherit" w:cs="Times New Roman"/>
                <w:color w:val="0070C0"/>
                <w:lang w:val="en-GB"/>
              </w:rPr>
              <w:t>)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GB"/>
              </w:rPr>
              <w:t>.</w:t>
            </w:r>
          </w:p>
        </w:tc>
      </w:tr>
      <w:tr w:rsidR="000C45C5" w:rsidRPr="00A5511E" w14:paraId="733FCB1D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3547D17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lastRenderedPageBreak/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4FC41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Participant checking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231741" w14:textId="0663BE1D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Did participants provide feedback on the findings? 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01510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Methods, paragraph </w:t>
            </w:r>
            <w:r w:rsidR="00EC2B0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4,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.6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A74159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0C45C5" w:rsidRPr="00A5511E" w14:paraId="31058871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6001B5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B2E656F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DF5FD5D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 </w:t>
            </w:r>
          </w:p>
        </w:tc>
      </w:tr>
      <w:tr w:rsidR="000C45C5" w:rsidRPr="00A5511E" w14:paraId="011FDE9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C501E9C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B30C0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Quotations presented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E25692" w14:textId="2915F413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 xml:space="preserve">Were participant quotations presented to illustrate the themes / findings? Was each quotation identified? </w:t>
            </w:r>
            <w:r w:rsidR="00A74159" w:rsidRPr="00A74159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</w:t>
            </w:r>
            <w:r w:rsidR="00082205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Results,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p</w:t>
            </w:r>
            <w:r w:rsidR="00D21604">
              <w:rPr>
                <w:rFonts w:ascii="inherit" w:eastAsia="Times New Roman" w:hAnsi="inherit" w:cs="Times New Roman"/>
                <w:color w:val="0070C0"/>
                <w:lang w:val="en-US"/>
              </w:rPr>
              <w:t>p. 8-11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</w:p>
        </w:tc>
      </w:tr>
      <w:tr w:rsidR="000C45C5" w:rsidRPr="00A5511E" w14:paraId="78618715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AAAEC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500E2E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E0DF449" w14:textId="381FA6F0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Was there consistency between the data presented and the findings? 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536C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(Results, par</w:t>
            </w:r>
            <w:r w:rsidR="000702A9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agraph 1, p.7). </w:t>
            </w:r>
          </w:p>
        </w:tc>
      </w:tr>
      <w:tr w:rsidR="000C45C5" w:rsidRPr="00223B7D" w14:paraId="31AEC5AC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088267E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397EF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C8F012" w14:textId="1069A103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Were major themes clearly presented in the findings? 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Yes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0702A9">
              <w:rPr>
                <w:rFonts w:ascii="inherit" w:eastAsia="Times New Roman" w:hAnsi="inherit" w:cs="Times New Roman"/>
                <w:color w:val="0070C0"/>
                <w:lang w:val="en-US"/>
              </w:rPr>
              <w:t>Results</w:t>
            </w:r>
            <w:r w:rsidR="00635C68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</w:t>
            </w:r>
            <w:r w:rsidR="003143CD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paragraph 1, 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653D67">
              <w:rPr>
                <w:rFonts w:ascii="inherit" w:eastAsia="Times New Roman" w:hAnsi="inherit" w:cs="Times New Roman"/>
                <w:color w:val="0070C0"/>
                <w:lang w:val="en-US"/>
              </w:rPr>
              <w:t>7</w:t>
            </w:r>
            <w:r w:rsidR="00223B7D">
              <w:rPr>
                <w:rFonts w:ascii="inherit" w:eastAsia="Times New Roman" w:hAnsi="inherit" w:cs="Times New Roman"/>
                <w:color w:val="0070C0"/>
                <w:lang w:val="en-US"/>
              </w:rPr>
              <w:t>, table 1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.</w:t>
            </w:r>
          </w:p>
        </w:tc>
      </w:tr>
      <w:tr w:rsidR="000C45C5" w:rsidRPr="008617EC" w14:paraId="084F72A6" w14:textId="77777777" w:rsidTr="00A5511E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E216E0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4945C7A" w14:textId="77777777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Clarity of minor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AC8AA3" w14:textId="10E6CAE3" w:rsidR="00A5511E" w:rsidRPr="00A5511E" w:rsidRDefault="00A5511E" w:rsidP="00A5511E">
            <w:pPr>
              <w:spacing w:before="0" w:after="0" w:line="312" w:lineRule="atLeast"/>
              <w:rPr>
                <w:rFonts w:ascii="inherit" w:eastAsia="Times New Roman" w:hAnsi="inherit" w:cs="Times New Roman"/>
                <w:lang w:val="en-US"/>
              </w:rPr>
            </w:pPr>
            <w:r w:rsidRPr="00A5511E">
              <w:rPr>
                <w:rFonts w:ascii="inherit" w:eastAsia="Times New Roman" w:hAnsi="inherit" w:cs="Times New Roman"/>
                <w:lang w:val="en-US"/>
              </w:rPr>
              <w:t>Is there a description of diverse cases or discussion of minor themes? 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Yes</w:t>
            </w:r>
            <w:r w:rsidR="009A2A2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. 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(</w:t>
            </w:r>
            <w:r w:rsidR="00D2449C">
              <w:rPr>
                <w:rFonts w:ascii="inherit" w:eastAsia="Times New Roman" w:hAnsi="inherit" w:cs="Times New Roman"/>
                <w:color w:val="0070C0"/>
                <w:lang w:val="en-US"/>
              </w:rPr>
              <w:t>Discussion</w:t>
            </w:r>
            <w:r w:rsidR="009A254B">
              <w:rPr>
                <w:rFonts w:ascii="inherit" w:eastAsia="Times New Roman" w:hAnsi="inherit" w:cs="Times New Roman"/>
                <w:color w:val="0070C0"/>
                <w:lang w:val="en-US"/>
              </w:rPr>
              <w:t>, paragraph</w:t>
            </w:r>
            <w:r w:rsidR="009A2A2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</w:t>
            </w:r>
            <w:r w:rsidR="00CD2D9F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9A2A2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, 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p. </w:t>
            </w:r>
            <w:r w:rsidR="009A2A24">
              <w:rPr>
                <w:rFonts w:ascii="inherit" w:eastAsia="Times New Roman" w:hAnsi="inherit" w:cs="Times New Roman"/>
                <w:color w:val="0070C0"/>
                <w:lang w:val="en-US"/>
              </w:rPr>
              <w:t>1</w:t>
            </w:r>
            <w:r w:rsidR="002B6C83">
              <w:rPr>
                <w:rFonts w:ascii="inherit" w:eastAsia="Times New Roman" w:hAnsi="inherit" w:cs="Times New Roman"/>
                <w:color w:val="0070C0"/>
                <w:lang w:val="en-US"/>
              </w:rPr>
              <w:t>3</w:t>
            </w:r>
            <w:r w:rsidR="001E13C6">
              <w:rPr>
                <w:rFonts w:ascii="inherit" w:eastAsia="Times New Roman" w:hAnsi="inherit" w:cs="Times New Roman"/>
                <w:color w:val="0070C0"/>
                <w:lang w:val="en-US"/>
              </w:rPr>
              <w:t>)</w:t>
            </w:r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>. (</w:t>
            </w:r>
            <w:r w:rsidR="00F2233E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skin-to-skin, </w:t>
            </w:r>
            <w:bookmarkStart w:id="0" w:name="_GoBack"/>
            <w:bookmarkEnd w:id="0"/>
            <w:r w:rsidR="00D21604" w:rsidRPr="00D21604">
              <w:rPr>
                <w:rFonts w:ascii="inherit" w:eastAsia="Times New Roman" w:hAnsi="inherit" w:cs="Times New Roman"/>
                <w:color w:val="0070C0"/>
                <w:lang w:val="en-US"/>
              </w:rPr>
              <w:t xml:space="preserve"> separation between baby and mother). </w:t>
            </w:r>
          </w:p>
        </w:tc>
      </w:tr>
    </w:tbl>
    <w:p w14:paraId="44D28F66" w14:textId="77777777" w:rsidR="009E29B3" w:rsidRPr="00A5511E" w:rsidRDefault="009E29B3">
      <w:pPr>
        <w:rPr>
          <w:lang w:val="en-US"/>
        </w:rPr>
      </w:pPr>
    </w:p>
    <w:sectPr w:rsidR="009E29B3" w:rsidRPr="00A55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11E"/>
    <w:rsid w:val="0001510D"/>
    <w:rsid w:val="00024EC7"/>
    <w:rsid w:val="000702A9"/>
    <w:rsid w:val="0007625D"/>
    <w:rsid w:val="00082205"/>
    <w:rsid w:val="000C45C5"/>
    <w:rsid w:val="0012716E"/>
    <w:rsid w:val="00170766"/>
    <w:rsid w:val="001A7CCA"/>
    <w:rsid w:val="001E13C6"/>
    <w:rsid w:val="00223B7D"/>
    <w:rsid w:val="0024375C"/>
    <w:rsid w:val="002B6C83"/>
    <w:rsid w:val="002C3CF3"/>
    <w:rsid w:val="002E7F22"/>
    <w:rsid w:val="003143CD"/>
    <w:rsid w:val="00352742"/>
    <w:rsid w:val="0038081A"/>
    <w:rsid w:val="0038494A"/>
    <w:rsid w:val="003A36EB"/>
    <w:rsid w:val="00406A87"/>
    <w:rsid w:val="004505FB"/>
    <w:rsid w:val="0046313E"/>
    <w:rsid w:val="00527A6F"/>
    <w:rsid w:val="00536CA9"/>
    <w:rsid w:val="00635C68"/>
    <w:rsid w:val="00653D67"/>
    <w:rsid w:val="006960AE"/>
    <w:rsid w:val="006F3982"/>
    <w:rsid w:val="007413C3"/>
    <w:rsid w:val="008617EC"/>
    <w:rsid w:val="00920629"/>
    <w:rsid w:val="009A254B"/>
    <w:rsid w:val="009A2A24"/>
    <w:rsid w:val="009E29B3"/>
    <w:rsid w:val="009E66CA"/>
    <w:rsid w:val="00A5511E"/>
    <w:rsid w:val="00A74159"/>
    <w:rsid w:val="00A756BB"/>
    <w:rsid w:val="00B960AA"/>
    <w:rsid w:val="00BB4B7B"/>
    <w:rsid w:val="00BB7323"/>
    <w:rsid w:val="00BE04A9"/>
    <w:rsid w:val="00C15D89"/>
    <w:rsid w:val="00C5038C"/>
    <w:rsid w:val="00C5532F"/>
    <w:rsid w:val="00CD2D9F"/>
    <w:rsid w:val="00CE4889"/>
    <w:rsid w:val="00CE4C9F"/>
    <w:rsid w:val="00D21604"/>
    <w:rsid w:val="00D2449C"/>
    <w:rsid w:val="00DC25BA"/>
    <w:rsid w:val="00E32D7B"/>
    <w:rsid w:val="00E37042"/>
    <w:rsid w:val="00E92E44"/>
    <w:rsid w:val="00E96030"/>
    <w:rsid w:val="00EC2B0D"/>
    <w:rsid w:val="00EF167F"/>
    <w:rsid w:val="00F02705"/>
    <w:rsid w:val="00F2233E"/>
    <w:rsid w:val="00F4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4DAAE"/>
  <w15:chartTrackingRefBased/>
  <w15:docId w15:val="{EF9D60F1-B24C-488C-AD90-CEBD44D08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4"/>
        <w:lang w:val="en-US" w:eastAsia="en-US" w:bidi="ar-SA"/>
      </w:rPr>
    </w:rPrDefault>
    <w:pPrDefault>
      <w:pPr>
        <w:spacing w:before="120"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n-N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90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67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81091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38444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5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 Lamp</dc:creator>
  <cp:keywords/>
  <dc:description/>
  <cp:lastModifiedBy>MB Lamp</cp:lastModifiedBy>
  <cp:revision>52</cp:revision>
  <dcterms:created xsi:type="dcterms:W3CDTF">2020-09-03T13:20:00Z</dcterms:created>
  <dcterms:modified xsi:type="dcterms:W3CDTF">2020-09-04T11:04:00Z</dcterms:modified>
</cp:coreProperties>
</file>