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01ECD" w14:textId="4B79591D" w:rsidR="00E36698" w:rsidRPr="00E36698" w:rsidRDefault="00E36698" w:rsidP="0086122D">
      <w:pPr>
        <w:spacing w:line="360" w:lineRule="auto"/>
        <w:rPr>
          <w:highlight w:val="yellow"/>
        </w:rPr>
      </w:pPr>
      <w:r w:rsidRPr="00E36698">
        <w:rPr>
          <w:rFonts w:ascii="Calibri" w:eastAsia="新細明體" w:hAnsi="Calibri" w:cs="Calibri"/>
          <w:b/>
          <w:bCs/>
          <w:color w:val="000000"/>
          <w:kern w:val="0"/>
          <w:highlight w:val="yellow"/>
          <w14:ligatures w14:val="none"/>
        </w:rPr>
        <w:t>Supplementary Table 1.</w:t>
      </w:r>
      <w:r w:rsidRPr="00E36698">
        <w:rPr>
          <w:rFonts w:ascii="Calibri" w:eastAsia="新細明體" w:hAnsi="Calibri" w:cs="Calibri"/>
          <w:color w:val="000000"/>
          <w:kern w:val="0"/>
          <w:highlight w:val="yellow"/>
          <w14:ligatures w14:val="none"/>
        </w:rPr>
        <w:t xml:space="preserve"> List of two HBB variants (rs34451549 and rs80356821) , with corresponding genomic information, and allele frequencies in our cohort.</w:t>
      </w:r>
      <w:r w:rsidRPr="00E36698">
        <w:rPr>
          <w:highlight w:val="yellow"/>
        </w:rPr>
        <w:fldChar w:fldCharType="begin"/>
      </w:r>
      <w:r w:rsidRPr="00E36698">
        <w:rPr>
          <w:highlight w:val="yellow"/>
        </w:rPr>
        <w:instrText xml:space="preserve"> </w:instrText>
      </w:r>
      <w:r w:rsidRPr="00E36698">
        <w:rPr>
          <w:rFonts w:hint="eastAsia"/>
          <w:highlight w:val="yellow"/>
        </w:rPr>
        <w:instrText>LINK Excel.Sheet.12 "C:\\Users\\VGH00\\Downloads\\20250714_Suppl Table S1.xlsx" "</w:instrText>
      </w:r>
      <w:r w:rsidRPr="00E36698">
        <w:rPr>
          <w:rFonts w:hint="eastAsia"/>
          <w:highlight w:val="yellow"/>
        </w:rPr>
        <w:instrText>工作表</w:instrText>
      </w:r>
      <w:r w:rsidRPr="00E36698">
        <w:rPr>
          <w:rFonts w:hint="eastAsia"/>
          <w:highlight w:val="yellow"/>
        </w:rPr>
        <w:instrText>1!R2C3:R6C10" \a \f 4 \h</w:instrText>
      </w:r>
      <w:r w:rsidRPr="00E36698">
        <w:rPr>
          <w:highlight w:val="yellow"/>
        </w:rPr>
        <w:instrText xml:space="preserve">  \* MERGEFORMAT </w:instrText>
      </w:r>
      <w:r w:rsidRPr="00E36698">
        <w:rPr>
          <w:highlight w:val="yellow"/>
        </w:rPr>
        <w:fldChar w:fldCharType="separate"/>
      </w:r>
    </w:p>
    <w:tbl>
      <w:tblPr>
        <w:tblW w:w="138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992"/>
        <w:gridCol w:w="1276"/>
        <w:gridCol w:w="992"/>
        <w:gridCol w:w="992"/>
        <w:gridCol w:w="4820"/>
      </w:tblGrid>
      <w:tr w:rsidR="00E36698" w:rsidRPr="00E36698" w14:paraId="564DB364" w14:textId="77777777" w:rsidTr="00E36698">
        <w:trPr>
          <w:trHeight w:val="330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2C8EFD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  <w:t>CHROM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766729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  <w:t>POS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607546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proofErr w:type="spellStart"/>
            <w:r w:rsidRPr="00E36698"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  <w:t>rsID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7FCF0D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  <w:t xml:space="preserve">Gene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3710A6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  <w:t>REF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6866B80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  <w:t>ALT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D6D402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b/>
                <w:bCs/>
                <w:color w:val="000000"/>
                <w:kern w:val="0"/>
                <w:highlight w:val="yellow"/>
                <w14:ligatures w14:val="none"/>
              </w:rPr>
              <w:t>MAF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027A5" w14:textId="77777777" w:rsidR="00E36698" w:rsidRPr="00E36698" w:rsidRDefault="00E36698" w:rsidP="00E36698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proofErr w:type="spellStart"/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db</w:t>
            </w:r>
            <w:proofErr w:type="spellEnd"/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 xml:space="preserve"> SNP</w:t>
            </w:r>
          </w:p>
        </w:tc>
      </w:tr>
      <w:tr w:rsidR="00E36698" w:rsidRPr="00E36698" w14:paraId="7FD2E46C" w14:textId="77777777" w:rsidTr="00E36698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E3FB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2086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5225923 (GRCh38)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96C2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rs34451549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87C3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HBB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2446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6294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96BD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0.00159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BBBC" w14:textId="77777777" w:rsidR="00E36698" w:rsidRPr="00E36698" w:rsidRDefault="00E36698" w:rsidP="00E36698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https://www.ncbi.nlm.nih.gov/snp/rs34451549</w:t>
            </w:r>
          </w:p>
        </w:tc>
      </w:tr>
      <w:tr w:rsidR="00E36698" w:rsidRPr="00E36698" w14:paraId="6BE4B75C" w14:textId="77777777" w:rsidTr="00E36698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20E3A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89ECF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5226762 (GRCh38)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15FEF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rs80356821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A5408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HBB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6624B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CAAAG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5913D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1D8A1" w14:textId="77777777" w:rsidR="00E36698" w:rsidRPr="00E36698" w:rsidRDefault="00E36698" w:rsidP="00E3669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0.00232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081EA" w14:textId="77777777" w:rsidR="00E36698" w:rsidRPr="00E36698" w:rsidRDefault="00E36698" w:rsidP="00E36698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E36698">
              <w:rPr>
                <w:rFonts w:ascii="Calibri" w:eastAsia="新細明體" w:hAnsi="Calibri" w:cs="Calibri"/>
                <w:color w:val="000000"/>
                <w:kern w:val="0"/>
                <w:highlight w:val="yellow"/>
                <w14:ligatures w14:val="none"/>
              </w:rPr>
              <w:t>https://www.ncbi.nlm.nih.gov/snp/rs80356821</w:t>
            </w:r>
          </w:p>
        </w:tc>
      </w:tr>
    </w:tbl>
    <w:p w14:paraId="7EB84DC0" w14:textId="77777777" w:rsidR="00E36698" w:rsidRDefault="00E36698" w:rsidP="0086122D">
      <w:pPr>
        <w:spacing w:line="360" w:lineRule="auto"/>
        <w:rPr>
          <w:rFonts w:ascii="Calibri" w:hAnsi="Calibri" w:cs="Calibri"/>
          <w:b/>
          <w:bCs/>
        </w:rPr>
      </w:pPr>
      <w:r w:rsidRPr="00E36698">
        <w:rPr>
          <w:rFonts w:ascii="Calibri" w:hAnsi="Calibri" w:cs="Calibri"/>
          <w:b/>
          <w:bCs/>
          <w:highlight w:val="yellow"/>
        </w:rPr>
        <w:fldChar w:fldCharType="end"/>
      </w:r>
    </w:p>
    <w:p w14:paraId="2BFECCDC" w14:textId="77777777" w:rsidR="00E36698" w:rsidRDefault="00E36698">
      <w:pPr>
        <w:widowControl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358B32A1" w14:textId="7F8BA9D2" w:rsidR="006B706D" w:rsidRPr="00AB78BB" w:rsidRDefault="00AB78BB" w:rsidP="0086122D">
      <w:pPr>
        <w:spacing w:line="360" w:lineRule="auto"/>
        <w:rPr>
          <w:rFonts w:ascii="Calibri" w:hAnsi="Calibri" w:cs="Calibri"/>
          <w:b/>
          <w:bCs/>
        </w:rPr>
      </w:pPr>
      <w:r w:rsidRPr="00AB78BB">
        <w:rPr>
          <w:rFonts w:ascii="Calibri" w:hAnsi="Calibri" w:cs="Calibri" w:hint="eastAsia"/>
          <w:b/>
          <w:bCs/>
        </w:rPr>
        <w:lastRenderedPageBreak/>
        <w:t xml:space="preserve">Supplementary </w:t>
      </w:r>
      <w:r w:rsidRPr="00AB78BB">
        <w:rPr>
          <w:rFonts w:ascii="Calibri" w:hAnsi="Calibri" w:cs="Calibri"/>
          <w:b/>
          <w:bCs/>
        </w:rPr>
        <w:t xml:space="preserve">Table </w:t>
      </w:r>
      <w:r w:rsidR="00E36698" w:rsidRPr="00E36698">
        <w:rPr>
          <w:rFonts w:ascii="Calibri" w:hAnsi="Calibri" w:cs="Calibri"/>
          <w:b/>
          <w:bCs/>
          <w:highlight w:val="yellow"/>
        </w:rPr>
        <w:t>2</w:t>
      </w:r>
      <w:r w:rsidRPr="00AB78BB">
        <w:rPr>
          <w:rFonts w:ascii="Calibri" w:hAnsi="Calibri" w:cs="Calibri"/>
          <w:b/>
          <w:bCs/>
        </w:rPr>
        <w:t xml:space="preserve">. Risk of </w:t>
      </w:r>
      <w:r>
        <w:rPr>
          <w:rFonts w:ascii="Calibri" w:hAnsi="Calibri" w:cs="Calibri" w:hint="eastAsia"/>
          <w:b/>
          <w:bCs/>
        </w:rPr>
        <w:t>h</w:t>
      </w:r>
      <w:r w:rsidRPr="00AB78BB">
        <w:rPr>
          <w:rFonts w:ascii="Calibri" w:hAnsi="Calibri" w:cs="Calibri"/>
          <w:b/>
          <w:bCs/>
        </w:rPr>
        <w:t>ypertension in the study population.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5"/>
        <w:gridCol w:w="1215"/>
        <w:gridCol w:w="1431"/>
        <w:gridCol w:w="908"/>
        <w:gridCol w:w="1140"/>
        <w:gridCol w:w="1472"/>
        <w:gridCol w:w="942"/>
        <w:gridCol w:w="1007"/>
        <w:gridCol w:w="1559"/>
        <w:gridCol w:w="989"/>
      </w:tblGrid>
      <w:tr w:rsidR="00AB78BB" w:rsidRPr="00AB78BB" w14:paraId="7DC0FE11" w14:textId="77777777" w:rsidTr="00E00CF8">
        <w:trPr>
          <w:trHeight w:val="705"/>
        </w:trPr>
        <w:tc>
          <w:tcPr>
            <w:tcW w:w="11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7249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 xml:space="preserve">Variable 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3279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Multivariable logistic regression, model 1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2C64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Multivariable logistic regression, model 2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DD71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Multivariable logistic regression, model 3</w:t>
            </w:r>
          </w:p>
        </w:tc>
      </w:tr>
      <w:tr w:rsidR="00AB78BB" w:rsidRPr="00AB78BB" w14:paraId="32654AA6" w14:textId="77777777" w:rsidTr="00E00CF8">
        <w:trPr>
          <w:trHeight w:val="319"/>
        </w:trPr>
        <w:tc>
          <w:tcPr>
            <w:tcW w:w="11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DFD047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6289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proofErr w:type="spellStart"/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aOR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0A30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95% CI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BA3A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P-value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52228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proofErr w:type="spellStart"/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aOR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334E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95% CI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0C9D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P-value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D4EF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proofErr w:type="spellStart"/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aOR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A791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95% CI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39B9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P-value</w:t>
            </w:r>
          </w:p>
        </w:tc>
      </w:tr>
      <w:tr w:rsidR="00AB78BB" w:rsidRPr="00AB78BB" w14:paraId="1E6CC6B2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84C3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  <w:t>Age, years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3177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693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30C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048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C4D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D66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2D3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9F1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B04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B78BB" w:rsidRPr="00AB78BB" w14:paraId="4284B243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51A9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  <w:t>Gender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CA6AC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2EC0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9BD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B206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804E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2311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2519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E37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B6C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B78BB" w:rsidRPr="00AB78BB" w14:paraId="38103A0A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77B72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 xml:space="preserve">   female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ACB7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BC5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9FC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1920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06F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A41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2A6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95E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625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B78BB" w:rsidRPr="00AB78BB" w14:paraId="7BEA0E63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F6A92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 xml:space="preserve">   male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542E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D3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A8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A30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2D2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D53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3A4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ADF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10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1CA512AC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F71B" w14:textId="10EDF9E7" w:rsidR="00E00CF8" w:rsidRPr="00E00CF8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b/>
                <w:bCs/>
                <w:color w:val="000000"/>
                <w:kern w:val="0"/>
              </w:rPr>
              <w:t>BTC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AC7D" w14:textId="77777777" w:rsidR="00E00CF8" w:rsidRPr="00AB78BB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FD8C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97F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8EE1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80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1E1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1F0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9AF1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FC1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36AF8E8B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090F" w14:textId="43228C52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 w:hint="eastAsia"/>
                <w:color w:val="000000"/>
                <w:kern w:val="0"/>
              </w:rPr>
              <w:t>N</w:t>
            </w:r>
            <w:r w:rsidRPr="00E00CF8">
              <w:rPr>
                <w:rFonts w:cs="Calibri"/>
                <w:color w:val="000000"/>
                <w:kern w:val="0"/>
              </w:rPr>
              <w:t>o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A3D3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6797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CD44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997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82B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722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79F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0E78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DB7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78B8028B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3F52" w14:textId="5B72E3F5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color w:val="000000"/>
                <w:kern w:val="0"/>
              </w:rPr>
              <w:t>Yes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5D19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0.88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FBB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0.58-1.33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C3D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14E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B1AC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EAB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BF5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AFD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BF2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3509A23D" w14:textId="77777777" w:rsidTr="00E00CF8">
        <w:trPr>
          <w:trHeight w:val="330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791E" w14:textId="5761ACB6" w:rsidR="00E00CF8" w:rsidRPr="00E00CF8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00CF8">
              <w:rPr>
                <w:rFonts w:ascii="Calibri" w:hAnsi="Calibri" w:cs="Calibri"/>
                <w:b/>
                <w:bCs/>
                <w:color w:val="000000"/>
                <w:kern w:val="0"/>
              </w:rPr>
              <w:t>rs34451549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6006" w14:textId="77777777" w:rsidR="00E00CF8" w:rsidRPr="00AB78BB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7DC8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0C98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2D9C4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2E0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F671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651D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E06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6D3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2E75CBF1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D946" w14:textId="7B7A9B9C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 w:hint="eastAsia"/>
                <w:color w:val="000000"/>
                <w:kern w:val="0"/>
              </w:rPr>
              <w:t>N</w:t>
            </w:r>
            <w:r w:rsidRPr="00E00CF8">
              <w:rPr>
                <w:rFonts w:cs="Calibri"/>
                <w:color w:val="000000"/>
                <w:kern w:val="0"/>
              </w:rPr>
              <w:t>o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92779" w14:textId="77777777" w:rsidR="00E00CF8" w:rsidRPr="00AB78BB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D04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C70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F3F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5E6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E2E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9611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DEF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60C2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1DE47779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B1BE" w14:textId="787DAB88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color w:val="000000"/>
                <w:kern w:val="0"/>
              </w:rPr>
              <w:t>Yes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8B405" w14:textId="77777777" w:rsidR="00E00CF8" w:rsidRPr="00AB78BB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F02B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7EFC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4497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0B62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0.54-1.52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8E7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0.703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1E6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31D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3E08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16FFA679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82A22" w14:textId="6204CD73" w:rsidR="00E00CF8" w:rsidRPr="00E00CF8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202122"/>
                <w:kern w:val="0"/>
                <w14:ligatures w14:val="none"/>
              </w:rPr>
            </w:pPr>
            <w:r w:rsidRPr="00E00CF8">
              <w:rPr>
                <w:rFonts w:ascii="Calibri" w:hAnsi="Calibri" w:cs="Calibri"/>
                <w:b/>
                <w:bCs/>
                <w:color w:val="202122"/>
                <w:kern w:val="0"/>
              </w:rPr>
              <w:t>rs80356821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537A2" w14:textId="77777777" w:rsidR="00E00CF8" w:rsidRPr="00AB78BB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202122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478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BB51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F1E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54A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4811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782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A6E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39F2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61E861F1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3437" w14:textId="613CAA56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 w:hint="eastAsia"/>
                <w:color w:val="000000"/>
                <w:kern w:val="0"/>
              </w:rPr>
              <w:t>N</w:t>
            </w:r>
            <w:r w:rsidRPr="00E00CF8">
              <w:rPr>
                <w:rFonts w:cs="Calibri"/>
                <w:color w:val="000000"/>
                <w:kern w:val="0"/>
              </w:rPr>
              <w:t>o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A0E07" w14:textId="77777777" w:rsidR="00E00CF8" w:rsidRPr="00AB78BB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F98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D23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157F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D1C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D0A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3A55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A7D2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DE42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-</w:t>
            </w:r>
          </w:p>
        </w:tc>
      </w:tr>
      <w:tr w:rsidR="00E00CF8" w:rsidRPr="00AB78BB" w14:paraId="6F6FB0DF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3DD5" w14:textId="3E085563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color w:val="000000"/>
                <w:kern w:val="0"/>
              </w:rPr>
              <w:t>Yes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AE1B5" w14:textId="77777777" w:rsidR="00E00CF8" w:rsidRPr="00AB78BB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A19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DB1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50D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D3CB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F97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88E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AA24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0.59-1.45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E9D7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0.745</w:t>
            </w:r>
          </w:p>
        </w:tc>
      </w:tr>
      <w:tr w:rsidR="00AB78BB" w:rsidRPr="00AB78BB" w14:paraId="7B4B8507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3F4F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BMI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9997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FC9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F39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BAD5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E8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896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0.645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BDD0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1A8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5D9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0.645</w:t>
            </w:r>
          </w:p>
        </w:tc>
      </w:tr>
      <w:tr w:rsidR="00AB78BB" w:rsidRPr="00AB78BB" w14:paraId="12EAB809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A99CD" w14:textId="23DE7818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Diabetes mellitus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 xml:space="preserve"> (DM)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B21D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2.09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232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1.73-2.52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48A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A15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2.09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2D1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1.73-2.53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05E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013C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2.09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C79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1.73-2.53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767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AB78BB" w:rsidRPr="00AB78BB" w14:paraId="35DDAEB3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F933" w14:textId="505C8B63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 xml:space="preserve">Hyperlipidemia 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>(HLD)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F01C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1.77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15F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1.47-2.12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72D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531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1.77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2B1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1.48-2.12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197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CF8D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1.77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5D2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1.48-2.12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FC0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AB78BB" w:rsidRPr="00AB78BB" w14:paraId="79B175EA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E32B" w14:textId="404E3EC9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C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>hronic kidney disease (CKD)</w:t>
            </w: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AFC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2.85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3AB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2.34-3.49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5AB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B356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2.86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102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2.34-3.49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908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2FF4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2.86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593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2.34-3.49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1CF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AB78BB" w:rsidRPr="00AB78BB" w14:paraId="1E542D13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7CB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DF867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80A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5C9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B3A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CAA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639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2A7A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E3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0CE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B78BB" w:rsidRPr="00AB78BB" w14:paraId="43D2ED0F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F0FF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Hemoglobin (Hb)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17D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601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0.94-1.03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0DE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0.476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D001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0E4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0.94-1.03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ADA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0.493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18D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DD6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0.94-1.03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52D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0.490</w:t>
            </w:r>
          </w:p>
        </w:tc>
      </w:tr>
      <w:tr w:rsidR="00AB78BB" w:rsidRPr="00AB78BB" w14:paraId="267531B2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2D32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Mean corpuscular volume (MCV)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9B5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8A6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0.97-1.02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B95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CDE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7FC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0.97-1.02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572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10C1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0D9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0.97-1.02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42A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0.580</w:t>
            </w:r>
          </w:p>
        </w:tc>
      </w:tr>
      <w:tr w:rsidR="00AB78BB" w:rsidRPr="00AB78BB" w14:paraId="607F0655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4244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Mean corpuscular hemoglobin (MCH)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2B4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374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0.95-1.08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967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0.634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FE32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E2F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0.95-1.08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5C5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679A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AB0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0.95-1.08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FD5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0.607</w:t>
            </w:r>
          </w:p>
        </w:tc>
      </w:tr>
      <w:tr w:rsidR="00AB78BB" w:rsidRPr="00AB78BB" w14:paraId="528244DC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D907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Total Bilirubin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C957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F1B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0.96-1.11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BA2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0.474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0EDE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06F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0.96-1.09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281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726A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FF6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0.96-1.09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F73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0.495</w:t>
            </w:r>
          </w:p>
        </w:tc>
      </w:tr>
      <w:tr w:rsidR="00AB78BB" w:rsidRPr="00AB78BB" w14:paraId="6729D02C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8F20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 xml:space="preserve">Creatinine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AB5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3E5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59E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0.205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E0C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7D9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FC0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0.206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3718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269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C4C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0.203</w:t>
            </w:r>
          </w:p>
        </w:tc>
      </w:tr>
      <w:tr w:rsidR="00AB78BB" w:rsidRPr="00AB78BB" w14:paraId="4DD8F898" w14:textId="77777777" w:rsidTr="00E00CF8">
        <w:trPr>
          <w:trHeight w:val="330"/>
        </w:trPr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40592" w14:textId="2B44A986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eGFR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(estimate GFR)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686D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0.995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0711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0.991-0.998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EC6D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FC16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0.995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BAAB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0.991-0.998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20D7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4AA0C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0.995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6243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0.991-0.998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847D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</w:tbl>
    <w:p w14:paraId="412DDF56" w14:textId="191A03F1" w:rsidR="00AB78BB" w:rsidRDefault="00AB78BB">
      <w:pPr>
        <w:rPr>
          <w:rFonts w:ascii="Calibri" w:hAnsi="Calibri" w:cs="Calibri"/>
        </w:rPr>
      </w:pPr>
      <w:r w:rsidRPr="00AB78BB">
        <w:rPr>
          <w:rFonts w:ascii="Calibri" w:hAnsi="Calibri" w:cs="Calibri"/>
        </w:rPr>
        <w:t>In multivariable logistic regression analyses, ORs were adjusted for age, sex, BMI, and variables as indicated in the table.</w:t>
      </w:r>
    </w:p>
    <w:p w14:paraId="1615EF4C" w14:textId="77777777" w:rsidR="00AB78BB" w:rsidRDefault="00AB78BB">
      <w:pPr>
        <w:widowControl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2FC2FE9" w14:textId="2F9C7013" w:rsidR="00AB78BB" w:rsidRDefault="00AB78BB" w:rsidP="0086122D">
      <w:pPr>
        <w:spacing w:line="360" w:lineRule="auto"/>
        <w:rPr>
          <w:rFonts w:ascii="Calibri" w:hAnsi="Calibri" w:cs="Calibri"/>
          <w:b/>
          <w:bCs/>
        </w:rPr>
      </w:pPr>
      <w:r w:rsidRPr="00AB78BB">
        <w:rPr>
          <w:rFonts w:ascii="Calibri" w:hAnsi="Calibri" w:cs="Calibri" w:hint="eastAsia"/>
          <w:b/>
          <w:bCs/>
        </w:rPr>
        <w:lastRenderedPageBreak/>
        <w:t xml:space="preserve">Supplementary </w:t>
      </w:r>
      <w:r w:rsidRPr="00AB78BB">
        <w:rPr>
          <w:rFonts w:ascii="Calibri" w:hAnsi="Calibri" w:cs="Calibri"/>
          <w:b/>
          <w:bCs/>
        </w:rPr>
        <w:t xml:space="preserve">Table </w:t>
      </w:r>
      <w:r w:rsidR="00E36698" w:rsidRPr="00E36698">
        <w:rPr>
          <w:rFonts w:ascii="Calibri" w:hAnsi="Calibri" w:cs="Calibri"/>
          <w:b/>
          <w:bCs/>
          <w:highlight w:val="yellow"/>
        </w:rPr>
        <w:t>3</w:t>
      </w:r>
      <w:r w:rsidRPr="00E36698">
        <w:rPr>
          <w:rFonts w:ascii="Calibri" w:hAnsi="Calibri" w:cs="Calibri"/>
          <w:b/>
          <w:bCs/>
          <w:highlight w:val="yellow"/>
        </w:rPr>
        <w:t>.</w:t>
      </w:r>
      <w:r w:rsidRPr="00AB78BB">
        <w:rPr>
          <w:rFonts w:ascii="Calibri" w:hAnsi="Calibri" w:cs="Calibri"/>
          <w:b/>
          <w:bCs/>
        </w:rPr>
        <w:t xml:space="preserve"> Risk of </w:t>
      </w:r>
      <w:r>
        <w:rPr>
          <w:rFonts w:ascii="Calibri" w:hAnsi="Calibri" w:cs="Calibri" w:hint="eastAsia"/>
          <w:b/>
          <w:bCs/>
        </w:rPr>
        <w:t>h</w:t>
      </w:r>
      <w:r w:rsidRPr="00AB78BB">
        <w:rPr>
          <w:rFonts w:ascii="Calibri" w:hAnsi="Calibri" w:cs="Calibri"/>
          <w:b/>
          <w:bCs/>
        </w:rPr>
        <w:t>yperlipidemia in the study population.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5"/>
        <w:gridCol w:w="1215"/>
        <w:gridCol w:w="1431"/>
        <w:gridCol w:w="908"/>
        <w:gridCol w:w="1140"/>
        <w:gridCol w:w="1472"/>
        <w:gridCol w:w="942"/>
        <w:gridCol w:w="1007"/>
        <w:gridCol w:w="1559"/>
        <w:gridCol w:w="989"/>
      </w:tblGrid>
      <w:tr w:rsidR="00AB78BB" w:rsidRPr="00AB78BB" w14:paraId="0A55E445" w14:textId="77777777" w:rsidTr="00E00CF8">
        <w:trPr>
          <w:trHeight w:val="330"/>
        </w:trPr>
        <w:tc>
          <w:tcPr>
            <w:tcW w:w="11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1D3D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 xml:space="preserve">Variable 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7B34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Multivariable logistic regression, model 1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6313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Multivariable logistic regression, model 2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A02B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Multivariable logistic regression, model 3</w:t>
            </w:r>
          </w:p>
        </w:tc>
      </w:tr>
      <w:tr w:rsidR="00AB78BB" w:rsidRPr="00AB78BB" w14:paraId="4CDA52DB" w14:textId="77777777" w:rsidTr="00E00CF8">
        <w:trPr>
          <w:trHeight w:val="330"/>
        </w:trPr>
        <w:tc>
          <w:tcPr>
            <w:tcW w:w="11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22E5BD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D43FC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proofErr w:type="spellStart"/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aOR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E9C8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95% CI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73FC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P-value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6C59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proofErr w:type="spellStart"/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aOR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79F0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95% CI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BBF1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P-value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5E5AA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proofErr w:type="spellStart"/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aOR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974B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95% CI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F707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P-value</w:t>
            </w:r>
          </w:p>
        </w:tc>
      </w:tr>
      <w:tr w:rsidR="00AB78BB" w:rsidRPr="00AB78BB" w14:paraId="4B61B8C2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7C4A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  <w:t>Age, years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0FD3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160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C91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4A9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A21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6C5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CAE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023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CD3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8BB" w:rsidRPr="00AB78BB" w14:paraId="39BAD44F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9B507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  <w:t>Gender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2C37B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21BE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62F8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B605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B7F9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734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76A7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B451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7887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8BB" w:rsidRPr="00AB78BB" w14:paraId="63207920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FB271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 xml:space="preserve">   female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676E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9A4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CC9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AB0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366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3DC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D852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350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B0B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8BB" w:rsidRPr="00AB78BB" w14:paraId="35D8A561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3A002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 xml:space="preserve">   male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4F56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4B3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66E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8C2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B03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594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8E8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9E2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DD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56B766BE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4444" w14:textId="00D0C036" w:rsidR="00E00CF8" w:rsidRPr="00E00CF8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b/>
                <w:bCs/>
                <w:color w:val="000000"/>
                <w:kern w:val="0"/>
              </w:rPr>
              <w:t>BTC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D039" w14:textId="77777777" w:rsidR="00E00CF8" w:rsidRPr="00AB78BB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0DA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653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7C2B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564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1D9C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B84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1DA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BA21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0E7B6BC0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704C" w14:textId="087B3400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 w:hint="eastAsia"/>
                <w:color w:val="000000"/>
                <w:kern w:val="0"/>
              </w:rPr>
              <w:t>N</w:t>
            </w:r>
            <w:r w:rsidRPr="00E00CF8">
              <w:rPr>
                <w:rFonts w:cs="Calibri"/>
                <w:color w:val="000000"/>
                <w:kern w:val="0"/>
              </w:rPr>
              <w:t>o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F551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F8D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51B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9C24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C45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ADA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78B2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11C4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6284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243F5152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59BA" w14:textId="3BFACEA8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color w:val="000000"/>
                <w:kern w:val="0"/>
              </w:rPr>
              <w:t>Yes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F827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0.63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EA3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0.42-0.96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8D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0.029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5F4C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DEB7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947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89F1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B18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4CC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6D840C0F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7C19" w14:textId="0F51BACB" w:rsidR="00E00CF8" w:rsidRPr="00E00CF8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00CF8">
              <w:rPr>
                <w:rFonts w:ascii="Calibri" w:hAnsi="Calibri" w:cs="Calibri"/>
                <w:b/>
                <w:bCs/>
                <w:color w:val="000000"/>
                <w:kern w:val="0"/>
              </w:rPr>
              <w:t>rs34451549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A598" w14:textId="77777777" w:rsidR="00E00CF8" w:rsidRPr="00AB78BB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A23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FF31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A60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79B2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4DA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1A4A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9D14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B11B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2617733A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7E93" w14:textId="03FEE793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 w:hint="eastAsia"/>
                <w:color w:val="000000"/>
                <w:kern w:val="0"/>
              </w:rPr>
              <w:t>N</w:t>
            </w:r>
            <w:r w:rsidRPr="00E00CF8">
              <w:rPr>
                <w:rFonts w:cs="Calibri"/>
                <w:color w:val="000000"/>
                <w:kern w:val="0"/>
              </w:rPr>
              <w:t>o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7D998" w14:textId="77777777" w:rsidR="00E00CF8" w:rsidRPr="00AB78BB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705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78F4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EE1F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727B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C9E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9680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B3F8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277C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234E981F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2DDE" w14:textId="481F9C8D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color w:val="000000"/>
                <w:kern w:val="0"/>
              </w:rPr>
              <w:t>Yes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8786" w14:textId="77777777" w:rsidR="00E00CF8" w:rsidRPr="00AB78BB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EC7B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0B7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AE5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0.69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7FEA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0.41-1.15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251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0.154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276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DB5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27C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164E78A4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E91CA" w14:textId="5EA68B76" w:rsidR="00E00CF8" w:rsidRPr="00E00CF8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202122"/>
                <w:kern w:val="0"/>
                <w14:ligatures w14:val="none"/>
              </w:rPr>
            </w:pPr>
            <w:r w:rsidRPr="00E00CF8">
              <w:rPr>
                <w:rFonts w:ascii="Calibri" w:hAnsi="Calibri" w:cs="Calibri"/>
                <w:b/>
                <w:bCs/>
                <w:color w:val="202122"/>
                <w:kern w:val="0"/>
              </w:rPr>
              <w:t>rs80356821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BB286" w14:textId="77777777" w:rsidR="00E00CF8" w:rsidRPr="00AB78BB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202122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84B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1A22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04B2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68AB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3CD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7D4D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D47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75FE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AB78BB" w14:paraId="76E241A1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1E6" w14:textId="7CCDC300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 w:hint="eastAsia"/>
                <w:color w:val="000000"/>
                <w:kern w:val="0"/>
              </w:rPr>
              <w:t>N</w:t>
            </w:r>
            <w:r w:rsidRPr="00E00CF8">
              <w:rPr>
                <w:rFonts w:cs="Calibri"/>
                <w:color w:val="000000"/>
                <w:kern w:val="0"/>
              </w:rPr>
              <w:t>o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8D7" w14:textId="77777777" w:rsidR="00E00CF8" w:rsidRPr="00AB78BB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BCB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6EA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E318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F540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5072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0818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631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A2F5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E00CF8" w:rsidRPr="00AB78BB" w14:paraId="3237388E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B945" w14:textId="4201E43D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color w:val="000000"/>
                <w:kern w:val="0"/>
              </w:rPr>
              <w:t>Yes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C689A" w14:textId="77777777" w:rsidR="00E00CF8" w:rsidRPr="00AB78BB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C24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BC19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BC06F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2263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156B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8819D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0.78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268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0.50-1.21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BFD6" w14:textId="77777777" w:rsidR="00E00CF8" w:rsidRPr="00AB78BB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0.266</w:t>
            </w:r>
          </w:p>
        </w:tc>
      </w:tr>
      <w:tr w:rsidR="00AB78BB" w:rsidRPr="00AB78BB" w14:paraId="4759CF89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106D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BMI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3F94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87F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E0C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0.761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083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CCC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AB4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0.751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BDB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254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15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0.750</w:t>
            </w:r>
          </w:p>
        </w:tc>
      </w:tr>
      <w:tr w:rsidR="00AB78BB" w:rsidRPr="00AB78BB" w14:paraId="251D88B4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E7B9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Hypertension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C676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1.79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4B1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1.49-2.14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755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749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1.79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F90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1.49-2.14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885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668C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1.79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399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1.50-2.14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132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AB78BB" w:rsidRPr="00AB78BB" w14:paraId="5686DC95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35AF" w14:textId="6AF7215C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Diabetes mellitus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 xml:space="preserve"> (DM)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61A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3.69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014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3.09-4.40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4CC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258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3.73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C78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3.13-4.45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359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41F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3.73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5F7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3.13-4.45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2D4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AB78BB" w:rsidRPr="00AB78BB" w14:paraId="2430991E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1267" w14:textId="46AB171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C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>hronic kidney disease (CKD)</w:t>
            </w: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3BDD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1.53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41A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1.26-1.87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8F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51E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1.54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BA3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1.26-1.87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01A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512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1.54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BA1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1.26-1.88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95B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AB78BB" w:rsidRPr="00AB78BB" w14:paraId="55B18BB1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EA5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E326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224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4F1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DF2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D04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05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B5A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5E8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FD8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8BB" w:rsidRPr="00AB78BB" w14:paraId="5B806CA7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DDF2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Hemoglobin (Hb)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73BD1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B5E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1.04-1.14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B41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C812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CAD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1.04-1.14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104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C89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1D4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1.04-1.14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E1A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AB78BB" w:rsidRPr="00AB78BB" w14:paraId="75494C0A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2A37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Mean corpuscular volume (MCV)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813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9AF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0.94-0.99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AF3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D75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A53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0.94-0.99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CD3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3EF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A74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0.94-0.99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7B1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0.006</w:t>
            </w:r>
          </w:p>
        </w:tc>
      </w:tr>
      <w:tr w:rsidR="00AB78BB" w:rsidRPr="00AB78BB" w14:paraId="6B8CC18A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134C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Mean corpuscular hemoglobin (MCH)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013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1E3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1.02-1.16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A98E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18AA0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CE0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1.03-1.16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BB5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8F1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1.09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055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1.03-1.16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16AD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0.004</w:t>
            </w:r>
          </w:p>
        </w:tc>
      </w:tr>
      <w:tr w:rsidR="00AB78BB" w:rsidRPr="00AB78BB" w14:paraId="57277976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AB0B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Total Bilirubin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8BA7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6A8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0.83-1.02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5CE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51D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B6F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0.82-1.02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4112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0.096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439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52A6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0.82-1.02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6CC4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0.100</w:t>
            </w:r>
          </w:p>
        </w:tc>
      </w:tr>
      <w:tr w:rsidR="00AB78BB" w:rsidRPr="00AB78BB" w14:paraId="39445CA9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910A" w14:textId="77777777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 xml:space="preserve">Creatinine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7F90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98C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0.95-1.02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EC7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2CFAC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AF6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0.95-1.02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06C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89E6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kern w:val="0"/>
                <w14:ligatures w14:val="none"/>
              </w:rPr>
              <w:t>0.98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231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0.95-1.02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40B5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0.382</w:t>
            </w:r>
          </w:p>
        </w:tc>
      </w:tr>
      <w:tr w:rsidR="00AB78BB" w:rsidRPr="00AB78BB" w14:paraId="1AF4EFCF" w14:textId="77777777" w:rsidTr="00E00CF8">
        <w:trPr>
          <w:trHeight w:val="330"/>
        </w:trPr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39172" w14:textId="25C7C4D4" w:rsidR="00AB78BB" w:rsidRPr="00AB78BB" w:rsidRDefault="00AB78BB" w:rsidP="00AB78BB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eGFR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B78BB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(estimate GFR)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F71E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2245B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0.993-0.998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984A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40E4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5B349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0.993-0.998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AF0A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70353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7682F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0.993-0.999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4B588" w14:textId="77777777" w:rsidR="00AB78BB" w:rsidRPr="00AB78BB" w:rsidRDefault="00AB78BB" w:rsidP="00AB78BB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AB78BB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0.006</w:t>
            </w:r>
          </w:p>
        </w:tc>
      </w:tr>
    </w:tbl>
    <w:p w14:paraId="66A9BF3A" w14:textId="1CC373B3" w:rsidR="0086122D" w:rsidRDefault="00AB78BB">
      <w:pPr>
        <w:rPr>
          <w:rFonts w:ascii="Calibri" w:hAnsi="Calibri" w:cs="Calibri"/>
        </w:rPr>
      </w:pPr>
      <w:r w:rsidRPr="00AB78BB">
        <w:rPr>
          <w:rFonts w:ascii="Calibri" w:hAnsi="Calibri" w:cs="Calibri"/>
        </w:rPr>
        <w:t>In multivariable logistic regression analyses, ORs were adjusted for age, sex, BMI, and variables as indicated in the table.</w:t>
      </w:r>
    </w:p>
    <w:p w14:paraId="113A5A8B" w14:textId="77777777" w:rsidR="0086122D" w:rsidRDefault="0086122D">
      <w:pPr>
        <w:widowControl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6B04909" w14:textId="31324537" w:rsidR="0086122D" w:rsidRDefault="0086122D" w:rsidP="0086122D">
      <w:pPr>
        <w:widowControl/>
        <w:spacing w:after="0" w:line="360" w:lineRule="auto"/>
        <w:rPr>
          <w:rFonts w:ascii="Calibri" w:hAnsi="Calibri" w:cs="Calibri"/>
          <w:b/>
          <w:bCs/>
        </w:rPr>
      </w:pPr>
      <w:r w:rsidRPr="00AB78BB">
        <w:rPr>
          <w:rFonts w:ascii="Calibri" w:hAnsi="Calibri" w:cs="Calibri" w:hint="eastAsia"/>
          <w:b/>
          <w:bCs/>
        </w:rPr>
        <w:lastRenderedPageBreak/>
        <w:t xml:space="preserve">Supplementary </w:t>
      </w:r>
      <w:r w:rsidRPr="00AB78BB">
        <w:rPr>
          <w:rFonts w:ascii="Calibri" w:hAnsi="Calibri" w:cs="Calibri"/>
          <w:b/>
          <w:bCs/>
        </w:rPr>
        <w:t xml:space="preserve">Table </w:t>
      </w:r>
      <w:r w:rsidR="00E36698" w:rsidRPr="00E36698">
        <w:rPr>
          <w:rFonts w:ascii="Calibri" w:hAnsi="Calibri" w:cs="Calibri"/>
          <w:b/>
          <w:bCs/>
          <w:highlight w:val="yellow"/>
        </w:rPr>
        <w:t>4</w:t>
      </w:r>
      <w:r w:rsidRPr="00E36698">
        <w:rPr>
          <w:rFonts w:ascii="Calibri" w:hAnsi="Calibri" w:cs="Calibri"/>
          <w:b/>
          <w:bCs/>
          <w:highlight w:val="yellow"/>
        </w:rPr>
        <w:t>.</w:t>
      </w:r>
      <w:r w:rsidRPr="00AB78BB">
        <w:rPr>
          <w:rFonts w:ascii="Calibri" w:hAnsi="Calibri" w:cs="Calibri"/>
          <w:b/>
          <w:bCs/>
        </w:rPr>
        <w:t xml:space="preserve"> Risk of </w:t>
      </w:r>
      <w:r>
        <w:rPr>
          <w:rFonts w:ascii="Calibri" w:eastAsia="新細明體" w:hAnsi="Calibri" w:cs="Calibri" w:hint="eastAsia"/>
          <w:b/>
          <w:bCs/>
          <w:color w:val="000000"/>
          <w:kern w:val="0"/>
          <w14:ligatures w14:val="none"/>
        </w:rPr>
        <w:t>chronic kidney disease</w:t>
      </w:r>
      <w:r w:rsidRPr="00AB78BB">
        <w:rPr>
          <w:rFonts w:ascii="Calibri" w:hAnsi="Calibri" w:cs="Calibri"/>
          <w:b/>
          <w:bCs/>
        </w:rPr>
        <w:t xml:space="preserve"> in the study population.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6"/>
        <w:gridCol w:w="1206"/>
        <w:gridCol w:w="1440"/>
        <w:gridCol w:w="908"/>
        <w:gridCol w:w="1234"/>
        <w:gridCol w:w="1417"/>
        <w:gridCol w:w="903"/>
        <w:gridCol w:w="1220"/>
        <w:gridCol w:w="1431"/>
        <w:gridCol w:w="903"/>
      </w:tblGrid>
      <w:tr w:rsidR="0086122D" w:rsidRPr="0086122D" w14:paraId="2BCB60AC" w14:textId="77777777" w:rsidTr="00E00CF8">
        <w:trPr>
          <w:trHeight w:val="330"/>
        </w:trPr>
        <w:tc>
          <w:tcPr>
            <w:tcW w:w="11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3509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 xml:space="preserve">Variable 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78A8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Multivariable logistic regression, model 1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AE09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Multivariable logistic regression, model 2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708D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Multivariable logistic regression, model 3</w:t>
            </w:r>
          </w:p>
        </w:tc>
      </w:tr>
      <w:tr w:rsidR="0086122D" w:rsidRPr="0086122D" w14:paraId="0A024A36" w14:textId="77777777" w:rsidTr="00E00CF8">
        <w:trPr>
          <w:trHeight w:val="330"/>
        </w:trPr>
        <w:tc>
          <w:tcPr>
            <w:tcW w:w="11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487948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618DF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proofErr w:type="spellStart"/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aOR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0B35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95% CI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C222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P-value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F762C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proofErr w:type="spellStart"/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aOR</w:t>
            </w:r>
            <w:proofErr w:type="spellEnd"/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24B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95% CI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E51B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P-value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813C5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proofErr w:type="spellStart"/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aOR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46FD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95% CI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307E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P-value</w:t>
            </w:r>
          </w:p>
        </w:tc>
      </w:tr>
      <w:tr w:rsidR="0086122D" w:rsidRPr="0086122D" w14:paraId="3D69B329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BCAE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  <w:t>Age, years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287E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35F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873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440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30C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8FB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487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765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A62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122D" w:rsidRPr="0086122D" w14:paraId="0FDAC93E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B0955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  <w:t>Gender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C8C4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FB43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2420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B02E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DF9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F5F0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D162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715F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2184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122D" w:rsidRPr="0086122D" w14:paraId="44D5EB08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71AC0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 xml:space="preserve">   female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1FAD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073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9AE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D71A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955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443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9A40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ADA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FAD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122D" w:rsidRPr="0086122D" w14:paraId="000B5051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7A34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 xml:space="preserve">   male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1719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FDB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057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7CE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49B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E57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0D5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162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7AD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86122D" w14:paraId="5B7998C7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EE78" w14:textId="528E73C1" w:rsidR="00E00CF8" w:rsidRPr="00E00CF8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b/>
                <w:bCs/>
                <w:color w:val="000000"/>
                <w:kern w:val="0"/>
              </w:rPr>
              <w:t>BTC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5088" w14:textId="77777777" w:rsidR="00E00CF8" w:rsidRPr="0086122D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37D8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030E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02A7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C751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31A2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116F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9348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7B1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86122D" w14:paraId="47DB82AA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DE36" w14:textId="79DC15F6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 w:hint="eastAsia"/>
                <w:color w:val="000000"/>
                <w:kern w:val="0"/>
              </w:rPr>
              <w:t>N</w:t>
            </w:r>
            <w:r w:rsidRPr="00E00CF8">
              <w:rPr>
                <w:rFonts w:cs="Calibri"/>
                <w:color w:val="000000"/>
                <w:kern w:val="0"/>
              </w:rPr>
              <w:t>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A83D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1835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803F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C64D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7ADF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A371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E525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6DAB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1FEB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86122D" w14:paraId="1585EADF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9D2E" w14:textId="34535BB4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color w:val="000000"/>
                <w:kern w:val="0"/>
              </w:rPr>
              <w:t>Yes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ADD5B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0.64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B842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0.40-1.04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B1C3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F745C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C431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4C50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81F6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F99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7345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86122D" w14:paraId="5E769AAD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2775" w14:textId="67809798" w:rsidR="00E00CF8" w:rsidRPr="00E00CF8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00CF8">
              <w:rPr>
                <w:rFonts w:ascii="Calibri" w:hAnsi="Calibri" w:cs="Calibri"/>
                <w:b/>
                <w:bCs/>
                <w:color w:val="000000"/>
                <w:kern w:val="0"/>
              </w:rPr>
              <w:t>rs34451549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810E" w14:textId="77777777" w:rsidR="00E00CF8" w:rsidRPr="0086122D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CFD9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A8E6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5D10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2307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92D2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3C82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263D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B1ED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86122D" w14:paraId="4FDA115C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C6ED" w14:textId="1FD080AC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 w:hint="eastAsia"/>
                <w:color w:val="000000"/>
                <w:kern w:val="0"/>
              </w:rPr>
              <w:t>N</w:t>
            </w:r>
            <w:r w:rsidRPr="00E00CF8">
              <w:rPr>
                <w:rFonts w:cs="Calibri"/>
                <w:color w:val="000000"/>
                <w:kern w:val="0"/>
              </w:rPr>
              <w:t>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3109" w14:textId="77777777" w:rsidR="00E00CF8" w:rsidRPr="0086122D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164A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DD90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1BE7F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D82B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AEC9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7FB3C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8B3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D355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86122D" w14:paraId="2AAEA0CB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DA13" w14:textId="19614C81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color w:val="000000"/>
                <w:kern w:val="0"/>
              </w:rPr>
              <w:t>Yes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FB12" w14:textId="77777777" w:rsidR="00E00CF8" w:rsidRPr="0086122D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B83B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8F58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E9A0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83FA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0.27-0.97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FA65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0.040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AFBB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9E3B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1CAC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86122D" w14:paraId="17FE8704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B48F7" w14:textId="2FF1524F" w:rsidR="00E00CF8" w:rsidRPr="00E00CF8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202122"/>
                <w:kern w:val="0"/>
                <w14:ligatures w14:val="none"/>
              </w:rPr>
            </w:pPr>
            <w:r w:rsidRPr="00E00CF8">
              <w:rPr>
                <w:rFonts w:ascii="Calibri" w:hAnsi="Calibri" w:cs="Calibri"/>
                <w:b/>
                <w:bCs/>
                <w:color w:val="202122"/>
                <w:kern w:val="0"/>
              </w:rPr>
              <w:t>rs80356821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AEE91" w14:textId="77777777" w:rsidR="00E00CF8" w:rsidRPr="0086122D" w:rsidRDefault="00E00CF8" w:rsidP="00E00CF8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202122"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0B6B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BA13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3933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29C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18E4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4C417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50FD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E14F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0CF8" w:rsidRPr="0086122D" w14:paraId="15F59F2D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6CE9" w14:textId="18CF96B9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 w:hint="eastAsia"/>
                <w:color w:val="000000"/>
                <w:kern w:val="0"/>
              </w:rPr>
              <w:t>N</w:t>
            </w:r>
            <w:r w:rsidRPr="00E00CF8">
              <w:rPr>
                <w:rFonts w:cs="Calibri"/>
                <w:color w:val="000000"/>
                <w:kern w:val="0"/>
              </w:rPr>
              <w:t>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F2EB" w14:textId="77777777" w:rsidR="00E00CF8" w:rsidRPr="0086122D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1E21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9C06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6953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5224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29BC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F866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387F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3901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E00CF8" w:rsidRPr="0086122D" w14:paraId="1CD0BC98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4396" w14:textId="20008898" w:rsidR="00E00CF8" w:rsidRPr="00E00CF8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E00CF8">
              <w:rPr>
                <w:rFonts w:cs="Calibri"/>
                <w:color w:val="000000"/>
                <w:kern w:val="0"/>
              </w:rPr>
              <w:t>Yes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59ADA" w14:textId="77777777" w:rsidR="00E00CF8" w:rsidRPr="0086122D" w:rsidRDefault="00E00CF8" w:rsidP="00E00CF8">
            <w:pPr>
              <w:widowControl/>
              <w:spacing w:after="0" w:line="240" w:lineRule="auto"/>
              <w:ind w:firstLineChars="100" w:firstLine="240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A01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D3AA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E0FA6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4CEA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7F48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9B190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0.95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DB4B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0.57-1.58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C15C" w14:textId="77777777" w:rsidR="00E00CF8" w:rsidRPr="0086122D" w:rsidRDefault="00E00CF8" w:rsidP="00E00CF8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0.848</w:t>
            </w:r>
          </w:p>
        </w:tc>
      </w:tr>
      <w:tr w:rsidR="0086122D" w:rsidRPr="0086122D" w14:paraId="45731C30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DAE2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BMI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FE4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912E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407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0.504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CFC4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07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58C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0.508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11AA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CB5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0.99-1.01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03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0.513</w:t>
            </w:r>
          </w:p>
        </w:tc>
      </w:tr>
      <w:tr w:rsidR="0086122D" w:rsidRPr="0086122D" w14:paraId="43C713D6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5894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Hypertension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AED6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2.65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2E6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2.16-3.25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292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6305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2.65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EA9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2.16-3.25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E93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888D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2.65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D5C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2.16-3.26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2C0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0EA62E8C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0C5EB" w14:textId="3D9F4078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Diabetes mellitus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 xml:space="preserve"> (DM)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A5A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1.86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FD5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1.51-2.30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CE3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0B7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1.88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F5F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1.52-2.31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17F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35A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1.89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EFC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1.53-2.33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9FC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468A53A0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6C81" w14:textId="1324EB74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Hyperlipidemia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 xml:space="preserve"> (HLD)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5AD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1.40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E87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1.14-1.72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878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45E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13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1.14-1.72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25E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41D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1.40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CC4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1.14-1.72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F2CD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0.001</w:t>
            </w:r>
          </w:p>
        </w:tc>
      </w:tr>
      <w:tr w:rsidR="0086122D" w:rsidRPr="0086122D" w14:paraId="269C7FA3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00F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9D0E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0B1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2AA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E0D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983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46B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068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D19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6D5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122D" w:rsidRPr="0086122D" w14:paraId="6FC5E95D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676E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Hemoglobin (Hb)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1D14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0.86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DB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0.81-0.91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6C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143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0.86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463E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0.82-0.91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7E3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B8E4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0.86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DC4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0.82-0.91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78D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31877044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7ED0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Mean corpuscular volume (MCV)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A5F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C0C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0.96-1.02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7A6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0.485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073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2A4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0.96-1.02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3A2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481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84E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0.97-1.02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C54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0.712</w:t>
            </w:r>
          </w:p>
        </w:tc>
      </w:tr>
      <w:tr w:rsidR="0086122D" w:rsidRPr="0086122D" w14:paraId="70959570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A603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Mean corpuscular hemoglobin (MCH)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9B9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1.08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4CF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1.01-1.16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A0C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041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1.09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1F6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1.01-1.16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657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0.022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94A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1.09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235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1.02-1.17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3FD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0.017</w:t>
            </w:r>
          </w:p>
        </w:tc>
      </w:tr>
      <w:tr w:rsidR="0086122D" w:rsidRPr="0086122D" w14:paraId="111FDB24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E4A5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Total Bilirubin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AA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706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0.75-0.95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68C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0.006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6A3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790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0.75-0.95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D79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30A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0.84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13E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0.75-0.94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E5AD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0.004</w:t>
            </w:r>
          </w:p>
        </w:tc>
      </w:tr>
      <w:tr w:rsidR="0086122D" w:rsidRPr="0086122D" w14:paraId="6C78DDDD" w14:textId="77777777" w:rsidTr="00E00CF8">
        <w:trPr>
          <w:trHeight w:val="315"/>
        </w:trPr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BDE3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 xml:space="preserve">Creatinine 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F5DB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7.56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34C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4.16-13.73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CDD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CF7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7.62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A77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4.2-13.82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C36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C06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kern w:val="0"/>
                <w14:ligatures w14:val="none"/>
              </w:rPr>
              <w:t>7.52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2F3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4.14-13.65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32FD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5FD69796" w14:textId="77777777" w:rsidTr="00E00CF8">
        <w:trPr>
          <w:trHeight w:val="330"/>
        </w:trPr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44BD6" w14:textId="0A6972E6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eGFR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14:ligatures w14:val="none"/>
              </w:rPr>
              <w:t>(estimate GFR)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E47F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B352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0.979-0.992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401D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B1E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0.985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D1E3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0.979-0.992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C17A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3C04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0.985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330A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0.978-0.992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D1CE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</w:tbl>
    <w:p w14:paraId="220EECF3" w14:textId="0D483F72" w:rsidR="0086122D" w:rsidRDefault="0086122D" w:rsidP="0086122D">
      <w:pPr>
        <w:rPr>
          <w:rFonts w:ascii="Calibri" w:hAnsi="Calibri" w:cs="Calibri"/>
        </w:rPr>
      </w:pPr>
      <w:r w:rsidRPr="00AB78BB">
        <w:rPr>
          <w:rFonts w:ascii="Calibri" w:hAnsi="Calibri" w:cs="Calibri"/>
        </w:rPr>
        <w:t>In multivariable logistic regression analyses, ORs were adjusted for age, sex, BMI, and variables as indicated in the table.</w:t>
      </w:r>
    </w:p>
    <w:p w14:paraId="606BA5C5" w14:textId="52D4F06E" w:rsidR="0086122D" w:rsidRDefault="0086122D">
      <w:pPr>
        <w:rPr>
          <w:rFonts w:ascii="Calibri" w:hAnsi="Calibri" w:cs="Calibri"/>
        </w:rPr>
      </w:pPr>
    </w:p>
    <w:p w14:paraId="4E18881F" w14:textId="77777777" w:rsidR="0086122D" w:rsidRDefault="0086122D">
      <w:pPr>
        <w:widowControl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157C670" w14:textId="5414AEB2" w:rsidR="0086122D" w:rsidRDefault="0086122D" w:rsidP="0086122D">
      <w:pPr>
        <w:widowControl/>
        <w:spacing w:after="0" w:line="360" w:lineRule="auto"/>
        <w:rPr>
          <w:rFonts w:ascii="Calibri" w:hAnsi="Calibri" w:cs="Calibri"/>
          <w:b/>
          <w:bCs/>
        </w:rPr>
      </w:pPr>
      <w:r w:rsidRPr="00AB78BB">
        <w:rPr>
          <w:rFonts w:ascii="Calibri" w:hAnsi="Calibri" w:cs="Calibri" w:hint="eastAsia"/>
          <w:b/>
          <w:bCs/>
        </w:rPr>
        <w:lastRenderedPageBreak/>
        <w:t xml:space="preserve">Supplementary </w:t>
      </w:r>
      <w:r w:rsidRPr="00AB78BB">
        <w:rPr>
          <w:rFonts w:ascii="Calibri" w:hAnsi="Calibri" w:cs="Calibri"/>
          <w:b/>
          <w:bCs/>
        </w:rPr>
        <w:t xml:space="preserve">Table </w:t>
      </w:r>
      <w:r w:rsidR="00362862" w:rsidRPr="00BC4D95">
        <w:rPr>
          <w:rFonts w:ascii="Calibri" w:hAnsi="Calibri" w:cs="Calibri"/>
          <w:b/>
          <w:bCs/>
          <w:highlight w:val="yellow"/>
        </w:rPr>
        <w:t>5</w:t>
      </w:r>
      <w:r w:rsidRPr="00BC4D95">
        <w:rPr>
          <w:rFonts w:ascii="Calibri" w:hAnsi="Calibri" w:cs="Calibri"/>
          <w:b/>
          <w:bCs/>
          <w:highlight w:val="yellow"/>
        </w:rPr>
        <w:t>.</w:t>
      </w:r>
      <w:bookmarkStart w:id="0" w:name="_GoBack"/>
      <w:bookmarkEnd w:id="0"/>
      <w:r>
        <w:rPr>
          <w:rFonts w:ascii="Calibri" w:hAnsi="Calibri" w:cs="Calibri" w:hint="eastAsia"/>
          <w:b/>
          <w:bCs/>
        </w:rPr>
        <w:t xml:space="preserve"> </w:t>
      </w:r>
      <w:r w:rsidRPr="0086122D">
        <w:rPr>
          <w:rFonts w:ascii="Calibri" w:hAnsi="Calibri" w:cs="Calibri"/>
          <w:b/>
          <w:bCs/>
        </w:rPr>
        <w:t>Multivariable linear regression models predicting estimated glomerular filtration rate (eGFR)</w:t>
      </w:r>
      <w:r>
        <w:rPr>
          <w:rFonts w:ascii="Calibri" w:hAnsi="Calibri" w:cs="Calibri" w:hint="eastAsia"/>
          <w:b/>
          <w:bCs/>
        </w:rPr>
        <w:t>.</w:t>
      </w:r>
    </w:p>
    <w:tbl>
      <w:tblPr>
        <w:tblW w:w="501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8"/>
        <w:gridCol w:w="5304"/>
        <w:gridCol w:w="3181"/>
      </w:tblGrid>
      <w:tr w:rsidR="0086122D" w:rsidRPr="0086122D" w14:paraId="0E77B6B6" w14:textId="77777777" w:rsidTr="0086122D">
        <w:trPr>
          <w:trHeight w:val="572"/>
        </w:trPr>
        <w:tc>
          <w:tcPr>
            <w:tcW w:w="19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EDEC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Variables</w:t>
            </w:r>
          </w:p>
        </w:tc>
        <w:tc>
          <w:tcPr>
            <w:tcW w:w="18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262CB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 (95% CI)</w:t>
            </w:r>
          </w:p>
        </w:tc>
        <w:tc>
          <w:tcPr>
            <w:tcW w:w="11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D9AC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</w:tr>
      <w:tr w:rsidR="0086122D" w:rsidRPr="0086122D" w14:paraId="173C57C4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25AE" w14:textId="31536F3B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rs34451549 (Per risk allele)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75B9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1.75 (-2.97-6.48)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EA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0.467</w:t>
            </w:r>
          </w:p>
        </w:tc>
      </w:tr>
      <w:tr w:rsidR="0086122D" w:rsidRPr="0086122D" w14:paraId="153AE554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C30A" w14:textId="1E03913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（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 1-year increase in age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F906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-0.51 (-0.58--0.45)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4355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17B73098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8C01" w14:textId="5C7452FA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sex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（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Male vs Female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3B69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-5.67 (-7.47--3.87)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897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4500FBC9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E2D3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Hypertension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DADE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-7.16 (-9.24--5.08)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CE1D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42FD6F15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3246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  <w:t>Diabetes mellitus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D829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7.60 (5.51-9.70)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C36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3F2B3AC4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B4D9A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  <w:t xml:space="preserve">Hyperlipidemia 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CBFA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-2.39 (-4.41--0.38)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023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0.020</w:t>
            </w:r>
          </w:p>
        </w:tc>
      </w:tr>
      <w:tr w:rsidR="0086122D" w:rsidRPr="005377D0" w14:paraId="7528F11E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3BAE" w14:textId="44DA41C4" w:rsidR="0086122D" w:rsidRPr="005377D0" w:rsidRDefault="005377D0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</w:pPr>
            <w:r w:rsidRPr="005377D0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C</w:t>
            </w:r>
            <w:r w:rsidRPr="005377D0">
              <w:rPr>
                <w:rFonts w:ascii="Calibri" w:eastAsia="新細明體" w:hAnsi="Calibri" w:cs="Calibri" w:hint="eastAsia"/>
                <w:color w:val="000000"/>
                <w:kern w:val="0"/>
                <w14:ligatures w14:val="none"/>
              </w:rPr>
              <w:t>hronic kidney disease</w:t>
            </w:r>
            <w:r w:rsidR="0086122D" w:rsidRPr="005377D0"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  <w:t xml:space="preserve"> 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0712F" w14:textId="77777777" w:rsidR="0086122D" w:rsidRPr="005377D0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5377D0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-33.79 (-35.78--31.81)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CC01" w14:textId="77777777" w:rsidR="0086122D" w:rsidRPr="005377D0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5377D0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5CBFEDDE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F2ED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3EA6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23E6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6122D" w:rsidRPr="0086122D" w14:paraId="2931FB88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4A25" w14:textId="3879E14F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rs80356821 (Per risk allele)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A47E2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6.34 (2.43-10.25)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65C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0.001</w:t>
            </w:r>
          </w:p>
        </w:tc>
      </w:tr>
      <w:tr w:rsidR="0086122D" w:rsidRPr="0086122D" w14:paraId="3F8F5F62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B61A0" w14:textId="724B004A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（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 1-year increase in age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D336E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-0.52 (-0.58--0.45)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E9FD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7304EA52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B0F96" w14:textId="5FAE2D4E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sex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（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Male vs Female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1D74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-5.72 (-7.52--3.92)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1E01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1B47DA57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4374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Hypertension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E6FC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-7.16 (-9.24--5.08)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75A3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71798A29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FF334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  <w:t>Diabetes mellitus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1E33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7.64 (5.55-9.73)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855A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7AF13FAD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63723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  <w:t xml:space="preserve">Hyperlipidemia 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177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-2.23 (-4.25--0.22)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798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0.030</w:t>
            </w:r>
          </w:p>
        </w:tc>
      </w:tr>
      <w:tr w:rsidR="0086122D" w:rsidRPr="005377D0" w14:paraId="6E735924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D7EC" w14:textId="6D07633F" w:rsidR="0086122D" w:rsidRPr="005377D0" w:rsidRDefault="005377D0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</w:pPr>
            <w:r w:rsidRPr="005377D0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C</w:t>
            </w:r>
            <w:r w:rsidRPr="005377D0">
              <w:rPr>
                <w:rFonts w:ascii="Calibri" w:eastAsia="新細明體" w:hAnsi="Calibri" w:cs="Calibri" w:hint="eastAsia"/>
                <w:color w:val="000000"/>
                <w:kern w:val="0"/>
                <w14:ligatures w14:val="none"/>
              </w:rPr>
              <w:t>hronic kidney disease</w:t>
            </w:r>
            <w:r w:rsidR="0086122D" w:rsidRPr="005377D0"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  <w:t xml:space="preserve"> 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26D0" w14:textId="77777777" w:rsidR="0086122D" w:rsidRPr="005377D0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5377D0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-33.66 (-35.64--31.68)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EE9B" w14:textId="77777777" w:rsidR="0086122D" w:rsidRPr="005377D0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5377D0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42172E8C" w14:textId="77777777" w:rsidTr="0086122D">
        <w:trPr>
          <w:trHeight w:val="378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BA0E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8E37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B9BB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86122D" w:rsidRPr="0086122D" w14:paraId="55B5A57C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19531" w14:textId="3B7E3C68" w:rsidR="0086122D" w:rsidRPr="0086122D" w:rsidRDefault="00E00CF8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新細明體" w:hAnsi="Calibri" w:cs="Calibri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TC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349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4.73 (1.64-7.83)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831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0.003</w:t>
            </w:r>
          </w:p>
        </w:tc>
      </w:tr>
      <w:tr w:rsidR="0086122D" w:rsidRPr="0086122D" w14:paraId="32D05C53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577F" w14:textId="66BBBC72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（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 1-year increase in age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67A0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-0.52 (-0.58--0.45)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195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43DB3061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2B2B1" w14:textId="0FD22589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sex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（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Male vs Female</w:t>
            </w:r>
            <w:r w:rsidRPr="0086122D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E28A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-5.71 (-7.52--3.91)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C44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769D4A83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E49C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Hypertension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19AC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-7.16 (-9.23--5.08)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D5FF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119D6535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06A3F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  <w:t>Diabetes mellitus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A0AB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7.66 (5.57-9.76)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9949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  <w:tr w:rsidR="0086122D" w:rsidRPr="0086122D" w14:paraId="11AECB98" w14:textId="77777777" w:rsidTr="0086122D">
        <w:trPr>
          <w:trHeight w:val="397"/>
        </w:trPr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05401" w14:textId="77777777" w:rsidR="0086122D" w:rsidRPr="0086122D" w:rsidRDefault="0086122D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  <w:t xml:space="preserve">Hyperlipidemia 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39B94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-2.21 (-4.23--0.2)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6837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0.032</w:t>
            </w:r>
          </w:p>
        </w:tc>
      </w:tr>
      <w:tr w:rsidR="0086122D" w:rsidRPr="0086122D" w14:paraId="01C64164" w14:textId="77777777" w:rsidTr="0086122D">
        <w:trPr>
          <w:trHeight w:val="416"/>
        </w:trPr>
        <w:tc>
          <w:tcPr>
            <w:tcW w:w="19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52FE0" w14:textId="36FFC003" w:rsidR="0086122D" w:rsidRPr="0086122D" w:rsidRDefault="005377D0" w:rsidP="0086122D">
            <w:pPr>
              <w:widowControl/>
              <w:spacing w:after="0" w:line="240" w:lineRule="auto"/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</w:pPr>
            <w:r w:rsidRPr="005377D0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C</w:t>
            </w:r>
            <w:r w:rsidRPr="005377D0">
              <w:rPr>
                <w:rFonts w:ascii="Calibri" w:eastAsia="新細明體" w:hAnsi="Calibri" w:cs="Calibri" w:hint="eastAsia"/>
                <w:color w:val="000000"/>
                <w:kern w:val="0"/>
                <w14:ligatures w14:val="none"/>
              </w:rPr>
              <w:t>hronic kidney disease</w:t>
            </w:r>
            <w:r w:rsidR="0086122D" w:rsidRPr="0086122D">
              <w:rPr>
                <w:rFonts w:ascii="Calibri" w:eastAsia="新細明體" w:hAnsi="Calibri" w:cs="Calibri"/>
                <w:color w:val="202122"/>
                <w:kern w:val="0"/>
                <w14:ligatures w14:val="none"/>
              </w:rPr>
              <w:t xml:space="preserve"> 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CAA44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-33.59 (-35.57--31.6)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D1408" w14:textId="77777777" w:rsidR="0086122D" w:rsidRPr="0086122D" w:rsidRDefault="0086122D" w:rsidP="0086122D">
            <w:pPr>
              <w:widowControl/>
              <w:spacing w:after="0" w:line="240" w:lineRule="auto"/>
              <w:jc w:val="center"/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</w:pPr>
            <w:r w:rsidRPr="0086122D">
              <w:rPr>
                <w:rFonts w:ascii="Calibri" w:eastAsia="新細明體" w:hAnsi="Calibri" w:cs="Calibri"/>
                <w:color w:val="000000"/>
                <w:kern w:val="0"/>
                <w14:ligatures w14:val="none"/>
              </w:rPr>
              <w:t>&lt; 0.001</w:t>
            </w:r>
          </w:p>
        </w:tc>
      </w:tr>
    </w:tbl>
    <w:p w14:paraId="28A4BC34" w14:textId="77777777" w:rsidR="00AB78BB" w:rsidRPr="0086122D" w:rsidRDefault="00AB78BB">
      <w:pPr>
        <w:rPr>
          <w:rFonts w:ascii="Calibri" w:hAnsi="Calibri" w:cs="Calibri"/>
        </w:rPr>
      </w:pPr>
    </w:p>
    <w:sectPr w:rsidR="00AB78BB" w:rsidRPr="0086122D" w:rsidSect="00AB78B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29DDC" w14:textId="77777777" w:rsidR="000726A7" w:rsidRDefault="000726A7" w:rsidP="005377D0">
      <w:pPr>
        <w:spacing w:after="0" w:line="240" w:lineRule="auto"/>
      </w:pPr>
      <w:r>
        <w:separator/>
      </w:r>
    </w:p>
  </w:endnote>
  <w:endnote w:type="continuationSeparator" w:id="0">
    <w:p w14:paraId="759A79AA" w14:textId="77777777" w:rsidR="000726A7" w:rsidRDefault="000726A7" w:rsidP="0053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DE80" w14:textId="77777777" w:rsidR="000726A7" w:rsidRDefault="000726A7" w:rsidP="005377D0">
      <w:pPr>
        <w:spacing w:after="0" w:line="240" w:lineRule="auto"/>
      </w:pPr>
      <w:r>
        <w:separator/>
      </w:r>
    </w:p>
  </w:footnote>
  <w:footnote w:type="continuationSeparator" w:id="0">
    <w:p w14:paraId="076B25DD" w14:textId="77777777" w:rsidR="000726A7" w:rsidRDefault="000726A7" w:rsidP="00537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BB"/>
    <w:rsid w:val="000726A7"/>
    <w:rsid w:val="001A4E9C"/>
    <w:rsid w:val="00266498"/>
    <w:rsid w:val="00362862"/>
    <w:rsid w:val="00453125"/>
    <w:rsid w:val="005377D0"/>
    <w:rsid w:val="005452D3"/>
    <w:rsid w:val="006B706D"/>
    <w:rsid w:val="00804BE9"/>
    <w:rsid w:val="0086122D"/>
    <w:rsid w:val="00A30FD9"/>
    <w:rsid w:val="00AB78BB"/>
    <w:rsid w:val="00BC4D95"/>
    <w:rsid w:val="00C34E36"/>
    <w:rsid w:val="00C9728A"/>
    <w:rsid w:val="00E00CF8"/>
    <w:rsid w:val="00E3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CF4D6"/>
  <w15:chartTrackingRefBased/>
  <w15:docId w15:val="{34116A69-74C4-4F7E-8DDD-7908E67A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8B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8B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8B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8B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8B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8B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78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B7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B78B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B7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B78B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B78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B78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B78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B78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B7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B7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B7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8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B78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8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7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377D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37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377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I-Chieh Chen</dc:creator>
  <cp:keywords/>
  <dc:description/>
  <cp:lastModifiedBy>VGH00</cp:lastModifiedBy>
  <cp:revision>3</cp:revision>
  <dcterms:created xsi:type="dcterms:W3CDTF">2025-07-14T07:59:00Z</dcterms:created>
  <dcterms:modified xsi:type="dcterms:W3CDTF">2025-07-14T08:38:00Z</dcterms:modified>
</cp:coreProperties>
</file>