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AF2F" w14:textId="77777777" w:rsidR="009D2269" w:rsidRDefault="00000000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color w:val="000000"/>
          <w:kern w:val="44"/>
          <w:sz w:val="36"/>
          <w:szCs w:val="36"/>
          <w14:ligatures w14:val="standardContextual"/>
        </w:rPr>
      </w:pPr>
      <w:r>
        <w:rPr>
          <w:rFonts w:ascii="Times New Roman" w:eastAsia="微软雅黑" w:hAnsi="Times New Roman" w:cs="Times New Roman" w:hint="eastAsia"/>
          <w:b/>
          <w:bCs/>
          <w:color w:val="000000"/>
          <w:kern w:val="44"/>
          <w:sz w:val="36"/>
          <w:szCs w:val="36"/>
          <w14:ligatures w14:val="standardContextual"/>
        </w:rPr>
        <w:t>Supplementary Information</w:t>
      </w:r>
    </w:p>
    <w:p w14:paraId="4157B6F0" w14:textId="77777777" w:rsidR="009D2269" w:rsidRDefault="00000000">
      <w:pPr>
        <w:spacing w:line="480" w:lineRule="auto"/>
        <w:jc w:val="center"/>
        <w:rPr>
          <w:rFonts w:ascii="Times New Roman" w:eastAsia="微软雅黑" w:hAnsi="Times New Roman" w:cs="Times New Roman"/>
          <w:b/>
          <w:bCs/>
          <w:color w:val="000000"/>
          <w:kern w:val="44"/>
          <w:sz w:val="32"/>
          <w:szCs w:val="32"/>
          <w14:ligatures w14:val="standardContextual"/>
        </w:rPr>
      </w:pPr>
      <w:r>
        <w:rPr>
          <w:rFonts w:ascii="Times New Roman" w:eastAsia="微软雅黑" w:hAnsi="Times New Roman" w:cs="Times New Roman" w:hint="eastAsia"/>
          <w:b/>
          <w:bCs/>
          <w:color w:val="000000"/>
          <w:kern w:val="44"/>
          <w:sz w:val="32"/>
          <w:szCs w:val="32"/>
          <w14:ligatures w14:val="standardContextual"/>
        </w:rPr>
        <w:t>for</w:t>
      </w:r>
    </w:p>
    <w:p w14:paraId="34218D1A" w14:textId="77777777" w:rsidR="005C62BA" w:rsidRDefault="005C62BA" w:rsidP="00026C3B">
      <w:pPr>
        <w:pStyle w:val="acbfdd8b-e11b-4d36-88ff-6049b138f862"/>
        <w:spacing w:line="480" w:lineRule="auto"/>
        <w:rPr>
          <w:rFonts w:ascii="Times New Roman" w:hAnsi="Times New Roman"/>
          <w:b/>
          <w:kern w:val="44"/>
          <w:sz w:val="24"/>
          <w:szCs w:val="24"/>
        </w:rPr>
      </w:pPr>
      <w:bookmarkStart w:id="0" w:name="OLE_LINK1438"/>
      <w:bookmarkStart w:id="1" w:name="OLE_LINK1439"/>
      <w:bookmarkStart w:id="2" w:name="OLE_LINK1440"/>
      <w:bookmarkStart w:id="3" w:name="OLE_LINK1441"/>
      <w:r w:rsidRPr="00832C7B">
        <w:rPr>
          <w:rFonts w:ascii="Times New Roman" w:hAnsi="Times New Roman"/>
          <w:b/>
          <w:kern w:val="44"/>
          <w:sz w:val="24"/>
          <w:szCs w:val="24"/>
        </w:rPr>
        <w:t xml:space="preserve">Deciphering </w:t>
      </w:r>
      <w:r>
        <w:rPr>
          <w:rFonts w:ascii="Times New Roman" w:hAnsi="Times New Roman"/>
          <w:b/>
          <w:kern w:val="44"/>
          <w:sz w:val="24"/>
          <w:szCs w:val="24"/>
        </w:rPr>
        <w:t xml:space="preserve">the </w:t>
      </w:r>
      <w:r w:rsidRPr="008248C3">
        <w:rPr>
          <w:rFonts w:ascii="Times New Roman" w:hAnsi="Times New Roman"/>
          <w:b/>
          <w:kern w:val="44"/>
          <w:sz w:val="24"/>
          <w:szCs w:val="24"/>
        </w:rPr>
        <w:t>spatiotemporal dynamics</w:t>
      </w:r>
      <w:r w:rsidRPr="0031384C">
        <w:t xml:space="preserve"> </w:t>
      </w:r>
      <w:r>
        <w:rPr>
          <w:rFonts w:ascii="Times New Roman" w:hAnsi="Times New Roman"/>
          <w:b/>
          <w:kern w:val="44"/>
          <w:sz w:val="24"/>
          <w:szCs w:val="24"/>
        </w:rPr>
        <w:t>and source</w:t>
      </w:r>
      <w:r w:rsidRPr="0031384C">
        <w:rPr>
          <w:rFonts w:ascii="Times New Roman" w:hAnsi="Times New Roman"/>
          <w:b/>
          <w:kern w:val="44"/>
          <w:sz w:val="24"/>
          <w:szCs w:val="24"/>
        </w:rPr>
        <w:t xml:space="preserve"> characteristics</w:t>
      </w:r>
      <w:r>
        <w:rPr>
          <w:rFonts w:ascii="Times New Roman" w:hAnsi="Times New Roman"/>
          <w:b/>
          <w:kern w:val="44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44"/>
          <w:sz w:val="24"/>
          <w:szCs w:val="24"/>
        </w:rPr>
        <w:t>of</w:t>
      </w:r>
      <w:r w:rsidRPr="0031384C">
        <w:rPr>
          <w:rFonts w:ascii="Times New Roman" w:hAnsi="Times New Roman"/>
          <w:b/>
          <w:kern w:val="44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44"/>
          <w:sz w:val="24"/>
          <w:szCs w:val="24"/>
        </w:rPr>
        <w:t xml:space="preserve">nutrients under </w:t>
      </w:r>
      <w:r w:rsidRPr="00A72239">
        <w:rPr>
          <w:rFonts w:ascii="Times New Roman" w:hAnsi="Times New Roman"/>
          <w:b/>
          <w:kern w:val="44"/>
          <w:sz w:val="24"/>
          <w:szCs w:val="24"/>
        </w:rPr>
        <w:t>anthropogenic pressure</w:t>
      </w:r>
      <w:r>
        <w:rPr>
          <w:rFonts w:ascii="Times New Roman" w:hAnsi="Times New Roman"/>
          <w:b/>
          <w:kern w:val="44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kern w:val="44"/>
          <w:sz w:val="24"/>
          <w:szCs w:val="24"/>
        </w:rPr>
        <w:t>in</w:t>
      </w:r>
      <w:r>
        <w:rPr>
          <w:rFonts w:ascii="Times New Roman" w:hAnsi="Times New Roman"/>
          <w:b/>
          <w:kern w:val="44"/>
          <w:sz w:val="24"/>
          <w:szCs w:val="24"/>
        </w:rPr>
        <w:t xml:space="preserve"> </w:t>
      </w:r>
      <w:proofErr w:type="spellStart"/>
      <w:r w:rsidRPr="00832C7B">
        <w:rPr>
          <w:rFonts w:ascii="Times New Roman" w:hAnsi="Times New Roman"/>
          <w:b/>
          <w:kern w:val="44"/>
          <w:sz w:val="24"/>
          <w:szCs w:val="24"/>
        </w:rPr>
        <w:t>Taipu</w:t>
      </w:r>
      <w:proofErr w:type="spellEnd"/>
      <w:r w:rsidRPr="00832C7B">
        <w:rPr>
          <w:rFonts w:ascii="Times New Roman" w:hAnsi="Times New Roman"/>
          <w:b/>
          <w:kern w:val="44"/>
          <w:sz w:val="24"/>
          <w:szCs w:val="24"/>
        </w:rPr>
        <w:t xml:space="preserve"> </w:t>
      </w:r>
      <w:r>
        <w:rPr>
          <w:rFonts w:ascii="Times New Roman" w:hAnsi="Times New Roman"/>
          <w:b/>
          <w:kern w:val="44"/>
          <w:sz w:val="24"/>
          <w:szCs w:val="24"/>
        </w:rPr>
        <w:t>r</w:t>
      </w:r>
      <w:r w:rsidRPr="00832C7B">
        <w:rPr>
          <w:rFonts w:ascii="Times New Roman" w:hAnsi="Times New Roman"/>
          <w:b/>
          <w:kern w:val="44"/>
          <w:sz w:val="24"/>
          <w:szCs w:val="24"/>
        </w:rPr>
        <w:t>iver</w:t>
      </w:r>
      <w:r>
        <w:rPr>
          <w:rFonts w:ascii="Times New Roman" w:hAnsi="Times New Roman"/>
          <w:b/>
          <w:kern w:val="44"/>
          <w:sz w:val="24"/>
          <w:szCs w:val="24"/>
        </w:rPr>
        <w:t>, China</w:t>
      </w:r>
    </w:p>
    <w:bookmarkEnd w:id="0"/>
    <w:bookmarkEnd w:id="1"/>
    <w:bookmarkEnd w:id="2"/>
    <w:bookmarkEnd w:id="3"/>
    <w:p w14:paraId="13EED38B" w14:textId="77777777" w:rsidR="009D2269" w:rsidRDefault="009D2269">
      <w:pPr>
        <w:spacing w:line="480" w:lineRule="auto"/>
        <w:jc w:val="left"/>
        <w:rPr>
          <w:rFonts w:ascii="Times New Roman" w:eastAsia="微软雅黑" w:hAnsi="Times New Roman" w:cs="Times New Roman"/>
          <w:bCs/>
          <w:color w:val="000000"/>
          <w:sz w:val="22"/>
          <w:szCs w:val="28"/>
          <w14:ligatures w14:val="standardContextual"/>
        </w:rPr>
      </w:pPr>
    </w:p>
    <w:p w14:paraId="69C7FBD6" w14:textId="77777777" w:rsidR="00264612" w:rsidRDefault="00264612" w:rsidP="00264612">
      <w:pPr>
        <w:spacing w:line="480" w:lineRule="auto"/>
        <w:rPr>
          <w:rFonts w:ascii="Times New Roman" w:eastAsia="PMingLiU" w:hAnsi="Times New Roman" w:cs="Times New Roman"/>
          <w:sz w:val="24"/>
          <w:szCs w:val="18"/>
          <w:lang w:eastAsia="zh-TW"/>
        </w:rPr>
      </w:pPr>
      <w:r>
        <w:rPr>
          <w:rFonts w:ascii="Times New Roman" w:eastAsia="宋体" w:hAnsi="Times New Roman" w:cs="Times New Roman" w:hint="eastAsia"/>
          <w:sz w:val="24"/>
          <w:szCs w:val="18"/>
        </w:rPr>
        <w:t>Tong</w:t>
      </w:r>
      <w:r>
        <w:rPr>
          <w:rFonts w:ascii="Times New Roman" w:eastAsia="宋体" w:hAnsi="Times New Roman" w:cs="Times New Roman"/>
          <w:sz w:val="24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18"/>
        </w:rPr>
        <w:t>Wang</w:t>
      </w:r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 xml:space="preserve"> </w:t>
      </w:r>
      <w:proofErr w:type="spellStart"/>
      <w:proofErr w:type="gramStart"/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a,b</w:t>
      </w:r>
      <w:proofErr w:type="spellEnd"/>
      <w:proofErr w:type="gramEnd"/>
      <w:r>
        <w:rPr>
          <w:rFonts w:ascii="Times New Roman" w:eastAsia="宋体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sz w:val="24"/>
          <w:szCs w:val="18"/>
        </w:rPr>
        <w:t>J</w:t>
      </w:r>
      <w:r>
        <w:rPr>
          <w:rFonts w:ascii="Times New Roman" w:eastAsia="宋体" w:hAnsi="Times New Roman" w:cs="Times New Roman"/>
          <w:sz w:val="24"/>
          <w:szCs w:val="18"/>
        </w:rPr>
        <w:t>iayi</w:t>
      </w:r>
      <w:proofErr w:type="spellEnd"/>
      <w:r>
        <w:rPr>
          <w:rFonts w:ascii="Times New Roman" w:eastAsia="宋体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Kou</w:t>
      </w:r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a</w:t>
      </w:r>
      <w:proofErr w:type="spellEnd"/>
      <w:r>
        <w:rPr>
          <w:rFonts w:ascii="Times New Roman" w:eastAsia="宋体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Fengjunxi</w:t>
      </w:r>
      <w:proofErr w:type="spellEnd"/>
      <w:r>
        <w:rPr>
          <w:rFonts w:ascii="Times New Roman" w:eastAsia="PMingLiU" w:hAnsi="Times New Roman" w:cs="Times New Roman"/>
          <w:sz w:val="24"/>
          <w:szCs w:val="18"/>
          <w:lang w:eastAsia="zh-TW"/>
        </w:rPr>
        <w:t xml:space="preserve"> </w:t>
      </w:r>
      <w:r>
        <w:rPr>
          <w:rFonts w:ascii="Times New Roman" w:eastAsia="宋体" w:hAnsi="Times New Roman" w:cs="Times New Roman"/>
          <w:sz w:val="24"/>
          <w:szCs w:val="18"/>
        </w:rPr>
        <w:t>Chen</w:t>
      </w:r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a</w:t>
      </w:r>
      <w:r>
        <w:rPr>
          <w:rFonts w:ascii="Times New Roman" w:eastAsia="宋体" w:hAnsi="Times New Roman" w:cs="Times New Roman"/>
          <w:sz w:val="24"/>
          <w:szCs w:val="18"/>
        </w:rPr>
        <w:t>, Yalong Li</w:t>
      </w:r>
      <w:r>
        <w:rPr>
          <w:rFonts w:ascii="Times New Roman" w:eastAsia="宋体" w:hAnsi="Times New Roman" w:cs="Times New Roman"/>
          <w:sz w:val="24"/>
          <w:szCs w:val="18"/>
          <w:vertAlign w:val="superscript"/>
        </w:rPr>
        <w:t>a</w:t>
      </w:r>
      <w:r>
        <w:rPr>
          <w:rFonts w:ascii="Times New Roman" w:eastAsia="宋体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Yaojen</w:t>
      </w:r>
      <w:proofErr w:type="spellEnd"/>
      <w:r>
        <w:rPr>
          <w:rFonts w:ascii="Times New Roman" w:eastAsia="宋体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Tu</w:t>
      </w:r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a,b</w:t>
      </w:r>
      <w:proofErr w:type="spellEnd"/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*</w:t>
      </w:r>
      <w:r>
        <w:rPr>
          <w:rFonts w:ascii="Times New Roman" w:eastAsia="宋体" w:hAnsi="Times New Roman" w:cs="Times New Roman"/>
          <w:sz w:val="24"/>
          <w:szCs w:val="18"/>
        </w:rPr>
        <w:t xml:space="preserve">,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Yanping</w:t>
      </w:r>
      <w:proofErr w:type="spellEnd"/>
      <w:r>
        <w:rPr>
          <w:rFonts w:ascii="Times New Roman" w:eastAsia="宋体" w:hAnsi="Times New Roman" w:cs="Times New Roman"/>
          <w:sz w:val="24"/>
          <w:szCs w:val="18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szCs w:val="18"/>
        </w:rPr>
        <w:t>Duan</w:t>
      </w:r>
      <w:r>
        <w:rPr>
          <w:rFonts w:ascii="Times New Roman" w:eastAsia="楷体_GB2312" w:hAnsi="Times New Roman" w:cs="Times New Roman"/>
          <w:sz w:val="24"/>
          <w:szCs w:val="18"/>
          <w:vertAlign w:val="superscript"/>
        </w:rPr>
        <w:t>a,b</w:t>
      </w:r>
      <w:proofErr w:type="spellEnd"/>
    </w:p>
    <w:p w14:paraId="128D5815" w14:textId="77777777" w:rsidR="005A177B" w:rsidRPr="005C62BA" w:rsidRDefault="005A177B">
      <w:pPr>
        <w:spacing w:line="480" w:lineRule="auto"/>
        <w:rPr>
          <w:rFonts w:ascii="Times New Roman" w:eastAsia="黑体" w:hAnsi="Times New Roman" w:cs="Times New Roman"/>
          <w:i/>
          <w:sz w:val="24"/>
          <w:szCs w:val="24"/>
        </w:rPr>
      </w:pPr>
    </w:p>
    <w:p w14:paraId="0F58B1CF" w14:textId="2F81685C" w:rsidR="009D2269" w:rsidRDefault="00000000">
      <w:pPr>
        <w:spacing w:line="480" w:lineRule="auto"/>
        <w:rPr>
          <w:rFonts w:ascii="Times New Roman" w:eastAsia="黑体" w:hAnsi="Times New Roman" w:cs="Times New Roman"/>
          <w:i/>
          <w:sz w:val="24"/>
          <w:szCs w:val="24"/>
        </w:rPr>
      </w:pPr>
      <w:r>
        <w:rPr>
          <w:rFonts w:ascii="Times New Roman" w:eastAsia="黑体" w:hAnsi="Times New Roman" w:cs="Times New Roman"/>
          <w:i/>
          <w:sz w:val="24"/>
          <w:szCs w:val="24"/>
        </w:rPr>
        <w:t>a</w:t>
      </w:r>
      <w:r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School of </w:t>
      </w:r>
      <w:r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>E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nvironmental and Geographical Sciences</w:t>
      </w:r>
      <w:r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 xml:space="preserve">,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Shanghai Normal University</w:t>
      </w:r>
      <w:r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 xml:space="preserve">,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Shanghai</w:t>
      </w:r>
      <w:r>
        <w:rPr>
          <w:rFonts w:ascii="Times New Roman" w:eastAsia="宋体" w:hAnsi="Times New Roman" w:cs="Times New Roman"/>
          <w:i/>
          <w:sz w:val="24"/>
          <w:szCs w:val="24"/>
        </w:rPr>
        <w:t xml:space="preserve"> 200234</w:t>
      </w:r>
      <w:r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,</w:t>
      </w:r>
      <w:r>
        <w:rPr>
          <w:rFonts w:ascii="Times New Roman" w:eastAsia="PMingLiU" w:hAnsi="Times New Roman" w:cs="Times New Roman"/>
          <w:i/>
          <w:iCs/>
          <w:color w:val="000000"/>
          <w:sz w:val="24"/>
          <w:szCs w:val="24"/>
          <w:lang w:eastAsia="zh-TW"/>
        </w:rPr>
        <w:t xml:space="preserve"> </w:t>
      </w:r>
      <w:r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China</w:t>
      </w:r>
    </w:p>
    <w:p w14:paraId="58AA0E37" w14:textId="77777777" w:rsidR="009D2269" w:rsidRDefault="00000000">
      <w:pPr>
        <w:spacing w:line="480" w:lineRule="auto"/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黑体" w:hAnsi="Times New Roman" w:cs="Times New Roman"/>
          <w:i/>
          <w:sz w:val="24"/>
          <w:szCs w:val="24"/>
        </w:rPr>
        <w:t xml:space="preserve">b </w:t>
      </w:r>
      <w:r>
        <w:rPr>
          <w:rFonts w:ascii="Times New Roman" w:eastAsia="宋体" w:hAnsi="Times New Roman" w:cs="Times New Roman"/>
          <w:i/>
          <w:iCs/>
          <w:sz w:val="24"/>
          <w:szCs w:val="24"/>
        </w:rPr>
        <w:t>Yangtze River Delta Urban Wetland Ecosystem National Field Observation and Research Station, Shanghai Normal University, Shanghai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/>
          <w:sz w:val="24"/>
          <w:szCs w:val="24"/>
        </w:rPr>
        <w:t>200234,</w:t>
      </w:r>
      <w:r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 xml:space="preserve"> China</w:t>
      </w:r>
    </w:p>
    <w:p w14:paraId="0EF040C8" w14:textId="77777777" w:rsidR="009D2269" w:rsidRDefault="009D2269">
      <w:pPr>
        <w:spacing w:line="480" w:lineRule="auto"/>
        <w:rPr>
          <w:rFonts w:ascii="Times New Roman" w:eastAsia="黑体" w:hAnsi="Times New Roman" w:cs="Times New Roman"/>
          <w:sz w:val="16"/>
          <w:szCs w:val="16"/>
        </w:rPr>
      </w:pPr>
    </w:p>
    <w:p w14:paraId="6B45A32D" w14:textId="77777777" w:rsidR="009D2269" w:rsidRDefault="009D2269">
      <w:pPr>
        <w:spacing w:line="480" w:lineRule="auto"/>
        <w:rPr>
          <w:rFonts w:ascii="Times New Roman" w:eastAsia="黑体" w:hAnsi="Times New Roman" w:cs="Times New Roman"/>
          <w:sz w:val="16"/>
          <w:szCs w:val="16"/>
        </w:rPr>
      </w:pPr>
    </w:p>
    <w:p w14:paraId="38C6360B" w14:textId="77777777" w:rsidR="0027358E" w:rsidRDefault="0027358E" w:rsidP="0027358E">
      <w:pPr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 xml:space="preserve">* </w:t>
      </w:r>
      <w:r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14:paraId="27140350" w14:textId="77777777" w:rsidR="0027358E" w:rsidRPr="00026C3B" w:rsidRDefault="0027358E" w:rsidP="0027358E">
      <w:pPr>
        <w:spacing w:line="276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026C3B">
        <w:rPr>
          <w:rFonts w:ascii="Times New Roman" w:eastAsia="黑体" w:hAnsi="Times New Roman" w:cs="Times New Roman"/>
          <w:sz w:val="24"/>
          <w:szCs w:val="24"/>
        </w:rPr>
        <w:t>Email address:</w:t>
      </w:r>
      <w:r w:rsidRPr="00026C3B">
        <w:rPr>
          <w:rStyle w:val="aa"/>
          <w:rFonts w:eastAsia="Times New Roman"/>
          <w:bCs/>
          <w:sz w:val="24"/>
          <w:szCs w:val="24"/>
        </w:rPr>
        <w:t xml:space="preserve"> </w:t>
      </w:r>
      <w:r w:rsidRPr="00026C3B">
        <w:rPr>
          <w:rStyle w:val="aa"/>
          <w:rFonts w:ascii="Times New Roman" w:eastAsia="Times New Roman" w:hAnsi="Times New Roman" w:cs="Times New Roman"/>
          <w:bCs/>
          <w:color w:val="0432FF"/>
          <w:sz w:val="24"/>
          <w:szCs w:val="24"/>
        </w:rPr>
        <w:t>yjtu@shnu.edu.cn</w:t>
      </w:r>
    </w:p>
    <w:p w14:paraId="6A83184B" w14:textId="77777777" w:rsidR="009D2269" w:rsidRDefault="00000000">
      <w:pPr>
        <w:widowControl/>
        <w:spacing w:line="480" w:lineRule="auto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br w:type="page"/>
      </w:r>
    </w:p>
    <w:p w14:paraId="47C566EB" w14:textId="3F6D225A" w:rsidR="005A177B" w:rsidRDefault="005A177B" w:rsidP="005A177B">
      <w:pPr>
        <w:spacing w:afterLines="100" w:after="312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147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Supporting Information includes </w:t>
      </w:r>
      <w:r w:rsidR="00026C3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147B3">
        <w:rPr>
          <w:rFonts w:ascii="Times New Roman" w:hAnsi="Times New Roman" w:cs="Times New Roman"/>
          <w:b/>
          <w:bCs/>
          <w:sz w:val="24"/>
          <w:szCs w:val="24"/>
        </w:rPr>
        <w:t xml:space="preserve"> pages, </w:t>
      </w:r>
      <w:r w:rsidR="006663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147B3">
        <w:rPr>
          <w:rFonts w:ascii="Times New Roman" w:hAnsi="Times New Roman" w:cs="Times New Roman"/>
          <w:b/>
          <w:bCs/>
          <w:sz w:val="24"/>
          <w:szCs w:val="24"/>
        </w:rPr>
        <w:t xml:space="preserve"> tables</w:t>
      </w:r>
    </w:p>
    <w:p w14:paraId="6FB3D0C4" w14:textId="4F7E9FCD" w:rsidR="004D442C" w:rsidRPr="004D442C" w:rsidRDefault="004D442C" w:rsidP="007E73C6">
      <w:pPr>
        <w:spacing w:afterLines="100" w:after="312" w:line="48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4D442C">
        <w:rPr>
          <w:rFonts w:ascii="Times New Roman" w:hAnsi="Times New Roman" w:cs="Times New Roman"/>
          <w:b/>
          <w:bCs/>
          <w:sz w:val="36"/>
          <w:szCs w:val="40"/>
        </w:rPr>
        <w:t>Contents</w:t>
      </w:r>
    </w:p>
    <w:p w14:paraId="1371EB6A" w14:textId="1EC70DF7" w:rsidR="003D7878" w:rsidRDefault="004D442C" w:rsidP="007E73C6">
      <w:pPr>
        <w:pStyle w:val="13"/>
        <w:snapToGrid w:val="0"/>
        <w:spacing w:line="480" w:lineRule="auto"/>
        <w:jc w:val="left"/>
        <w:rPr>
          <w:rFonts w:eastAsia="宋体"/>
        </w:rPr>
      </w:pPr>
      <w:r w:rsidRPr="003E27BF">
        <w:rPr>
          <w:rFonts w:eastAsia="宋体"/>
          <w:b/>
          <w:bCs/>
        </w:rPr>
        <w:t xml:space="preserve">Table </w:t>
      </w:r>
      <w:r w:rsidRPr="003E27BF">
        <w:rPr>
          <w:rFonts w:eastAsia="宋体" w:hint="eastAsia"/>
          <w:b/>
          <w:bCs/>
        </w:rPr>
        <w:t>S</w:t>
      </w:r>
      <w:r w:rsidRPr="003E27BF">
        <w:rPr>
          <w:rFonts w:eastAsia="宋体"/>
          <w:b/>
          <w:bCs/>
        </w:rPr>
        <w:t>1</w:t>
      </w:r>
      <w:r>
        <w:rPr>
          <w:rFonts w:eastAsia="宋体"/>
        </w:rPr>
        <w:t xml:space="preserve"> Latitude and longitude of sampling points in </w:t>
      </w:r>
      <w:r w:rsidR="00026C3B">
        <w:rPr>
          <w:rFonts w:eastAsia="宋体"/>
        </w:rPr>
        <w:t xml:space="preserve">the </w:t>
      </w:r>
      <w:proofErr w:type="spellStart"/>
      <w:r>
        <w:rPr>
          <w:rFonts w:eastAsia="宋体"/>
        </w:rPr>
        <w:t>Taipu</w:t>
      </w:r>
      <w:proofErr w:type="spellEnd"/>
      <w:r>
        <w:rPr>
          <w:rFonts w:eastAsia="宋体"/>
        </w:rPr>
        <w:t xml:space="preserve"> River</w:t>
      </w:r>
    </w:p>
    <w:p w14:paraId="68CB2063" w14:textId="6F71F5E1" w:rsidR="003D7878" w:rsidRPr="003D7878" w:rsidRDefault="003D7878" w:rsidP="003D7878">
      <w:pPr>
        <w:pStyle w:val="13"/>
        <w:spacing w:line="480" w:lineRule="auto"/>
        <w:jc w:val="both"/>
        <w:rPr>
          <w:rFonts w:eastAsia="宋体"/>
        </w:rPr>
      </w:pPr>
      <w:r w:rsidRPr="003E27BF">
        <w:rPr>
          <w:rFonts w:eastAsia="宋体"/>
          <w:b/>
          <w:bCs/>
        </w:rPr>
        <w:t xml:space="preserve">Table </w:t>
      </w:r>
      <w:r w:rsidRPr="003E27BF">
        <w:rPr>
          <w:rFonts w:eastAsia="宋体" w:hint="eastAsia"/>
          <w:b/>
          <w:bCs/>
        </w:rPr>
        <w:t>S</w:t>
      </w:r>
      <w:r>
        <w:rPr>
          <w:rFonts w:eastAsia="宋体"/>
          <w:b/>
          <w:bCs/>
        </w:rPr>
        <w:t>2</w:t>
      </w:r>
      <w:r>
        <w:rPr>
          <w:rFonts w:eastAsia="宋体"/>
        </w:rPr>
        <w:t xml:space="preserve"> </w:t>
      </w:r>
      <w:r w:rsidRPr="00211312">
        <w:t xml:space="preserve">Water characteristics in </w:t>
      </w:r>
      <w:r w:rsidR="00026C3B">
        <w:t xml:space="preserve">the </w:t>
      </w:r>
      <w:proofErr w:type="spellStart"/>
      <w:r w:rsidRPr="00211312">
        <w:t>Taipu</w:t>
      </w:r>
      <w:proofErr w:type="spellEnd"/>
      <w:r w:rsidRPr="00211312">
        <w:t xml:space="preserve"> River during four seasons</w:t>
      </w:r>
    </w:p>
    <w:p w14:paraId="070811FE" w14:textId="2CABB3C5" w:rsidR="004D442C" w:rsidRDefault="004D442C" w:rsidP="004D442C">
      <w:pPr>
        <w:pStyle w:val="13"/>
        <w:spacing w:line="480" w:lineRule="auto"/>
        <w:jc w:val="left"/>
        <w:rPr>
          <w:rFonts w:eastAsia="宋体"/>
        </w:rPr>
      </w:pPr>
      <w:r w:rsidRPr="003E27BF">
        <w:rPr>
          <w:rFonts w:eastAsia="宋体"/>
          <w:b/>
          <w:bCs/>
        </w:rPr>
        <w:t xml:space="preserve">Table </w:t>
      </w:r>
      <w:r w:rsidRPr="003E27BF">
        <w:rPr>
          <w:rFonts w:eastAsia="宋体" w:hint="eastAsia"/>
          <w:b/>
          <w:bCs/>
        </w:rPr>
        <w:t>S</w:t>
      </w:r>
      <w:r w:rsidR="003D7878">
        <w:rPr>
          <w:rFonts w:eastAsia="宋体"/>
          <w:b/>
          <w:bCs/>
        </w:rPr>
        <w:t>3</w:t>
      </w:r>
      <w:r>
        <w:rPr>
          <w:rFonts w:eastAsia="宋体"/>
        </w:rPr>
        <w:t xml:space="preserve"> Evaluation standard of comprehensive pollution index and </w:t>
      </w:r>
      <w:proofErr w:type="spellStart"/>
      <w:r>
        <w:rPr>
          <w:rFonts w:eastAsia="宋体"/>
        </w:rPr>
        <w:t>Nemerow</w:t>
      </w:r>
      <w:proofErr w:type="spellEnd"/>
      <w:r>
        <w:rPr>
          <w:rFonts w:eastAsia="宋体"/>
        </w:rPr>
        <w:t xml:space="preserve"> pollution index</w:t>
      </w:r>
    </w:p>
    <w:p w14:paraId="3114C4A7" w14:textId="46859852" w:rsidR="00D97538" w:rsidRPr="004B4B9F" w:rsidRDefault="00D97538" w:rsidP="00D97538">
      <w:pPr>
        <w:spacing w:afterLines="50" w:after="156"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D4949">
        <w:rPr>
          <w:rFonts w:ascii="Times New Roman" w:eastAsia="宋体" w:hAnsi="Times New Roman" w:cs="Times New Roman"/>
          <w:b/>
          <w:bCs/>
          <w:sz w:val="24"/>
          <w:szCs w:val="28"/>
        </w:rPr>
        <w:t>Table S</w:t>
      </w:r>
      <w:r w:rsidR="006663B9">
        <w:rPr>
          <w:rFonts w:ascii="Times New Roman" w:eastAsia="宋体" w:hAnsi="Times New Roman" w:cs="Times New Roman"/>
          <w:b/>
          <w:bCs/>
          <w:sz w:val="24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Pr="00461D34">
        <w:rPr>
          <w:rFonts w:ascii="Times New Roman" w:eastAsia="宋体" w:hAnsi="Times New Roman" w:cs="Times New Roman"/>
          <w:sz w:val="24"/>
          <w:szCs w:val="28"/>
        </w:rPr>
        <w:t>Correlation analysis of water quality index in T7</w:t>
      </w:r>
      <w:r w:rsidRPr="00461D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site. </w:t>
      </w:r>
      <w:r w:rsidRPr="00C540D5">
        <w:rPr>
          <w:rFonts w:ascii="Times New Roman" w:eastAsia="宋体" w:hAnsi="Times New Roman" w:cs="Times New Roman"/>
          <w:sz w:val="24"/>
          <w:szCs w:val="24"/>
        </w:rPr>
        <w:t xml:space="preserve">Asterisks indicate significance (* </w:t>
      </w:r>
      <w:r w:rsidRPr="00C540D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C540D5">
        <w:rPr>
          <w:rFonts w:ascii="Times New Roman" w:eastAsia="宋体" w:hAnsi="Times New Roman" w:cs="Times New Roman"/>
          <w:sz w:val="24"/>
          <w:szCs w:val="24"/>
        </w:rPr>
        <w:t>&lt;0.05</w:t>
      </w:r>
      <w:r>
        <w:rPr>
          <w:rFonts w:ascii="Times New Roman" w:eastAsia="宋体" w:hAnsi="Times New Roman" w:cs="Times New Roman"/>
          <w:sz w:val="24"/>
          <w:szCs w:val="24"/>
        </w:rPr>
        <w:t xml:space="preserve">; ns </w:t>
      </w:r>
      <w:r w:rsidRPr="00C540D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/>
          <w:sz w:val="24"/>
          <w:szCs w:val="24"/>
        </w:rPr>
        <w:t>&gt;</w:t>
      </w:r>
      <w:r w:rsidRPr="00C540D5">
        <w:rPr>
          <w:rFonts w:ascii="Times New Roman" w:eastAsia="宋体" w:hAnsi="Times New Roman" w:cs="Times New Roman"/>
          <w:sz w:val="24"/>
          <w:szCs w:val="24"/>
        </w:rPr>
        <w:t>0.05)</w:t>
      </w:r>
    </w:p>
    <w:p w14:paraId="4BA48AE9" w14:textId="77777777" w:rsidR="003C4958" w:rsidRDefault="003C4958">
      <w:pPr>
        <w:pStyle w:val="13"/>
        <w:spacing w:line="480" w:lineRule="auto"/>
        <w:rPr>
          <w:rFonts w:eastAsia="宋体"/>
        </w:rPr>
        <w:sectPr w:rsidR="003C4958" w:rsidSect="002A47ED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titlePg/>
          <w:docGrid w:type="lines" w:linePitch="312"/>
        </w:sectPr>
      </w:pPr>
    </w:p>
    <w:p w14:paraId="284C059B" w14:textId="47A68F12" w:rsidR="009D2269" w:rsidRDefault="00000000" w:rsidP="00301A7D">
      <w:pPr>
        <w:pStyle w:val="13"/>
        <w:spacing w:line="480" w:lineRule="auto"/>
        <w:jc w:val="left"/>
        <w:rPr>
          <w:rFonts w:eastAsia="宋体"/>
        </w:rPr>
      </w:pPr>
      <w:r w:rsidRPr="003E27BF">
        <w:rPr>
          <w:rFonts w:eastAsia="宋体"/>
          <w:b/>
          <w:bCs/>
        </w:rPr>
        <w:lastRenderedPageBreak/>
        <w:t xml:space="preserve">Table </w:t>
      </w:r>
      <w:r w:rsidRPr="003E27BF">
        <w:rPr>
          <w:rFonts w:eastAsia="宋体" w:hint="eastAsia"/>
          <w:b/>
          <w:bCs/>
        </w:rPr>
        <w:t>S</w:t>
      </w:r>
      <w:r w:rsidRPr="003E27BF">
        <w:rPr>
          <w:rFonts w:eastAsia="宋体"/>
          <w:b/>
          <w:bCs/>
        </w:rPr>
        <w:t>1</w:t>
      </w:r>
      <w:r>
        <w:rPr>
          <w:rFonts w:eastAsia="宋体"/>
        </w:rPr>
        <w:t xml:space="preserve"> Latitude and longitude of sampling points in </w:t>
      </w:r>
      <w:r w:rsidR="00026C3B">
        <w:rPr>
          <w:rFonts w:eastAsia="宋体"/>
        </w:rPr>
        <w:t xml:space="preserve">the </w:t>
      </w:r>
      <w:proofErr w:type="spellStart"/>
      <w:r>
        <w:rPr>
          <w:rFonts w:eastAsia="宋体"/>
        </w:rPr>
        <w:t>Taipu</w:t>
      </w:r>
      <w:proofErr w:type="spellEnd"/>
      <w:r>
        <w:rPr>
          <w:rFonts w:eastAsia="宋体"/>
        </w:rPr>
        <w:t xml:space="preserve"> River</w:t>
      </w:r>
    </w:p>
    <w:tbl>
      <w:tblPr>
        <w:tblStyle w:val="a9"/>
        <w:tblW w:w="1392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761"/>
        <w:gridCol w:w="1916"/>
        <w:gridCol w:w="2410"/>
        <w:gridCol w:w="2447"/>
      </w:tblGrid>
      <w:tr w:rsidR="005D602A" w:rsidRPr="003C4958" w14:paraId="749EBA6F" w14:textId="77777777" w:rsidTr="005D602A">
        <w:trPr>
          <w:trHeight w:val="788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7FDE1C" w14:textId="0466D2C3" w:rsidR="009D2269" w:rsidRPr="003C4958" w:rsidRDefault="005D602A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 w:rsidRPr="005D602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ampling point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7880A2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BA3FC" w14:textId="77777777" w:rsidR="009D2269" w:rsidRPr="003C4958" w:rsidRDefault="00000000" w:rsidP="003C495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Longitude and latitude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FEF248" w14:textId="0DC13C1E" w:rsidR="009D2269" w:rsidRPr="003C4958" w:rsidRDefault="005D602A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 w:rsidRPr="005D602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ampling point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A1980A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Name</w:t>
            </w:r>
          </w:p>
        </w:tc>
        <w:tc>
          <w:tcPr>
            <w:tcW w:w="24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526FFC" w14:textId="77777777" w:rsidR="009D2269" w:rsidRPr="003C4958" w:rsidRDefault="00000000" w:rsidP="003C495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Longitude and latitude</w:t>
            </w:r>
          </w:p>
        </w:tc>
      </w:tr>
      <w:tr w:rsidR="003C4958" w:rsidRPr="003C4958" w14:paraId="785E9FC7" w14:textId="77777777" w:rsidTr="005D602A">
        <w:trPr>
          <w:trHeight w:val="585"/>
        </w:trPr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086334C1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60EB907A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Miaogang</w:t>
            </w:r>
            <w:proofErr w:type="spellEnd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Bridge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8127348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OLE_LINK1511"/>
            <w:bookmarkStart w:id="5" w:name="OLE_LINK1512"/>
            <w:bookmarkStart w:id="6" w:name="OLE_LINK1509"/>
            <w:bookmarkStart w:id="7" w:name="OLE_LINK1510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120.48°N</w:t>
            </w:r>
            <w:bookmarkEnd w:id="4"/>
            <w:bookmarkEnd w:id="5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31.01°E</w:t>
            </w:r>
            <w:bookmarkEnd w:id="6"/>
            <w:bookmarkEnd w:id="7"/>
          </w:p>
        </w:tc>
        <w:tc>
          <w:tcPr>
            <w:tcW w:w="191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6DD7EA1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T9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7A4FA86C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Punan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Road</w:t>
            </w:r>
          </w:p>
        </w:tc>
        <w:tc>
          <w:tcPr>
            <w:tcW w:w="2447" w:type="dxa"/>
            <w:tcBorders>
              <w:top w:val="single" w:sz="6" w:space="0" w:color="auto"/>
            </w:tcBorders>
            <w:vAlign w:val="center"/>
          </w:tcPr>
          <w:p w14:paraId="5CFD3171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120.84°N, 31.02°E</w:t>
            </w:r>
          </w:p>
        </w:tc>
      </w:tr>
      <w:tr w:rsidR="003C4958" w:rsidRPr="003C4958" w14:paraId="24D584C6" w14:textId="77777777" w:rsidTr="005D602A">
        <w:trPr>
          <w:trHeight w:val="597"/>
        </w:trPr>
        <w:tc>
          <w:tcPr>
            <w:tcW w:w="1985" w:type="dxa"/>
            <w:vAlign w:val="center"/>
          </w:tcPr>
          <w:p w14:paraId="61248C6D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T2</w:t>
            </w:r>
          </w:p>
        </w:tc>
        <w:tc>
          <w:tcPr>
            <w:tcW w:w="2410" w:type="dxa"/>
            <w:vAlign w:val="center"/>
          </w:tcPr>
          <w:p w14:paraId="522C2A9B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Taipu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River Bridge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036B6390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120.51°N, 31.01°E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49D74A54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T10</w:t>
            </w:r>
          </w:p>
        </w:tc>
        <w:tc>
          <w:tcPr>
            <w:tcW w:w="2410" w:type="dxa"/>
            <w:vAlign w:val="center"/>
          </w:tcPr>
          <w:p w14:paraId="634B4923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Fenhu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Beidge</w:t>
            </w:r>
            <w:proofErr w:type="spellEnd"/>
          </w:p>
        </w:tc>
        <w:tc>
          <w:tcPr>
            <w:tcW w:w="2447" w:type="dxa"/>
            <w:vAlign w:val="center"/>
          </w:tcPr>
          <w:p w14:paraId="5A41AEA3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120.87°N, 31.02°E</w:t>
            </w:r>
          </w:p>
        </w:tc>
      </w:tr>
      <w:tr w:rsidR="003C4958" w:rsidRPr="003C4958" w14:paraId="395954A2" w14:textId="77777777" w:rsidTr="005D602A">
        <w:trPr>
          <w:trHeight w:val="839"/>
        </w:trPr>
        <w:tc>
          <w:tcPr>
            <w:tcW w:w="1985" w:type="dxa"/>
            <w:vAlign w:val="center"/>
          </w:tcPr>
          <w:p w14:paraId="2E536670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T3</w:t>
            </w:r>
          </w:p>
        </w:tc>
        <w:tc>
          <w:tcPr>
            <w:tcW w:w="2410" w:type="dxa"/>
            <w:vAlign w:val="center"/>
          </w:tcPr>
          <w:p w14:paraId="508DAD9B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Hengshan Bridge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6649E1C2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120.53°N, 31.01°E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3B66B022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T11</w:t>
            </w:r>
          </w:p>
        </w:tc>
        <w:tc>
          <w:tcPr>
            <w:tcW w:w="2410" w:type="dxa"/>
            <w:vAlign w:val="center"/>
          </w:tcPr>
          <w:p w14:paraId="6D7FEE54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Green embankment of </w:t>
            </w: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Taipu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Rive</w:t>
            </w:r>
          </w:p>
        </w:tc>
        <w:tc>
          <w:tcPr>
            <w:tcW w:w="2447" w:type="dxa"/>
            <w:vAlign w:val="center"/>
          </w:tcPr>
          <w:p w14:paraId="5FE6EE85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120.90°N, 31.02°E</w:t>
            </w:r>
          </w:p>
        </w:tc>
      </w:tr>
      <w:tr w:rsidR="003C4958" w:rsidRPr="003C4958" w14:paraId="0ACF439F" w14:textId="77777777" w:rsidTr="005D602A">
        <w:trPr>
          <w:trHeight w:val="597"/>
        </w:trPr>
        <w:tc>
          <w:tcPr>
            <w:tcW w:w="1985" w:type="dxa"/>
            <w:vAlign w:val="center"/>
          </w:tcPr>
          <w:p w14:paraId="3310AF68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T4</w:t>
            </w:r>
          </w:p>
        </w:tc>
        <w:tc>
          <w:tcPr>
            <w:tcW w:w="2410" w:type="dxa"/>
            <w:vAlign w:val="center"/>
          </w:tcPr>
          <w:p w14:paraId="2225F97B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Meiyan</w:t>
            </w:r>
            <w:proofErr w:type="spellEnd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Bridge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25E0AF37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120.59°N, 31.00°E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37AE880E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T12</w:t>
            </w:r>
          </w:p>
        </w:tc>
        <w:tc>
          <w:tcPr>
            <w:tcW w:w="2410" w:type="dxa"/>
            <w:vAlign w:val="center"/>
          </w:tcPr>
          <w:p w14:paraId="3DA647F8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Caitiantao</w:t>
            </w:r>
            <w:proofErr w:type="spellEnd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Gate</w:t>
            </w:r>
          </w:p>
        </w:tc>
        <w:tc>
          <w:tcPr>
            <w:tcW w:w="2447" w:type="dxa"/>
            <w:vAlign w:val="center"/>
          </w:tcPr>
          <w:p w14:paraId="2F23C87E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120.95°N, 31.02°E</w:t>
            </w:r>
          </w:p>
        </w:tc>
      </w:tr>
      <w:tr w:rsidR="003C4958" w:rsidRPr="003C4958" w14:paraId="7D0B5E44" w14:textId="77777777" w:rsidTr="005D602A">
        <w:trPr>
          <w:trHeight w:val="597"/>
        </w:trPr>
        <w:tc>
          <w:tcPr>
            <w:tcW w:w="1985" w:type="dxa"/>
            <w:vAlign w:val="center"/>
          </w:tcPr>
          <w:p w14:paraId="4C61E6EE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T5</w:t>
            </w:r>
          </w:p>
        </w:tc>
        <w:tc>
          <w:tcPr>
            <w:tcW w:w="2410" w:type="dxa"/>
            <w:vAlign w:val="center"/>
          </w:tcPr>
          <w:p w14:paraId="62E50CD4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Pingwang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Bridge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082A0F17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120.64°N, 31.00°E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50919250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T13</w:t>
            </w:r>
          </w:p>
        </w:tc>
        <w:tc>
          <w:tcPr>
            <w:tcW w:w="2410" w:type="dxa"/>
            <w:vAlign w:val="center"/>
          </w:tcPr>
          <w:p w14:paraId="7BA6E04C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Lianshengshu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River</w:t>
            </w:r>
          </w:p>
        </w:tc>
        <w:tc>
          <w:tcPr>
            <w:tcW w:w="2447" w:type="dxa"/>
            <w:vAlign w:val="center"/>
          </w:tcPr>
          <w:p w14:paraId="4BF7D0A0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120.98°N, 31.02°E</w:t>
            </w:r>
          </w:p>
        </w:tc>
      </w:tr>
      <w:tr w:rsidR="003C4958" w:rsidRPr="003C4958" w14:paraId="725DC952" w14:textId="77777777" w:rsidTr="005D602A">
        <w:trPr>
          <w:trHeight w:val="585"/>
        </w:trPr>
        <w:tc>
          <w:tcPr>
            <w:tcW w:w="1985" w:type="dxa"/>
            <w:vAlign w:val="center"/>
          </w:tcPr>
          <w:p w14:paraId="382C563B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T6</w:t>
            </w:r>
          </w:p>
        </w:tc>
        <w:tc>
          <w:tcPr>
            <w:tcW w:w="2410" w:type="dxa"/>
            <w:vAlign w:val="center"/>
          </w:tcPr>
          <w:p w14:paraId="17F4F545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Hujing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C4958">
              <w:rPr>
                <w:rFonts w:ascii="Times New Roman" w:eastAsia="PMingLiU" w:hAnsi="Times New Roman" w:cs="Times New Roman" w:hint="eastAsia"/>
                <w:kern w:val="0"/>
                <w:sz w:val="24"/>
                <w:szCs w:val="24"/>
                <w:lang w:eastAsia="zh-TW"/>
              </w:rPr>
              <w:t>N</w:t>
            </w: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orth Road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2B7217C2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120.70°N, 31.00°E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53063016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T14</w:t>
            </w:r>
          </w:p>
        </w:tc>
        <w:tc>
          <w:tcPr>
            <w:tcW w:w="2410" w:type="dxa"/>
            <w:vAlign w:val="center"/>
          </w:tcPr>
          <w:p w14:paraId="2F6FA831" w14:textId="77777777" w:rsidR="009D2269" w:rsidRPr="003C4958" w:rsidRDefault="00000000" w:rsidP="005D602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Jinqian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Bridge</w:t>
            </w:r>
          </w:p>
        </w:tc>
        <w:tc>
          <w:tcPr>
            <w:tcW w:w="2447" w:type="dxa"/>
            <w:vAlign w:val="center"/>
          </w:tcPr>
          <w:p w14:paraId="69941E5D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121.04°N, 31.03°E</w:t>
            </w:r>
          </w:p>
        </w:tc>
      </w:tr>
      <w:tr w:rsidR="003C4958" w:rsidRPr="003C4958" w14:paraId="5D7F52F3" w14:textId="77777777" w:rsidTr="005D602A">
        <w:trPr>
          <w:trHeight w:val="839"/>
        </w:trPr>
        <w:tc>
          <w:tcPr>
            <w:tcW w:w="1985" w:type="dxa"/>
            <w:vAlign w:val="center"/>
          </w:tcPr>
          <w:p w14:paraId="13015271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T7</w:t>
            </w:r>
          </w:p>
        </w:tc>
        <w:tc>
          <w:tcPr>
            <w:tcW w:w="2410" w:type="dxa"/>
            <w:vAlign w:val="center"/>
          </w:tcPr>
          <w:p w14:paraId="34C47212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Chahugang</w:t>
            </w:r>
            <w:proofErr w:type="spellEnd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Bridge</w:t>
            </w:r>
          </w:p>
        </w:tc>
        <w:tc>
          <w:tcPr>
            <w:tcW w:w="2761" w:type="dxa"/>
            <w:tcBorders>
              <w:right w:val="single" w:sz="4" w:space="0" w:color="auto"/>
            </w:tcBorders>
            <w:vAlign w:val="center"/>
          </w:tcPr>
          <w:p w14:paraId="6F58FF24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120.71°N, 31.00°E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14:paraId="444109C7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T15</w:t>
            </w:r>
          </w:p>
        </w:tc>
        <w:tc>
          <w:tcPr>
            <w:tcW w:w="2410" w:type="dxa"/>
            <w:vAlign w:val="center"/>
          </w:tcPr>
          <w:p w14:paraId="0E210152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Confluence of Mao River and </w:t>
            </w: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Taipu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River</w:t>
            </w:r>
          </w:p>
        </w:tc>
        <w:tc>
          <w:tcPr>
            <w:tcW w:w="2447" w:type="dxa"/>
            <w:vAlign w:val="center"/>
          </w:tcPr>
          <w:p w14:paraId="233C5B17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121.17°N, 31.03°E</w:t>
            </w:r>
          </w:p>
        </w:tc>
      </w:tr>
      <w:tr w:rsidR="003C4958" w:rsidRPr="003C4958" w14:paraId="336BA056" w14:textId="77777777" w:rsidTr="005D602A">
        <w:trPr>
          <w:trHeight w:val="597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89E2D0F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7339128" w14:textId="77777777" w:rsidR="009D2269" w:rsidRPr="003C4958" w:rsidRDefault="00000000" w:rsidP="005D602A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Wujiang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Huayuan</w:t>
            </w:r>
            <w:proofErr w:type="spellEnd"/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Petroleum Co.</w:t>
            </w:r>
          </w:p>
        </w:tc>
        <w:tc>
          <w:tcPr>
            <w:tcW w:w="27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549D59" w14:textId="77777777" w:rsidR="009D2269" w:rsidRPr="003C4958" w:rsidRDefault="00000000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495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120.78°N, 31.01°E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92535CE" w14:textId="77777777" w:rsidR="009D2269" w:rsidRPr="003C4958" w:rsidRDefault="009D2269" w:rsidP="003C4958">
            <w:pPr>
              <w:rPr>
                <w:rFonts w:ascii="Times New Roman" w:eastAsia="PMingLiU" w:hAnsi="Times New Roman" w:cs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38DC479" w14:textId="77777777" w:rsidR="009D2269" w:rsidRPr="003C4958" w:rsidRDefault="009D2269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single" w:sz="12" w:space="0" w:color="auto"/>
            </w:tcBorders>
            <w:vAlign w:val="center"/>
          </w:tcPr>
          <w:p w14:paraId="20B74F58" w14:textId="77777777" w:rsidR="009D2269" w:rsidRPr="003C4958" w:rsidRDefault="009D2269" w:rsidP="003C495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AAF41F0" w14:textId="77777777" w:rsidR="009D2269" w:rsidRDefault="009D2269">
      <w:pPr>
        <w:widowControl/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649E8BFF" w14:textId="77777777" w:rsidR="003C4958" w:rsidRDefault="00000000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  <w:sectPr w:rsidR="003C4958" w:rsidSect="003C495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56216636" w14:textId="1C840076" w:rsidR="00E1199E" w:rsidRPr="00301A7D" w:rsidRDefault="00E1199E" w:rsidP="00301A7D">
      <w:pPr>
        <w:pStyle w:val="13"/>
        <w:spacing w:line="480" w:lineRule="auto"/>
        <w:jc w:val="left"/>
        <w:rPr>
          <w:rFonts w:eastAsia="宋体"/>
        </w:rPr>
      </w:pPr>
      <w:r w:rsidRPr="00301A7D">
        <w:rPr>
          <w:rFonts w:eastAsia="宋体"/>
          <w:b/>
          <w:bCs/>
        </w:rPr>
        <w:lastRenderedPageBreak/>
        <w:t xml:space="preserve">Table </w:t>
      </w:r>
      <w:r w:rsidRPr="00301A7D">
        <w:rPr>
          <w:rFonts w:eastAsia="宋体" w:hint="eastAsia"/>
          <w:b/>
          <w:bCs/>
        </w:rPr>
        <w:t>S</w:t>
      </w:r>
      <w:r w:rsidRPr="00301A7D">
        <w:rPr>
          <w:rFonts w:eastAsia="宋体"/>
          <w:b/>
          <w:bCs/>
        </w:rPr>
        <w:t>2</w:t>
      </w:r>
      <w:r w:rsidRPr="00301A7D">
        <w:rPr>
          <w:rFonts w:eastAsia="宋体"/>
        </w:rPr>
        <w:t xml:space="preserve"> Water characteristics in </w:t>
      </w:r>
      <w:r w:rsidR="00026C3B">
        <w:rPr>
          <w:rFonts w:eastAsia="宋体"/>
        </w:rPr>
        <w:t xml:space="preserve">the </w:t>
      </w:r>
      <w:proofErr w:type="spellStart"/>
      <w:r w:rsidRPr="00301A7D">
        <w:rPr>
          <w:rFonts w:eastAsia="宋体"/>
        </w:rPr>
        <w:t>Taipu</w:t>
      </w:r>
      <w:proofErr w:type="spellEnd"/>
      <w:r w:rsidRPr="00301A7D">
        <w:rPr>
          <w:rFonts w:eastAsia="宋体"/>
        </w:rPr>
        <w:t xml:space="preserve"> River during four seasons</w:t>
      </w:r>
    </w:p>
    <w:tbl>
      <w:tblPr>
        <w:tblW w:w="14009" w:type="dxa"/>
        <w:tblLook w:val="04A0" w:firstRow="1" w:lastRow="0" w:firstColumn="1" w:lastColumn="0" w:noHBand="0" w:noVBand="1"/>
      </w:tblPr>
      <w:tblGrid>
        <w:gridCol w:w="1361"/>
        <w:gridCol w:w="1360"/>
        <w:gridCol w:w="840"/>
        <w:gridCol w:w="1350"/>
        <w:gridCol w:w="998"/>
        <w:gridCol w:w="1350"/>
        <w:gridCol w:w="1350"/>
        <w:gridCol w:w="1350"/>
        <w:gridCol w:w="1350"/>
        <w:gridCol w:w="1350"/>
        <w:gridCol w:w="1350"/>
      </w:tblGrid>
      <w:tr w:rsidR="0033251B" w:rsidRPr="00DE51AC" w14:paraId="2ACA6D83" w14:textId="77777777" w:rsidTr="0033251B">
        <w:trPr>
          <w:trHeight w:val="26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B13D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Samples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14D9F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FC030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BD81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</w:t>
            </w:r>
          </w:p>
          <w:p w14:paraId="2D6EA47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7F7C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</w:t>
            </w:r>
          </w:p>
          <w:p w14:paraId="2ED8FD2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(mV)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75CBE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COD</w:t>
            </w:r>
          </w:p>
          <w:p w14:paraId="231BBF2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81D08D" w14:textId="77777777" w:rsidR="0033251B" w:rsidRPr="00E1199E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  <w:p w14:paraId="612A9BB2" w14:textId="77777777" w:rsidR="0033251B" w:rsidRPr="00E1199E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A3D9D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  <w:p w14:paraId="3AE9400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4A69D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3ECA5AE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0D4F6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3DAC8201" w14:textId="7BB3FD68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30F89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2-</w:t>
            </w:r>
          </w:p>
          <w:p w14:paraId="64BC670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3251B" w:rsidRPr="00DE51AC" w14:paraId="2E809463" w14:textId="77777777" w:rsidTr="0033251B">
        <w:trPr>
          <w:trHeight w:val="26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03D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8" w:name="_Hlk198027638"/>
            <w:bookmarkStart w:id="9" w:name="_Hlk198033906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4E3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0" w:name="OLE_LINK1398"/>
            <w:bookmarkStart w:id="11" w:name="OLE_LINK1399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Spring</w:t>
            </w:r>
            <w:bookmarkEnd w:id="10"/>
            <w:bookmarkEnd w:id="11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636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54F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9.12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520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245.0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C46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EEBF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D4B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DBC38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E8C61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47.27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5FCCE3B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42.58 </w:t>
            </w:r>
          </w:p>
        </w:tc>
      </w:tr>
      <w:tr w:rsidR="0033251B" w:rsidRPr="00DE51AC" w14:paraId="7D54BB52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637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D3B3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637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226B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557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237.6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792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F590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7EF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818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E46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F3B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42.64 </w:t>
            </w:r>
          </w:p>
        </w:tc>
      </w:tr>
      <w:tr w:rsidR="0033251B" w:rsidRPr="00DE51AC" w14:paraId="6A038E7D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450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D0520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6AB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393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7A7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262.3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541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D1EC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085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BADC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0F7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7786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43.37 </w:t>
            </w:r>
          </w:p>
        </w:tc>
      </w:tr>
      <w:tr w:rsidR="0033251B" w:rsidRPr="00DE51AC" w14:paraId="5D301C28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47A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F76E7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86B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D0B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36C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235.5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CC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BC0A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7B8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2D0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F2B1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0A8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47.51 </w:t>
            </w:r>
          </w:p>
        </w:tc>
      </w:tr>
      <w:tr w:rsidR="0033251B" w:rsidRPr="00DE51AC" w14:paraId="2560D173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067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6B683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95E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C8B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C97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511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B30C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CF7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F41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F38F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68D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42.76 </w:t>
            </w:r>
          </w:p>
        </w:tc>
      </w:tr>
      <w:tr w:rsidR="0033251B" w:rsidRPr="00DE51AC" w14:paraId="6F377435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F31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33D8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A19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DEB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DE5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210.5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4FA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49B4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534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1E9A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156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EBB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74.24 </w:t>
            </w:r>
          </w:p>
        </w:tc>
      </w:tr>
      <w:tr w:rsidR="0033251B" w:rsidRPr="00DE51AC" w14:paraId="4C4FB0B2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1B1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2" w:name="_Hlk198229525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5917A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CC8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8E1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FEE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192.0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584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7C41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B43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4DD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2E7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612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141.28 </w:t>
            </w:r>
          </w:p>
        </w:tc>
      </w:tr>
      <w:bookmarkEnd w:id="12"/>
      <w:tr w:rsidR="0033251B" w:rsidRPr="00DE51AC" w14:paraId="3BD6677A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831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EECE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52C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F63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4B0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218.6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4EB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84CB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301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F19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F98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53.76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344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68.18 </w:t>
            </w:r>
          </w:p>
        </w:tc>
      </w:tr>
      <w:tr w:rsidR="0033251B" w:rsidRPr="00DE51AC" w14:paraId="47DA8F88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8B7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E128B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239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D0B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B2A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484.2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BD1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DDB3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DF8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7DD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33AC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BCE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66.61 </w:t>
            </w:r>
          </w:p>
        </w:tc>
      </w:tr>
      <w:tr w:rsidR="0033251B" w:rsidRPr="00DE51AC" w14:paraId="5FB2F342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354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62C67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411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CDE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7DD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9A8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4AEA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85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630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663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59.48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F9B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71.46 </w:t>
            </w:r>
          </w:p>
        </w:tc>
      </w:tr>
      <w:tr w:rsidR="0033251B" w:rsidRPr="00DE51AC" w14:paraId="1F392E41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23C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3" w:name="_Hlk198116713"/>
            <w:bookmarkStart w:id="14" w:name="_Hlk198027644"/>
            <w:bookmarkEnd w:id="8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C22F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76E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DF4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319C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208.8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270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27D1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4DB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9E8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5400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C4E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77.45 </w:t>
            </w:r>
          </w:p>
        </w:tc>
      </w:tr>
      <w:tr w:rsidR="0033251B" w:rsidRPr="00DE51AC" w14:paraId="4D134A3B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3BC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CB55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62C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6F0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AB5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246.6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2B8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93FF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53F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D24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D5D7E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45A2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75.76 </w:t>
            </w:r>
          </w:p>
        </w:tc>
      </w:tr>
      <w:tr w:rsidR="0033251B" w:rsidRPr="00DE51AC" w14:paraId="7E11BAFE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9EE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5" w:name="_Hlk198116703"/>
            <w:bookmarkEnd w:id="13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3420F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F9F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3B4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84E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226.8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878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7965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D222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7564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487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57.91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A94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72.69 </w:t>
            </w:r>
          </w:p>
        </w:tc>
      </w:tr>
      <w:tr w:rsidR="0033251B" w:rsidRPr="00DE51AC" w14:paraId="75184C75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96F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47FB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5D5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E2A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CBA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234.6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8FBB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B148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E169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5335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FED6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26D4F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69.78 </w:t>
            </w:r>
          </w:p>
        </w:tc>
      </w:tr>
      <w:tr w:rsidR="0033251B" w:rsidRPr="00DE51AC" w14:paraId="2949E101" w14:textId="77777777" w:rsidTr="0033251B">
        <w:trPr>
          <w:trHeight w:val="26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1FC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0E14E0A" w14:textId="77777777" w:rsidR="0033251B" w:rsidRPr="00DE51AC" w:rsidRDefault="0033251B" w:rsidP="00E95561">
            <w:pPr>
              <w:widowControl/>
              <w:spacing w:line="336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B9313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617A4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5E351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220.4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E741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966A3" w14:textId="77777777" w:rsidR="0033251B" w:rsidRPr="00E1199E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3367D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9E0087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86E77A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67.04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857798" w14:textId="77777777" w:rsidR="0033251B" w:rsidRPr="00DE51AC" w:rsidRDefault="0033251B" w:rsidP="00E95561">
            <w:pPr>
              <w:widowControl/>
              <w:spacing w:line="336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89.84 </w:t>
            </w:r>
          </w:p>
        </w:tc>
      </w:tr>
      <w:bookmarkEnd w:id="9"/>
      <w:bookmarkEnd w:id="14"/>
      <w:bookmarkEnd w:id="15"/>
      <w:tr w:rsidR="0033251B" w:rsidRPr="00DE51AC" w14:paraId="419B5C1D" w14:textId="77777777" w:rsidTr="0033251B">
        <w:trPr>
          <w:trHeight w:val="82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249B49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Samples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0A1B47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693ED4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402864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</w:t>
            </w:r>
          </w:p>
          <w:p w14:paraId="5FE6F2B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9FA3FE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</w:t>
            </w:r>
          </w:p>
          <w:p w14:paraId="5072708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(mV)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55108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COD</w:t>
            </w:r>
          </w:p>
          <w:p w14:paraId="4767676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4F5BC64" w14:textId="77777777" w:rsidR="0033251B" w:rsidRPr="00E1199E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  <w:p w14:paraId="42494575" w14:textId="77777777" w:rsidR="0033251B" w:rsidRPr="00E1199E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E1199E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FFA806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  <w:p w14:paraId="181BF22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250DF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3F94BF9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8743C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083EEE33" w14:textId="2949A8C1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C4810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2-</w:t>
            </w:r>
          </w:p>
          <w:p w14:paraId="6797B22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3251B" w:rsidRPr="00DE51AC" w14:paraId="703AF8F8" w14:textId="77777777" w:rsidTr="0033251B">
        <w:trPr>
          <w:trHeight w:val="82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905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6" w:name="_Hlk198113791"/>
            <w:bookmarkStart w:id="17" w:name="_Hlk198116462"/>
            <w:bookmarkStart w:id="18" w:name="_Hlk198033914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dashed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412B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6CB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7.06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CBF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5.94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03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66.5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9F6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49A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1.01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018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60EB0A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C9B6A4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32.41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CB2538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39.49 </w:t>
            </w:r>
          </w:p>
        </w:tc>
      </w:tr>
      <w:bookmarkEnd w:id="16"/>
      <w:tr w:rsidR="0033251B" w:rsidRPr="00DE51AC" w14:paraId="3ACB3664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324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1B8B0B09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11D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459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49F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0EC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FA8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BC8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26D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FA1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1D0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41.66 </w:t>
            </w:r>
          </w:p>
        </w:tc>
      </w:tr>
      <w:tr w:rsidR="0033251B" w:rsidRPr="00DE51AC" w14:paraId="78E6254C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7CC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T3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11A9F86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131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1FC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323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230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A23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A81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8563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0705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BADC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38.67 </w:t>
            </w:r>
          </w:p>
        </w:tc>
      </w:tr>
      <w:tr w:rsidR="0033251B" w:rsidRPr="00DE51AC" w14:paraId="03E8EAC5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C06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T4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7FB0247B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91C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166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385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7A6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E97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E52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C79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1AAD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F96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39.63 </w:t>
            </w:r>
          </w:p>
        </w:tc>
      </w:tr>
      <w:tr w:rsidR="0033251B" w:rsidRPr="00DE51AC" w14:paraId="34061F6C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2ED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T5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8A85BBF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9B5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E9C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CE8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187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633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2FB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472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CFD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925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43.30 </w:t>
            </w:r>
          </w:p>
        </w:tc>
      </w:tr>
      <w:tr w:rsidR="0033251B" w:rsidRPr="00DE51AC" w14:paraId="6E1E6F53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49D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T6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424D0A74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E61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29E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D22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52.6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7F6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617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45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966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7158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195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51.24 </w:t>
            </w:r>
          </w:p>
        </w:tc>
      </w:tr>
      <w:tr w:rsidR="0033251B" w:rsidRPr="00DE51AC" w14:paraId="0EFFC565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ABC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T7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7546D477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D2C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748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67C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50B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9B7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821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A65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265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104.92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082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144.04 </w:t>
            </w:r>
          </w:p>
        </w:tc>
      </w:tr>
      <w:tr w:rsidR="0033251B" w:rsidRPr="00DE51AC" w14:paraId="38DEC513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658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T8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BF77124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330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F2F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53A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4BD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880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0C9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32EE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AA3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180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58.99 </w:t>
            </w:r>
          </w:p>
        </w:tc>
      </w:tr>
      <w:tr w:rsidR="0033251B" w:rsidRPr="00DE51AC" w14:paraId="6050324F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4AA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T9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5EAB15C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F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D0F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74C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112.5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3F4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140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82E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9445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B42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6329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65.86 </w:t>
            </w:r>
          </w:p>
        </w:tc>
      </w:tr>
      <w:tr w:rsidR="0033251B" w:rsidRPr="00DE51AC" w14:paraId="46A469F5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DDE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T10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3F9C0BF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A26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494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4D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B1C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1E0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592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CA4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986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00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67.06 </w:t>
            </w:r>
          </w:p>
        </w:tc>
      </w:tr>
      <w:tr w:rsidR="0033251B" w:rsidRPr="00DE51AC" w14:paraId="4E0E5F18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AC2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9" w:name="_Hlk198116722"/>
            <w:bookmarkEnd w:id="17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T11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05B721D4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6F9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1EA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257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126.5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37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766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9D0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956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35B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48.59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B36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63.24 </w:t>
            </w:r>
          </w:p>
        </w:tc>
      </w:tr>
      <w:tr w:rsidR="0033251B" w:rsidRPr="00DE51AC" w14:paraId="48E7D970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EC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T12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606310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650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F5A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799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1D4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DFA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89C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F44E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4035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53.78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A76A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71.07 </w:t>
            </w:r>
          </w:p>
        </w:tc>
      </w:tr>
      <w:tr w:rsidR="0033251B" w:rsidRPr="00DE51AC" w14:paraId="7416CE62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6A9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0" w:name="_Hlk198116957"/>
            <w:bookmarkEnd w:id="19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T13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293DFE17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81C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E1A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E64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115.7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785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E14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503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054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7509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6E8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108.66 </w:t>
            </w:r>
          </w:p>
        </w:tc>
      </w:tr>
      <w:tr w:rsidR="0033251B" w:rsidRPr="00DE51AC" w14:paraId="344B15CA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740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T14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dashed" w:sz="8" w:space="0" w:color="000000"/>
              <w:right w:val="nil"/>
            </w:tcBorders>
            <w:vAlign w:val="center"/>
            <w:hideMark/>
          </w:tcPr>
          <w:p w14:paraId="3B88C029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A98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889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0B6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118.8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2BE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94C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A28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9FCF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8D7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AEF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74.54 </w:t>
            </w:r>
          </w:p>
        </w:tc>
      </w:tr>
      <w:tr w:rsidR="0033251B" w:rsidRPr="00DE51AC" w14:paraId="1EDE4D41" w14:textId="77777777" w:rsidTr="0033251B">
        <w:trPr>
          <w:trHeight w:val="8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FAFB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T15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655B8D6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08EA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E981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E170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110.3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7465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2FBD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3EE0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9E44B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C04FE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60.03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E9114F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77.34 </w:t>
            </w:r>
          </w:p>
        </w:tc>
      </w:tr>
      <w:bookmarkEnd w:id="18"/>
      <w:bookmarkEnd w:id="20"/>
      <w:tr w:rsidR="0033251B" w:rsidRPr="00DE51AC" w14:paraId="25BD79A3" w14:textId="77777777" w:rsidTr="0033251B">
        <w:trPr>
          <w:trHeight w:val="1111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46845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Samples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94ED8C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0DE99A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6B9ED0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</w:t>
            </w:r>
          </w:p>
          <w:p w14:paraId="55C69FA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FE6950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</w:t>
            </w:r>
          </w:p>
          <w:p w14:paraId="0BEF96C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(mV)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177AEA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COD</w:t>
            </w:r>
          </w:p>
          <w:p w14:paraId="6774012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85D0FC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  <w:p w14:paraId="55325B9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7EFBE9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  <w:p w14:paraId="136E81F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7BB60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5203A66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129DA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72379F6E" w14:textId="2A3408FD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A7876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2-</w:t>
            </w:r>
          </w:p>
          <w:p w14:paraId="5B03396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3251B" w:rsidRPr="00DE51AC" w14:paraId="5E2B8942" w14:textId="77777777" w:rsidTr="0033251B">
        <w:trPr>
          <w:trHeight w:val="82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208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1" w:name="_Hlk198116470"/>
            <w:bookmarkStart w:id="22" w:name="_Hlk198027874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C63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Autumn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3C1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7.41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3D5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4.38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A19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191.4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3B8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A44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C8C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94897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0.35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69EBD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34.09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9F6DA9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32.61 </w:t>
            </w:r>
          </w:p>
        </w:tc>
      </w:tr>
      <w:tr w:rsidR="0033251B" w:rsidRPr="00DE51AC" w14:paraId="174A6124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A15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3B8F0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8E5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F14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2D4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217.3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788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9F0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89C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02F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CBB5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416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32.06 </w:t>
            </w:r>
          </w:p>
        </w:tc>
      </w:tr>
      <w:tr w:rsidR="0033251B" w:rsidRPr="00DE51AC" w14:paraId="3B98F6DE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6F8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D6D62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176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8DB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36A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194.5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220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38B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686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DE9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93F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30.51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CFF4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33.03 </w:t>
            </w:r>
          </w:p>
        </w:tc>
      </w:tr>
      <w:tr w:rsidR="0033251B" w:rsidRPr="00DE51AC" w14:paraId="77622D95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7A7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DFC94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90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BC6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EEA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198.1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428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338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668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5AD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D492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28.55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533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31.29 </w:t>
            </w:r>
          </w:p>
        </w:tc>
      </w:tr>
      <w:tr w:rsidR="0033251B" w:rsidRPr="00DE51AC" w14:paraId="590BB913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ADB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3C6E7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771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974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38F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160.2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273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C65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17F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742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F69F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5E1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36.45 </w:t>
            </w:r>
          </w:p>
        </w:tc>
      </w:tr>
      <w:tr w:rsidR="0033251B" w:rsidRPr="00DE51AC" w14:paraId="7BA8AF44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FF7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6CB3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E66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829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A2C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237.7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E13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FAC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F29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60D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97F2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32.89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39D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39.13 </w:t>
            </w:r>
          </w:p>
        </w:tc>
      </w:tr>
      <w:tr w:rsidR="0033251B" w:rsidRPr="00DE51AC" w14:paraId="1F83DCF0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C7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CB56F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2E4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3FA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449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101.8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E51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B98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6A8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C29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BC2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D97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225.89 </w:t>
            </w:r>
          </w:p>
        </w:tc>
      </w:tr>
      <w:tr w:rsidR="0033251B" w:rsidRPr="00DE51AC" w14:paraId="1ADEE056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9EE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FB33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DA5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734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1FF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187.4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71F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C0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244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F60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722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BEB4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43.17 </w:t>
            </w:r>
          </w:p>
        </w:tc>
      </w:tr>
      <w:tr w:rsidR="0033251B" w:rsidRPr="00DE51AC" w14:paraId="66C46AF8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044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E0B1D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F9A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61C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729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B9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538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B87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67B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4B9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9998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40.84 </w:t>
            </w:r>
          </w:p>
        </w:tc>
      </w:tr>
      <w:tr w:rsidR="0033251B" w:rsidRPr="00DE51AC" w14:paraId="1E598F86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A78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EB98F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778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EC1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B52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186.7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8D5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91C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889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CD2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775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37.49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7E5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42.21 </w:t>
            </w:r>
          </w:p>
        </w:tc>
      </w:tr>
      <w:tr w:rsidR="0033251B" w:rsidRPr="00DE51AC" w14:paraId="3D270F71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B8D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3" w:name="_Hlk198116736"/>
            <w:bookmarkEnd w:id="21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A336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34C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4D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67A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227.1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390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B1F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17B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4F1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E8C8F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37.09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99F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42.23 </w:t>
            </w:r>
          </w:p>
        </w:tc>
      </w:tr>
      <w:tr w:rsidR="0033251B" w:rsidRPr="00DE51AC" w14:paraId="6526B46D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27D0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0E28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0C3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90B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8F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201.8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CC3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D7F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D59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08D3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BAF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38.07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1160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42.67 </w:t>
            </w:r>
          </w:p>
        </w:tc>
      </w:tr>
      <w:tr w:rsidR="0033251B" w:rsidRPr="00DE51AC" w14:paraId="50221D0C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A8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4" w:name="_Hlk198116741"/>
            <w:bookmarkEnd w:id="23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F7DC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BFB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C48D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179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184.8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92F7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D8A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977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CD843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791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44.57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88C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43.86 </w:t>
            </w:r>
          </w:p>
        </w:tc>
      </w:tr>
      <w:tr w:rsidR="0033251B" w:rsidRPr="00DE51AC" w14:paraId="17CBFBA9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3EA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AE8F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7865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895E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AA5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190.0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F1F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B4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EFD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45B9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9C6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40DC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54.95 </w:t>
            </w:r>
          </w:p>
        </w:tc>
      </w:tr>
      <w:tr w:rsidR="0033251B" w:rsidRPr="00DE51AC" w14:paraId="70A255E1" w14:textId="77777777" w:rsidTr="0033251B">
        <w:trPr>
          <w:trHeight w:val="86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23DA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A84703C" w14:textId="77777777" w:rsidR="0033251B" w:rsidRPr="00DE51AC" w:rsidRDefault="0033251B" w:rsidP="00C631F9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28098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C160B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68121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196.4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C6BA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8B1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A9B4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A728A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CF1C02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41.34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79FB16" w14:textId="77777777" w:rsidR="0033251B" w:rsidRPr="00DE51AC" w:rsidRDefault="0033251B" w:rsidP="00C631F9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51.03 </w:t>
            </w:r>
          </w:p>
        </w:tc>
      </w:tr>
      <w:bookmarkEnd w:id="22"/>
      <w:bookmarkEnd w:id="24"/>
      <w:tr w:rsidR="0033251B" w:rsidRPr="00DE51AC" w14:paraId="18B5D2E2" w14:textId="77777777" w:rsidTr="005D602A">
        <w:trPr>
          <w:trHeight w:val="967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EC57F3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Samples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9AF339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Period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5AAE9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EE90AC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</w:t>
            </w:r>
          </w:p>
          <w:p w14:paraId="0D4E92F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68C31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5" w:name="OLE_LINK1507"/>
            <w:bookmarkStart w:id="26" w:name="OLE_LINK1508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</w:t>
            </w:r>
          </w:p>
          <w:bookmarkEnd w:id="25"/>
          <w:bookmarkEnd w:id="26"/>
          <w:p w14:paraId="4010BCB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(mV)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D23B7C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COD</w:t>
            </w:r>
          </w:p>
          <w:p w14:paraId="3E4D3EB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46B663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</w:t>
            </w:r>
          </w:p>
          <w:p w14:paraId="173C47B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E98BA4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  <w:p w14:paraId="442F44D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706FC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487CFB4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C1F39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</w:t>
            </w:r>
          </w:p>
          <w:p w14:paraId="14ABE026" w14:textId="09DBBB99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1BAC5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2-</w:t>
            </w:r>
          </w:p>
          <w:p w14:paraId="3FAE31B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(mg L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-1</w:t>
            </w: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3251B" w:rsidRPr="00DE51AC" w14:paraId="289CDF67" w14:textId="77777777" w:rsidTr="0033251B">
        <w:trPr>
          <w:trHeight w:val="82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F1A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7" w:name="_Hlk198025541"/>
            <w:bookmarkStart w:id="28" w:name="_Hlk198033966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884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" w:name="OLE_LINK1402"/>
            <w:bookmarkStart w:id="30" w:name="OLE_LINK1403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Winter</w:t>
            </w:r>
            <w:bookmarkEnd w:id="29"/>
            <w:bookmarkEnd w:id="30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3DD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914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10.11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4C6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227.5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066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274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1.22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20D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8218AD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0.45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D90C3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56.12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A85586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41.03 </w:t>
            </w:r>
          </w:p>
        </w:tc>
      </w:tr>
      <w:tr w:rsidR="0033251B" w:rsidRPr="00DE51AC" w14:paraId="1DF97A5D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3B8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804E7D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E91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6BA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34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265.8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BDF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B83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2AF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3D1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82C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604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43.28 </w:t>
            </w:r>
          </w:p>
        </w:tc>
      </w:tr>
      <w:tr w:rsidR="0033251B" w:rsidRPr="00DE51AC" w14:paraId="3A3A05D6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F61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T3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087B97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24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D02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C07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278.5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180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AD8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46E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BD53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F7D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6A9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43.10 </w:t>
            </w:r>
          </w:p>
        </w:tc>
      </w:tr>
      <w:tr w:rsidR="0033251B" w:rsidRPr="00DE51AC" w14:paraId="05676F1C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BAA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T4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AB529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DDB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2D5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379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278.6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954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4EF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E7F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024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1DD3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46.85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054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45.47 </w:t>
            </w:r>
          </w:p>
        </w:tc>
      </w:tr>
      <w:tr w:rsidR="0033251B" w:rsidRPr="00DE51AC" w14:paraId="78DA5556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3CB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T5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0B42FE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EB4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F1C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C62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281.4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6BA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F8C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86D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EDE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1AF6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48.82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A10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51.03 </w:t>
            </w:r>
          </w:p>
        </w:tc>
      </w:tr>
      <w:tr w:rsidR="0033251B" w:rsidRPr="00DE51AC" w14:paraId="309E8A55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CA5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T6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4830DE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A1D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C1B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6DC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247.8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805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FAF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189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2A4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B6D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564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70.78 </w:t>
            </w:r>
          </w:p>
        </w:tc>
      </w:tr>
      <w:tr w:rsidR="0033251B" w:rsidRPr="00DE51AC" w14:paraId="238E32FB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9C9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T7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DE4D03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505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1B2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3.25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A98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168.2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157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184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CE5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91F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403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9FD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223.80 </w:t>
            </w:r>
          </w:p>
        </w:tc>
      </w:tr>
      <w:tr w:rsidR="0033251B" w:rsidRPr="00DE51AC" w14:paraId="53EFE56E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974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T8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2685AA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A2C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565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0A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242.9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75C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EDA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D6C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8B7A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862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AEA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72.85 </w:t>
            </w:r>
          </w:p>
        </w:tc>
      </w:tr>
      <w:tr w:rsidR="0033251B" w:rsidRPr="00DE51AC" w14:paraId="0293667C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F9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T9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C94490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075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F22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13A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250.5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5C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B37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A69C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56C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9312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006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69.38 </w:t>
            </w:r>
          </w:p>
        </w:tc>
      </w:tr>
      <w:tr w:rsidR="0033251B" w:rsidRPr="00DE51AC" w14:paraId="61FC93AE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483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T10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121D0F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7FF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3DC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90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235.6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BA2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441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E3D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376E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72F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DCE3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68.13 </w:t>
            </w:r>
          </w:p>
        </w:tc>
      </w:tr>
      <w:tr w:rsidR="0033251B" w:rsidRPr="00DE51AC" w14:paraId="2D0B7F4B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5E8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" w:name="_Hlk198116749"/>
            <w:bookmarkEnd w:id="27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T11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C9B64A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0CC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E43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EFF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262.8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E7F1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E32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A6B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444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E99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58.48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5CD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67.96 </w:t>
            </w:r>
          </w:p>
        </w:tc>
      </w:tr>
      <w:tr w:rsidR="0033251B" w:rsidRPr="00DE51AC" w14:paraId="1E2FED9B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3C4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T12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578BEA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64F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A3E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FA5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248.2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77A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58E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51F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E46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EB3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62.98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C51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80.61 </w:t>
            </w:r>
          </w:p>
        </w:tc>
      </w:tr>
      <w:tr w:rsidR="0033251B" w:rsidRPr="00DE51AC" w14:paraId="7ED91732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1C84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2" w:name="_Hlk198116746"/>
            <w:bookmarkEnd w:id="31"/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T13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41B930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39FB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405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B0CD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257.8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A3F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AEA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A69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F23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9EB0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76.18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143F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113.45 </w:t>
            </w:r>
          </w:p>
        </w:tc>
      </w:tr>
      <w:tr w:rsidR="0033251B" w:rsidRPr="00DE51AC" w14:paraId="47791664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C96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T14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4A785F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82F8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2F3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705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256.5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CA2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AFA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6F9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E0D9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B023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65.42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F78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81.44 </w:t>
            </w:r>
          </w:p>
        </w:tc>
      </w:tr>
      <w:tr w:rsidR="0033251B" w:rsidRPr="00DE51AC" w14:paraId="7979DA61" w14:textId="77777777" w:rsidTr="0033251B">
        <w:trPr>
          <w:trHeight w:val="82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CC91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T15</w:t>
            </w:r>
          </w:p>
        </w:tc>
        <w:tc>
          <w:tcPr>
            <w:tcW w:w="0" w:type="auto"/>
            <w:vMerge/>
            <w:tcBorders>
              <w:top w:val="dashed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9ADA70" w14:textId="77777777" w:rsidR="0033251B" w:rsidRPr="00DE51AC" w:rsidRDefault="0033251B" w:rsidP="00C631F9">
            <w:pPr>
              <w:widowControl/>
              <w:spacing w:line="30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AA9D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6.87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19A6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9.43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E5BB2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262.3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082CF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717CE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2.16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8F87A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213477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0.41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E69266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74.41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570C25" w14:textId="77777777" w:rsidR="0033251B" w:rsidRPr="00DE51AC" w:rsidRDefault="0033251B" w:rsidP="00C631F9">
            <w:pPr>
              <w:widowControl/>
              <w:spacing w:line="30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E51A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100.36 </w:t>
            </w:r>
          </w:p>
        </w:tc>
      </w:tr>
      <w:bookmarkEnd w:id="28"/>
      <w:bookmarkEnd w:id="32"/>
    </w:tbl>
    <w:p w14:paraId="133EDB96" w14:textId="77777777" w:rsidR="00E1199E" w:rsidRDefault="00E1199E" w:rsidP="00E1199E">
      <w:pPr>
        <w:pStyle w:val="13"/>
        <w:spacing w:line="480" w:lineRule="auto"/>
        <w:ind w:rightChars="-27" w:right="-57"/>
        <w:jc w:val="both"/>
        <w:rPr>
          <w:rFonts w:eastAsia="宋体"/>
          <w:b/>
          <w:bCs/>
        </w:rPr>
      </w:pPr>
    </w:p>
    <w:p w14:paraId="1776F5DD" w14:textId="77777777" w:rsidR="00E1199E" w:rsidRDefault="00E1199E" w:rsidP="004F5501">
      <w:pPr>
        <w:pStyle w:val="13"/>
        <w:spacing w:line="480" w:lineRule="auto"/>
        <w:ind w:leftChars="-337" w:left="-708" w:rightChars="-27" w:right="-57"/>
        <w:rPr>
          <w:rFonts w:eastAsia="宋体"/>
          <w:b/>
          <w:bCs/>
        </w:rPr>
      </w:pPr>
    </w:p>
    <w:p w14:paraId="1B137ACC" w14:textId="77777777" w:rsidR="00E1199E" w:rsidRDefault="00E1199E" w:rsidP="004F5501">
      <w:pPr>
        <w:pStyle w:val="13"/>
        <w:spacing w:line="480" w:lineRule="auto"/>
        <w:ind w:leftChars="-337" w:left="-708" w:rightChars="-27" w:right="-57"/>
        <w:rPr>
          <w:rFonts w:eastAsia="宋体"/>
          <w:b/>
          <w:bCs/>
        </w:rPr>
        <w:sectPr w:rsidR="00E1199E" w:rsidSect="003C495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D131ECB" w14:textId="693B98C8" w:rsidR="009D2269" w:rsidRDefault="00000000" w:rsidP="00301A7D">
      <w:pPr>
        <w:pStyle w:val="13"/>
        <w:spacing w:line="480" w:lineRule="auto"/>
        <w:jc w:val="left"/>
        <w:rPr>
          <w:rFonts w:eastAsia="宋体"/>
        </w:rPr>
      </w:pPr>
      <w:r w:rsidRPr="003E27BF">
        <w:rPr>
          <w:rFonts w:eastAsia="宋体"/>
          <w:b/>
          <w:bCs/>
        </w:rPr>
        <w:lastRenderedPageBreak/>
        <w:t xml:space="preserve">Table </w:t>
      </w:r>
      <w:r w:rsidR="00E1199E">
        <w:rPr>
          <w:rFonts w:eastAsia="宋体"/>
          <w:b/>
          <w:bCs/>
        </w:rPr>
        <w:t>S3</w:t>
      </w:r>
      <w:r>
        <w:rPr>
          <w:rFonts w:eastAsia="宋体"/>
        </w:rPr>
        <w:t xml:space="preserve"> Evaluation standard of comprehensive pollution index and </w:t>
      </w:r>
      <w:proofErr w:type="spellStart"/>
      <w:r>
        <w:rPr>
          <w:rFonts w:eastAsia="宋体"/>
        </w:rPr>
        <w:t>Nemerow</w:t>
      </w:r>
      <w:proofErr w:type="spellEnd"/>
      <w:r>
        <w:rPr>
          <w:rFonts w:eastAsia="宋体"/>
        </w:rPr>
        <w:t xml:space="preserve"> pollution index</w:t>
      </w:r>
    </w:p>
    <w:tbl>
      <w:tblPr>
        <w:tblStyle w:val="a9"/>
        <w:tblW w:w="136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3567"/>
        <w:gridCol w:w="2411"/>
        <w:gridCol w:w="4746"/>
      </w:tblGrid>
      <w:tr w:rsidR="009D2269" w:rsidRPr="003C4958" w14:paraId="014523E4" w14:textId="77777777" w:rsidTr="005D602A">
        <w:trPr>
          <w:trHeight w:val="946"/>
        </w:trPr>
        <w:tc>
          <w:tcPr>
            <w:tcW w:w="654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1454A" w14:textId="051740C2" w:rsidR="009D2269" w:rsidRPr="003C4958" w:rsidRDefault="00AE4726" w:rsidP="00E9556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3" w:name="OLE_LINK12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omprehensive pollution index</w:t>
            </w:r>
            <w:bookmarkEnd w:id="33"/>
            <w:r w:rsidRPr="003C4958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  <w:lang w:val="zh-CN"/>
                    </w:rPr>
                    <m:t>P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  <w:lang w:val="zh-CN"/>
                    </w:rPr>
                    <m:t>T</m:t>
                  </m:r>
                </m:sub>
              </m:s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71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BDEF5" w14:textId="1728874A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Nemerow</w:t>
            </w:r>
            <w:proofErr w:type="spellEnd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pollution index</w:t>
            </w:r>
            <w:r w:rsidRPr="003C4958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 w:val="24"/>
                      <w:szCs w:val="24"/>
                      <w:lang w:val="zh-CN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  <w:lang w:val="zh-CN"/>
                    </w:rPr>
                    <m:t>P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  <w:lang w:val="zh-CN"/>
                    </w:rPr>
                    <m:t>n</m:t>
                  </m:r>
                </m:sub>
              </m:sSub>
              <m:r>
                <w:rPr>
                  <w:rFonts w:ascii="Cambria Math" w:eastAsia="宋体" w:hAnsi="Cambria Math" w:cs="Times New Roman"/>
                  <w:sz w:val="24"/>
                  <w:szCs w:val="24"/>
                </w:rPr>
                <m:t>)</m:t>
              </m:r>
            </m:oMath>
          </w:p>
        </w:tc>
      </w:tr>
      <w:tr w:rsidR="009D2269" w:rsidRPr="003C4958" w14:paraId="588B84EA" w14:textId="77777777" w:rsidTr="00E95561">
        <w:trPr>
          <w:trHeight w:val="849"/>
        </w:trPr>
        <w:tc>
          <w:tcPr>
            <w:tcW w:w="29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7E8EDC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356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3B6E22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  <w:t>Contamination assessment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FCD5FD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7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A9F0E5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  <w:t>Contamination assessment</w:t>
            </w:r>
          </w:p>
        </w:tc>
      </w:tr>
      <w:tr w:rsidR="009D2269" w:rsidRPr="003C4958" w14:paraId="054396B9" w14:textId="77777777" w:rsidTr="00E95561">
        <w:trPr>
          <w:trHeight w:val="752"/>
        </w:trPr>
        <w:tc>
          <w:tcPr>
            <w:tcW w:w="2974" w:type="dxa"/>
            <w:tcBorders>
              <w:top w:val="single" w:sz="6" w:space="0" w:color="auto"/>
            </w:tcBorders>
            <w:vAlign w:val="center"/>
          </w:tcPr>
          <w:p w14:paraId="7B76F6D2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≤0.25</m:t>
                </m:r>
              </m:oMath>
            </m:oMathPara>
          </w:p>
        </w:tc>
        <w:tc>
          <w:tcPr>
            <w:tcW w:w="356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DE7D31F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C</w:t>
            </w: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leanness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19B176A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≤0.7</m:t>
                </m:r>
              </m:oMath>
            </m:oMathPara>
          </w:p>
        </w:tc>
        <w:tc>
          <w:tcPr>
            <w:tcW w:w="4745" w:type="dxa"/>
            <w:tcBorders>
              <w:top w:val="single" w:sz="6" w:space="0" w:color="auto"/>
            </w:tcBorders>
            <w:vAlign w:val="center"/>
          </w:tcPr>
          <w:p w14:paraId="15DE1E78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bookmarkStart w:id="34" w:name="OLE_LINK2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Uncontaminated</w:t>
            </w:r>
            <w:bookmarkEnd w:id="34"/>
          </w:p>
        </w:tc>
      </w:tr>
      <w:tr w:rsidR="009D2269" w:rsidRPr="003C4958" w14:paraId="7B6BEE9B" w14:textId="77777777" w:rsidTr="00E95561">
        <w:trPr>
          <w:trHeight w:val="752"/>
        </w:trPr>
        <w:tc>
          <w:tcPr>
            <w:tcW w:w="2974" w:type="dxa"/>
            <w:vAlign w:val="center"/>
          </w:tcPr>
          <w:p w14:paraId="0CF9E25F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0.25&lt;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≤0.4</m:t>
                </m:r>
              </m:oMath>
            </m:oMathPara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14:paraId="696DFB99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Sub-cleanness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3B5A196A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0.7&lt;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≤1.0</m:t>
                </m:r>
              </m:oMath>
            </m:oMathPara>
          </w:p>
        </w:tc>
        <w:tc>
          <w:tcPr>
            <w:tcW w:w="4745" w:type="dxa"/>
            <w:vAlign w:val="center"/>
          </w:tcPr>
          <w:p w14:paraId="0A8DC284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bookmarkStart w:id="35" w:name="OLE_LINK3"/>
            <w:r w:rsidRPr="003C4958"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  <w:t xml:space="preserve">Slightly </w:t>
            </w: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contaminated</w:t>
            </w:r>
            <w:bookmarkEnd w:id="35"/>
          </w:p>
        </w:tc>
      </w:tr>
      <w:tr w:rsidR="009D2269" w:rsidRPr="003C4958" w14:paraId="5C87FC73" w14:textId="77777777" w:rsidTr="00E95561">
        <w:trPr>
          <w:trHeight w:val="752"/>
        </w:trPr>
        <w:tc>
          <w:tcPr>
            <w:tcW w:w="2974" w:type="dxa"/>
            <w:vAlign w:val="center"/>
          </w:tcPr>
          <w:p w14:paraId="76ADBA66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0.4&lt;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≤0.5</m:t>
                </m:r>
              </m:oMath>
            </m:oMathPara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14:paraId="01D4D245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Slight </w:t>
            </w:r>
            <w:bookmarkStart w:id="36" w:name="OLE_LINK1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contamination</w:t>
            </w:r>
            <w:bookmarkEnd w:id="36"/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5C93543E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1.0&lt;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≤2.0</m:t>
                </m:r>
              </m:oMath>
            </m:oMathPara>
          </w:p>
        </w:tc>
        <w:tc>
          <w:tcPr>
            <w:tcW w:w="4745" w:type="dxa"/>
            <w:vAlign w:val="center"/>
          </w:tcPr>
          <w:p w14:paraId="1B13AAB1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bookmarkStart w:id="37" w:name="OLE_LINK4"/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Lightly contaminated</w:t>
            </w:r>
            <w:bookmarkEnd w:id="37"/>
          </w:p>
        </w:tc>
      </w:tr>
      <w:tr w:rsidR="009D2269" w:rsidRPr="003C4958" w14:paraId="18036A44" w14:textId="77777777" w:rsidTr="00E95561">
        <w:trPr>
          <w:trHeight w:val="752"/>
        </w:trPr>
        <w:tc>
          <w:tcPr>
            <w:tcW w:w="2974" w:type="dxa"/>
            <w:vAlign w:val="center"/>
          </w:tcPr>
          <w:p w14:paraId="67ECB1CC" w14:textId="77777777" w:rsidR="009D2269" w:rsidRPr="00AE4726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0.5&lt;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≤1</m:t>
                </m:r>
              </m:oMath>
            </m:oMathPara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14:paraId="7E6DE022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Medium contamination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583C7050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2.0&lt;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≤3.0</m:t>
                </m:r>
              </m:oMath>
            </m:oMathPara>
          </w:p>
        </w:tc>
        <w:tc>
          <w:tcPr>
            <w:tcW w:w="4745" w:type="dxa"/>
            <w:vAlign w:val="center"/>
          </w:tcPr>
          <w:p w14:paraId="21AD7F90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Moderately contaminated</w:t>
            </w:r>
          </w:p>
        </w:tc>
      </w:tr>
      <w:tr w:rsidR="009D2269" w:rsidRPr="003C4958" w14:paraId="7F7255AA" w14:textId="77777777" w:rsidTr="00E95561">
        <w:trPr>
          <w:trHeight w:val="752"/>
        </w:trPr>
        <w:tc>
          <w:tcPr>
            <w:tcW w:w="2974" w:type="dxa"/>
            <w:tcBorders>
              <w:bottom w:val="single" w:sz="12" w:space="0" w:color="auto"/>
            </w:tcBorders>
            <w:vAlign w:val="center"/>
          </w:tcPr>
          <w:p w14:paraId="561079F5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T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&gt;1</m:t>
                </m:r>
              </m:oMath>
            </m:oMathPara>
          </w:p>
        </w:tc>
        <w:tc>
          <w:tcPr>
            <w:tcW w:w="35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23A23D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Heavy contamination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13F020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  <w:lang w:val="zh-CN"/>
                      </w:rPr>
                    </m:ctrlPr>
                  </m:sSubPr>
                  <m:e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P</m:t>
                    </m:r>
                  </m:e>
                  <m:sub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  <w:lang w:val="zh-CN"/>
                      </w:rPr>
                      <m:t>n</m:t>
                    </m:r>
                  </m:sub>
                </m:sSub>
                <m:r>
                  <w:rPr>
                    <w:rFonts w:ascii="Cambria Math" w:eastAsia="宋体" w:hAnsi="Cambria Math" w:cs="Times New Roman"/>
                    <w:sz w:val="24"/>
                    <w:szCs w:val="24"/>
                    <w:lang w:val="zh-CN"/>
                  </w:rPr>
                  <m:t>&gt;3.0</m:t>
                </m:r>
              </m:oMath>
            </m:oMathPara>
          </w:p>
        </w:tc>
        <w:tc>
          <w:tcPr>
            <w:tcW w:w="4745" w:type="dxa"/>
            <w:tcBorders>
              <w:bottom w:val="single" w:sz="12" w:space="0" w:color="auto"/>
            </w:tcBorders>
            <w:vAlign w:val="center"/>
          </w:tcPr>
          <w:p w14:paraId="1AEFE008" w14:textId="77777777" w:rsidR="009D2269" w:rsidRPr="003C4958" w:rsidRDefault="00000000" w:rsidP="003C495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CN"/>
              </w:rPr>
            </w:pPr>
            <w:r w:rsidRPr="003C4958">
              <w:rPr>
                <w:rFonts w:ascii="Times New Roman" w:eastAsia="宋体" w:hAnsi="Times New Roman" w:cs="Times New Roman"/>
                <w:sz w:val="24"/>
                <w:szCs w:val="24"/>
              </w:rPr>
              <w:t>Seriously contaminated</w:t>
            </w:r>
          </w:p>
        </w:tc>
      </w:tr>
    </w:tbl>
    <w:p w14:paraId="56D86AF7" w14:textId="478C7958" w:rsidR="003C4958" w:rsidRDefault="003C4958">
      <w:pPr>
        <w:widowControl/>
        <w:jc w:val="left"/>
        <w:sectPr w:rsidR="003C4958" w:rsidSect="003C495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</w:rPr>
        <w:t>·</w:t>
      </w:r>
    </w:p>
    <w:p w14:paraId="2DB4792D" w14:textId="4B68F5F8" w:rsidR="001451BB" w:rsidRDefault="001451BB" w:rsidP="00114E6F">
      <w:pPr>
        <w:spacing w:afterLines="50" w:after="156" w:line="480" w:lineRule="auto"/>
        <w:jc w:val="left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D4949">
        <w:rPr>
          <w:rFonts w:ascii="Times New Roman" w:eastAsia="宋体" w:hAnsi="Times New Roman" w:cs="Times New Roman"/>
          <w:b/>
          <w:bCs/>
          <w:sz w:val="24"/>
          <w:szCs w:val="28"/>
        </w:rPr>
        <w:lastRenderedPageBreak/>
        <w:t>Table S</w:t>
      </w:r>
      <w:r w:rsidR="007B6FF5">
        <w:rPr>
          <w:rFonts w:ascii="Times New Roman" w:eastAsia="宋体" w:hAnsi="Times New Roman" w:cs="Times New Roman"/>
          <w:b/>
          <w:bCs/>
          <w:sz w:val="24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="00461D34" w:rsidRPr="00461D34">
        <w:rPr>
          <w:rFonts w:ascii="Times New Roman" w:eastAsia="宋体" w:hAnsi="Times New Roman" w:cs="Times New Roman"/>
          <w:sz w:val="24"/>
          <w:szCs w:val="28"/>
        </w:rPr>
        <w:t xml:space="preserve">Correlation analysis of water quality index in </w:t>
      </w:r>
      <w:r w:rsidRPr="00461D34">
        <w:rPr>
          <w:rFonts w:ascii="Times New Roman" w:eastAsia="宋体" w:hAnsi="Times New Roman" w:cs="Times New Roman"/>
          <w:sz w:val="24"/>
          <w:szCs w:val="28"/>
        </w:rPr>
        <w:t>T7</w:t>
      </w:r>
      <w:bookmarkStart w:id="38" w:name="OLE_LINK1513"/>
      <w:bookmarkStart w:id="39" w:name="OLE_LINK1514"/>
      <w:r w:rsidR="00461D34" w:rsidRPr="00461D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61D34">
        <w:rPr>
          <w:rFonts w:ascii="Times New Roman" w:eastAsia="宋体" w:hAnsi="Times New Roman" w:cs="Times New Roman"/>
          <w:sz w:val="24"/>
          <w:szCs w:val="24"/>
        </w:rPr>
        <w:t xml:space="preserve">site. </w:t>
      </w:r>
      <w:r w:rsidR="007D531D" w:rsidRPr="00C540D5">
        <w:rPr>
          <w:rFonts w:ascii="Times New Roman" w:eastAsia="宋体" w:hAnsi="Times New Roman" w:cs="Times New Roman"/>
          <w:sz w:val="24"/>
          <w:szCs w:val="24"/>
        </w:rPr>
        <w:t>Asterisks indicate significance (</w:t>
      </w:r>
      <w:bookmarkStart w:id="40" w:name="OLE_LINK1534"/>
      <w:bookmarkStart w:id="41" w:name="OLE_LINK1535"/>
      <w:r w:rsidR="007D531D" w:rsidRPr="00C540D5">
        <w:rPr>
          <w:rFonts w:ascii="Times New Roman" w:eastAsia="宋体" w:hAnsi="Times New Roman" w:cs="Times New Roman"/>
          <w:sz w:val="24"/>
          <w:szCs w:val="24"/>
        </w:rPr>
        <w:t>*</w:t>
      </w:r>
      <w:bookmarkEnd w:id="40"/>
      <w:bookmarkEnd w:id="41"/>
      <w:r w:rsidR="007D531D" w:rsidRPr="00C540D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D531D" w:rsidRPr="00C540D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="007D531D" w:rsidRPr="00C540D5">
        <w:rPr>
          <w:rFonts w:ascii="Times New Roman" w:eastAsia="宋体" w:hAnsi="Times New Roman" w:cs="Times New Roman"/>
          <w:sz w:val="24"/>
          <w:szCs w:val="24"/>
        </w:rPr>
        <w:t xml:space="preserve"> &lt; 0.05</w:t>
      </w:r>
      <w:r w:rsidR="007D531D">
        <w:rPr>
          <w:rFonts w:ascii="Times New Roman" w:eastAsia="宋体" w:hAnsi="Times New Roman" w:cs="Times New Roman"/>
          <w:sz w:val="24"/>
          <w:szCs w:val="24"/>
        </w:rPr>
        <w:t xml:space="preserve">; ns </w:t>
      </w:r>
      <w:r w:rsidR="007D531D" w:rsidRPr="00C540D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="007D531D" w:rsidRPr="00C540D5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D531D">
        <w:rPr>
          <w:rFonts w:ascii="Times New Roman" w:eastAsia="宋体" w:hAnsi="Times New Roman" w:cs="Times New Roman"/>
          <w:sz w:val="24"/>
          <w:szCs w:val="24"/>
        </w:rPr>
        <w:t>&gt;</w:t>
      </w:r>
      <w:r w:rsidR="007D531D" w:rsidRPr="00C540D5">
        <w:rPr>
          <w:rFonts w:ascii="Times New Roman" w:eastAsia="宋体" w:hAnsi="Times New Roman" w:cs="Times New Roman"/>
          <w:sz w:val="24"/>
          <w:szCs w:val="24"/>
        </w:rPr>
        <w:t xml:space="preserve"> 0.05)</w:t>
      </w:r>
      <w:bookmarkEnd w:id="38"/>
      <w:bookmarkEnd w:id="39"/>
    </w:p>
    <w:tbl>
      <w:tblPr>
        <w:tblStyle w:val="a9"/>
        <w:tblW w:w="82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248"/>
        <w:gridCol w:w="709"/>
        <w:gridCol w:w="992"/>
        <w:gridCol w:w="1220"/>
        <w:gridCol w:w="623"/>
        <w:gridCol w:w="850"/>
        <w:gridCol w:w="1146"/>
        <w:gridCol w:w="697"/>
      </w:tblGrid>
      <w:tr w:rsidR="00792306" w:rsidRPr="003C4958" w14:paraId="0458CF2B" w14:textId="2650B735" w:rsidTr="005D616D">
        <w:trPr>
          <w:trHeight w:val="776"/>
          <w:jc w:val="center"/>
        </w:trPr>
        <w:tc>
          <w:tcPr>
            <w:tcW w:w="7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CC3497D" w14:textId="5F786E79" w:rsidR="00792306" w:rsidRPr="003C4958" w:rsidRDefault="00792306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2" w:name="OLE_LINK1523"/>
            <w:bookmarkStart w:id="43" w:name="OLE_LINK1524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bookmarkEnd w:id="42"/>
            <w:bookmarkEnd w:id="43"/>
          </w:p>
        </w:tc>
        <w:tc>
          <w:tcPr>
            <w:tcW w:w="12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AE6F64A" w14:textId="4496E590" w:rsidR="00792306" w:rsidRPr="003C4958" w:rsidRDefault="00792306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4" w:name="OLE_LINK1531"/>
            <w:bookmarkStart w:id="45" w:name="OLE_LINK153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Pearson </w:t>
            </w:r>
            <w:r w:rsidRPr="00713AC9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r</w:t>
            </w:r>
            <w:bookmarkEnd w:id="44"/>
            <w:bookmarkEnd w:id="45"/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8318FF" w14:textId="28808BF9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4939D10" w14:textId="642EFD55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72CED7F2" w14:textId="411D672E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Pearson </w:t>
            </w:r>
            <w:r w:rsidRPr="00713AC9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623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1E764" w14:textId="47063914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2F3601DE" w14:textId="605B042E" w:rsidR="00792306" w:rsidRPr="00792306" w:rsidRDefault="00792306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2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COD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40A1A065" w14:textId="29B1A40E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Pearson </w:t>
            </w:r>
            <w:r w:rsidRPr="00713AC9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01914100" w14:textId="1EEF8042" w:rsidR="00792306" w:rsidRPr="009F2719" w:rsidRDefault="00792306" w:rsidP="004861E3">
            <w:pPr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 w:hint="eastAsia"/>
                <w:i/>
                <w:iCs/>
                <w:sz w:val="24"/>
                <w:szCs w:val="24"/>
              </w:rPr>
              <w:t>P</w:t>
            </w:r>
          </w:p>
        </w:tc>
      </w:tr>
      <w:tr w:rsidR="007D531D" w:rsidRPr="003C4958" w14:paraId="53735E9B" w14:textId="3C77612F" w:rsidTr="004861E3">
        <w:trPr>
          <w:trHeight w:val="577"/>
          <w:jc w:val="center"/>
        </w:trPr>
        <w:tc>
          <w:tcPr>
            <w:tcW w:w="737" w:type="dxa"/>
            <w:tcBorders>
              <w:top w:val="single" w:sz="6" w:space="0" w:color="auto"/>
            </w:tcBorders>
            <w:vAlign w:val="center"/>
          </w:tcPr>
          <w:p w14:paraId="5E104E5B" w14:textId="5C7A26AF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</w:t>
            </w:r>
          </w:p>
        </w:tc>
        <w:tc>
          <w:tcPr>
            <w:tcW w:w="1248" w:type="dxa"/>
            <w:tcBorders>
              <w:top w:val="single" w:sz="6" w:space="0" w:color="auto"/>
            </w:tcBorders>
            <w:vAlign w:val="center"/>
          </w:tcPr>
          <w:p w14:paraId="329AD991" w14:textId="6762B839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-0.449</w:t>
            </w:r>
          </w:p>
        </w:tc>
        <w:tc>
          <w:tcPr>
            <w:tcW w:w="70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99967B7" w14:textId="05C7A6A4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080A09A8" w14:textId="649B8D01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</w:t>
            </w:r>
          </w:p>
        </w:tc>
        <w:tc>
          <w:tcPr>
            <w:tcW w:w="1220" w:type="dxa"/>
            <w:tcBorders>
              <w:top w:val="single" w:sz="6" w:space="0" w:color="auto"/>
              <w:right w:val="nil"/>
            </w:tcBorders>
            <w:vAlign w:val="center"/>
          </w:tcPr>
          <w:p w14:paraId="0D172053" w14:textId="1C54815C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0.430</w:t>
            </w:r>
          </w:p>
        </w:tc>
        <w:tc>
          <w:tcPr>
            <w:tcW w:w="62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ACA9722" w14:textId="6A32D7DD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14:paraId="7F7E7E5A" w14:textId="326D078A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pH</w:t>
            </w:r>
          </w:p>
        </w:tc>
        <w:tc>
          <w:tcPr>
            <w:tcW w:w="1146" w:type="dxa"/>
            <w:tcBorders>
              <w:top w:val="single" w:sz="6" w:space="0" w:color="auto"/>
              <w:right w:val="nil"/>
            </w:tcBorders>
            <w:vAlign w:val="center"/>
          </w:tcPr>
          <w:p w14:paraId="0AFA1EC4" w14:textId="7E19E52B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.978</w:t>
            </w:r>
          </w:p>
        </w:tc>
        <w:tc>
          <w:tcPr>
            <w:tcW w:w="697" w:type="dxa"/>
            <w:tcBorders>
              <w:top w:val="single" w:sz="6" w:space="0" w:color="auto"/>
              <w:right w:val="nil"/>
            </w:tcBorders>
            <w:vAlign w:val="center"/>
          </w:tcPr>
          <w:p w14:paraId="4AD82D27" w14:textId="37CAB9F3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540D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</w:p>
        </w:tc>
      </w:tr>
      <w:tr w:rsidR="007D531D" w:rsidRPr="003C4958" w14:paraId="1FE5FFD1" w14:textId="624917BE" w:rsidTr="004861E3">
        <w:trPr>
          <w:trHeight w:val="587"/>
          <w:jc w:val="center"/>
        </w:trPr>
        <w:tc>
          <w:tcPr>
            <w:tcW w:w="737" w:type="dxa"/>
            <w:vAlign w:val="center"/>
          </w:tcPr>
          <w:p w14:paraId="0C014E75" w14:textId="0E152AD5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</w:t>
            </w:r>
          </w:p>
        </w:tc>
        <w:tc>
          <w:tcPr>
            <w:tcW w:w="1248" w:type="dxa"/>
            <w:vAlign w:val="center"/>
          </w:tcPr>
          <w:p w14:paraId="292B926E" w14:textId="5D1E618D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79D5B15" w14:textId="734CAFFB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6" w:name="OLE_LINK1529"/>
            <w:bookmarkStart w:id="47" w:name="OLE_LINK1530"/>
            <w:bookmarkStart w:id="48" w:name="OLE_LINK1533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bookmarkEnd w:id="46"/>
            <w:bookmarkEnd w:id="47"/>
            <w:bookmarkEnd w:id="48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05109044" w14:textId="3E7D46D7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6833D34" w14:textId="7C5F98B2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0.509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49173BC4" w14:textId="3CEF7596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5E6B474F" w14:textId="1BC70124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DO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62664894" w14:textId="15B0669D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0.408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2920C76A" w14:textId="647C473D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615C4FFD" w14:textId="698EFCDB" w:rsidTr="004861E3">
        <w:trPr>
          <w:trHeight w:val="826"/>
          <w:jc w:val="center"/>
        </w:trPr>
        <w:tc>
          <w:tcPr>
            <w:tcW w:w="737" w:type="dxa"/>
            <w:vAlign w:val="center"/>
          </w:tcPr>
          <w:p w14:paraId="5593BAAF" w14:textId="5E60F6E4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Eh</w:t>
            </w:r>
          </w:p>
        </w:tc>
        <w:tc>
          <w:tcPr>
            <w:tcW w:w="1248" w:type="dxa"/>
            <w:vAlign w:val="center"/>
          </w:tcPr>
          <w:p w14:paraId="1F6DA989" w14:textId="1F6A976C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D0DBE11" w14:textId="45722917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7DF20A58" w14:textId="67137A06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Eh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9C04650" w14:textId="36D33619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0.511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4A37BBBB" w14:textId="02FD7777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6BA2D185" w14:textId="3C838AE9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Eh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281336D6" w14:textId="5D159207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.280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2D87451C" w14:textId="1F0C48E6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3199A5BB" w14:textId="39731E10" w:rsidTr="004861E3">
        <w:trPr>
          <w:trHeight w:val="587"/>
          <w:jc w:val="center"/>
        </w:trPr>
        <w:tc>
          <w:tcPr>
            <w:tcW w:w="737" w:type="dxa"/>
            <w:vAlign w:val="center"/>
          </w:tcPr>
          <w:p w14:paraId="2D759818" w14:textId="0AE85183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COD</w:t>
            </w:r>
          </w:p>
        </w:tc>
        <w:tc>
          <w:tcPr>
            <w:tcW w:w="1248" w:type="dxa"/>
            <w:vAlign w:val="center"/>
          </w:tcPr>
          <w:p w14:paraId="13589BE0" w14:textId="32A7D3BB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609AF8" w14:textId="55ABC7BB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9" w:name="OLE_LINK1525"/>
            <w:bookmarkStart w:id="50" w:name="OLE_LINK1526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bookmarkEnd w:id="49"/>
            <w:bookmarkEnd w:id="50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5F3A09B7" w14:textId="713D22CD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COD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5D91CA8E" w14:textId="43E95BB9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0.558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7BA61FD0" w14:textId="289D8156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7B35E109" w14:textId="386FB431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10CEFE68" w14:textId="0AC86C15" w:rsidR="007D531D" w:rsidRDefault="00B26984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7D531D">
              <w:rPr>
                <w:rFonts w:ascii="Times New Roman" w:eastAsia="宋体" w:hAnsi="Times New Roman" w:cs="Times New Roman"/>
                <w:sz w:val="24"/>
                <w:szCs w:val="24"/>
              </w:rPr>
              <w:t>0.613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10550BF4" w14:textId="573326F8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363EC00B" w14:textId="29B855B3" w:rsidTr="004861E3">
        <w:trPr>
          <w:trHeight w:val="587"/>
          <w:jc w:val="center"/>
        </w:trPr>
        <w:tc>
          <w:tcPr>
            <w:tcW w:w="737" w:type="dxa"/>
            <w:vAlign w:val="center"/>
          </w:tcPr>
          <w:p w14:paraId="4EE393A9" w14:textId="41EDDF4D" w:rsidR="007D531D" w:rsidRPr="009F2719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248" w:type="dxa"/>
            <w:vAlign w:val="center"/>
          </w:tcPr>
          <w:p w14:paraId="0BA4A4B9" w14:textId="71588BAB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.942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4FF704" w14:textId="0ECCD972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1" w:name="OLE_LINK1527"/>
            <w:bookmarkStart w:id="52" w:name="OLE_LINK1528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bookmarkEnd w:id="51"/>
            <w:bookmarkEnd w:id="52"/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04C43BEF" w14:textId="3BFFCBB4" w:rsidR="007D531D" w:rsidRPr="009F2719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73BED61" w14:textId="55472D2C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.942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10E8CDC" w14:textId="269CD65E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716F2EB9" w14:textId="0356D1E5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TP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2C61529C" w14:textId="58CA8CBD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0.558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1FBC8780" w14:textId="55BBE5D9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5BF8ACFF" w14:textId="1EA6FA51" w:rsidTr="004861E3">
        <w:trPr>
          <w:trHeight w:val="587"/>
          <w:jc w:val="center"/>
        </w:trPr>
        <w:tc>
          <w:tcPr>
            <w:tcW w:w="737" w:type="dxa"/>
            <w:vAlign w:val="center"/>
          </w:tcPr>
          <w:p w14:paraId="6E77C1EF" w14:textId="673675C6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48" w:type="dxa"/>
            <w:vAlign w:val="center"/>
          </w:tcPr>
          <w:p w14:paraId="0357E736" w14:textId="146EFDF8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.564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E4DBFFB" w14:textId="56332216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49CFDDE1" w14:textId="516CFE85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5A8C3588" w14:textId="3385A565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.741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6156E47D" w14:textId="13875A2C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7C87B656" w14:textId="7094C129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339A5826" w14:textId="244EB81A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06DDAD7A" w14:textId="0E09D023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1F683212" w14:textId="0154CFB5" w:rsidTr="004861E3">
        <w:trPr>
          <w:trHeight w:val="577"/>
          <w:jc w:val="center"/>
        </w:trPr>
        <w:tc>
          <w:tcPr>
            <w:tcW w:w="737" w:type="dxa"/>
            <w:vAlign w:val="center"/>
          </w:tcPr>
          <w:p w14:paraId="6E11A8DF" w14:textId="0F4467DA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48" w:type="dxa"/>
            <w:vAlign w:val="center"/>
          </w:tcPr>
          <w:p w14:paraId="368864FB" w14:textId="3C2811DC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.878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96AF4D" w14:textId="67E9A2CD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335E4104" w14:textId="5D6D0B4F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BFEA49B" w14:textId="35639B41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.756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89BC6FE" w14:textId="611CD792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0EC9D114" w14:textId="15C32DCB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Cl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4E553D83" w14:textId="612C6C65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0.891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2DB0F094" w14:textId="1F10D839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23380D33" w14:textId="780A1C7B" w:rsidTr="004861E3">
        <w:trPr>
          <w:trHeight w:val="826"/>
          <w:jc w:val="center"/>
        </w:trPr>
        <w:tc>
          <w:tcPr>
            <w:tcW w:w="737" w:type="dxa"/>
            <w:vAlign w:val="center"/>
          </w:tcPr>
          <w:p w14:paraId="7B559E2C" w14:textId="44138BF6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Br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48" w:type="dxa"/>
            <w:vAlign w:val="center"/>
          </w:tcPr>
          <w:p w14:paraId="1EA202AF" w14:textId="3717D5B1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-0.682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84DC16D" w14:textId="575082D8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5447EA3E" w14:textId="3B57AB1E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Br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0C80072" w14:textId="2CDB0A9C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0.523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C8B96E2" w14:textId="1FF851B9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50304081" w14:textId="7BC08DCC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Br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14:paraId="3C0A8BA6" w14:textId="528744DB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697" w:type="dxa"/>
            <w:tcBorders>
              <w:right w:val="nil"/>
            </w:tcBorders>
            <w:vAlign w:val="center"/>
          </w:tcPr>
          <w:p w14:paraId="36F3814C" w14:textId="068A6FE3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7D531D" w:rsidRPr="003C4958" w14:paraId="615AEEE8" w14:textId="36B42457" w:rsidTr="004861E3">
        <w:trPr>
          <w:trHeight w:val="587"/>
          <w:jc w:val="center"/>
        </w:trPr>
        <w:tc>
          <w:tcPr>
            <w:tcW w:w="737" w:type="dxa"/>
            <w:tcBorders>
              <w:bottom w:val="single" w:sz="12" w:space="0" w:color="auto"/>
            </w:tcBorders>
            <w:vAlign w:val="center"/>
          </w:tcPr>
          <w:p w14:paraId="385F271C" w14:textId="16CCCC98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</w:rPr>
              <w:t>4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56C1EE3" w14:textId="5AC22FCA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E9A968" w14:textId="4FCFF35E" w:rsidR="007D531D" w:rsidRPr="003C4958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5913124" w14:textId="2D4C7A70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</w:rPr>
              <w:t>4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220" w:type="dxa"/>
            <w:tcBorders>
              <w:bottom w:val="single" w:sz="12" w:space="0" w:color="auto"/>
              <w:right w:val="nil"/>
            </w:tcBorders>
            <w:vAlign w:val="center"/>
          </w:tcPr>
          <w:p w14:paraId="38F75F20" w14:textId="3CBF2BE8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0.183</w:t>
            </w:r>
          </w:p>
        </w:tc>
        <w:tc>
          <w:tcPr>
            <w:tcW w:w="62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AFEFF8" w14:textId="1931F82E" w:rsidR="007D531D" w:rsidRPr="003C4958" w:rsidRDefault="007D531D" w:rsidP="004861E3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1FCBEFF" w14:textId="250CCF23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</w:rPr>
              <w:t>4</w:t>
            </w:r>
            <w:r w:rsidRPr="009F2719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146" w:type="dxa"/>
            <w:tcBorders>
              <w:bottom w:val="single" w:sz="12" w:space="0" w:color="auto"/>
              <w:right w:val="nil"/>
            </w:tcBorders>
            <w:vAlign w:val="center"/>
          </w:tcPr>
          <w:p w14:paraId="31B6A438" w14:textId="64E4C4CD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.917</w:t>
            </w:r>
          </w:p>
        </w:tc>
        <w:tc>
          <w:tcPr>
            <w:tcW w:w="697" w:type="dxa"/>
            <w:tcBorders>
              <w:bottom w:val="single" w:sz="12" w:space="0" w:color="auto"/>
              <w:right w:val="nil"/>
            </w:tcBorders>
            <w:vAlign w:val="center"/>
          </w:tcPr>
          <w:p w14:paraId="37E2EE61" w14:textId="1C3D2F34" w:rsidR="007D531D" w:rsidRDefault="007D531D" w:rsidP="004861E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</w:tbl>
    <w:p w14:paraId="4073FFFD" w14:textId="77777777" w:rsidR="001451BB" w:rsidRDefault="001451BB" w:rsidP="000D4949">
      <w:pPr>
        <w:spacing w:afterLines="50" w:after="156" w:line="276" w:lineRule="auto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p w14:paraId="06191775" w14:textId="77777777" w:rsidR="001451BB" w:rsidRDefault="001451BB" w:rsidP="000D4949">
      <w:pPr>
        <w:spacing w:afterLines="50" w:after="156" w:line="276" w:lineRule="auto"/>
        <w:jc w:val="center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p w14:paraId="3F8FCEAB" w14:textId="77777777" w:rsidR="009D2269" w:rsidRDefault="009D2269" w:rsidP="00473BF5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sectPr w:rsidR="009D2269" w:rsidSect="003C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8742" w14:textId="77777777" w:rsidR="00B56CF1" w:rsidRDefault="00B56CF1">
      <w:r>
        <w:separator/>
      </w:r>
    </w:p>
  </w:endnote>
  <w:endnote w:type="continuationSeparator" w:id="0">
    <w:p w14:paraId="395199C5" w14:textId="77777777" w:rsidR="00B56CF1" w:rsidRDefault="00B5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276089856"/>
      <w:docPartObj>
        <w:docPartGallery w:val="Page Numbers (Bottom of Page)"/>
        <w:docPartUnique/>
      </w:docPartObj>
    </w:sdtPr>
    <w:sdtContent>
      <w:p w14:paraId="178D1B4C" w14:textId="59F2FD9F" w:rsidR="000D4949" w:rsidRDefault="000D4949" w:rsidP="00F417AC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7600674D" w14:textId="77777777" w:rsidR="000D4949" w:rsidRDefault="000D49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532546654"/>
      <w:docPartObj>
        <w:docPartGallery w:val="Page Numbers (Bottom of Page)"/>
        <w:docPartUnique/>
      </w:docPartObj>
    </w:sdtPr>
    <w:sdtContent>
      <w:p w14:paraId="1E9C520C" w14:textId="61A92151" w:rsidR="000D4949" w:rsidRDefault="000D4949" w:rsidP="00F417AC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3E168F73" w14:textId="7F3665B4" w:rsidR="009D2269" w:rsidRDefault="009D2269">
    <w:pPr>
      <w:pStyle w:val="a5"/>
      <w:jc w:val="right"/>
    </w:pPr>
  </w:p>
  <w:p w14:paraId="7E87A73A" w14:textId="77777777" w:rsidR="009D2269" w:rsidRDefault="009D2269" w:rsidP="000D4949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1781637554"/>
      <w:docPartObj>
        <w:docPartGallery w:val="Page Numbers (Bottom of Page)"/>
        <w:docPartUnique/>
      </w:docPartObj>
    </w:sdtPr>
    <w:sdtContent>
      <w:p w14:paraId="13A0882D" w14:textId="4E9F8AF3" w:rsidR="000D4949" w:rsidRDefault="000D4949" w:rsidP="00F417AC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627EC4FB" w14:textId="77777777" w:rsidR="000D4949" w:rsidRDefault="000D49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D436" w14:textId="77777777" w:rsidR="00B56CF1" w:rsidRDefault="00B56CF1">
      <w:r>
        <w:separator/>
      </w:r>
    </w:p>
  </w:footnote>
  <w:footnote w:type="continuationSeparator" w:id="0">
    <w:p w14:paraId="77FA2016" w14:textId="77777777" w:rsidR="00B56CF1" w:rsidRDefault="00B5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813"/>
    <w:rsid w:val="00020E3D"/>
    <w:rsid w:val="00026C3B"/>
    <w:rsid w:val="00031533"/>
    <w:rsid w:val="00052678"/>
    <w:rsid w:val="00063532"/>
    <w:rsid w:val="00084B59"/>
    <w:rsid w:val="000C051A"/>
    <w:rsid w:val="000D4949"/>
    <w:rsid w:val="00111448"/>
    <w:rsid w:val="00114E6F"/>
    <w:rsid w:val="00120A98"/>
    <w:rsid w:val="001451BB"/>
    <w:rsid w:val="0019272C"/>
    <w:rsid w:val="001B1476"/>
    <w:rsid w:val="001B6887"/>
    <w:rsid w:val="001C18CD"/>
    <w:rsid w:val="001C4360"/>
    <w:rsid w:val="00210F9C"/>
    <w:rsid w:val="0024403D"/>
    <w:rsid w:val="0024433C"/>
    <w:rsid w:val="002618DD"/>
    <w:rsid w:val="00264612"/>
    <w:rsid w:val="0027358E"/>
    <w:rsid w:val="00294DFF"/>
    <w:rsid w:val="002A47ED"/>
    <w:rsid w:val="002B58C4"/>
    <w:rsid w:val="00301A7D"/>
    <w:rsid w:val="0033251B"/>
    <w:rsid w:val="00332995"/>
    <w:rsid w:val="003836F2"/>
    <w:rsid w:val="003A1762"/>
    <w:rsid w:val="003A7A7E"/>
    <w:rsid w:val="003C4958"/>
    <w:rsid w:val="003D7878"/>
    <w:rsid w:val="003E27BF"/>
    <w:rsid w:val="003E5D93"/>
    <w:rsid w:val="00411C51"/>
    <w:rsid w:val="00415726"/>
    <w:rsid w:val="00461D34"/>
    <w:rsid w:val="00473BF5"/>
    <w:rsid w:val="004861E3"/>
    <w:rsid w:val="004B4B9F"/>
    <w:rsid w:val="004C486E"/>
    <w:rsid w:val="004D442C"/>
    <w:rsid w:val="004F1F15"/>
    <w:rsid w:val="004F5501"/>
    <w:rsid w:val="00505DEB"/>
    <w:rsid w:val="005163FD"/>
    <w:rsid w:val="005960F0"/>
    <w:rsid w:val="00596813"/>
    <w:rsid w:val="005A177B"/>
    <w:rsid w:val="005C62BA"/>
    <w:rsid w:val="005D602A"/>
    <w:rsid w:val="005D616D"/>
    <w:rsid w:val="00627F01"/>
    <w:rsid w:val="00653241"/>
    <w:rsid w:val="006663B9"/>
    <w:rsid w:val="00670FD8"/>
    <w:rsid w:val="006972BD"/>
    <w:rsid w:val="00713AC9"/>
    <w:rsid w:val="00792306"/>
    <w:rsid w:val="007B6FF5"/>
    <w:rsid w:val="007D531D"/>
    <w:rsid w:val="007E73C6"/>
    <w:rsid w:val="008024B0"/>
    <w:rsid w:val="008419ED"/>
    <w:rsid w:val="00844112"/>
    <w:rsid w:val="0088474C"/>
    <w:rsid w:val="008A2A2A"/>
    <w:rsid w:val="008A58EC"/>
    <w:rsid w:val="008C73C8"/>
    <w:rsid w:val="009B303C"/>
    <w:rsid w:val="009D2269"/>
    <w:rsid w:val="009F2719"/>
    <w:rsid w:val="00A45817"/>
    <w:rsid w:val="00A53471"/>
    <w:rsid w:val="00AC7153"/>
    <w:rsid w:val="00AD1B62"/>
    <w:rsid w:val="00AE4726"/>
    <w:rsid w:val="00AF6CD8"/>
    <w:rsid w:val="00B26984"/>
    <w:rsid w:val="00B274F4"/>
    <w:rsid w:val="00B56CF1"/>
    <w:rsid w:val="00B631ED"/>
    <w:rsid w:val="00B819B5"/>
    <w:rsid w:val="00B81C13"/>
    <w:rsid w:val="00B90547"/>
    <w:rsid w:val="00BB7349"/>
    <w:rsid w:val="00BF3660"/>
    <w:rsid w:val="00C00AD3"/>
    <w:rsid w:val="00CD4DC1"/>
    <w:rsid w:val="00CE0DA5"/>
    <w:rsid w:val="00CE2E4D"/>
    <w:rsid w:val="00CF24CA"/>
    <w:rsid w:val="00CF3D0E"/>
    <w:rsid w:val="00CF4A02"/>
    <w:rsid w:val="00D13A8C"/>
    <w:rsid w:val="00D147B3"/>
    <w:rsid w:val="00D933D9"/>
    <w:rsid w:val="00D97538"/>
    <w:rsid w:val="00DA2E6C"/>
    <w:rsid w:val="00DE22FC"/>
    <w:rsid w:val="00DF13C6"/>
    <w:rsid w:val="00E1199E"/>
    <w:rsid w:val="00E24D5F"/>
    <w:rsid w:val="00E43787"/>
    <w:rsid w:val="00E95561"/>
    <w:rsid w:val="00EC10E5"/>
    <w:rsid w:val="00EC593B"/>
    <w:rsid w:val="00EE296C"/>
    <w:rsid w:val="00EF2F23"/>
    <w:rsid w:val="00F16B18"/>
    <w:rsid w:val="00F37A99"/>
    <w:rsid w:val="00F8362F"/>
    <w:rsid w:val="00F86A71"/>
    <w:rsid w:val="00FD680B"/>
    <w:rsid w:val="02D2752A"/>
    <w:rsid w:val="0C6A0DAA"/>
    <w:rsid w:val="377B18AD"/>
    <w:rsid w:val="394D02F0"/>
    <w:rsid w:val="44150A49"/>
    <w:rsid w:val="596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05CE0"/>
  <w14:defaultImageDpi w14:val="330"/>
  <w15:docId w15:val="{AE78D42B-6CC1-A24D-9C5F-68937EBB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14:ligatures w14:val="none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99"/>
    <w:semiHidden/>
    <w:qFormat/>
    <w:rPr>
      <w14:ligatures w14:val="none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样式1"/>
    <w:basedOn w:val="a"/>
    <w:link w:val="14"/>
    <w:qFormat/>
    <w:pPr>
      <w:widowControl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样式1 字符"/>
    <w:basedOn w:val="a0"/>
    <w:link w:val="13"/>
    <w:qFormat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  <w14:ligatures w14:val="none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b">
    <w:name w:val="page number"/>
    <w:basedOn w:val="a0"/>
    <w:uiPriority w:val="99"/>
    <w:semiHidden/>
    <w:unhideWhenUsed/>
    <w:rsid w:val="000D4949"/>
  </w:style>
  <w:style w:type="character" w:styleId="ac">
    <w:name w:val="FollowedHyperlink"/>
    <w:basedOn w:val="a0"/>
    <w:uiPriority w:val="99"/>
    <w:semiHidden/>
    <w:unhideWhenUsed/>
    <w:rsid w:val="00E1199E"/>
    <w:rPr>
      <w:color w:val="954F72"/>
      <w:u w:val="single"/>
    </w:rPr>
  </w:style>
  <w:style w:type="paragraph" w:customStyle="1" w:styleId="msonormal0">
    <w:name w:val="msonormal"/>
    <w:basedOn w:val="a"/>
    <w:rsid w:val="00E11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E1199E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font6">
    <w:name w:val="font6"/>
    <w:basedOn w:val="a"/>
    <w:rsid w:val="00E1199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"/>
    <w:rsid w:val="00E1199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">
    <w:name w:val="font8"/>
    <w:basedOn w:val="a"/>
    <w:rsid w:val="00E1199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5">
    <w:name w:val="xl65"/>
    <w:basedOn w:val="a"/>
    <w:rsid w:val="00E1199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E1199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E1199E"/>
    <w:pPr>
      <w:widowControl/>
      <w:pBdr>
        <w:top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E1199E"/>
    <w:pPr>
      <w:widowControl/>
      <w:pBdr>
        <w:top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E1199E"/>
    <w:pPr>
      <w:widowControl/>
      <w:pBdr>
        <w:bottom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E1199E"/>
    <w:pPr>
      <w:widowControl/>
      <w:pBdr>
        <w:bottom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E1199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E1199E"/>
    <w:pPr>
      <w:widowControl/>
      <w:pBdr>
        <w:bottom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E1199E"/>
    <w:pPr>
      <w:widowControl/>
      <w:pBdr>
        <w:top w:val="dashed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E1199E"/>
    <w:rPr>
      <w:rFonts w:asciiTheme="majorHAnsi" w:eastAsia="黑体" w:hAnsiTheme="majorHAnsi" w:cstheme="majorBidi"/>
      <w:sz w:val="20"/>
      <w:szCs w:val="20"/>
      <w14:ligatures w14:val="standardContextual"/>
    </w:rPr>
  </w:style>
  <w:style w:type="character" w:styleId="ae">
    <w:name w:val="Unresolved Mention"/>
    <w:basedOn w:val="a0"/>
    <w:uiPriority w:val="99"/>
    <w:semiHidden/>
    <w:unhideWhenUsed/>
    <w:rsid w:val="00E1199E"/>
    <w:rPr>
      <w:color w:val="605E5C"/>
      <w:shd w:val="clear" w:color="auto" w:fill="E1DFDD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rsid w:val="005C62BA"/>
    <w:pPr>
      <w:spacing w:after="0" w:line="360" w:lineRule="auto"/>
      <w:jc w:val="left"/>
    </w:pPr>
    <w:rPr>
      <w:rFonts w:ascii="微软雅黑" w:eastAsia="微软雅黑" w:hAnsi="微软雅黑" w:cs="Times New Roman"/>
      <w:bCs/>
      <w:color w:val="000000"/>
      <w:sz w:val="22"/>
      <w:szCs w:val="28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sid w:val="005C62BA"/>
    <w:rPr>
      <w:rFonts w:ascii="微软雅黑" w:eastAsia="微软雅黑" w:hAnsi="微软雅黑" w:cs="Times New Roman"/>
      <w:bCs/>
      <w:color w:val="000000"/>
      <w:kern w:val="2"/>
      <w:sz w:val="22"/>
      <w:szCs w:val="28"/>
    </w:rPr>
  </w:style>
  <w:style w:type="character" w:styleId="af">
    <w:name w:val="line number"/>
    <w:basedOn w:val="a0"/>
    <w:uiPriority w:val="99"/>
    <w:semiHidden/>
    <w:unhideWhenUsed/>
    <w:rsid w:val="002A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D26B-C394-4613-A21A-6F41FA0D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987</Words>
  <Characters>5995</Characters>
  <Application>Microsoft Office Word</Application>
  <DocSecurity>0</DocSecurity>
  <Lines>109</Lines>
  <Paragraphs>33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K</dc:creator>
  <cp:lastModifiedBy>tong wang</cp:lastModifiedBy>
  <cp:revision>66</cp:revision>
  <dcterms:created xsi:type="dcterms:W3CDTF">2024-06-24T14:14:00Z</dcterms:created>
  <dcterms:modified xsi:type="dcterms:W3CDTF">2025-06-04T02:21:00Z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eyJoZGlkIjoiZjk5ZTljNzBjZGU4OWY2ZTI1ZDUwODkzM2U2OGJmMDciLCJ1c2VySWQiOiI3OTczODA5MjQifQ==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074DE39B39A84CAEB8DCAB2B9878C9C7_12</vt:lpwstr>
  </property>
</Properties>
</file>