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91D" w:rsidRDefault="00BD691D" w:rsidP="00BD691D">
      <w:r w:rsidRPr="005F2288">
        <w:t>Supplementary Table 1:</w:t>
      </w:r>
      <w:r>
        <w:rPr>
          <w:b/>
        </w:rPr>
        <w:t xml:space="preserve"> </w:t>
      </w:r>
      <w:r>
        <w:t>Interview guide for medical professionals</w:t>
      </w:r>
      <w:bookmarkStart w:id="0" w:name="_GoBack"/>
      <w:bookmarkEnd w:id="0"/>
    </w:p>
    <w:tbl>
      <w:tblPr>
        <w:tblStyle w:val="TableGrid"/>
        <w:tblW w:w="964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655"/>
      </w:tblGrid>
      <w:tr w:rsidR="00BD691D" w:rsidRPr="001E498F" w:rsidTr="00871487">
        <w:trPr>
          <w:trHeight w:val="571"/>
        </w:trPr>
        <w:tc>
          <w:tcPr>
            <w:tcW w:w="1985" w:type="dxa"/>
            <w:tcBorders>
              <w:bottom w:val="single" w:sz="4" w:space="0" w:color="auto"/>
            </w:tcBorders>
          </w:tcPr>
          <w:p w:rsidR="00BD691D" w:rsidRPr="00DD2A71" w:rsidRDefault="00BD691D" w:rsidP="00871487">
            <w:pPr>
              <w:spacing w:after="20"/>
              <w:rPr>
                <w:rFonts w:cs="Times New Roman"/>
                <w:szCs w:val="24"/>
              </w:rPr>
            </w:pPr>
            <w:r w:rsidRPr="00DD2A71">
              <w:rPr>
                <w:rFonts w:cs="Times New Roman"/>
                <w:szCs w:val="24"/>
              </w:rPr>
              <w:t>Topic Areas</w:t>
            </w:r>
          </w:p>
        </w:tc>
        <w:tc>
          <w:tcPr>
            <w:tcW w:w="7655" w:type="dxa"/>
            <w:tcBorders>
              <w:bottom w:val="single" w:sz="4" w:space="0" w:color="auto"/>
            </w:tcBorders>
          </w:tcPr>
          <w:p w:rsidR="00BD691D" w:rsidRPr="00DD2A71" w:rsidRDefault="00BD691D" w:rsidP="00871487">
            <w:pPr>
              <w:spacing w:after="20"/>
              <w:rPr>
                <w:rFonts w:cs="Times New Roman"/>
                <w:szCs w:val="24"/>
              </w:rPr>
            </w:pPr>
            <w:r w:rsidRPr="00DD2A71">
              <w:rPr>
                <w:rFonts w:cs="Times New Roman"/>
                <w:szCs w:val="24"/>
              </w:rPr>
              <w:t>Questions (prompts)</w:t>
            </w:r>
          </w:p>
        </w:tc>
      </w:tr>
      <w:tr w:rsidR="00BD691D" w:rsidRPr="001E498F" w:rsidTr="00871487">
        <w:trPr>
          <w:trHeight w:val="1479"/>
        </w:trPr>
        <w:tc>
          <w:tcPr>
            <w:tcW w:w="1985" w:type="dxa"/>
            <w:tcBorders>
              <w:top w:val="single" w:sz="4" w:space="0" w:color="auto"/>
            </w:tcBorders>
          </w:tcPr>
          <w:p w:rsidR="00BD691D" w:rsidRPr="001E498F" w:rsidRDefault="00BD691D" w:rsidP="00871487">
            <w:pPr>
              <w:spacing w:before="20"/>
              <w:rPr>
                <w:rFonts w:cs="Times New Roman"/>
                <w:szCs w:val="24"/>
              </w:rPr>
            </w:pPr>
            <w:r w:rsidRPr="001E498F">
              <w:rPr>
                <w:rFonts w:cs="Times New Roman"/>
                <w:szCs w:val="24"/>
              </w:rPr>
              <w:t>Management of knee and hip OA</w:t>
            </w:r>
          </w:p>
          <w:p w:rsidR="00BD691D" w:rsidRPr="001E498F" w:rsidRDefault="00BD691D" w:rsidP="00871487">
            <w:pPr>
              <w:pStyle w:val="ListParagraph"/>
              <w:rPr>
                <w:rFonts w:cs="Times New Roman"/>
              </w:rPr>
            </w:pPr>
          </w:p>
        </w:tc>
        <w:tc>
          <w:tcPr>
            <w:tcW w:w="7655" w:type="dxa"/>
            <w:tcBorders>
              <w:top w:val="single" w:sz="4" w:space="0" w:color="auto"/>
            </w:tcBorders>
          </w:tcPr>
          <w:p w:rsidR="00BD691D" w:rsidRPr="00DB30FE" w:rsidRDefault="00BD691D" w:rsidP="00871487">
            <w:pPr>
              <w:spacing w:before="20"/>
              <w:rPr>
                <w:rFonts w:cs="Times New Roman"/>
              </w:rPr>
            </w:pPr>
            <w:r w:rsidRPr="00DB30FE">
              <w:rPr>
                <w:rFonts w:cs="Times New Roman"/>
              </w:rPr>
              <w:t>What role do you consider surgical treatments have in the management of knee/hip OA?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 xml:space="preserve">What role do you consider non-surgical treatments have in the management of knee/hip OA? </w:t>
            </w:r>
            <w:r w:rsidRPr="00DB30FE">
              <w:rPr>
                <w:rFonts w:cs="Times New Roman"/>
              </w:rPr>
              <w:br/>
              <w:t xml:space="preserve">(Prompts for specific treatments </w:t>
            </w:r>
            <w:r>
              <w:rPr>
                <w:rFonts w:cs="Times New Roman"/>
              </w:rPr>
              <w:t>–</w:t>
            </w:r>
            <w:r w:rsidRPr="00DB30FE">
              <w:rPr>
                <w:rFonts w:cs="Times New Roman"/>
              </w:rPr>
              <w:t xml:space="preserve"> exercise</w:t>
            </w:r>
            <w:r>
              <w:rPr>
                <w:rFonts w:cs="Times New Roman"/>
              </w:rPr>
              <w:t>-</w:t>
            </w:r>
            <w:r w:rsidRPr="00DB30FE">
              <w:rPr>
                <w:rFonts w:cs="Times New Roman"/>
              </w:rPr>
              <w:t xml:space="preserve">therapy including resistance, aerobic and functional exercise, education, weight management, analgesia such as NSAIDS, </w:t>
            </w:r>
            <w:proofErr w:type="spellStart"/>
            <w:r w:rsidRPr="00DB30FE">
              <w:rPr>
                <w:rFonts w:cs="Times New Roman"/>
              </w:rPr>
              <w:t>paracetamol</w:t>
            </w:r>
            <w:proofErr w:type="spellEnd"/>
            <w:r w:rsidRPr="00DB30FE">
              <w:rPr>
                <w:rFonts w:cs="Times New Roman"/>
              </w:rPr>
              <w:t xml:space="preserve"> and opioids, injection therapy, gait aids, taping or braces, electrotherapy agents such as ultrasound, tens, manual therapy such as mobili</w:t>
            </w:r>
            <w:r>
              <w:rPr>
                <w:rFonts w:cs="Times New Roman"/>
              </w:rPr>
              <w:t>z</w:t>
            </w:r>
            <w:r w:rsidRPr="00DB30FE">
              <w:rPr>
                <w:rFonts w:cs="Times New Roman"/>
              </w:rPr>
              <w:t>ation and massage)</w:t>
            </w:r>
            <w:r>
              <w:rPr>
                <w:rFonts w:cs="Times New Roman"/>
              </w:rPr>
              <w:t>.</w:t>
            </w:r>
            <w:r w:rsidRPr="00DB30FE">
              <w:rPr>
                <w:rFonts w:cs="Times New Roman"/>
              </w:rPr>
              <w:t xml:space="preserve"> </w:t>
            </w:r>
          </w:p>
          <w:p w:rsidR="00BD691D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>What components do you think should be included in an appropriate non-surgical management program for knee/hip OA?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</w:p>
        </w:tc>
      </w:tr>
      <w:tr w:rsidR="00BD691D" w:rsidRPr="001E498F" w:rsidTr="00871487">
        <w:trPr>
          <w:trHeight w:val="1134"/>
        </w:trPr>
        <w:tc>
          <w:tcPr>
            <w:tcW w:w="1985" w:type="dxa"/>
          </w:tcPr>
          <w:p w:rsidR="00BD691D" w:rsidRPr="001E498F" w:rsidRDefault="00BD691D" w:rsidP="00871487">
            <w:pPr>
              <w:rPr>
                <w:rFonts w:cs="Times New Roman"/>
                <w:szCs w:val="24"/>
              </w:rPr>
            </w:pPr>
            <w:r w:rsidRPr="001E498F">
              <w:rPr>
                <w:rFonts w:cs="Times New Roman"/>
                <w:szCs w:val="24"/>
              </w:rPr>
              <w:t>Referrals and recommendations for non-surgical management for knee/hip OA</w:t>
            </w:r>
          </w:p>
          <w:p w:rsidR="00BD691D" w:rsidRPr="001E498F" w:rsidRDefault="00BD691D" w:rsidP="00871487">
            <w:pPr>
              <w:rPr>
                <w:rFonts w:cs="Times New Roman"/>
                <w:szCs w:val="24"/>
              </w:rPr>
            </w:pPr>
          </w:p>
        </w:tc>
        <w:tc>
          <w:tcPr>
            <w:tcW w:w="7655" w:type="dxa"/>
          </w:tcPr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>What advice do you commonly provide to your patients with knee/hip OA when they first present?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>Do you refer your OA patients to other health care professionals or services? If so, to whom?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 xml:space="preserve">Under what circumstances would you consider referring for (or recommending a patient receive) non-surgical management of their knee/hip OA? If rheumatologist – </w:t>
            </w:r>
            <w:r>
              <w:rPr>
                <w:rFonts w:cs="Times New Roman"/>
              </w:rPr>
              <w:t>u</w:t>
            </w:r>
            <w:r w:rsidRPr="00DB30FE">
              <w:rPr>
                <w:rFonts w:cs="Times New Roman"/>
              </w:rPr>
              <w:t>nder what circumstances would you consider referring for any other non-surgical or non-medical management?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>What factors do you consider when referring a patient for non-surgical management for their knee/hip OA?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lastRenderedPageBreak/>
              <w:t>How do you decide where to refer a patient for non-surgical management of their knee/hip OA?</w:t>
            </w:r>
          </w:p>
          <w:p w:rsidR="00BD691D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>How would you determine whether a non-surgical management program has been effective for your patient with knee/hip OA?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</w:p>
        </w:tc>
      </w:tr>
      <w:tr w:rsidR="00BD691D" w:rsidRPr="001E498F" w:rsidTr="00871487">
        <w:trPr>
          <w:trHeight w:val="2318"/>
        </w:trPr>
        <w:tc>
          <w:tcPr>
            <w:tcW w:w="1985" w:type="dxa"/>
          </w:tcPr>
          <w:p w:rsidR="00BD691D" w:rsidRPr="001E498F" w:rsidRDefault="00BD691D" w:rsidP="00871487">
            <w:pPr>
              <w:rPr>
                <w:rFonts w:cs="Times New Roman"/>
                <w:szCs w:val="24"/>
              </w:rPr>
            </w:pPr>
            <w:r w:rsidRPr="001E498F">
              <w:rPr>
                <w:rFonts w:cs="Times New Roman"/>
                <w:szCs w:val="24"/>
              </w:rPr>
              <w:lastRenderedPageBreak/>
              <w:t xml:space="preserve">Knowledge and recommendations for </w:t>
            </w:r>
            <w:r w:rsidRPr="00B054BE">
              <w:rPr>
                <w:szCs w:val="24"/>
              </w:rPr>
              <w:t>physi</w:t>
            </w:r>
            <w:r>
              <w:rPr>
                <w:szCs w:val="24"/>
              </w:rPr>
              <w:t xml:space="preserve">otherapy </w:t>
            </w:r>
            <w:r w:rsidRPr="001E498F">
              <w:rPr>
                <w:rFonts w:cs="Times New Roman"/>
                <w:szCs w:val="24"/>
              </w:rPr>
              <w:t>programs</w:t>
            </w:r>
          </w:p>
        </w:tc>
        <w:tc>
          <w:tcPr>
            <w:tcW w:w="7655" w:type="dxa"/>
          </w:tcPr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 xml:space="preserve">What is your understanding of available </w:t>
            </w:r>
            <w:r w:rsidRPr="00B054BE">
              <w:rPr>
                <w:szCs w:val="24"/>
              </w:rPr>
              <w:t>physi</w:t>
            </w:r>
            <w:r>
              <w:rPr>
                <w:szCs w:val="24"/>
              </w:rPr>
              <w:t>otherapy</w:t>
            </w:r>
            <w:r w:rsidRPr="00DB30FE">
              <w:rPr>
                <w:rFonts w:cs="Times New Roman"/>
              </w:rPr>
              <w:t xml:space="preserve"> programs for knee/hip OA?</w:t>
            </w:r>
          </w:p>
          <w:p w:rsidR="00BD691D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 xml:space="preserve">How many of your patients with knee/hip OA do you recommend attend </w:t>
            </w:r>
            <w:r w:rsidRPr="00B054BE">
              <w:rPr>
                <w:szCs w:val="24"/>
              </w:rPr>
              <w:t>physi</w:t>
            </w:r>
            <w:r>
              <w:rPr>
                <w:szCs w:val="24"/>
              </w:rPr>
              <w:t>otherapy</w:t>
            </w:r>
            <w:r w:rsidRPr="00DB30FE">
              <w:rPr>
                <w:rFonts w:cs="Times New Roman"/>
              </w:rPr>
              <w:t>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</w:p>
        </w:tc>
      </w:tr>
      <w:tr w:rsidR="00BD691D" w:rsidRPr="001E498F" w:rsidTr="00BD691D">
        <w:trPr>
          <w:trHeight w:val="1851"/>
        </w:trPr>
        <w:tc>
          <w:tcPr>
            <w:tcW w:w="1985" w:type="dxa"/>
          </w:tcPr>
          <w:p w:rsidR="00BD691D" w:rsidRPr="001E498F" w:rsidRDefault="00BD691D" w:rsidP="00871487">
            <w:pPr>
              <w:rPr>
                <w:rFonts w:cs="Times New Roman"/>
                <w:szCs w:val="24"/>
              </w:rPr>
            </w:pPr>
            <w:r w:rsidRPr="001E498F">
              <w:rPr>
                <w:rFonts w:cs="Times New Roman"/>
                <w:szCs w:val="24"/>
              </w:rPr>
              <w:t>Knowledge of GLA:D</w:t>
            </w:r>
            <w:r w:rsidRPr="00264835">
              <w:rPr>
                <w:szCs w:val="24"/>
                <w:vertAlign w:val="superscript"/>
              </w:rPr>
              <w:t>®</w:t>
            </w:r>
            <w:r w:rsidRPr="001E498F">
              <w:rPr>
                <w:rFonts w:cs="Times New Roman"/>
                <w:szCs w:val="24"/>
              </w:rPr>
              <w:t xml:space="preserve"> program</w:t>
            </w:r>
          </w:p>
        </w:tc>
        <w:tc>
          <w:tcPr>
            <w:tcW w:w="7655" w:type="dxa"/>
          </w:tcPr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>What is your understanding of the GLA</w:t>
            </w:r>
            <w:proofErr w:type="gramStart"/>
            <w:r w:rsidRPr="00DB30FE">
              <w:rPr>
                <w:rFonts w:cs="Times New Roman"/>
              </w:rPr>
              <w:t>:D</w:t>
            </w:r>
            <w:proofErr w:type="gramEnd"/>
            <w:r w:rsidRPr="00DB30FE">
              <w:rPr>
                <w:szCs w:val="24"/>
                <w:vertAlign w:val="superscript"/>
              </w:rPr>
              <w:t>®</w:t>
            </w:r>
            <w:r w:rsidRPr="00DB30FE">
              <w:rPr>
                <w:rFonts w:cs="Times New Roman"/>
              </w:rPr>
              <w:t xml:space="preserve"> program?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>What is your understanding of the qualifications and experience of the staff who run the GLA</w:t>
            </w:r>
            <w:proofErr w:type="gramStart"/>
            <w:r w:rsidRPr="00DB30FE">
              <w:rPr>
                <w:rFonts w:cs="Times New Roman"/>
              </w:rPr>
              <w:t>:D</w:t>
            </w:r>
            <w:proofErr w:type="gramEnd"/>
            <w:r w:rsidRPr="00DB30FE">
              <w:rPr>
                <w:szCs w:val="24"/>
                <w:vertAlign w:val="superscript"/>
              </w:rPr>
              <w:t>®</w:t>
            </w:r>
            <w:r w:rsidRPr="00DB30FE">
              <w:rPr>
                <w:rFonts w:cs="Times New Roman"/>
              </w:rPr>
              <w:t xml:space="preserve"> program?</w:t>
            </w:r>
          </w:p>
        </w:tc>
      </w:tr>
      <w:tr w:rsidR="00BD691D" w:rsidRPr="001E498F" w:rsidTr="00BD691D">
        <w:trPr>
          <w:trHeight w:val="2268"/>
        </w:trPr>
        <w:tc>
          <w:tcPr>
            <w:tcW w:w="1985" w:type="dxa"/>
            <w:tcBorders>
              <w:bottom w:val="single" w:sz="4" w:space="0" w:color="auto"/>
            </w:tcBorders>
          </w:tcPr>
          <w:p w:rsidR="00BD691D" w:rsidRPr="001E498F" w:rsidRDefault="00BD691D" w:rsidP="00871487">
            <w:pPr>
              <w:rPr>
                <w:rFonts w:cs="Times New Roman"/>
                <w:szCs w:val="24"/>
              </w:rPr>
            </w:pPr>
            <w:r w:rsidRPr="001E498F">
              <w:rPr>
                <w:rFonts w:cs="Times New Roman"/>
                <w:szCs w:val="24"/>
              </w:rPr>
              <w:t xml:space="preserve">Barrier and enablers for referrals </w:t>
            </w:r>
          </w:p>
          <w:p w:rsidR="00BD691D" w:rsidRPr="001E498F" w:rsidRDefault="00BD691D" w:rsidP="00871487">
            <w:pPr>
              <w:rPr>
                <w:rFonts w:cs="Times New Roman"/>
                <w:szCs w:val="24"/>
              </w:rPr>
            </w:pPr>
          </w:p>
        </w:tc>
        <w:tc>
          <w:tcPr>
            <w:tcW w:w="7655" w:type="dxa"/>
            <w:tcBorders>
              <w:bottom w:val="single" w:sz="4" w:space="0" w:color="auto"/>
            </w:tcBorders>
          </w:tcPr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 xml:space="preserve">Can you tell me about </w:t>
            </w:r>
            <w:r>
              <w:rPr>
                <w:rFonts w:cs="Times New Roman"/>
              </w:rPr>
              <w:t xml:space="preserve">any factors </w:t>
            </w:r>
            <w:r w:rsidRPr="00DB30FE">
              <w:rPr>
                <w:rFonts w:cs="Times New Roman"/>
              </w:rPr>
              <w:t>that would make it easier</w:t>
            </w:r>
            <w:r>
              <w:rPr>
                <w:rFonts w:cs="Times New Roman"/>
              </w:rPr>
              <w:t>/or has made it easier</w:t>
            </w:r>
            <w:r w:rsidRPr="00DB30FE">
              <w:rPr>
                <w:rFonts w:cs="Times New Roman"/>
              </w:rPr>
              <w:t xml:space="preserve"> to refer into the program?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 xml:space="preserve">Can you tell me about </w:t>
            </w:r>
            <w:r>
              <w:rPr>
                <w:rFonts w:cs="Times New Roman"/>
              </w:rPr>
              <w:t>any factors</w:t>
            </w:r>
            <w:r w:rsidRPr="00DB30FE">
              <w:rPr>
                <w:rFonts w:cs="Times New Roman"/>
              </w:rPr>
              <w:t xml:space="preserve"> that would make it</w:t>
            </w:r>
            <w:r>
              <w:rPr>
                <w:rFonts w:cs="Times New Roman"/>
              </w:rPr>
              <w:t>/or has made it</w:t>
            </w:r>
            <w:r w:rsidRPr="00DB30FE">
              <w:rPr>
                <w:rFonts w:cs="Times New Roman"/>
              </w:rPr>
              <w:t xml:space="preserve"> difficult to refer into the GLA</w:t>
            </w:r>
            <w:proofErr w:type="gramStart"/>
            <w:r w:rsidRPr="00DB30FE">
              <w:rPr>
                <w:rFonts w:cs="Times New Roman"/>
              </w:rPr>
              <w:t>:D</w:t>
            </w:r>
            <w:proofErr w:type="gramEnd"/>
            <w:r w:rsidRPr="00DB30FE">
              <w:rPr>
                <w:szCs w:val="24"/>
                <w:vertAlign w:val="superscript"/>
              </w:rPr>
              <w:t>®</w:t>
            </w:r>
            <w:r w:rsidRPr="00DB30FE">
              <w:rPr>
                <w:rFonts w:cs="Times New Roman"/>
              </w:rPr>
              <w:t xml:space="preserve"> program? </w:t>
            </w:r>
            <w:r w:rsidRPr="00DB30FE">
              <w:rPr>
                <w:rFonts w:cs="Times New Roman"/>
              </w:rPr>
              <w:br/>
              <w:t xml:space="preserve">(Prompts included broad options: referral process, program effectiveness, confidence in intervention and intervention givers, cost vs benefit, access issues for patient, patient preference.) 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  <w:r w:rsidRPr="00DB30FE">
              <w:rPr>
                <w:rFonts w:cs="Times New Roman"/>
              </w:rPr>
              <w:t xml:space="preserve">Describe any difficulties you have encountered </w:t>
            </w:r>
            <w:r>
              <w:rPr>
                <w:rFonts w:cs="Times New Roman"/>
              </w:rPr>
              <w:t xml:space="preserve">(or potentially would encountered) </w:t>
            </w:r>
            <w:r w:rsidRPr="00DB30FE">
              <w:rPr>
                <w:rFonts w:cs="Times New Roman"/>
              </w:rPr>
              <w:t>when</w:t>
            </w:r>
            <w:r>
              <w:rPr>
                <w:rFonts w:cs="Times New Roman"/>
              </w:rPr>
              <w:t>/if</w:t>
            </w:r>
            <w:r w:rsidRPr="00DB30FE">
              <w:rPr>
                <w:rFonts w:cs="Times New Roman"/>
              </w:rPr>
              <w:t xml:space="preserve"> referring your patient to the GLA</w:t>
            </w:r>
            <w:proofErr w:type="gramStart"/>
            <w:r w:rsidRPr="00DB30FE">
              <w:rPr>
                <w:rFonts w:cs="Times New Roman"/>
              </w:rPr>
              <w:t>:D</w:t>
            </w:r>
            <w:proofErr w:type="gramEnd"/>
            <w:r w:rsidRPr="00DB30FE">
              <w:rPr>
                <w:szCs w:val="24"/>
                <w:vertAlign w:val="superscript"/>
              </w:rPr>
              <w:t>®</w:t>
            </w:r>
            <w:r w:rsidRPr="00DB30FE">
              <w:rPr>
                <w:rFonts w:cs="Times New Roman"/>
              </w:rPr>
              <w:t xml:space="preserve"> program?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Are </w:t>
            </w:r>
            <w:r w:rsidRPr="00DB30FE">
              <w:rPr>
                <w:rFonts w:cs="Times New Roman"/>
              </w:rPr>
              <w:t>there any aspects of the GLA</w:t>
            </w:r>
            <w:proofErr w:type="gramStart"/>
            <w:r w:rsidRPr="00DB30FE">
              <w:rPr>
                <w:rFonts w:cs="Times New Roman"/>
              </w:rPr>
              <w:t>:D</w:t>
            </w:r>
            <w:proofErr w:type="gramEnd"/>
            <w:r w:rsidRPr="00DB30FE">
              <w:rPr>
                <w:szCs w:val="24"/>
                <w:vertAlign w:val="superscript"/>
              </w:rPr>
              <w:t>®</w:t>
            </w:r>
            <w:r w:rsidRPr="00DB30FE">
              <w:rPr>
                <w:rFonts w:cs="Times New Roman"/>
              </w:rPr>
              <w:t xml:space="preserve"> program you liked? If so please elaborate?</w:t>
            </w:r>
          </w:p>
          <w:p w:rsidR="00BD691D" w:rsidRPr="00DB30FE" w:rsidRDefault="00BD691D" w:rsidP="00871487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 xml:space="preserve">Are </w:t>
            </w:r>
            <w:r w:rsidRPr="00DB30FE">
              <w:rPr>
                <w:rFonts w:cs="Times New Roman"/>
              </w:rPr>
              <w:t>there any aspects of the GLA</w:t>
            </w:r>
            <w:proofErr w:type="gramStart"/>
            <w:r w:rsidRPr="00DB30FE">
              <w:rPr>
                <w:rFonts w:cs="Times New Roman"/>
              </w:rPr>
              <w:t>:D</w:t>
            </w:r>
            <w:proofErr w:type="gramEnd"/>
            <w:r w:rsidRPr="00DB30FE">
              <w:rPr>
                <w:szCs w:val="24"/>
                <w:vertAlign w:val="superscript"/>
              </w:rPr>
              <w:t>®</w:t>
            </w:r>
            <w:r w:rsidRPr="00DB30FE">
              <w:rPr>
                <w:rFonts w:cs="Times New Roman"/>
              </w:rPr>
              <w:t xml:space="preserve"> program you disliked? If so please elaborate? </w:t>
            </w:r>
          </w:p>
          <w:p w:rsidR="00BD691D" w:rsidRPr="00DB30FE" w:rsidRDefault="00BD691D" w:rsidP="00871487">
            <w:pPr>
              <w:spacing w:after="20"/>
              <w:rPr>
                <w:rFonts w:cs="Times New Roman"/>
              </w:rPr>
            </w:pPr>
            <w:r w:rsidRPr="00DB30FE">
              <w:rPr>
                <w:rFonts w:cs="Times New Roman"/>
              </w:rPr>
              <w:t>Do you have anything else you would like to add about the management of knee/hip OA?</w:t>
            </w:r>
          </w:p>
        </w:tc>
      </w:tr>
    </w:tbl>
    <w:p w:rsidR="00BD691D" w:rsidRPr="00BC0343" w:rsidRDefault="00BD691D" w:rsidP="00BD691D">
      <w:pPr>
        <w:rPr>
          <w:szCs w:val="24"/>
        </w:rPr>
      </w:pPr>
      <w:r w:rsidRPr="00BC0343">
        <w:rPr>
          <w:szCs w:val="24"/>
        </w:rPr>
        <w:lastRenderedPageBreak/>
        <w:t>OA – Osteoarthritis, GLA</w:t>
      </w:r>
      <w:proofErr w:type="gramStart"/>
      <w:r w:rsidRPr="00BC0343">
        <w:rPr>
          <w:szCs w:val="24"/>
        </w:rPr>
        <w:t>:D</w:t>
      </w:r>
      <w:proofErr w:type="gramEnd"/>
      <w:r w:rsidRPr="00BC0343">
        <w:rPr>
          <w:szCs w:val="24"/>
          <w:vertAlign w:val="superscript"/>
          <w:lang w:val="en-US"/>
        </w:rPr>
        <w:t>®</w:t>
      </w:r>
      <w:r w:rsidRPr="00BC0343">
        <w:rPr>
          <w:szCs w:val="24"/>
        </w:rPr>
        <w:t xml:space="preserve"> – Good Life with </w:t>
      </w:r>
      <w:proofErr w:type="spellStart"/>
      <w:r w:rsidRPr="00BC0343">
        <w:rPr>
          <w:szCs w:val="24"/>
        </w:rPr>
        <w:t>osteoArthritis</w:t>
      </w:r>
      <w:proofErr w:type="spellEnd"/>
      <w:r w:rsidRPr="00BC0343">
        <w:rPr>
          <w:szCs w:val="24"/>
        </w:rPr>
        <w:t xml:space="preserve"> in Denmark</w:t>
      </w:r>
    </w:p>
    <w:p w:rsidR="000B5011" w:rsidRDefault="000B5011"/>
    <w:sectPr w:rsidR="000B50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97E"/>
    <w:rsid w:val="000B5011"/>
    <w:rsid w:val="00BD691D"/>
    <w:rsid w:val="00CA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B2056A-9B34-477B-B9FC-8921167C7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691D"/>
    <w:pPr>
      <w:spacing w:after="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D691D"/>
    <w:pPr>
      <w:ind w:left="720"/>
      <w:contextualSpacing/>
    </w:pPr>
    <w:rPr>
      <w:rFonts w:eastAsiaTheme="minorEastAsia"/>
      <w:szCs w:val="24"/>
    </w:rPr>
  </w:style>
  <w:style w:type="table" w:styleId="TableGrid">
    <w:name w:val="Table Grid"/>
    <w:basedOn w:val="TableNormal"/>
    <w:uiPriority w:val="39"/>
    <w:rsid w:val="00BD69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ACCACE88</Template>
  <TotalTime>3</TotalTime>
  <Pages>3</Pages>
  <Words>435</Words>
  <Characters>2485</Characters>
  <Application>Microsoft Office Word</Application>
  <DocSecurity>0</DocSecurity>
  <Lines>20</Lines>
  <Paragraphs>5</Paragraphs>
  <ScaleCrop>false</ScaleCrop>
  <Company>Cabrini Health</Company>
  <LinksUpToDate>false</LinksUpToDate>
  <CharactersWithSpaces>2915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Wallis, Jason</dc:creator>
  <cp:keywords/>
  <dc:description/>
  <cp:lastModifiedBy>Wallis, Jason</cp:lastModifiedBy>
  <cp:revision>2</cp:revision>
  <dcterms:created xsi:type="dcterms:W3CDTF">2020-09-03T23:51:00Z</dcterms:created>
  <dcterms:modified xsi:type="dcterms:W3CDTF">2020-09-03T23:54:00Z</dcterms:modified>
</cp:coreProperties>
</file>