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D9C" w:rsidRDefault="00F74D9C" w:rsidP="00F74D9C">
      <w:pPr>
        <w:jc w:val="center"/>
        <w:rPr>
          <w:caps/>
          <w:u w:val="single"/>
        </w:rPr>
      </w:pPr>
      <w:r w:rsidRPr="009D3FAB">
        <w:rPr>
          <w:caps/>
          <w:u w:val="single"/>
        </w:rPr>
        <w:t>Additional Files</w:t>
      </w:r>
    </w:p>
    <w:p w:rsidR="00F74D9C" w:rsidRDefault="00F74D9C" w:rsidP="00F74D9C"/>
    <w:p w:rsidR="00F74D9C" w:rsidRPr="00166251" w:rsidRDefault="00F74D9C" w:rsidP="00F74D9C">
      <w:r w:rsidRPr="00166251">
        <w:t>File name - Supplementary Table 1</w:t>
      </w:r>
    </w:p>
    <w:p w:rsidR="00F74D9C" w:rsidRPr="00166251" w:rsidRDefault="00F74D9C" w:rsidP="00F74D9C">
      <w:r w:rsidRPr="00166251">
        <w:t>Title of data - Supplementary Table 1: Interview guide for medical professionals</w:t>
      </w:r>
    </w:p>
    <w:p w:rsidR="00F74D9C" w:rsidRDefault="00F74D9C" w:rsidP="00F74D9C">
      <w:pPr>
        <w:rPr>
          <w:rFonts w:eastAsia="Times New Roman" w:cs="Times New Roman"/>
          <w:lang w:eastAsia="en-AU"/>
        </w:rPr>
      </w:pPr>
      <w:r w:rsidRPr="00166251">
        <w:t xml:space="preserve">Description of data - </w:t>
      </w:r>
      <w:r w:rsidRPr="00166251">
        <w:rPr>
          <w:rFonts w:cs="Times New Roman"/>
          <w:szCs w:val="24"/>
          <w:lang w:val="en-US"/>
        </w:rPr>
        <w:t xml:space="preserve">Individual semi-structured interviews explored opinions related to </w:t>
      </w:r>
      <w:r>
        <w:rPr>
          <w:rFonts w:cs="Times New Roman"/>
          <w:szCs w:val="24"/>
          <w:lang w:val="en-US"/>
        </w:rPr>
        <w:t xml:space="preserve">hip and knee osteoarthritis </w:t>
      </w:r>
      <w:r w:rsidRPr="00166251">
        <w:rPr>
          <w:rFonts w:cs="Times New Roman"/>
          <w:szCs w:val="24"/>
          <w:lang w:val="en-US"/>
        </w:rPr>
        <w:t>management</w:t>
      </w:r>
      <w:r>
        <w:rPr>
          <w:rFonts w:cs="Times New Roman"/>
          <w:szCs w:val="24"/>
          <w:lang w:val="en-US"/>
        </w:rPr>
        <w:t xml:space="preserve"> </w:t>
      </w:r>
    </w:p>
    <w:p w:rsidR="00F74D9C" w:rsidRDefault="00F74D9C" w:rsidP="00F74D9C">
      <w:pPr>
        <w:rPr>
          <w:rFonts w:eastAsia="Times New Roman" w:cs="Times New Roman"/>
          <w:lang w:eastAsia="en-AU"/>
        </w:rPr>
      </w:pPr>
    </w:p>
    <w:p w:rsidR="00F74D9C" w:rsidRPr="00D75CF7" w:rsidRDefault="00F74D9C" w:rsidP="00F74D9C">
      <w:pPr>
        <w:rPr>
          <w:szCs w:val="24"/>
        </w:rPr>
      </w:pPr>
      <w:r>
        <w:rPr>
          <w:szCs w:val="24"/>
        </w:rPr>
        <w:t xml:space="preserve">File name - </w:t>
      </w:r>
      <w:r w:rsidRPr="005F2288">
        <w:rPr>
          <w:szCs w:val="24"/>
        </w:rPr>
        <w:t>Supplementary Table 2</w:t>
      </w:r>
    </w:p>
    <w:p w:rsidR="00F74D9C" w:rsidRPr="00D75CF7" w:rsidRDefault="00F74D9C" w:rsidP="00F74D9C">
      <w:pPr>
        <w:rPr>
          <w:szCs w:val="24"/>
        </w:rPr>
      </w:pPr>
      <w:r>
        <w:t xml:space="preserve">Title of data - </w:t>
      </w:r>
      <w:r w:rsidRPr="005F2288">
        <w:rPr>
          <w:szCs w:val="24"/>
        </w:rPr>
        <w:t>Supplementary Table 2</w:t>
      </w:r>
      <w:r>
        <w:rPr>
          <w:szCs w:val="24"/>
        </w:rPr>
        <w:t xml:space="preserve">: </w:t>
      </w:r>
      <w:r w:rsidRPr="00D75CF7">
        <w:rPr>
          <w:szCs w:val="24"/>
        </w:rPr>
        <w:t>Themes and supporting quotes (participant number)</w:t>
      </w:r>
    </w:p>
    <w:p w:rsidR="00F74D9C" w:rsidRPr="009D6D99" w:rsidRDefault="00F74D9C" w:rsidP="00F74D9C">
      <w:r>
        <w:t>Description of data – T</w:t>
      </w:r>
      <w:r>
        <w:rPr>
          <w:rFonts w:eastAsia="Times New Roman" w:cs="Times New Roman"/>
          <w:lang w:eastAsia="en-AU"/>
        </w:rPr>
        <w:t>hemes and supporting quotes from orthopaedic surgeons, rheumatologists and general practitioners are presented</w:t>
      </w:r>
    </w:p>
    <w:p w:rsidR="007B6207" w:rsidRDefault="007B6207">
      <w:bookmarkStart w:id="0" w:name="_GoBack"/>
      <w:bookmarkEnd w:id="0"/>
    </w:p>
    <w:sectPr w:rsidR="007B6207" w:rsidSect="004D64C2">
      <w:footerReference w:type="default" r:id="rId4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39111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C5860" w:rsidRDefault="00F74D9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C5860" w:rsidRDefault="00F74D9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9C"/>
    <w:rsid w:val="007B6207"/>
    <w:rsid w:val="00F7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8CFF80-E3FD-4D42-9A3A-A9FA6796F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D9C"/>
    <w:pPr>
      <w:spacing w:after="0" w:line="480" w:lineRule="auto"/>
    </w:pPr>
    <w:rPr>
      <w:rFonts w:ascii="Times New Roman" w:hAnsi="Times New Roman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74D9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4D9C"/>
    <w:rPr>
      <w:rFonts w:ascii="Times New Roman" w:hAnsi="Times New Roman"/>
      <w:sz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Springer Nature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2020-09-25T02:36:00Z</dcterms:created>
  <dcterms:modified xsi:type="dcterms:W3CDTF">2020-09-25T02:36:00Z</dcterms:modified>
</cp:coreProperties>
</file>